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F6087A" w14:textId="694CDD39" w:rsidR="00260BE1" w:rsidRDefault="006339D0" w:rsidP="00C05008">
      <w:pPr>
        <w:wordWrap w:val="0"/>
        <w:jc w:val="right"/>
      </w:pPr>
      <w:bookmarkStart w:id="0" w:name="_Hlk168514182"/>
      <w:bookmarkEnd w:id="0"/>
      <w:r w:rsidRPr="006339D0">
        <w:t>NPFC-202</w:t>
      </w:r>
      <w:r w:rsidR="006F1841">
        <w:rPr>
          <w:rFonts w:hint="eastAsia"/>
        </w:rPr>
        <w:t>4</w:t>
      </w:r>
      <w:r w:rsidRPr="006339D0">
        <w:t xml:space="preserve">-TWG </w:t>
      </w:r>
      <w:r w:rsidR="006F1841" w:rsidRPr="006339D0">
        <w:t>CMSA0</w:t>
      </w:r>
      <w:r w:rsidR="006F1841">
        <w:rPr>
          <w:rFonts w:hint="eastAsia"/>
        </w:rPr>
        <w:t>9</w:t>
      </w:r>
      <w:r w:rsidRPr="006339D0">
        <w:t>-WP</w:t>
      </w:r>
      <w:r w:rsidR="00FA682B" w:rsidRPr="007C30AA">
        <w:t>03</w:t>
      </w:r>
      <w:r w:rsidR="00C97FB9">
        <w:rPr>
          <w:rFonts w:hint="eastAsia"/>
        </w:rPr>
        <w:t xml:space="preserve"> </w:t>
      </w:r>
      <w:r w:rsidR="00C97FB9" w:rsidRPr="00C05008">
        <w:rPr>
          <w:rFonts w:hint="eastAsia"/>
          <w:color w:val="FF0000"/>
        </w:rPr>
        <w:t>(Rev.1)</w:t>
      </w:r>
    </w:p>
    <w:p w14:paraId="46E09DAF" w14:textId="77777777" w:rsidR="006339D0" w:rsidRDefault="006339D0" w:rsidP="0016212D"/>
    <w:p w14:paraId="167D88EA" w14:textId="083D3175" w:rsidR="00587A4B" w:rsidRPr="004C7C3A" w:rsidRDefault="006F1841" w:rsidP="004C7C3A">
      <w:pPr>
        <w:jc w:val="center"/>
        <w:rPr>
          <w:b/>
          <w:bCs/>
          <w:sz w:val="28"/>
          <w:szCs w:val="32"/>
        </w:rPr>
      </w:pPr>
      <w:r w:rsidRPr="004C7C3A">
        <w:rPr>
          <w:rFonts w:hint="eastAsia"/>
          <w:b/>
          <w:bCs/>
          <w:sz w:val="28"/>
          <w:szCs w:val="32"/>
        </w:rPr>
        <w:t xml:space="preserve">Base case </w:t>
      </w:r>
      <w:r w:rsidR="00C34AF3" w:rsidRPr="004C7C3A">
        <w:rPr>
          <w:rFonts w:hint="eastAsia"/>
          <w:b/>
          <w:bCs/>
          <w:sz w:val="28"/>
          <w:szCs w:val="32"/>
        </w:rPr>
        <w:t xml:space="preserve">stock assessment for </w:t>
      </w:r>
      <w:r w:rsidRPr="004C7C3A">
        <w:rPr>
          <w:rFonts w:hint="eastAsia"/>
          <w:b/>
          <w:bCs/>
          <w:sz w:val="28"/>
          <w:szCs w:val="32"/>
        </w:rPr>
        <w:t xml:space="preserve">chub </w:t>
      </w:r>
      <w:r w:rsidRPr="004C7C3A">
        <w:rPr>
          <w:b/>
          <w:bCs/>
          <w:sz w:val="28"/>
          <w:szCs w:val="32"/>
        </w:rPr>
        <w:t>mackerel</w:t>
      </w:r>
      <w:r w:rsidRPr="004C7C3A">
        <w:rPr>
          <w:rFonts w:hint="eastAsia"/>
          <w:b/>
          <w:bCs/>
          <w:sz w:val="28"/>
          <w:szCs w:val="32"/>
        </w:rPr>
        <w:t xml:space="preserve"> in North</w:t>
      </w:r>
      <w:r w:rsidR="004C7C3A">
        <w:rPr>
          <w:rFonts w:hint="eastAsia"/>
          <w:b/>
          <w:bCs/>
          <w:sz w:val="28"/>
          <w:szCs w:val="32"/>
        </w:rPr>
        <w:t>west</w:t>
      </w:r>
      <w:r w:rsidRPr="004C7C3A">
        <w:rPr>
          <w:rFonts w:hint="eastAsia"/>
          <w:b/>
          <w:bCs/>
          <w:sz w:val="28"/>
          <w:szCs w:val="32"/>
        </w:rPr>
        <w:t xml:space="preserve"> Pacific </w:t>
      </w:r>
      <w:r w:rsidR="00C34AF3" w:rsidRPr="004C7C3A">
        <w:rPr>
          <w:rFonts w:hint="eastAsia"/>
          <w:b/>
          <w:bCs/>
          <w:sz w:val="28"/>
          <w:szCs w:val="32"/>
        </w:rPr>
        <w:t>Ocean in 2024</w:t>
      </w:r>
    </w:p>
    <w:p w14:paraId="61D9B396" w14:textId="77777777" w:rsidR="00587A4B" w:rsidRPr="00D52C3B" w:rsidRDefault="00587A4B" w:rsidP="0016212D"/>
    <w:p w14:paraId="7C202DFA" w14:textId="270EA4BD" w:rsidR="00587A4B" w:rsidRDefault="00587A4B" w:rsidP="004C7C3A">
      <w:pPr>
        <w:jc w:val="center"/>
      </w:pPr>
      <w:r>
        <w:rPr>
          <w:rFonts w:hint="eastAsia"/>
        </w:rPr>
        <w:t>S</w:t>
      </w:r>
      <w:r>
        <w:t>hota Nishijima</w:t>
      </w:r>
      <w:r w:rsidR="00817EC7" w:rsidRPr="007C30AA">
        <w:rPr>
          <w:vertAlign w:val="superscript"/>
        </w:rPr>
        <w:t>1</w:t>
      </w:r>
      <w:r w:rsidR="004C7C3A">
        <w:rPr>
          <w:rFonts w:hint="eastAsia"/>
        </w:rPr>
        <w:t xml:space="preserve">, </w:t>
      </w:r>
      <w:r>
        <w:t>Momoko Ichinokawa</w:t>
      </w:r>
      <w:r w:rsidR="00817EC7" w:rsidRPr="00376DE8">
        <w:rPr>
          <w:rFonts w:hint="eastAsia"/>
          <w:vertAlign w:val="superscript"/>
        </w:rPr>
        <w:t>1</w:t>
      </w:r>
      <w:r w:rsidR="004C7C3A">
        <w:rPr>
          <w:rFonts w:hint="eastAsia"/>
        </w:rPr>
        <w:t xml:space="preserve">, </w:t>
      </w:r>
      <w:r w:rsidR="00BF11B6">
        <w:rPr>
          <w:rFonts w:hint="eastAsia"/>
        </w:rPr>
        <w:t>Akihiro Manabe</w:t>
      </w:r>
      <w:r w:rsidR="00817EC7" w:rsidRPr="00376DE8">
        <w:rPr>
          <w:rFonts w:hint="eastAsia"/>
          <w:vertAlign w:val="superscript"/>
        </w:rPr>
        <w:t>1</w:t>
      </w:r>
      <w:r w:rsidR="00BF11B6">
        <w:rPr>
          <w:rFonts w:hint="eastAsia"/>
        </w:rPr>
        <w:t xml:space="preserve">, </w:t>
      </w:r>
      <w:r w:rsidR="004C7C3A">
        <w:rPr>
          <w:rFonts w:hint="eastAsia"/>
        </w:rPr>
        <w:t>Kazuhiro Oshima</w:t>
      </w:r>
      <w:r w:rsidR="00817EC7" w:rsidRPr="00376DE8">
        <w:rPr>
          <w:rFonts w:hint="eastAsia"/>
          <w:vertAlign w:val="superscript"/>
        </w:rPr>
        <w:t>1</w:t>
      </w:r>
      <w:r w:rsidR="00CF2C75">
        <w:rPr>
          <w:rFonts w:hint="eastAsia"/>
        </w:rPr>
        <w:t xml:space="preserve">, and </w:t>
      </w:r>
      <w:r w:rsidR="00CF2C75" w:rsidRPr="00C024B9">
        <w:t xml:space="preserve">Joel </w:t>
      </w:r>
      <w:r w:rsidR="006A2928" w:rsidRPr="00C024B9">
        <w:t>Rice</w:t>
      </w:r>
      <w:r w:rsidR="00A40A0B" w:rsidRPr="00775BAC">
        <w:rPr>
          <w:rFonts w:hint="eastAsia"/>
          <w:vertAlign w:val="superscript"/>
        </w:rPr>
        <w:t>2</w:t>
      </w:r>
    </w:p>
    <w:p w14:paraId="440D8D84" w14:textId="77777777" w:rsidR="00587A4B" w:rsidRDefault="00587A4B" w:rsidP="0016212D"/>
    <w:p w14:paraId="3501F48D" w14:textId="3F5B74C7" w:rsidR="006339D0" w:rsidRDefault="002C6C40" w:rsidP="007C30AA">
      <w:pPr>
        <w:jc w:val="center"/>
      </w:pPr>
      <w:r>
        <w:rPr>
          <w:rFonts w:hint="eastAsia"/>
        </w:rPr>
        <w:t xml:space="preserve">1: </w:t>
      </w:r>
      <w:r w:rsidRPr="004C7C3A">
        <w:t>Fisheries Resources Institute,</w:t>
      </w:r>
      <w:r>
        <w:rPr>
          <w:rFonts w:hint="eastAsia"/>
        </w:rPr>
        <w:t xml:space="preserve"> </w:t>
      </w:r>
      <w:r w:rsidR="006339D0" w:rsidRPr="004C7C3A">
        <w:t>Japan Fisheries Research and Education Agency (FRA)</w:t>
      </w:r>
    </w:p>
    <w:p w14:paraId="41019531" w14:textId="15E1D89C" w:rsidR="002C6C40" w:rsidRPr="004C7C3A" w:rsidRDefault="002C6C40" w:rsidP="007C30AA">
      <w:pPr>
        <w:jc w:val="center"/>
      </w:pPr>
      <w:r>
        <w:rPr>
          <w:rFonts w:hint="eastAsia"/>
        </w:rPr>
        <w:t xml:space="preserve">2: </w:t>
      </w:r>
      <w:r w:rsidR="00B75FBF">
        <w:rPr>
          <w:rFonts w:hint="eastAsia"/>
        </w:rPr>
        <w:t>NPFC consultant</w:t>
      </w:r>
    </w:p>
    <w:p w14:paraId="270FA4E8" w14:textId="5291B2B7" w:rsidR="006339D0" w:rsidRPr="004C7C3A" w:rsidRDefault="006339D0" w:rsidP="00040FE4">
      <w:pPr>
        <w:jc w:val="center"/>
      </w:pPr>
      <w:r w:rsidRPr="004C7C3A">
        <w:t xml:space="preserve">(Corresponding author: Shota Nishijima, </w:t>
      </w:r>
      <w:r w:rsidR="00254198" w:rsidRPr="004C7C3A">
        <w:t>n</w:t>
      </w:r>
      <w:r w:rsidRPr="004C7C3A">
        <w:t>ishijima_shota02@fra.go.jp)</w:t>
      </w:r>
    </w:p>
    <w:p w14:paraId="5EFE1DBD" w14:textId="77777777" w:rsidR="006339D0" w:rsidRDefault="006339D0" w:rsidP="0016212D"/>
    <w:p w14:paraId="4D1E77D0" w14:textId="56F585A2" w:rsidR="00C97FB9" w:rsidRPr="00C05008" w:rsidRDefault="00C97FB9" w:rsidP="0016212D">
      <w:pPr>
        <w:rPr>
          <w:color w:val="FF0000"/>
        </w:rPr>
      </w:pPr>
      <w:r w:rsidRPr="00C05008">
        <w:rPr>
          <w:rFonts w:hint="eastAsia"/>
          <w:color w:val="FF0000"/>
        </w:rPr>
        <w:t>Red color</w:t>
      </w:r>
      <w:r w:rsidR="00BE2DA4">
        <w:rPr>
          <w:rFonts w:hint="eastAsia"/>
          <w:color w:val="FF0000"/>
        </w:rPr>
        <w:t>ed</w:t>
      </w:r>
      <w:r w:rsidRPr="00C05008">
        <w:rPr>
          <w:rFonts w:hint="eastAsia"/>
          <w:color w:val="FF0000"/>
        </w:rPr>
        <w:t xml:space="preserve"> texts indicate the </w:t>
      </w:r>
      <w:r w:rsidR="00BE2DA4">
        <w:rPr>
          <w:rFonts w:hint="eastAsia"/>
          <w:color w:val="FF0000"/>
        </w:rPr>
        <w:t xml:space="preserve">minor </w:t>
      </w:r>
      <w:r w:rsidRPr="00C05008">
        <w:rPr>
          <w:rFonts w:hint="eastAsia"/>
          <w:color w:val="FF0000"/>
        </w:rPr>
        <w:t>revision in Rev. 1.</w:t>
      </w:r>
    </w:p>
    <w:p w14:paraId="3E18974B" w14:textId="77777777" w:rsidR="00C97FB9" w:rsidRPr="00BE2DA4" w:rsidRDefault="00C97FB9" w:rsidP="0016212D"/>
    <w:p w14:paraId="6F9EDB2F" w14:textId="2F618127" w:rsidR="004C7C3A" w:rsidRPr="007C4DD5" w:rsidRDefault="004C7C3A" w:rsidP="007C30AA">
      <w:pPr>
        <w:pStyle w:val="2"/>
        <w:jc w:val="center"/>
      </w:pPr>
      <w:r w:rsidRPr="007C30AA">
        <w:rPr>
          <w:i w:val="0"/>
          <w:iCs/>
        </w:rPr>
        <w:t>SUMMARY</w:t>
      </w:r>
    </w:p>
    <w:p w14:paraId="7969EE28" w14:textId="2447C33C" w:rsidR="007C2FAF" w:rsidRDefault="007C2FAF" w:rsidP="007C2FAF">
      <w:r>
        <w:t xml:space="preserve">A state-space age-structured (assessment) model (SAM) was used to conduct a stock assessment of the chub mackerel stock in the Northwestern Pacific. This </w:t>
      </w:r>
      <w:r>
        <w:rPr>
          <w:rFonts w:hint="eastAsia"/>
        </w:rPr>
        <w:t>working paper</w:t>
      </w:r>
      <w:r>
        <w:t xml:space="preserve"> </w:t>
      </w:r>
      <w:r>
        <w:rPr>
          <w:rFonts w:hint="eastAsia"/>
        </w:rPr>
        <w:t xml:space="preserve">shows </w:t>
      </w:r>
      <w:r>
        <w:t xml:space="preserve">the model selection methodology, </w:t>
      </w:r>
      <w:r>
        <w:rPr>
          <w:rFonts w:hint="eastAsia"/>
        </w:rPr>
        <w:t xml:space="preserve">parameter </w:t>
      </w:r>
      <w:r>
        <w:t>estimates and model diagnostic results for two base case scenarios (with different settings of M for natural mortality coefficient)</w:t>
      </w:r>
      <w:r>
        <w:rPr>
          <w:rFonts w:hint="eastAsia"/>
        </w:rPr>
        <w:t xml:space="preserve"> in detail</w:t>
      </w:r>
      <w:r>
        <w:t xml:space="preserve">. Estimated </w:t>
      </w:r>
      <w:r>
        <w:rPr>
          <w:rFonts w:hint="eastAsia"/>
        </w:rPr>
        <w:t>total biomass</w:t>
      </w:r>
      <w:r>
        <w:t xml:space="preserve"> and</w:t>
      </w:r>
      <w:r>
        <w:rPr>
          <w:rFonts w:hint="eastAsia"/>
        </w:rPr>
        <w:t xml:space="preserve"> spawning stock biomass</w:t>
      </w:r>
      <w:r w:rsidR="00FA682B">
        <w:rPr>
          <w:rFonts w:hint="eastAsia"/>
        </w:rPr>
        <w:t xml:space="preserve"> </w:t>
      </w:r>
      <w:r>
        <w:rPr>
          <w:rFonts w:hint="eastAsia"/>
        </w:rPr>
        <w:t>(</w:t>
      </w:r>
      <w:r>
        <w:t>SSB</w:t>
      </w:r>
      <w:r>
        <w:rPr>
          <w:rFonts w:hint="eastAsia"/>
        </w:rPr>
        <w:t>)</w:t>
      </w:r>
      <w:r>
        <w:t xml:space="preserve"> declined from high levels in the 1970s to low levels in the 1980s, remained at low levels in the 1990s and early 2000s, and increased in the late 2000s; </w:t>
      </w:r>
      <w:r w:rsidR="00775BAC">
        <w:t xml:space="preserve">a </w:t>
      </w:r>
      <w:r>
        <w:t xml:space="preserve">2013 strong year-class led to a significant increase in </w:t>
      </w:r>
      <w:r>
        <w:rPr>
          <w:rFonts w:hint="eastAsia"/>
        </w:rPr>
        <w:t>total bi</w:t>
      </w:r>
      <w:r w:rsidR="00D40E5C">
        <w:rPr>
          <w:rFonts w:hint="eastAsia"/>
        </w:rPr>
        <w:t>o</w:t>
      </w:r>
      <w:r>
        <w:rPr>
          <w:rFonts w:hint="eastAsia"/>
        </w:rPr>
        <w:t>mass and SSB</w:t>
      </w:r>
      <w:r>
        <w:t xml:space="preserve">, </w:t>
      </w:r>
      <w:r w:rsidR="00775BAC">
        <w:t xml:space="preserve">which </w:t>
      </w:r>
      <w:r>
        <w:t>peaked in 2017 and declined slightly</w:t>
      </w:r>
      <w:r>
        <w:rPr>
          <w:rFonts w:hint="eastAsia"/>
        </w:rPr>
        <w:t xml:space="preserve"> up to the latest year (2022)</w:t>
      </w:r>
      <w:r>
        <w:t xml:space="preserve">, with recent </w:t>
      </w:r>
      <w:r w:rsidR="00D40E5C">
        <w:rPr>
          <w:rFonts w:hint="eastAsia"/>
        </w:rPr>
        <w:t xml:space="preserve">abundance </w:t>
      </w:r>
      <w:r>
        <w:t xml:space="preserve">levels estimated to be lower than those of the 1970s. </w:t>
      </w:r>
      <w:r w:rsidR="00993B73">
        <w:rPr>
          <w:rFonts w:hint="eastAsia"/>
        </w:rPr>
        <w:t>Model diagnostic showed that a</w:t>
      </w:r>
      <w:r>
        <w:rPr>
          <w:rFonts w:hint="eastAsia"/>
        </w:rPr>
        <w:t xml:space="preserve"> few</w:t>
      </w:r>
      <w:r>
        <w:t xml:space="preserve"> parameters had strong correlations </w:t>
      </w:r>
      <w:r>
        <w:rPr>
          <w:rFonts w:hint="eastAsia"/>
        </w:rPr>
        <w:t>and</w:t>
      </w:r>
      <w:r>
        <w:t xml:space="preserve"> large uncertainties with other parameters, and the retrospective analysis showed a </w:t>
      </w:r>
      <w:r>
        <w:rPr>
          <w:rFonts w:hint="eastAsia"/>
        </w:rPr>
        <w:t>moderately</w:t>
      </w:r>
      <w:r>
        <w:t xml:space="preserve"> large positive bias in </w:t>
      </w:r>
      <w:r>
        <w:rPr>
          <w:rFonts w:hint="eastAsia"/>
        </w:rPr>
        <w:t>total biomass</w:t>
      </w:r>
      <w:r>
        <w:t>, and there is room for further improvement on these issues.</w:t>
      </w:r>
    </w:p>
    <w:p w14:paraId="36E11BCA" w14:textId="77777777" w:rsidR="004C7C3A" w:rsidRPr="004C7C3A" w:rsidRDefault="004C7C3A" w:rsidP="0016212D"/>
    <w:p w14:paraId="579B2657" w14:textId="0D44440B" w:rsidR="00260BE1" w:rsidRPr="004C7C3A" w:rsidRDefault="009C2013" w:rsidP="0016212D">
      <w:pPr>
        <w:pStyle w:val="10"/>
      </w:pPr>
      <w:r w:rsidRPr="004C7C3A">
        <w:lastRenderedPageBreak/>
        <w:t>Introduction</w:t>
      </w:r>
    </w:p>
    <w:p w14:paraId="5308B062" w14:textId="2A358CF8" w:rsidR="00217ADF" w:rsidRDefault="00AA24B8" w:rsidP="0016212D">
      <w:r>
        <w:rPr>
          <w:rFonts w:hint="eastAsia"/>
        </w:rPr>
        <w:t xml:space="preserve">Chub mackerel is a </w:t>
      </w:r>
      <w:r w:rsidR="0046711B">
        <w:rPr>
          <w:rFonts w:hint="eastAsia"/>
        </w:rPr>
        <w:t xml:space="preserve">commercially important </w:t>
      </w:r>
      <w:r>
        <w:rPr>
          <w:rFonts w:hint="eastAsia"/>
        </w:rPr>
        <w:t xml:space="preserve">small pelagic </w:t>
      </w:r>
      <w:r w:rsidR="004C7C3A">
        <w:t>fish,</w:t>
      </w:r>
      <w:r w:rsidR="0046711B">
        <w:rPr>
          <w:rFonts w:hint="eastAsia"/>
        </w:rPr>
        <w:t xml:space="preserve"> and </w:t>
      </w:r>
      <w:r w:rsidR="004C7C3A">
        <w:rPr>
          <w:rFonts w:hint="eastAsia"/>
        </w:rPr>
        <w:t>its</w:t>
      </w:r>
      <w:r w:rsidR="0046711B">
        <w:rPr>
          <w:rFonts w:hint="eastAsia"/>
        </w:rPr>
        <w:t xml:space="preserve"> stock assessment is </w:t>
      </w:r>
      <w:r w:rsidR="0046711B">
        <w:t>important</w:t>
      </w:r>
      <w:r w:rsidR="0046711B">
        <w:rPr>
          <w:rFonts w:hint="eastAsia"/>
        </w:rPr>
        <w:t xml:space="preserve"> for providing scientific </w:t>
      </w:r>
      <w:r w:rsidR="004C7C3A">
        <w:rPr>
          <w:rFonts w:hint="eastAsia"/>
        </w:rPr>
        <w:t xml:space="preserve">management </w:t>
      </w:r>
      <w:r w:rsidR="0046711B">
        <w:rPr>
          <w:rFonts w:hint="eastAsia"/>
        </w:rPr>
        <w:t xml:space="preserve">advice. </w:t>
      </w:r>
      <w:r w:rsidR="009C2013">
        <w:t xml:space="preserve">Through </w:t>
      </w:r>
      <w:r w:rsidR="00217ADF">
        <w:rPr>
          <w:rFonts w:hint="eastAsia"/>
        </w:rPr>
        <w:t>the simulation testing for stock assessment model selection</w:t>
      </w:r>
      <w:r w:rsidR="00587A4B">
        <w:t xml:space="preserve">, it has been </w:t>
      </w:r>
      <w:r w:rsidR="00C34AF3">
        <w:rPr>
          <w:rFonts w:hint="eastAsia"/>
        </w:rPr>
        <w:t xml:space="preserve">agreed </w:t>
      </w:r>
      <w:r w:rsidR="00C34AF3">
        <w:t>that</w:t>
      </w:r>
      <w:r w:rsidR="00C34AF3">
        <w:rPr>
          <w:rFonts w:hint="eastAsia"/>
        </w:rPr>
        <w:t xml:space="preserve"> </w:t>
      </w:r>
      <w:r w:rsidR="00217ADF">
        <w:rPr>
          <w:rFonts w:hint="eastAsia"/>
        </w:rPr>
        <w:t>the state-space stock assessment model (</w:t>
      </w:r>
      <w:r w:rsidR="00587A4B">
        <w:t>SAM</w:t>
      </w:r>
      <w:r w:rsidR="00217ADF">
        <w:rPr>
          <w:rFonts w:hint="eastAsia"/>
        </w:rPr>
        <w:t>)</w:t>
      </w:r>
      <w:r w:rsidR="00587A4B">
        <w:t xml:space="preserve"> </w:t>
      </w:r>
      <w:r w:rsidR="00217ADF">
        <w:rPr>
          <w:rFonts w:hint="eastAsia"/>
        </w:rPr>
        <w:t>be used in the Technical Working Group for Chub Mackerel Stock Assessment (TWG CMSA) in NPFC (</w:t>
      </w:r>
      <w:r w:rsidR="00964760">
        <w:rPr>
          <w:rFonts w:hint="eastAsia"/>
        </w:rPr>
        <w:t>TWG CMSA 2023</w:t>
      </w:r>
      <w:r w:rsidR="00217ADF">
        <w:rPr>
          <w:rFonts w:hint="eastAsia"/>
        </w:rPr>
        <w:t>)</w:t>
      </w:r>
      <w:r w:rsidR="00587A4B">
        <w:t xml:space="preserve">. </w:t>
      </w:r>
      <w:r w:rsidR="000B6984">
        <w:rPr>
          <w:rFonts w:hint="eastAsia"/>
        </w:rPr>
        <w:t xml:space="preserve">The TWG CMSA has also </w:t>
      </w:r>
      <w:r w:rsidR="000B6984">
        <w:t>determined</w:t>
      </w:r>
      <w:r w:rsidR="000B6984">
        <w:rPr>
          <w:rFonts w:hint="eastAsia"/>
        </w:rPr>
        <w:t xml:space="preserve"> </w:t>
      </w:r>
      <w:r w:rsidR="003C670E">
        <w:t xml:space="preserve">the </w:t>
      </w:r>
      <w:r w:rsidR="000B6984">
        <w:rPr>
          <w:rFonts w:hint="eastAsia"/>
        </w:rPr>
        <w:t xml:space="preserve">data to be used and </w:t>
      </w:r>
      <w:r w:rsidR="002813D7">
        <w:rPr>
          <w:rFonts w:hint="eastAsia"/>
        </w:rPr>
        <w:t xml:space="preserve">base case </w:t>
      </w:r>
      <w:r w:rsidR="000B6984">
        <w:rPr>
          <w:rFonts w:hint="eastAsia"/>
        </w:rPr>
        <w:t>scenarios to be analyzed</w:t>
      </w:r>
      <w:r w:rsidR="002813D7">
        <w:rPr>
          <w:rFonts w:hint="eastAsia"/>
        </w:rPr>
        <w:t xml:space="preserve"> </w:t>
      </w:r>
      <w:r w:rsidR="002813D7" w:rsidRPr="00376DE8">
        <w:t>(</w:t>
      </w:r>
      <w:r w:rsidR="002813D7" w:rsidRPr="009B6194">
        <w:rPr>
          <w:rFonts w:hint="eastAsia"/>
        </w:rPr>
        <w:t>NPFC-2024-TWG CMSA09-WP01</w:t>
      </w:r>
      <w:r w:rsidR="002813D7" w:rsidRPr="00376DE8">
        <w:t>)</w:t>
      </w:r>
      <w:r w:rsidR="00C34AF3">
        <w:rPr>
          <w:rFonts w:hint="eastAsia"/>
        </w:rPr>
        <w:t>. In this working paper, we show the detailed model configurations, results, model diagnostics under the base</w:t>
      </w:r>
      <w:r w:rsidR="005325FC">
        <w:rPr>
          <w:rFonts w:hint="eastAsia"/>
        </w:rPr>
        <w:t xml:space="preserve"> </w:t>
      </w:r>
      <w:r w:rsidR="00C34AF3">
        <w:rPr>
          <w:rFonts w:hint="eastAsia"/>
        </w:rPr>
        <w:t xml:space="preserve">case scenarios. Results of sensitivity </w:t>
      </w:r>
      <w:r w:rsidR="005325FC">
        <w:rPr>
          <w:rFonts w:hint="eastAsia"/>
        </w:rPr>
        <w:t>cases</w:t>
      </w:r>
      <w:r w:rsidR="00C34AF3">
        <w:rPr>
          <w:rFonts w:hint="eastAsia"/>
        </w:rPr>
        <w:t xml:space="preserve"> (</w:t>
      </w:r>
      <w:r w:rsidR="00862FC2" w:rsidRPr="009B6194">
        <w:rPr>
          <w:rFonts w:hint="eastAsia"/>
        </w:rPr>
        <w:t>NPFC-2024-TWG CMSA09-WP0</w:t>
      </w:r>
      <w:r w:rsidR="00862FC2">
        <w:rPr>
          <w:rFonts w:hint="eastAsia"/>
        </w:rPr>
        <w:t>2</w:t>
      </w:r>
      <w:r w:rsidR="00C34AF3">
        <w:rPr>
          <w:rFonts w:hint="eastAsia"/>
        </w:rPr>
        <w:t xml:space="preserve">) are shown in another working paper </w:t>
      </w:r>
      <w:r w:rsidR="00C34AF3" w:rsidRPr="007C30AA">
        <w:t>(</w:t>
      </w:r>
      <w:r w:rsidR="00691486" w:rsidRPr="009B6194">
        <w:rPr>
          <w:rFonts w:hint="eastAsia"/>
        </w:rPr>
        <w:t>NPFC-2024-TWG CMSA09-WP04</w:t>
      </w:r>
      <w:r w:rsidR="00C34AF3" w:rsidRPr="007C30AA">
        <w:t>)</w:t>
      </w:r>
      <w:r w:rsidR="00C34AF3">
        <w:rPr>
          <w:rFonts w:hint="eastAsia"/>
        </w:rPr>
        <w:t xml:space="preserve">. </w:t>
      </w:r>
    </w:p>
    <w:p w14:paraId="51285127" w14:textId="77777777" w:rsidR="000B6984" w:rsidRPr="004C7C3A" w:rsidRDefault="000B6984" w:rsidP="0016212D"/>
    <w:p w14:paraId="034F9A4A" w14:textId="33634FDF" w:rsidR="00C34AF3" w:rsidRPr="00197322" w:rsidRDefault="005325FC" w:rsidP="004C7C3A">
      <w:pPr>
        <w:pStyle w:val="10"/>
      </w:pPr>
      <w:r w:rsidRPr="00197322">
        <w:rPr>
          <w:rFonts w:hint="eastAsia"/>
        </w:rPr>
        <w:t>Brief description of the data used</w:t>
      </w:r>
    </w:p>
    <w:p w14:paraId="04FBF874" w14:textId="4FC3BD17" w:rsidR="005325FC" w:rsidRDefault="005325FC" w:rsidP="0016212D">
      <w:r>
        <w:rPr>
          <w:rFonts w:hint="eastAsia"/>
        </w:rPr>
        <w:t xml:space="preserve">SAM uses </w:t>
      </w:r>
      <w:r w:rsidR="00843766">
        <w:rPr>
          <w:rFonts w:hint="eastAsia"/>
        </w:rPr>
        <w:t xml:space="preserve">age-specific data on catch numbers, stock weight, and maturity in each </w:t>
      </w:r>
      <w:r w:rsidR="00E852A3">
        <w:rPr>
          <w:rFonts w:hint="eastAsia"/>
        </w:rPr>
        <w:t xml:space="preserve">fishing </w:t>
      </w:r>
      <w:r w:rsidR="00843766">
        <w:rPr>
          <w:rFonts w:hint="eastAsia"/>
        </w:rPr>
        <w:t>year</w:t>
      </w:r>
      <w:r w:rsidR="00E852A3">
        <w:rPr>
          <w:rFonts w:hint="eastAsia"/>
        </w:rPr>
        <w:t>s</w:t>
      </w:r>
      <w:r w:rsidR="00843766">
        <w:rPr>
          <w:rFonts w:hint="eastAsia"/>
        </w:rPr>
        <w:t xml:space="preserve">. We have prepared these data from the </w:t>
      </w:r>
      <w:r w:rsidR="004D1E67">
        <w:rPr>
          <w:rFonts w:hint="eastAsia"/>
        </w:rPr>
        <w:t xml:space="preserve">1970 </w:t>
      </w:r>
      <w:r w:rsidR="00843766">
        <w:rPr>
          <w:rFonts w:hint="eastAsia"/>
        </w:rPr>
        <w:t>fishing year (FY1970</w:t>
      </w:r>
      <w:r w:rsidR="004D1E67">
        <w:rPr>
          <w:rFonts w:hint="eastAsia"/>
        </w:rPr>
        <w:t>)</w:t>
      </w:r>
      <w:r w:rsidR="00843766">
        <w:rPr>
          <w:rFonts w:hint="eastAsia"/>
        </w:rPr>
        <w:t xml:space="preserve"> to FY2022 by aggregating data from Members (China, Japan and Russia)</w:t>
      </w:r>
      <w:r w:rsidR="00E852A3">
        <w:rPr>
          <w:rFonts w:hint="eastAsia"/>
        </w:rPr>
        <w:t xml:space="preserve"> (Fig. 1a-c)</w:t>
      </w:r>
      <w:r w:rsidR="00843766">
        <w:rPr>
          <w:rFonts w:hint="eastAsia"/>
        </w:rPr>
        <w:t xml:space="preserve">. </w:t>
      </w:r>
      <w:r w:rsidR="00E852A3">
        <w:rPr>
          <w:rFonts w:hint="eastAsia"/>
        </w:rPr>
        <w:t xml:space="preserve">In the base case run, </w:t>
      </w:r>
      <w:r w:rsidR="00E852A3">
        <w:t>ther</w:t>
      </w:r>
      <w:r w:rsidR="00E852A3">
        <w:rPr>
          <w:rFonts w:hint="eastAsia"/>
        </w:rPr>
        <w:t xml:space="preserve">e are six </w:t>
      </w:r>
      <w:r w:rsidR="00E852A3">
        <w:t>abundance</w:t>
      </w:r>
      <w:r w:rsidR="00E852A3">
        <w:rPr>
          <w:rFonts w:hint="eastAsia"/>
        </w:rPr>
        <w:t xml:space="preserve"> indices from Japan and China (Fig. 1d). Details</w:t>
      </w:r>
      <w:r w:rsidR="00862FC2">
        <w:rPr>
          <w:rFonts w:hint="eastAsia"/>
        </w:rPr>
        <w:t xml:space="preserve"> of the input data</w:t>
      </w:r>
      <w:r w:rsidR="00E852A3">
        <w:rPr>
          <w:rFonts w:hint="eastAsia"/>
        </w:rPr>
        <w:t xml:space="preserve"> are shown in </w:t>
      </w:r>
      <w:r w:rsidR="009B6194" w:rsidRPr="009B6194">
        <w:rPr>
          <w:rFonts w:hint="eastAsia"/>
        </w:rPr>
        <w:t>NPFC-2024-TWG CMSA09-WP01</w:t>
      </w:r>
      <w:r w:rsidR="00E852A3">
        <w:rPr>
          <w:rFonts w:hint="eastAsia"/>
        </w:rPr>
        <w:t>.</w:t>
      </w:r>
    </w:p>
    <w:p w14:paraId="1A9E0526" w14:textId="77777777" w:rsidR="00E852A3" w:rsidRDefault="00E852A3" w:rsidP="0016212D"/>
    <w:p w14:paraId="6B5F2056" w14:textId="06A45AE8" w:rsidR="00D74CE0" w:rsidRDefault="00D74CE0" w:rsidP="0016212D">
      <w:pPr>
        <w:pStyle w:val="10"/>
      </w:pPr>
      <w:r>
        <w:rPr>
          <w:rFonts w:hint="eastAsia"/>
        </w:rPr>
        <w:t>Model description</w:t>
      </w:r>
    </w:p>
    <w:p w14:paraId="773D7CF2" w14:textId="2411FA7D" w:rsidR="00AE4588" w:rsidRPr="00AE4588" w:rsidRDefault="00AE4588" w:rsidP="0016212D">
      <w:r w:rsidRPr="00AE4588">
        <w:rPr>
          <w:rFonts w:hint="eastAsia"/>
        </w:rPr>
        <w:t xml:space="preserve">SAM is a statistical catch-at-age model that accounts for observation errors in catch at age, which was originally </w:t>
      </w:r>
      <w:r w:rsidRPr="00AE4588">
        <w:t>developed</w:t>
      </w:r>
      <w:r w:rsidRPr="00AE4588">
        <w:rPr>
          <w:rFonts w:hint="eastAsia"/>
        </w:rPr>
        <w:t xml:space="preserve"> by Nielsen and Berg (2014). We slightly modified </w:t>
      </w:r>
      <w:r>
        <w:rPr>
          <w:rFonts w:hint="eastAsia"/>
        </w:rPr>
        <w:t>several</w:t>
      </w:r>
      <w:r w:rsidRPr="00AE4588">
        <w:rPr>
          <w:rFonts w:hint="eastAsia"/>
        </w:rPr>
        <w:t xml:space="preserve"> model configurations from the original version</w:t>
      </w:r>
      <w:r w:rsidR="00757604" w:rsidRPr="00AE4588" w:rsidDel="00757604">
        <w:rPr>
          <w:rFonts w:hint="eastAsia"/>
        </w:rPr>
        <w:t xml:space="preserve"> </w:t>
      </w:r>
      <w:r w:rsidRPr="00AE4588">
        <w:rPr>
          <w:rFonts w:hint="eastAsia"/>
        </w:rPr>
        <w:t>to consider the biological and data characteristics of chub mackerel</w:t>
      </w:r>
      <w:r w:rsidR="00F70F2A">
        <w:rPr>
          <w:rFonts w:hint="eastAsia"/>
        </w:rPr>
        <w:t xml:space="preserve"> (</w:t>
      </w:r>
      <w:r w:rsidR="00E17A54">
        <w:rPr>
          <w:rFonts w:hint="eastAsia"/>
        </w:rPr>
        <w:t xml:space="preserve">see </w:t>
      </w:r>
      <w:r w:rsidR="005152BA">
        <w:rPr>
          <w:rFonts w:hint="eastAsia"/>
        </w:rPr>
        <w:t xml:space="preserve">a previous working paper for details; </w:t>
      </w:r>
      <w:sdt>
        <w:sdtPr>
          <w:rPr>
            <w:rFonts w:hint="eastAsia"/>
            <w:color w:val="000000"/>
          </w:rPr>
          <w:tag w:val="MENDELEY_CITATION_v3_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"/>
          <w:id w:val="385999007"/>
          <w:placeholder>
            <w:docPart w:val="DefaultPlaceholder_-1854013440"/>
          </w:placeholder>
        </w:sdtPr>
        <w:sdtEndPr>
          <w:rPr>
            <w:rFonts w:hint="default"/>
          </w:rPr>
        </w:sdtEndPr>
        <w:sdtContent>
          <w:r w:rsidR="00295FD3" w:rsidRPr="007C30AA">
            <w:rPr>
              <w:color w:val="000000"/>
            </w:rPr>
            <w:t>Nishijima and Ichinokawa, 2023</w:t>
          </w:r>
        </w:sdtContent>
      </w:sdt>
      <w:r w:rsidR="00F70F2A">
        <w:rPr>
          <w:rFonts w:hint="eastAsia"/>
        </w:rPr>
        <w:t>)</w:t>
      </w:r>
      <w:r w:rsidRPr="00AE4588">
        <w:rPr>
          <w:rFonts w:hint="eastAsia"/>
        </w:rPr>
        <w:t>. SAM consists of two subparts: population dynamics model and observation model.</w:t>
      </w:r>
    </w:p>
    <w:p w14:paraId="0CEF57C3" w14:textId="77777777" w:rsidR="00AE4588" w:rsidRPr="00AE4588" w:rsidRDefault="00AE4588" w:rsidP="0016212D"/>
    <w:p w14:paraId="55069374" w14:textId="77777777" w:rsidR="00AE4588" w:rsidRPr="00AE4588" w:rsidRDefault="00AE4588" w:rsidP="0016212D">
      <w:pPr>
        <w:pStyle w:val="2"/>
        <w:rPr>
          <w:rFonts w:eastAsia="Yu Mincho"/>
        </w:rPr>
      </w:pPr>
      <w:r w:rsidRPr="00AE4588">
        <w:rPr>
          <w:rFonts w:eastAsia="Yu Mincho" w:hint="eastAsia"/>
        </w:rPr>
        <w:t>Population dynamics model</w:t>
      </w:r>
    </w:p>
    <w:p w14:paraId="7853AB25" w14:textId="5BB0F79F" w:rsidR="00AE4588" w:rsidRPr="00AE4588" w:rsidRDefault="00AE4588" w:rsidP="0016212D">
      <w:r w:rsidRPr="00AE4588">
        <w:t xml:space="preserve">The population dynamics </w:t>
      </w:r>
      <w:r>
        <w:rPr>
          <w:rFonts w:hint="eastAsia"/>
        </w:rPr>
        <w:t xml:space="preserve">of chub </w:t>
      </w:r>
      <w:r>
        <w:t>mackere</w:t>
      </w:r>
      <w:r>
        <w:rPr>
          <w:rFonts w:hint="eastAsia"/>
        </w:rPr>
        <w:t xml:space="preserve">l in SAM </w:t>
      </w:r>
      <w:r w:rsidRPr="00AE4588">
        <w:t xml:space="preserve">basically follows </w:t>
      </w:r>
      <w:r w:rsidRPr="00AE4588">
        <w:rPr>
          <w:rFonts w:hint="eastAsia"/>
        </w:rPr>
        <w:t xml:space="preserve">an </w:t>
      </w:r>
      <w:r w:rsidRPr="00AE4588">
        <w:t>age-structured model:</w:t>
      </w:r>
    </w:p>
    <w:tbl>
      <w:tblPr>
        <w:tblW w:w="8505" w:type="dxa"/>
        <w:tblLook w:val="04A0" w:firstRow="1" w:lastRow="0" w:firstColumn="1" w:lastColumn="0" w:noHBand="0" w:noVBand="1"/>
      </w:tblPr>
      <w:tblGrid>
        <w:gridCol w:w="6663"/>
        <w:gridCol w:w="1134"/>
        <w:gridCol w:w="708"/>
      </w:tblGrid>
      <w:tr w:rsidR="00486F6C" w:rsidRPr="00AE4588" w14:paraId="28D177BB" w14:textId="77777777" w:rsidTr="00197322">
        <w:trPr>
          <w:trHeight w:val="850"/>
        </w:trPr>
        <w:tc>
          <w:tcPr>
            <w:tcW w:w="6663" w:type="dxa"/>
            <w:vAlign w:val="center"/>
            <w:hideMark/>
          </w:tcPr>
          <w:p w14:paraId="3CD99AC2" w14:textId="6AE8B12A" w:rsidR="00AE4588" w:rsidRPr="00AE4588" w:rsidRDefault="0039182C"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begChr m:val="["/>
                        <m:endChr m:val="]"/>
                        <m:ctrlPr>
                          <w:rPr>
                            <w:rFonts w:ascii="Cambria Math" w:hAnsi="Cambria Math"/>
                          </w:rPr>
                        </m:ctrlPr>
                      </m:dPr>
                      <m:e>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0,</m:t>
                    </m:r>
                    <m:r>
                      <w:rPr>
                        <w:rFonts w:ascii="Cambria Math" w:hAnsi="Cambria Math"/>
                      </w:rPr>
                      <m:t>y</m:t>
                    </m:r>
                  </m:sub>
                </m:sSub>
                <m:r>
                  <m:rPr>
                    <m:sty m:val="p"/>
                  </m:rPr>
                  <w:rPr>
                    <w:rFonts w:ascii="Cambria Math" w:hAnsi="Cambria Math"/>
                  </w:rPr>
                  <m:t>,</m:t>
                </m:r>
              </m:oMath>
            </m:oMathPara>
          </w:p>
        </w:tc>
        <w:tc>
          <w:tcPr>
            <w:tcW w:w="1134" w:type="dxa"/>
            <w:vAlign w:val="center"/>
            <w:hideMark/>
          </w:tcPr>
          <w:p w14:paraId="0312E91C" w14:textId="701B7110" w:rsidR="00AE4588" w:rsidRPr="00197322" w:rsidRDefault="00486F6C" w:rsidP="0016212D">
            <w:r>
              <w:rPr>
                <w:rFonts w:hint="eastAsia"/>
              </w:rPr>
              <w:t>a</w:t>
            </w:r>
            <w:r w:rsidR="00AF6FF8">
              <w:rPr>
                <w:rFonts w:hint="eastAsia"/>
              </w:rPr>
              <w:t xml:space="preserve"> </w:t>
            </w:r>
            <w:r w:rsidRPr="00197322">
              <w:rPr>
                <w:rFonts w:hint="eastAsia"/>
              </w:rPr>
              <w:t>=</w:t>
            </w:r>
            <w:r w:rsidR="00AF6FF8">
              <w:rPr>
                <w:rFonts w:hint="eastAsia"/>
              </w:rPr>
              <w:t xml:space="preserve"> </w:t>
            </w:r>
            <w:r w:rsidRPr="00197322">
              <w:rPr>
                <w:rFonts w:hint="eastAsia"/>
              </w:rPr>
              <w:t>0</w:t>
            </w:r>
          </w:p>
        </w:tc>
        <w:tc>
          <w:tcPr>
            <w:tcW w:w="708" w:type="dxa"/>
            <w:vAlign w:val="center"/>
            <w:hideMark/>
          </w:tcPr>
          <w:p w14:paraId="0785887A" w14:textId="77777777" w:rsidR="00AE4588" w:rsidRPr="00AE4588" w:rsidRDefault="00AE4588" w:rsidP="007C30AA">
            <w:pPr>
              <w:jc w:val="right"/>
            </w:pPr>
            <w:r w:rsidRPr="00AE4588">
              <w:t>(1)</w:t>
            </w:r>
          </w:p>
        </w:tc>
      </w:tr>
      <w:tr w:rsidR="00486F6C" w:rsidRPr="00AE4588" w14:paraId="46F115DC" w14:textId="77777777" w:rsidTr="00197322">
        <w:trPr>
          <w:trHeight w:val="850"/>
        </w:trPr>
        <w:tc>
          <w:tcPr>
            <w:tcW w:w="6663" w:type="dxa"/>
            <w:vAlign w:val="center"/>
            <w:hideMark/>
          </w:tcPr>
          <w:p w14:paraId="06EB0F61" w14:textId="30B566AC" w:rsidR="00AE4588" w:rsidRPr="00AE4588" w:rsidRDefault="0039182C"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m:rPr>
                            <m:sty m:val="p"/>
                          </m:rPr>
                          <w:rPr>
                            <w:rFonts w:ascii="Cambria Math" w:hAnsi="Cambria Math"/>
                          </w:rPr>
                          <m:t>1,</m:t>
                        </m:r>
                        <m:r>
                          <w:rPr>
                            <w:rFonts w:ascii="Cambria Math" w:hAnsi="Cambria Math"/>
                          </w:rPr>
                          <m:t>y</m:t>
                        </m:r>
                        <m:r>
                          <m:rPr>
                            <m:sty m:val="p"/>
                          </m:rPr>
                          <w:rPr>
                            <w:rFonts w:ascii="Cambria Math" w:hAnsi="Cambria Math"/>
                          </w:rPr>
                          <m:t>-</m:t>
                        </m:r>
                        <m:r>
                          <m:rPr>
                            <m:sty m:val="p"/>
                          </m:rPr>
                          <w:rPr>
                            <w:rFonts w:ascii="Cambria Math" w:hAnsi="Cambria Math"/>
                          </w:rPr>
                          <m:t>1</m:t>
                        </m:r>
                      </m:sub>
                    </m:sSub>
                  </m:e>
                </m:func>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1134" w:type="dxa"/>
            <w:vAlign w:val="center"/>
            <w:hideMark/>
          </w:tcPr>
          <w:p w14:paraId="02B9A74A" w14:textId="605F6104" w:rsidR="00AE4588" w:rsidRPr="00AE4588" w:rsidRDefault="00AE4588" w:rsidP="0016212D">
            <w:r w:rsidRPr="00AE4588">
              <w:rPr>
                <w:rFonts w:hint="eastAsia"/>
                <w:iCs/>
              </w:rPr>
              <w:t>1</w:t>
            </w:r>
            <w:r w:rsidRPr="00AE4588">
              <w:rPr>
                <w:iCs/>
              </w:rPr>
              <w:t xml:space="preserve"> </w:t>
            </w:r>
            <w:r w:rsidRPr="00AE4588">
              <w:t xml:space="preserve">≤ </w:t>
            </w:r>
            <w:r w:rsidRPr="00AE4588">
              <w:rPr>
                <w:i/>
              </w:rPr>
              <w:t xml:space="preserve">a </w:t>
            </w:r>
            <w:r w:rsidRPr="00AE4588">
              <w:t xml:space="preserve">≤ </w:t>
            </w:r>
            <w:r w:rsidRPr="00AE4588">
              <w:rPr>
                <w:rFonts w:hint="eastAsia"/>
              </w:rPr>
              <w:t>5</w:t>
            </w:r>
          </w:p>
        </w:tc>
        <w:tc>
          <w:tcPr>
            <w:tcW w:w="708" w:type="dxa"/>
            <w:vAlign w:val="center"/>
            <w:hideMark/>
          </w:tcPr>
          <w:p w14:paraId="27536FB4" w14:textId="77777777" w:rsidR="00AE4588" w:rsidRPr="00AE4588" w:rsidRDefault="00AE4588" w:rsidP="007C30AA">
            <w:pPr>
              <w:jc w:val="right"/>
            </w:pPr>
            <w:r w:rsidRPr="00AE4588">
              <w:t>(2)</w:t>
            </w:r>
          </w:p>
        </w:tc>
      </w:tr>
      <w:tr w:rsidR="00486F6C" w:rsidRPr="00AE4588" w14:paraId="01D5D2F0" w14:textId="77777777" w:rsidTr="00197322">
        <w:trPr>
          <w:trHeight w:val="850"/>
        </w:trPr>
        <w:tc>
          <w:tcPr>
            <w:tcW w:w="6663" w:type="dxa"/>
            <w:vAlign w:val="center"/>
            <w:hideMark/>
          </w:tcPr>
          <w:p w14:paraId="29E07A5E" w14:textId="4416E0CE" w:rsidR="00AE4588" w:rsidRPr="00AE4588" w:rsidRDefault="0039182C"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sub>
                        </m:sSub>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5,</m:t>
                                </m:r>
                                <m:r>
                                  <w:rPr>
                                    <w:rFonts w:ascii="Cambria Math" w:hAnsi="Cambria Math"/>
                                  </w:rPr>
                                  <m:t>y</m:t>
                                </m:r>
                                <m:r>
                                  <m:rPr>
                                    <m:sty m:val="p"/>
                                  </m:rPr>
                                  <w:rPr>
                                    <w:rFonts w:ascii="Cambria Math" w:hAnsi="Cambria Math"/>
                                  </w:rPr>
                                  <m:t>-</m:t>
                                </m:r>
                                <m:r>
                                  <m:rPr>
                                    <m:sty m:val="p"/>
                                  </m:rPr>
                                  <w:rPr>
                                    <w:rFonts w:ascii="Cambria Math" w:hAnsi="Cambria Math"/>
                                  </w:rPr>
                                  <m:t>1</m:t>
                                </m:r>
                              </m:sub>
                            </m:sSub>
                          </m:sup>
                        </m:s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6+,</m:t>
                                </m:r>
                                <m:r>
                                  <w:rPr>
                                    <w:rFonts w:ascii="Cambria Math" w:hAnsi="Cambria Math"/>
                                  </w:rPr>
                                  <m:t>y</m:t>
                                </m:r>
                                <m:r>
                                  <m:rPr>
                                    <m:sty m:val="p"/>
                                  </m:rPr>
                                  <w:rPr>
                                    <w:rFonts w:ascii="Cambria Math" w:hAnsi="Cambria Math"/>
                                  </w:rPr>
                                  <m:t>-</m:t>
                                </m:r>
                                <m:r>
                                  <m:rPr>
                                    <m:sty m:val="p"/>
                                  </m:rPr>
                                  <w:rPr>
                                    <w:rFonts w:ascii="Cambria Math" w:hAnsi="Cambria Math"/>
                                  </w:rPr>
                                  <m:t>1</m:t>
                                </m:r>
                              </m:sub>
                            </m:sSub>
                          </m:sup>
                        </m:sSup>
                      </m:e>
                    </m:d>
                  </m:e>
                </m:func>
                <m:r>
                  <m:rPr>
                    <m:sty m:val="p"/>
                  </m:rPr>
                  <w:rPr>
                    <w:rFonts w:ascii="Cambria Math" w:hAnsi="Cambria Math"/>
                  </w:rPr>
                  <m:t>+</m:t>
                </m:r>
                <m:sSub>
                  <m:sSubPr>
                    <m:ctrlPr>
                      <w:rPr>
                        <w:rFonts w:ascii="Cambria Math" w:hAnsi="Cambria Math"/>
                      </w:rPr>
                    </m:ctrlPr>
                  </m:sSubPr>
                  <m:e>
                    <m:r>
                      <w:rPr>
                        <w:rFonts w:ascii="Cambria Math" w:hAnsi="Cambria Math"/>
                      </w:rPr>
                      <m:t>η</m:t>
                    </m:r>
                  </m:e>
                  <m:sub>
                    <m:r>
                      <m:rPr>
                        <m:sty m:val="p"/>
                      </m:rPr>
                      <w:rPr>
                        <w:rFonts w:ascii="Cambria Math" w:hAnsi="Cambria Math"/>
                      </w:rPr>
                      <m:t>6+,</m:t>
                    </m:r>
                    <m:r>
                      <w:rPr>
                        <w:rFonts w:ascii="Cambria Math" w:hAnsi="Cambria Math"/>
                      </w:rPr>
                      <m:t>y</m:t>
                    </m:r>
                  </m:sub>
                </m:sSub>
                <m:r>
                  <m:rPr>
                    <m:sty m:val="p"/>
                  </m:rPr>
                  <w:rPr>
                    <w:rFonts w:ascii="Cambria Math" w:hAnsi="Cambria Math"/>
                  </w:rPr>
                  <m:t xml:space="preserve"> ,</m:t>
                </m:r>
              </m:oMath>
            </m:oMathPara>
          </w:p>
        </w:tc>
        <w:tc>
          <w:tcPr>
            <w:tcW w:w="1134" w:type="dxa"/>
            <w:vAlign w:val="center"/>
          </w:tcPr>
          <w:p w14:paraId="23C3376D" w14:textId="50873FF4" w:rsidR="00AE4588" w:rsidRPr="00AE4588" w:rsidRDefault="00486F6C" w:rsidP="0016212D">
            <w:r w:rsidRPr="00197322">
              <w:rPr>
                <w:rFonts w:hint="eastAsia"/>
                <w:i/>
                <w:iCs/>
              </w:rPr>
              <w:t>a</w:t>
            </w:r>
            <w:r w:rsidR="00AF6FF8">
              <w:rPr>
                <w:rFonts w:hint="eastAsia"/>
                <w:i/>
                <w:iCs/>
              </w:rPr>
              <w:t xml:space="preserve"> </w:t>
            </w:r>
            <w:r>
              <w:rPr>
                <w:rFonts w:hint="eastAsia"/>
              </w:rPr>
              <w:t>=</w:t>
            </w:r>
            <w:r w:rsidR="00AF6FF8">
              <w:rPr>
                <w:rFonts w:hint="eastAsia"/>
              </w:rPr>
              <w:t xml:space="preserve"> </w:t>
            </w:r>
            <w:r>
              <w:rPr>
                <w:rFonts w:hint="eastAsia"/>
              </w:rPr>
              <w:t>6+</w:t>
            </w:r>
          </w:p>
        </w:tc>
        <w:tc>
          <w:tcPr>
            <w:tcW w:w="708" w:type="dxa"/>
            <w:vAlign w:val="center"/>
            <w:hideMark/>
          </w:tcPr>
          <w:p w14:paraId="13320AD2" w14:textId="77777777" w:rsidR="00AE4588" w:rsidRPr="00AE4588" w:rsidRDefault="00AE4588" w:rsidP="007C30AA">
            <w:pPr>
              <w:jc w:val="right"/>
            </w:pPr>
            <w:r w:rsidRPr="00AE4588">
              <w:t>(3)</w:t>
            </w:r>
          </w:p>
        </w:tc>
      </w:tr>
    </w:tbl>
    <w:p w14:paraId="030A00F5" w14:textId="2DCCB6FF" w:rsidR="00AE4588" w:rsidRPr="00AE4588" w:rsidRDefault="00AE4588" w:rsidP="0016212D">
      <w:r w:rsidRPr="00AE4588">
        <w:t xml:space="preserve">where </w:t>
      </w:r>
      <w:proofErr w:type="spellStart"/>
      <w:r w:rsidRPr="00AE4588">
        <w:rPr>
          <w:i/>
        </w:rPr>
        <w:t>η</w:t>
      </w:r>
      <w:proofErr w:type="gramStart"/>
      <w:r w:rsidRPr="00AE4588">
        <w:rPr>
          <w:rFonts w:hint="eastAsia"/>
          <w:i/>
          <w:vertAlign w:val="subscript"/>
        </w:rPr>
        <w:t>a</w:t>
      </w:r>
      <w:r w:rsidRPr="00AE4588">
        <w:rPr>
          <w:i/>
          <w:vertAlign w:val="subscript"/>
        </w:rPr>
        <w:t>,y</w:t>
      </w:r>
      <w:proofErr w:type="spellEnd"/>
      <w:proofErr w:type="gramEnd"/>
      <w:r w:rsidRPr="00AE4588">
        <w:fldChar w:fldCharType="begin"/>
      </w:r>
      <w:r w:rsidRPr="00AE4588">
        <w:instrText xml:space="preserve"> QUOTE </w:instrText>
      </w:r>
      <m:oMath>
        <m:sSub>
          <m:sSubPr>
            <m:ctrlPr>
              <w:rPr>
                <w:rFonts w:ascii="Cambria Math" w:hAnsi="Cambria Math"/>
                <w:i/>
              </w:rPr>
            </m:ctrlPr>
          </m:sSubPr>
          <m:e>
            <m:r>
              <m:rPr>
                <m:sty m:val="p"/>
              </m:rPr>
              <w:rPr>
                <w:rFonts w:ascii="Cambria Math" w:hAnsi="Cambria Math"/>
              </w:rPr>
              <m:t>η</m:t>
            </m:r>
          </m:e>
          <m:sub>
            <m:r>
              <m:rPr>
                <m:sty m:val="p"/>
              </m:rPr>
              <w:rPr>
                <w:rFonts w:ascii="Cambria Math" w:hAnsi="Cambria Math"/>
              </w:rPr>
              <m:t>a,y</m:t>
            </m:r>
          </m:sub>
        </m:sSub>
      </m:oMath>
      <w:r w:rsidRPr="00AE4588">
        <w:instrText xml:space="preserve"> </w:instrText>
      </w:r>
      <w:r w:rsidR="0039182C">
        <w:fldChar w:fldCharType="separate"/>
      </w:r>
      <w:r w:rsidRPr="00AE4588">
        <w:fldChar w:fldCharType="end"/>
      </w:r>
      <w:r w:rsidRPr="00AE4588">
        <w:t xml:space="preserve"> is the process error at age </w:t>
      </w:r>
      <w:r w:rsidRPr="00AE4588">
        <w:rPr>
          <w:i/>
        </w:rPr>
        <w:t>a</w:t>
      </w:r>
      <w:r w:rsidRPr="00AE4588">
        <w:t xml:space="preserve"> </w:t>
      </w:r>
      <w:proofErr w:type="spellStart"/>
      <w:r w:rsidRPr="00AE4588">
        <w:t>in</w:t>
      </w:r>
      <w:proofErr w:type="spellEnd"/>
      <w:r w:rsidRPr="00AE4588">
        <w:t xml:space="preserve"> year </w:t>
      </w:r>
      <w:r w:rsidRPr="00AE4588">
        <w:rPr>
          <w:i/>
        </w:rPr>
        <w:t>y</w:t>
      </w:r>
      <w:r w:rsidRPr="00AE4588">
        <w:t xml:space="preserve"> following </w:t>
      </w:r>
      <m:oMath>
        <m:sSub>
          <m:sSubPr>
            <m:ctrlPr>
              <w:rPr>
                <w:rFonts w:ascii="Cambria Math" w:hAnsi="Cambria Math"/>
              </w:rPr>
            </m:ctrlPr>
          </m:sSubPr>
          <m:e>
            <m:r>
              <w:rPr>
                <w:rFonts w:ascii="Cambria Math" w:hAnsi="Cambria Math"/>
              </w:rPr>
              <m:t>η</m:t>
            </m:r>
          </m:e>
          <m:sub>
            <m:r>
              <w:rPr>
                <w:rFonts w:ascii="Cambria Math" w:hAnsi="Cambria Math"/>
              </w:rPr>
              <m:t>a,y</m:t>
            </m:r>
          </m:sub>
        </m:sSub>
        <m:r>
          <w:rPr>
            <w:rFonts w:ascii="Cambria Math" w:hAnsi="Cambria Math"/>
          </w:rPr>
          <m:t>~N(0,</m:t>
        </m:r>
        <m:sSubSup>
          <m:sSubSupPr>
            <m:ctrlPr>
              <w:rPr>
                <w:rFonts w:ascii="Cambria Math" w:hAnsi="Cambria Math"/>
                <w:i/>
              </w:rPr>
            </m:ctrlPr>
          </m:sSubSupPr>
          <m:e>
            <m:r>
              <w:rPr>
                <w:rFonts w:ascii="Cambria Math" w:hAnsi="Cambria Math"/>
              </w:rPr>
              <m:t>ω</m:t>
            </m:r>
          </m:e>
          <m:sub>
            <m:r>
              <w:rPr>
                <w:rFonts w:ascii="Cambria Math" w:hAnsi="Cambria Math"/>
              </w:rPr>
              <m:t>a</m:t>
            </m:r>
          </m:sub>
          <m:sup>
            <m:r>
              <w:rPr>
                <w:rFonts w:ascii="Cambria Math" w:hAnsi="Cambria Math"/>
              </w:rPr>
              <m:t>2</m:t>
            </m:r>
          </m:sup>
        </m:sSubSup>
        <m:r>
          <w:rPr>
            <w:rFonts w:ascii="Cambria Math" w:hAnsi="Cambria Math"/>
          </w:rPr>
          <m:t>)</m:t>
        </m:r>
      </m:oMath>
      <w:r w:rsidRPr="00AE4588">
        <w:t xml:space="preserve">. </w:t>
      </w:r>
      <w:r w:rsidRPr="00AE4588">
        <w:rPr>
          <w:rFonts w:hint="eastAsia"/>
        </w:rPr>
        <w:t xml:space="preserve">The recruitment of chub mackerel occurs at age 0, described by a function of SSB and process errors (Eqn. 1). We use a </w:t>
      </w:r>
      <w:proofErr w:type="spellStart"/>
      <w:r w:rsidRPr="00AE4588">
        <w:rPr>
          <w:rFonts w:hint="eastAsia"/>
        </w:rPr>
        <w:t>Beverton</w:t>
      </w:r>
      <w:proofErr w:type="spellEnd"/>
      <w:r w:rsidRPr="00AE4588">
        <w:rPr>
          <w:rFonts w:hint="eastAsia"/>
        </w:rPr>
        <w:t>-Holt stock-recruitment relationship</w:t>
      </w:r>
      <w:r w:rsidR="000B4D98">
        <w:t xml:space="preserve"> (</w:t>
      </w:r>
      <w:proofErr w:type="spellStart"/>
      <w:r w:rsidR="000B4D98">
        <w:t>Beverton</w:t>
      </w:r>
      <w:proofErr w:type="spellEnd"/>
      <w:r w:rsidR="000B4D98">
        <w:t xml:space="preserve"> &amp; Holt 1957)</w:t>
      </w:r>
      <w:r w:rsidRPr="00AE4588">
        <w:rPr>
          <w:rFonts w:hint="eastAsia"/>
        </w:rPr>
        <w:t>:</w:t>
      </w:r>
    </w:p>
    <w:tbl>
      <w:tblPr>
        <w:tblW w:w="8505" w:type="dxa"/>
        <w:tblLook w:val="04A0" w:firstRow="1" w:lastRow="0" w:firstColumn="1" w:lastColumn="0" w:noHBand="0" w:noVBand="1"/>
      </w:tblPr>
      <w:tblGrid>
        <w:gridCol w:w="6663"/>
        <w:gridCol w:w="1842"/>
      </w:tblGrid>
      <w:tr w:rsidR="00197322" w:rsidRPr="00AE4588" w14:paraId="6CF77E76" w14:textId="77777777" w:rsidTr="00197322">
        <w:trPr>
          <w:trHeight w:val="583"/>
        </w:trPr>
        <w:tc>
          <w:tcPr>
            <w:tcW w:w="6663" w:type="dxa"/>
            <w:vAlign w:val="center"/>
            <w:hideMark/>
          </w:tcPr>
          <w:p w14:paraId="31D35A39" w14:textId="05103086" w:rsidR="00AE4588" w:rsidRPr="00AE4588" w:rsidRDefault="00AE4588" w:rsidP="0016212D">
            <m:oMathPara>
              <m:oMathParaPr>
                <m:jc m:val="left"/>
              </m:oMathPara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SSB</m:t>
                        </m:r>
                      </m:e>
                      <m:sub>
                        <m:r>
                          <w:rPr>
                            <w:rFonts w:ascii="Cambria Math" w:hAnsi="Cambria Math"/>
                          </w:rPr>
                          <m:t>y</m:t>
                        </m:r>
                      </m:sub>
                    </m:sSub>
                  </m:e>
                </m:d>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num>
                  <m:den>
                    <m:r>
                      <m:rPr>
                        <m:sty m:val="p"/>
                      </m:rPr>
                      <w:rPr>
                        <w:rFonts w:ascii="Cambria Math" w:hAnsi="Cambria Math"/>
                      </w:rPr>
                      <m:t>1+</m:t>
                    </m:r>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SSB</m:t>
                        </m:r>
                      </m:e>
                      <m:sub>
                        <m:r>
                          <w:rPr>
                            <w:rFonts w:ascii="Cambria Math" w:hAnsi="Cambria Math"/>
                          </w:rPr>
                          <m:t>y</m:t>
                        </m:r>
                      </m:sub>
                    </m:sSub>
                  </m:den>
                </m:f>
                <m:r>
                  <m:rPr>
                    <m:sty m:val="p"/>
                  </m:rPr>
                  <w:rPr>
                    <w:rFonts w:ascii="Cambria Math" w:hAnsi="Cambria Math"/>
                  </w:rPr>
                  <m:t xml:space="preserve"> ,</m:t>
                </m:r>
              </m:oMath>
            </m:oMathPara>
          </w:p>
        </w:tc>
        <w:tc>
          <w:tcPr>
            <w:tcW w:w="1842" w:type="dxa"/>
            <w:vAlign w:val="center"/>
            <w:hideMark/>
          </w:tcPr>
          <w:p w14:paraId="1439156C" w14:textId="77777777" w:rsidR="00AE4588" w:rsidRPr="00AE4588" w:rsidRDefault="00AE4588" w:rsidP="007C30AA">
            <w:pPr>
              <w:jc w:val="right"/>
            </w:pPr>
            <w:r w:rsidRPr="00AE4588">
              <w:t>(</w:t>
            </w:r>
            <w:r w:rsidRPr="00AE4588">
              <w:rPr>
                <w:rFonts w:hint="eastAsia"/>
              </w:rPr>
              <w:t>4</w:t>
            </w:r>
            <w:r w:rsidRPr="00AE4588">
              <w:t>)</w:t>
            </w:r>
          </w:p>
        </w:tc>
      </w:tr>
    </w:tbl>
    <w:p w14:paraId="6DBB77D7" w14:textId="60C346E1" w:rsidR="00AE4588" w:rsidRPr="00AE4588" w:rsidRDefault="00AE4588" w:rsidP="0016212D">
      <w:r w:rsidRPr="00AE4588">
        <w:rPr>
          <w:rFonts w:hint="eastAsia"/>
        </w:rPr>
        <w:t xml:space="preserve">where </w:t>
      </w:r>
      <m:oMath>
        <m:r>
          <w:rPr>
            <w:rFonts w:ascii="Cambria Math" w:hAnsi="Cambria Math"/>
          </w:rPr>
          <m:t>SS</m:t>
        </m:r>
        <m:sSub>
          <m:sSubPr>
            <m:ctrlPr>
              <w:rPr>
                <w:rFonts w:ascii="Cambria Math" w:hAnsi="Cambria Math"/>
                <w:i/>
              </w:rPr>
            </m:ctrlPr>
          </m:sSubPr>
          <m:e>
            <m:r>
              <w:rPr>
                <w:rFonts w:ascii="Cambria Math" w:hAnsi="Cambria Math"/>
              </w:rPr>
              <m:t>B</m:t>
            </m:r>
          </m:e>
          <m:sub>
            <m:r>
              <w:rPr>
                <w:rFonts w:ascii="Cambria Math" w:hAnsi="Cambria Math"/>
              </w:rPr>
              <m:t>y</m:t>
            </m:r>
          </m:sub>
        </m:sSub>
      </m:oMath>
      <w:r w:rsidR="00303A8E">
        <w:rPr>
          <w:rFonts w:hint="eastAsia"/>
        </w:rPr>
        <w:t xml:space="preserve"> </w:t>
      </w:r>
      <w:r w:rsidRPr="00AE4588">
        <w:rPr>
          <w:rFonts w:hint="eastAsia"/>
        </w:rPr>
        <w:t>is the sum-product of number (</w:t>
      </w:r>
      <w:r w:rsidRPr="00AE4588">
        <w:rPr>
          <w:rFonts w:hint="eastAsia"/>
          <w:i/>
          <w:iCs/>
        </w:rPr>
        <w:t>N</w:t>
      </w:r>
      <w:r w:rsidRPr="00AE4588">
        <w:rPr>
          <w:rFonts w:hint="eastAsia"/>
        </w:rPr>
        <w:t>), weight (</w:t>
      </w:r>
      <w:r w:rsidRPr="00AE4588">
        <w:rPr>
          <w:rFonts w:hint="eastAsia"/>
          <w:i/>
          <w:iCs/>
        </w:rPr>
        <w:t>w</w:t>
      </w:r>
      <w:r w:rsidRPr="00AE4588">
        <w:rPr>
          <w:rFonts w:hint="eastAsia"/>
        </w:rPr>
        <w:t>), and maturity (</w:t>
      </w:r>
      <w:r w:rsidRPr="00AE4588">
        <w:rPr>
          <w:rFonts w:hint="eastAsia"/>
          <w:i/>
          <w:iCs/>
        </w:rPr>
        <w:t>g</w:t>
      </w:r>
      <w:r w:rsidRPr="00AE4588">
        <w:rPr>
          <w:rFonts w:hint="eastAsia"/>
        </w:rPr>
        <w:t>) at age:</w:t>
      </w:r>
    </w:p>
    <w:tbl>
      <w:tblPr>
        <w:tblW w:w="8505" w:type="dxa"/>
        <w:tblLook w:val="04A0" w:firstRow="1" w:lastRow="0" w:firstColumn="1" w:lastColumn="0" w:noHBand="0" w:noVBand="1"/>
      </w:tblPr>
      <w:tblGrid>
        <w:gridCol w:w="6663"/>
        <w:gridCol w:w="1842"/>
      </w:tblGrid>
      <w:tr w:rsidR="00197322" w:rsidRPr="00AE4588" w14:paraId="3E2D0C53" w14:textId="77777777" w:rsidTr="00197322">
        <w:trPr>
          <w:trHeight w:val="583"/>
        </w:trPr>
        <w:tc>
          <w:tcPr>
            <w:tcW w:w="6663" w:type="dxa"/>
            <w:vAlign w:val="center"/>
            <w:hideMark/>
          </w:tcPr>
          <w:p w14:paraId="4BF1606D" w14:textId="359B2E85" w:rsidR="00AE4588" w:rsidRPr="00AE4588" w:rsidRDefault="0039182C" w:rsidP="0016212D">
            <m:oMathPara>
              <m:oMathParaPr>
                <m:jc m:val="left"/>
              </m:oMathParaPr>
              <m:oMath>
                <m:sSub>
                  <m:sSubPr>
                    <m:ctrlPr>
                      <w:rPr>
                        <w:rFonts w:ascii="Cambria Math" w:hAnsi="Cambria Math"/>
                      </w:rPr>
                    </m:ctrlPr>
                  </m:sSubPr>
                  <m:e>
                    <m:r>
                      <w:rPr>
                        <w:rFonts w:ascii="Cambria Math" w:hAnsi="Cambria Math"/>
                      </w:rPr>
                      <m:t>SSB</m:t>
                    </m:r>
                  </m:e>
                  <m:sub>
                    <m:r>
                      <w:rPr>
                        <w:rFonts w:ascii="Cambria Math" w:hAnsi="Cambria Math"/>
                      </w:rPr>
                      <m:t>y</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nary>
                <m:r>
                  <m:rPr>
                    <m:sty m:val="p"/>
                  </m:rPr>
                  <w:rPr>
                    <w:rFonts w:ascii="Cambria Math" w:hAnsi="Cambria Math"/>
                  </w:rPr>
                  <m:t xml:space="preserve"> .</m:t>
                </m:r>
              </m:oMath>
            </m:oMathPara>
          </w:p>
        </w:tc>
        <w:tc>
          <w:tcPr>
            <w:tcW w:w="1842" w:type="dxa"/>
            <w:vAlign w:val="center"/>
            <w:hideMark/>
          </w:tcPr>
          <w:p w14:paraId="060D100A" w14:textId="77777777" w:rsidR="00AE4588" w:rsidRPr="00AE4588" w:rsidRDefault="00AE4588" w:rsidP="007C30AA">
            <w:pPr>
              <w:jc w:val="right"/>
            </w:pPr>
            <w:r w:rsidRPr="00AE4588">
              <w:t>(</w:t>
            </w:r>
            <w:r w:rsidRPr="00AE4588">
              <w:rPr>
                <w:rFonts w:hint="eastAsia"/>
              </w:rPr>
              <w:t>5</w:t>
            </w:r>
            <w:r w:rsidRPr="00AE4588">
              <w:t>)</w:t>
            </w:r>
          </w:p>
        </w:tc>
      </w:tr>
    </w:tbl>
    <w:p w14:paraId="613EAAEF" w14:textId="0778B3FF" w:rsidR="00AE4588" w:rsidRPr="00AE4588" w:rsidRDefault="00AE4588" w:rsidP="0016212D">
      <w:r w:rsidRPr="00AE4588">
        <w:rPr>
          <w:rFonts w:hint="eastAsia"/>
        </w:rPr>
        <w:t>For fish older than age 0, the number of each cohort decreases by fishing mortality coefficient (</w:t>
      </w:r>
      <w:proofErr w:type="spellStart"/>
      <w:proofErr w:type="gramStart"/>
      <w:r w:rsidRPr="00AE4588">
        <w:rPr>
          <w:rFonts w:hint="eastAsia"/>
          <w:i/>
          <w:iCs/>
        </w:rPr>
        <w:t>F</w:t>
      </w:r>
      <w:r w:rsidR="003911E0" w:rsidRPr="007C30AA">
        <w:rPr>
          <w:i/>
          <w:iCs/>
          <w:vertAlign w:val="subscript"/>
        </w:rPr>
        <w:t>a,y</w:t>
      </w:r>
      <w:proofErr w:type="spellEnd"/>
      <w:proofErr w:type="gramEnd"/>
      <w:r w:rsidRPr="00AE4588">
        <w:rPr>
          <w:rFonts w:hint="eastAsia"/>
        </w:rPr>
        <w:t>) and natural mortality coefficient (</w:t>
      </w:r>
      <w:proofErr w:type="spellStart"/>
      <w:r w:rsidRPr="00AE4588">
        <w:rPr>
          <w:rFonts w:hint="eastAsia"/>
          <w:i/>
          <w:iCs/>
        </w:rPr>
        <w:t>M</w:t>
      </w:r>
      <w:r w:rsidR="003911E0" w:rsidRPr="007C30AA">
        <w:rPr>
          <w:i/>
          <w:iCs/>
          <w:vertAlign w:val="subscript"/>
        </w:rPr>
        <w:t>a</w:t>
      </w:r>
      <w:r w:rsidR="004B118B">
        <w:rPr>
          <w:rFonts w:hint="eastAsia"/>
          <w:i/>
          <w:iCs/>
          <w:vertAlign w:val="subscript"/>
        </w:rPr>
        <w:t>,y</w:t>
      </w:r>
      <w:proofErr w:type="spellEnd"/>
      <w:r w:rsidRPr="00AE4588">
        <w:rPr>
          <w:rFonts w:hint="eastAsia"/>
        </w:rPr>
        <w:t xml:space="preserve">) from the previous year and also be affected by process errors </w:t>
      </w:r>
      <m:oMath>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oMath>
      <w:r w:rsidR="00FB65BB" w:rsidRPr="00AE4588">
        <w:rPr>
          <w:rFonts w:hint="eastAsia"/>
        </w:rPr>
        <w:t xml:space="preserve"> </w:t>
      </w:r>
      <w:r w:rsidRPr="00AE4588">
        <w:rPr>
          <w:rFonts w:hint="eastAsia"/>
        </w:rPr>
        <w:t xml:space="preserve">(Eqn. 2). For the plus-age group (6+), </w:t>
      </w:r>
      <w:r w:rsidRPr="00AE4588">
        <w:t>the</w:t>
      </w:r>
      <w:r w:rsidRPr="00AE4588">
        <w:rPr>
          <w:rFonts w:hint="eastAsia"/>
        </w:rPr>
        <w:t xml:space="preserve"> number is described as the sum of surviving numbers of age 5 and age 6+ from the previous year (Eqn. 3). </w:t>
      </w:r>
      <w:r w:rsidR="00920B6E">
        <w:rPr>
          <w:rFonts w:hint="eastAsia"/>
        </w:rPr>
        <w:t xml:space="preserve">For simplicity, we assume that </w:t>
      </w:r>
      <w:r w:rsidRPr="00AE4588">
        <w:t xml:space="preserve">process errors for </w:t>
      </w:r>
      <w:r w:rsidR="00920B6E">
        <w:rPr>
          <w:rFonts w:hint="eastAsia"/>
        </w:rPr>
        <w:t xml:space="preserve">age 1 and older were fixed at a small value: </w:t>
      </w:r>
      <m:oMath>
        <m:sSub>
          <m:sSubPr>
            <m:ctrlPr>
              <w:rPr>
                <w:rFonts w:ascii="Cambria Math" w:hAnsi="Cambria Math"/>
                <w:i/>
              </w:rPr>
            </m:ctrlPr>
          </m:sSubPr>
          <m:e>
            <m:r>
              <w:rPr>
                <w:rFonts w:ascii="Cambria Math" w:hAnsi="Cambria Math"/>
              </w:rPr>
              <m:t>ω</m:t>
            </m:r>
          </m:e>
          <m:sub>
            <m:r>
              <w:rPr>
                <w:rFonts w:ascii="Cambria Math" w:hAnsi="Cambria Math"/>
              </w:rPr>
              <m:t>1-6+</m:t>
            </m:r>
          </m:sub>
        </m:sSub>
        <m:r>
          <w:rPr>
            <w:rFonts w:ascii="Cambria Math" w:hAnsi="Cambria Math"/>
          </w:rPr>
          <m:t>=0.01</m:t>
        </m:r>
      </m:oMath>
      <w:r w:rsidR="00920B6E">
        <w:rPr>
          <w:rFonts w:hint="eastAsia"/>
        </w:rPr>
        <w:t xml:space="preserve">. We analyzed a sensitivity run in which this process error assumption was relaxed and show its </w:t>
      </w:r>
      <w:r w:rsidR="00920B6E">
        <w:t>results</w:t>
      </w:r>
      <w:r w:rsidR="00920B6E">
        <w:rPr>
          <w:rFonts w:hint="eastAsia"/>
        </w:rPr>
        <w:t xml:space="preserve"> in a </w:t>
      </w:r>
      <w:r w:rsidR="00920B6E">
        <w:t>separate</w:t>
      </w:r>
      <w:r w:rsidR="00920B6E">
        <w:rPr>
          <w:rFonts w:hint="eastAsia"/>
        </w:rPr>
        <w:t xml:space="preserve"> working paper</w:t>
      </w:r>
      <w:r w:rsidR="0097281F">
        <w:t xml:space="preserve"> (</w:t>
      </w:r>
      <w:r w:rsidR="0097281F">
        <w:rPr>
          <w:rFonts w:hint="eastAsia"/>
        </w:rPr>
        <w:t>NPFC-2024-TWG CMSA09-WP04</w:t>
      </w:r>
      <w:r w:rsidR="0097281F">
        <w:t>)</w:t>
      </w:r>
      <w:r w:rsidRPr="00AE4588">
        <w:t xml:space="preserve">. </w:t>
      </w:r>
    </w:p>
    <w:p w14:paraId="3C308A69" w14:textId="1281D557" w:rsidR="00AE4588" w:rsidRPr="00AE4588" w:rsidRDefault="00AE4588" w:rsidP="0016212D">
      <w:r w:rsidRPr="00AE4588">
        <w:rPr>
          <w:rFonts w:hint="eastAsia"/>
        </w:rPr>
        <w:t xml:space="preserve">     </w:t>
      </w:r>
      <w:r w:rsidRPr="00AE4588">
        <w:t xml:space="preserve">In </w:t>
      </w:r>
      <w:r w:rsidR="00D42CD7">
        <w:rPr>
          <w:rFonts w:hint="eastAsia"/>
        </w:rPr>
        <w:t>SAM</w:t>
      </w:r>
      <w:r w:rsidRPr="00AE4588">
        <w:t>, f</w:t>
      </w:r>
      <w:r w:rsidRPr="00AE4588">
        <w:rPr>
          <w:rFonts w:hint="eastAsia"/>
        </w:rPr>
        <w:t xml:space="preserve">ishing </w:t>
      </w:r>
      <w:r w:rsidRPr="00AE4588">
        <w:t>mortality coefficient</w:t>
      </w:r>
      <w:r w:rsidRPr="00AE4588">
        <w:rPr>
          <w:rFonts w:hint="eastAsia"/>
        </w:rPr>
        <w:t>s</w:t>
      </w:r>
      <w:r w:rsidRPr="00AE4588">
        <w:t xml:space="preserve"> </w:t>
      </w:r>
      <w:r w:rsidRPr="00AE4588">
        <w:rPr>
          <w:rFonts w:hint="eastAsia"/>
        </w:rPr>
        <w:t>are</w:t>
      </w:r>
      <w:r w:rsidRPr="00AE4588">
        <w:t xml:space="preserve"> assumed to follow a multivariate random walk:</w:t>
      </w:r>
    </w:p>
    <w:tbl>
      <w:tblPr>
        <w:tblW w:w="8647" w:type="dxa"/>
        <w:tblLook w:val="04A0" w:firstRow="1" w:lastRow="0" w:firstColumn="1" w:lastColumn="0" w:noHBand="0" w:noVBand="1"/>
      </w:tblPr>
      <w:tblGrid>
        <w:gridCol w:w="5954"/>
        <w:gridCol w:w="2693"/>
      </w:tblGrid>
      <w:tr w:rsidR="00AE4588" w:rsidRPr="00AE4588" w14:paraId="7D7A8B6A" w14:textId="77777777" w:rsidTr="00197322">
        <w:trPr>
          <w:trHeight w:val="583"/>
        </w:trPr>
        <w:tc>
          <w:tcPr>
            <w:tcW w:w="5954" w:type="dxa"/>
            <w:vAlign w:val="center"/>
            <w:hideMark/>
          </w:tcPr>
          <w:p w14:paraId="2D3AB417" w14:textId="7BD3D374" w:rsidR="00AE4588" w:rsidRPr="00AE4588" w:rsidRDefault="00AE4588" w:rsidP="0016212D">
            <m:oMathPara>
              <m:oMathParaPr>
                <m:jc m:val="left"/>
              </m:oMathParaPr>
              <m:oMath>
                <m:r>
                  <m:rPr>
                    <m:sty m:val="p"/>
                  </m:rPr>
                  <w:rPr>
                    <w:rFonts w:ascii="Cambria Math" w:hAnsi="Cambria Math"/>
                  </w:rPr>
                  <m:t>log⁡(</m:t>
                </m:r>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m:rPr>
                    <m:sty m:val="p"/>
                  </m:rPr>
                  <w:rPr>
                    <w:rFonts w:ascii="Cambria Math" w:hAnsi="Cambria Math"/>
                  </w:rPr>
                  <m:t>)=log⁡</m:t>
                </m:r>
                <m:sSub>
                  <m:sSubPr>
                    <m:ctrlPr>
                      <w:rPr>
                        <w:rFonts w:ascii="Cambria Math" w:hAnsi="Cambria Math"/>
                      </w:rPr>
                    </m:ctrlPr>
                  </m:sSubPr>
                  <m:e>
                    <m:r>
                      <m:rPr>
                        <m:sty m:val="p"/>
                      </m:rPr>
                      <w:rPr>
                        <w:rFonts w:ascii="Cambria Math" w:hAnsi="Cambria Math"/>
                      </w:rPr>
                      <m:t>(</m:t>
                    </m:r>
                    <m:r>
                      <m:rPr>
                        <m:sty m:val="bi"/>
                      </m:rPr>
                      <w:rPr>
                        <w:rFonts w:ascii="Cambria Math" w:hAnsi="Cambria Math"/>
                      </w:rPr>
                      <m:t>F</m:t>
                    </m:r>
                  </m:e>
                  <m:sub>
                    <m:r>
                      <m:rPr>
                        <m:sty m:val="bi"/>
                      </m:rPr>
                      <w:rPr>
                        <w:rFonts w:ascii="Cambria Math" w:hAnsi="Cambria Math"/>
                      </w:rPr>
                      <m:t>y</m:t>
                    </m:r>
                    <m:r>
                      <m:rPr>
                        <m:sty m:val="b"/>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ξ</m:t>
                    </m:r>
                  </m:e>
                  <m:sub>
                    <m:r>
                      <w:rPr>
                        <w:rFonts w:ascii="Cambria Math" w:hAnsi="Cambria Math"/>
                      </w:rPr>
                      <m:t>y</m:t>
                    </m:r>
                  </m:sub>
                </m:sSub>
                <m:r>
                  <m:rPr>
                    <m:sty m:val="p"/>
                  </m:rPr>
                  <w:rPr>
                    <w:rFonts w:ascii="Cambria Math" w:hAnsi="Cambria Math"/>
                  </w:rPr>
                  <m:t xml:space="preserve"> ,</m:t>
                </m:r>
              </m:oMath>
            </m:oMathPara>
          </w:p>
        </w:tc>
        <w:tc>
          <w:tcPr>
            <w:tcW w:w="2693" w:type="dxa"/>
            <w:vAlign w:val="center"/>
            <w:hideMark/>
          </w:tcPr>
          <w:p w14:paraId="401B96F2" w14:textId="3E830BCB" w:rsidR="00AE4588" w:rsidRPr="00AE4588" w:rsidRDefault="00AE4588" w:rsidP="007C30AA">
            <w:pPr>
              <w:jc w:val="right"/>
            </w:pPr>
            <w:r w:rsidRPr="00AE4588">
              <w:t>(</w:t>
            </w:r>
            <w:r w:rsidR="002813D7">
              <w:rPr>
                <w:rFonts w:hint="eastAsia"/>
              </w:rPr>
              <w:t>6</w:t>
            </w:r>
            <w:r w:rsidRPr="00AE4588">
              <w:t>)</w:t>
            </w:r>
          </w:p>
        </w:tc>
      </w:tr>
    </w:tbl>
    <w:p w14:paraId="614368FA" w14:textId="512C2DBB" w:rsidR="00AE4588" w:rsidRPr="00AE4588" w:rsidRDefault="00AE4588" w:rsidP="0016212D">
      <w:r w:rsidRPr="00AE4588">
        <w:t xml:space="preserve">where </w:t>
      </w:r>
      <m:oMath>
        <m:sSub>
          <m:sSubPr>
            <m:ctrlPr>
              <w:rPr>
                <w:rFonts w:ascii="Cambria Math" w:hAnsi="Cambria Math"/>
                <w:b/>
              </w:rPr>
            </m:ctrlPr>
          </m:sSubPr>
          <m:e>
            <m:r>
              <m:rPr>
                <m:sty m:val="bi"/>
              </m:rPr>
              <w:rPr>
                <w:rFonts w:ascii="Cambria Math" w:hAnsi="Cambria Math"/>
              </w:rPr>
              <m:t>F</m:t>
            </m:r>
          </m:e>
          <m:sub>
            <m:r>
              <m:rPr>
                <m:sty m:val="bi"/>
              </m:rPr>
              <w:rPr>
                <w:rFonts w:ascii="Cambria Math" w:hAnsi="Cambria Math"/>
              </w:rPr>
              <m:t>y</m:t>
            </m:r>
          </m:sub>
        </m:sSub>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1,y</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A+,y</m:t>
                </m:r>
              </m:sub>
            </m:sSub>
            <m:r>
              <w:rPr>
                <w:rFonts w:ascii="Cambria Math" w:hAnsi="Cambria Math"/>
              </w:rPr>
              <m:t>)</m:t>
            </m:r>
          </m:e>
          <m:sup>
            <m:r>
              <w:rPr>
                <w:rFonts w:ascii="Cambria Math" w:hAnsi="Cambria Math"/>
              </w:rPr>
              <m:t>T</m:t>
            </m:r>
          </m:sup>
        </m:sSup>
      </m:oMath>
      <w:r w:rsidRPr="00AE4588">
        <w:t xml:space="preserve">, </w:t>
      </w:r>
      <m:oMath>
        <m:sSub>
          <m:sSubPr>
            <m:ctrlPr>
              <w:rPr>
                <w:rFonts w:ascii="Cambria Math" w:hAnsi="Cambria Math"/>
                <w:b/>
              </w:rPr>
            </m:ctrlPr>
          </m:sSubPr>
          <m:e>
            <m:r>
              <m:rPr>
                <m:sty m:val="bi"/>
              </m:rPr>
              <w:rPr>
                <w:rFonts w:ascii="Cambria Math" w:hAnsi="Cambria Math"/>
              </w:rPr>
              <m:t>ξ</m:t>
            </m:r>
          </m:e>
          <m:sub>
            <m:r>
              <m:rPr>
                <m:sty m:val="bi"/>
              </m:rPr>
              <w:rPr>
                <w:rFonts w:ascii="Cambria Math" w:hAnsi="Cambria Math"/>
              </w:rPr>
              <m:t>y</m:t>
            </m:r>
          </m:sub>
        </m:sSub>
        <m:r>
          <w:rPr>
            <w:rFonts w:ascii="Cambria Math" w:hAnsi="Cambria Math"/>
          </w:rPr>
          <m:t>~</m:t>
        </m:r>
        <m:r>
          <m:rPr>
            <m:sty m:val="p"/>
          </m:rPr>
          <w:rPr>
            <w:rFonts w:ascii="Cambria Math" w:hAnsi="Cambria Math"/>
          </w:rPr>
          <m:t>MVN</m:t>
        </m:r>
        <m:d>
          <m:dPr>
            <m:ctrlPr>
              <w:rPr>
                <w:rFonts w:ascii="Cambria Math" w:hAnsi="Cambria Math"/>
                <w:i/>
              </w:rPr>
            </m:ctrlPr>
          </m:dPr>
          <m:e>
            <m:r>
              <w:rPr>
                <w:rFonts w:ascii="Cambria Math" w:hAnsi="Cambria Math"/>
              </w:rPr>
              <m:t>0,</m:t>
            </m:r>
            <m:r>
              <m:rPr>
                <m:sty m:val="b"/>
              </m:rPr>
              <w:rPr>
                <w:rFonts w:ascii="Cambria Math" w:hAnsi="Cambria Math"/>
              </w:rPr>
              <m:t>Σ</m:t>
            </m:r>
          </m:e>
        </m:d>
      </m:oMath>
      <w:r w:rsidRPr="00AE4588">
        <w:t xml:space="preserve">, and </w:t>
      </w:r>
      <m:oMath>
        <m:r>
          <m:rPr>
            <m:sty m:val="b"/>
          </m:rPr>
          <w:rPr>
            <w:rFonts w:ascii="Cambria Math" w:hAnsi="Cambria Math"/>
          </w:rPr>
          <m:t>Σ</m:t>
        </m:r>
      </m:oMath>
      <w:r w:rsidRPr="00AE4588">
        <w:rPr>
          <w:b/>
        </w:rPr>
        <w:t xml:space="preserve"> </w:t>
      </w:r>
      <w:r w:rsidRPr="00AE4588">
        <w:t xml:space="preserve">is the variance-covariance matrix of multivariate normal distribution (MVN). The diagonal elements of matrix </w:t>
      </w:r>
      <m:oMath>
        <m:r>
          <m:rPr>
            <m:sty m:val="b"/>
          </m:rPr>
          <w:rPr>
            <w:rFonts w:ascii="Cambria Math" w:hAnsi="Cambria Math"/>
          </w:rPr>
          <m:t>Σ</m:t>
        </m:r>
      </m:oMath>
      <w:r w:rsidRPr="00AE4588">
        <w:t xml:space="preserve"> were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rsidRPr="00AE4588">
        <w:t xml:space="preserve">, while off-diagonal elements represent covariance of </w:t>
      </w:r>
      <w:r w:rsidRPr="00AE4588">
        <w:rPr>
          <w:i/>
          <w:iCs/>
        </w:rPr>
        <w:t>F</w:t>
      </w:r>
      <w:r w:rsidRPr="00AE4588">
        <w:t xml:space="preserve"> process errors between age classes.</w:t>
      </w:r>
      <w:r w:rsidRPr="00AE4588">
        <w:rPr>
          <w:rFonts w:hint="eastAsia"/>
        </w:rPr>
        <w:t xml:space="preserve"> This assumption of </w:t>
      </w:r>
      <w:r w:rsidRPr="00AE4588">
        <w:rPr>
          <w:rFonts w:hint="eastAsia"/>
          <w:i/>
          <w:iCs/>
        </w:rPr>
        <w:t>F</w:t>
      </w:r>
      <w:r w:rsidRPr="00AE4588">
        <w:rPr>
          <w:rFonts w:hint="eastAsia"/>
        </w:rPr>
        <w:t xml:space="preserve"> random walk allows us to estimate time-varying selectivity (Nielsen and Berg 2014). For the </w:t>
      </w:r>
      <w:r w:rsidRPr="00AE4588">
        <w:t>covariance</w:t>
      </w:r>
      <w:r w:rsidRPr="00AE4588">
        <w:rPr>
          <w:rFonts w:hint="eastAsia"/>
        </w:rPr>
        <w:t xml:space="preserve"> of MVN, we assume that the </w:t>
      </w:r>
      <w:r w:rsidRPr="00AE4588">
        <w:rPr>
          <w:rFonts w:hint="eastAsia"/>
        </w:rPr>
        <w:lastRenderedPageBreak/>
        <w:t xml:space="preserve">correlation </w:t>
      </w:r>
      <w:r w:rsidRPr="00AE4588">
        <w:t xml:space="preserve">coefficient of </w:t>
      </w:r>
      <w:r w:rsidRPr="00AE4588">
        <w:rPr>
          <w:i/>
        </w:rPr>
        <w:t>F</w:t>
      </w:r>
      <w:r w:rsidRPr="00AE4588">
        <w:t xml:space="preserve"> between ages </w:t>
      </w:r>
      <w:r w:rsidRPr="00AE4588">
        <w:rPr>
          <w:i/>
        </w:rPr>
        <w:t>a</w:t>
      </w:r>
      <w:r w:rsidRPr="00AE4588">
        <w:t xml:space="preserve"> and </w:t>
      </w:r>
      <w:r w:rsidRPr="00AE4588">
        <w:rPr>
          <w:i/>
        </w:rPr>
        <w:t>a’</w:t>
      </w:r>
      <w:r w:rsidRPr="00AE4588">
        <w:rPr>
          <w:rFonts w:hint="eastAsia"/>
          <w:iCs/>
        </w:rPr>
        <w:t xml:space="preserve"> decreases along with their age differences: </w:t>
      </w:r>
      <m:oMath>
        <m:sSup>
          <m:sSupPr>
            <m:ctrlPr>
              <w:rPr>
                <w:rFonts w:ascii="Cambria Math" w:hAnsi="Cambria Math"/>
              </w:rPr>
            </m:ctrlPr>
          </m:sSupPr>
          <m:e>
            <m:r>
              <w:rPr>
                <w:rFonts w:ascii="Cambria Math" w:hAnsi="Cambria Math"/>
              </w:rPr>
              <m:t>ρ</m:t>
            </m:r>
          </m:e>
          <m:sup>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up>
        </m:sSup>
        <m:sSub>
          <m:sSubPr>
            <m:ctrlPr>
              <w:rPr>
                <w:rFonts w:ascii="Cambria Math" w:hAnsi="Cambria Math"/>
                <w:i/>
              </w:rPr>
            </m:ctrlPr>
          </m:sSubPr>
          <m:e>
            <m:r>
              <w:rPr>
                <w:rFonts w:ascii="Cambria Math" w:hAnsi="Cambria Math"/>
              </w:rPr>
              <m:t>σ</m:t>
            </m:r>
          </m:e>
          <m:sub>
            <m:r>
              <w:rPr>
                <w:rFonts w:ascii="Cambria Math" w:hAnsi="Cambria Math"/>
              </w:rPr>
              <m:t>a</m:t>
            </m:r>
          </m:sub>
        </m:sSub>
        <m:sSub>
          <m:sSubPr>
            <m:ctrlPr>
              <w:rPr>
                <w:rFonts w:ascii="Cambria Math" w:hAnsi="Cambria Math"/>
                <w:i/>
              </w:rPr>
            </m:ctrlPr>
          </m:sSubPr>
          <m:e>
            <m:r>
              <w:rPr>
                <w:rFonts w:ascii="Cambria Math" w:hAnsi="Cambria Math"/>
              </w:rPr>
              <m:t>σ</m:t>
            </m:r>
          </m:e>
          <m:sub>
            <m:r>
              <w:rPr>
                <w:rFonts w:ascii="Cambria Math" w:hAnsi="Cambria Math"/>
              </w:rPr>
              <m:t>a</m:t>
            </m:r>
            <m:r>
              <w:rPr>
                <w:rFonts w:ascii="Cambria Math" w:hAnsi="Cambria Math" w:hint="eastAsia"/>
              </w:rPr>
              <m:t>'</m:t>
            </m:r>
          </m:sub>
        </m:sSub>
      </m:oMath>
      <w:r w:rsidRPr="00AE4588">
        <w:t xml:space="preserve"> (</w:t>
      </w:r>
      <w:r w:rsidRPr="00AE4588">
        <w:rPr>
          <w:i/>
        </w:rPr>
        <w:t>a</w:t>
      </w:r>
      <w:r w:rsidRPr="00AE4588">
        <w:t xml:space="preserve"> </w:t>
      </w:r>
      <w:r w:rsidRPr="00AE4588">
        <w:rPr>
          <w:i/>
        </w:rPr>
        <w:t>≠</w:t>
      </w:r>
      <w:r w:rsidRPr="00AE4588">
        <w:t xml:space="preserve"> </w:t>
      </w:r>
      <w:r w:rsidRPr="00AE4588">
        <w:rPr>
          <w:i/>
        </w:rPr>
        <w:t>a’</w:t>
      </w:r>
      <w:r w:rsidRPr="00AE4588">
        <w:t>)</w:t>
      </w:r>
      <w:r w:rsidRPr="00AE4588">
        <w:rPr>
          <w:rFonts w:hint="eastAsia"/>
        </w:rPr>
        <w:t xml:space="preserve">. </w:t>
      </w:r>
    </w:p>
    <w:p w14:paraId="2BCA4FE6" w14:textId="77777777" w:rsidR="00D74CE0" w:rsidRDefault="00D74CE0" w:rsidP="0016212D"/>
    <w:p w14:paraId="385B01DD" w14:textId="769D2FBB" w:rsidR="000B5458" w:rsidRDefault="000B5458" w:rsidP="0016212D">
      <w:pPr>
        <w:pStyle w:val="2"/>
      </w:pPr>
      <w:r>
        <w:rPr>
          <w:rFonts w:eastAsia="Yu Mincho" w:hint="eastAsia"/>
        </w:rPr>
        <w:t>Observation</w:t>
      </w:r>
      <w:r w:rsidRPr="00AE4588">
        <w:rPr>
          <w:rFonts w:eastAsia="Yu Mincho" w:hint="eastAsia"/>
        </w:rPr>
        <w:t xml:space="preserve"> model</w:t>
      </w:r>
    </w:p>
    <w:p w14:paraId="61C44E37" w14:textId="2539485E" w:rsidR="00AF6FF8" w:rsidRPr="00AF6FF8" w:rsidRDefault="00D42CD7" w:rsidP="0016212D">
      <w:r>
        <w:rPr>
          <w:rFonts w:hint="eastAsia"/>
        </w:rPr>
        <w:t>SAM</w:t>
      </w:r>
      <w:r w:rsidR="000B5458">
        <w:rPr>
          <w:rFonts w:hint="eastAsia"/>
        </w:rPr>
        <w:t xml:space="preserve"> </w:t>
      </w:r>
      <w:r w:rsidR="00486F6C">
        <w:rPr>
          <w:rFonts w:hint="eastAsia"/>
        </w:rPr>
        <w:t xml:space="preserve">is fitted to </w:t>
      </w:r>
      <w:r w:rsidR="000B5458">
        <w:rPr>
          <w:rFonts w:hint="eastAsia"/>
        </w:rPr>
        <w:t>the data of catch-at-age and abundance indices</w:t>
      </w:r>
      <w:r w:rsidR="00486F6C">
        <w:rPr>
          <w:rFonts w:hint="eastAsia"/>
        </w:rPr>
        <w:t xml:space="preserve">. </w:t>
      </w:r>
      <w:r>
        <w:rPr>
          <w:rFonts w:hint="eastAsia"/>
        </w:rPr>
        <w:t>SAM</w:t>
      </w:r>
      <w:r w:rsidR="00AF6FF8" w:rsidRPr="00AF6FF8">
        <w:t xml:space="preserve"> uses the Baranov equation for estimates in catch-at-age:</w:t>
      </w:r>
    </w:p>
    <w:tbl>
      <w:tblPr>
        <w:tblW w:w="8647" w:type="dxa"/>
        <w:tblLook w:val="04A0" w:firstRow="1" w:lastRow="0" w:firstColumn="1" w:lastColumn="0" w:noHBand="0" w:noVBand="1"/>
      </w:tblPr>
      <w:tblGrid>
        <w:gridCol w:w="7938"/>
        <w:gridCol w:w="709"/>
      </w:tblGrid>
      <w:tr w:rsidR="00AF6FF8" w:rsidRPr="00AF6FF8" w14:paraId="0731C50E" w14:textId="77777777" w:rsidTr="00ED44DA">
        <w:trPr>
          <w:trHeight w:val="583"/>
        </w:trPr>
        <w:tc>
          <w:tcPr>
            <w:tcW w:w="7938" w:type="dxa"/>
            <w:vAlign w:val="center"/>
            <w:hideMark/>
          </w:tcPr>
          <w:p w14:paraId="42F9838D" w14:textId="3857E0CF" w:rsidR="00AF6FF8" w:rsidRPr="00AF6FF8" w:rsidRDefault="0039182C" w:rsidP="0016212D">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num>
                  <m:den>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den>
                </m:f>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e>
                        </m:d>
                      </m:e>
                    </m:func>
                  </m:e>
                </m:d>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79387D74" w14:textId="44682D5B" w:rsidR="00AF6FF8" w:rsidRPr="00AF6FF8" w:rsidRDefault="00AF6FF8" w:rsidP="007C30AA">
            <w:pPr>
              <w:jc w:val="right"/>
            </w:pPr>
            <w:r w:rsidRPr="00AF6FF8">
              <w:t>(</w:t>
            </w:r>
            <w:r w:rsidR="002813D7">
              <w:rPr>
                <w:rFonts w:hint="eastAsia"/>
              </w:rPr>
              <w:t>7</w:t>
            </w:r>
            <w:r w:rsidRPr="00AF6FF8">
              <w:t>)</w:t>
            </w:r>
          </w:p>
        </w:tc>
      </w:tr>
    </w:tbl>
    <w:p w14:paraId="1B614B95" w14:textId="763CF888" w:rsidR="00AF6FF8" w:rsidRPr="00AF6FF8" w:rsidRDefault="00CE362D" w:rsidP="0016212D">
      <w:r>
        <w:rPr>
          <w:rFonts w:hint="eastAsia"/>
        </w:rPr>
        <w:t>I</w:t>
      </w:r>
      <w:r>
        <w:t xml:space="preserve">n this equation, </w:t>
      </w:r>
      <w:proofErr w:type="spellStart"/>
      <w:proofErr w:type="gramStart"/>
      <w:r w:rsidRPr="00FA1797">
        <w:rPr>
          <w:i/>
          <w:iCs/>
        </w:rPr>
        <w:t>F</w:t>
      </w:r>
      <w:r w:rsidRPr="00FA1797">
        <w:rPr>
          <w:i/>
          <w:iCs/>
          <w:vertAlign w:val="subscript"/>
        </w:rPr>
        <w:t>a,y</w:t>
      </w:r>
      <w:proofErr w:type="spellEnd"/>
      <w:proofErr w:type="gramEnd"/>
      <w:r>
        <w:t xml:space="preserve"> and </w:t>
      </w:r>
      <w:proofErr w:type="spellStart"/>
      <w:r w:rsidRPr="00FA1797">
        <w:rPr>
          <w:i/>
          <w:iCs/>
          <w:u w:val="single"/>
        </w:rPr>
        <w:t>N</w:t>
      </w:r>
      <w:r w:rsidRPr="00FA1797">
        <w:rPr>
          <w:i/>
          <w:iCs/>
          <w:u w:val="single"/>
          <w:vertAlign w:val="subscript"/>
        </w:rPr>
        <w:t>a,y</w:t>
      </w:r>
      <w:proofErr w:type="spellEnd"/>
      <w:r>
        <w:t xml:space="preserve"> are estimated parameters by random effects, while </w:t>
      </w:r>
      <w:proofErr w:type="spellStart"/>
      <w:r>
        <w:rPr>
          <w:i/>
          <w:iCs/>
          <w:u w:val="single"/>
        </w:rPr>
        <w:t>M</w:t>
      </w:r>
      <w:r w:rsidRPr="00FA1797">
        <w:rPr>
          <w:i/>
          <w:iCs/>
          <w:u w:val="single"/>
          <w:vertAlign w:val="subscript"/>
        </w:rPr>
        <w:t>a,y</w:t>
      </w:r>
      <w:proofErr w:type="spellEnd"/>
      <w:r>
        <w:t xml:space="preserve"> is the natural mortality coefficient. That is, the predicted catch at age in number (</w:t>
      </w:r>
      <m:oMath>
        <m:sSub>
          <m:sSubPr>
            <m:ctrlPr>
              <w:rPr>
                <w:rFonts w:ascii="Cambria Math" w:eastAsia="Yu Mincho" w:hAnsi="Cambria Math"/>
                <w:szCs w:val="21"/>
              </w:rPr>
            </m:ctrlPr>
          </m:sSubPr>
          <m:e>
            <m:acc>
              <m:accPr>
                <m:ctrlPr>
                  <w:rPr>
                    <w:rFonts w:ascii="Cambria Math" w:eastAsia="MS Mincho" w:hAnsi="Cambria Math"/>
                    <w:i/>
                    <w:szCs w:val="21"/>
                  </w:rPr>
                </m:ctrlPr>
              </m:accPr>
              <m:e>
                <m:r>
                  <w:rPr>
                    <w:rFonts w:ascii="Cambria Math" w:eastAsia="MS Mincho" w:hAnsi="Cambria Math"/>
                    <w:szCs w:val="21"/>
                  </w:rPr>
                  <m:t>C</m:t>
                </m:r>
              </m:e>
            </m:acc>
          </m:e>
          <m:sub>
            <m:r>
              <w:rPr>
                <w:rFonts w:ascii="Cambria Math" w:eastAsia="MS Mincho" w:hAnsi="Cambria Math"/>
                <w:szCs w:val="21"/>
              </w:rPr>
              <m:t>a,y</m:t>
            </m:r>
          </m:sub>
        </m:sSub>
      </m:oMath>
      <w:r>
        <w:t>) is a derived parameter.</w:t>
      </w:r>
      <w:r>
        <w:rPr>
          <w:rFonts w:hint="eastAsia"/>
        </w:rPr>
        <w:t xml:space="preserve"> </w:t>
      </w:r>
      <w:r w:rsidR="00D42CD7">
        <w:rPr>
          <w:rFonts w:hint="eastAsia"/>
        </w:rPr>
        <w:t>SAM</w:t>
      </w:r>
      <w:r w:rsidR="00AF6FF8" w:rsidRPr="00AF6FF8">
        <w:t xml:space="preserve"> then fit to observed catch-at-age in a lognormal assumption:</w:t>
      </w:r>
    </w:p>
    <w:tbl>
      <w:tblPr>
        <w:tblW w:w="8647" w:type="dxa"/>
        <w:tblLook w:val="04A0" w:firstRow="1" w:lastRow="0" w:firstColumn="1" w:lastColumn="0" w:noHBand="0" w:noVBand="1"/>
      </w:tblPr>
      <w:tblGrid>
        <w:gridCol w:w="7938"/>
        <w:gridCol w:w="709"/>
      </w:tblGrid>
      <w:tr w:rsidR="00AF6FF8" w:rsidRPr="00AF6FF8" w14:paraId="36515ED3" w14:textId="77777777" w:rsidTr="00ED44DA">
        <w:trPr>
          <w:trHeight w:val="583"/>
        </w:trPr>
        <w:tc>
          <w:tcPr>
            <w:tcW w:w="7938" w:type="dxa"/>
            <w:vAlign w:val="center"/>
            <w:hideMark/>
          </w:tcPr>
          <w:p w14:paraId="7E9D4E05" w14:textId="4C03F510" w:rsidR="00AF6FF8" w:rsidRPr="00AF6FF8" w:rsidRDefault="0039182C" w:rsidP="0016212D">
            <m:oMathPara>
              <m:oMathParaPr>
                <m:jc m:val="left"/>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sub>
                        </m:sSub>
                      </m:e>
                    </m:d>
                  </m:e>
                </m:func>
                <m:r>
                  <m:rPr>
                    <m:sty m:val="p"/>
                  </m:rPr>
                  <w:rPr>
                    <w:rFonts w:ascii="Cambria Math" w:hAnsi="Cambria Math"/>
                  </w:rPr>
                  <m:t>=log</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 xml:space="preserve"> ,</m:t>
                </m:r>
              </m:oMath>
            </m:oMathPara>
          </w:p>
        </w:tc>
        <w:tc>
          <w:tcPr>
            <w:tcW w:w="709" w:type="dxa"/>
            <w:vAlign w:val="center"/>
            <w:hideMark/>
          </w:tcPr>
          <w:p w14:paraId="73C70D2D" w14:textId="6BA0E841" w:rsidR="00AF6FF8" w:rsidRPr="00AF6FF8" w:rsidRDefault="00AF6FF8" w:rsidP="007C30AA">
            <w:pPr>
              <w:jc w:val="right"/>
            </w:pPr>
            <w:r w:rsidRPr="00AF6FF8">
              <w:t>(</w:t>
            </w:r>
            <w:r w:rsidR="002813D7">
              <w:rPr>
                <w:rFonts w:hint="eastAsia"/>
              </w:rPr>
              <w:t>8</w:t>
            </w:r>
            <w:r w:rsidRPr="00AF6FF8">
              <w:t>)</w:t>
            </w:r>
          </w:p>
        </w:tc>
      </w:tr>
    </w:tbl>
    <w:p w14:paraId="01929FB5" w14:textId="48C17ED2" w:rsidR="000B5458" w:rsidRDefault="00AF6FF8" w:rsidP="0016212D">
      <w:r w:rsidRPr="00AF6FF8">
        <w:t xml:space="preserve">where </w:t>
      </w:r>
      <m:oMath>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w:rPr>
                    <w:rFonts w:ascii="Cambria Math" w:hAnsi="Cambria Math"/>
                  </w:rPr>
                  <m:t>τ</m:t>
                </m:r>
              </m:e>
              <m:sub>
                <m:r>
                  <w:rPr>
                    <w:rFonts w:ascii="Cambria Math" w:hAnsi="Cambria Math"/>
                  </w:rPr>
                  <m:t>a</m:t>
                </m:r>
              </m:sub>
              <m:sup>
                <m:r>
                  <m:rPr>
                    <m:sty m:val="p"/>
                  </m:rPr>
                  <w:rPr>
                    <w:rFonts w:ascii="Cambria Math" w:hAnsi="Cambria Math"/>
                  </w:rPr>
                  <m:t>2</m:t>
                </m:r>
              </m:sup>
            </m:sSubSup>
          </m:e>
        </m:d>
      </m:oMath>
      <w:r>
        <w:rPr>
          <w:rFonts w:hint="eastAsia"/>
        </w:rPr>
        <w:t xml:space="preserve">. </w:t>
      </w:r>
    </w:p>
    <w:p w14:paraId="7DF94758" w14:textId="3F3637DC" w:rsidR="000B5458" w:rsidRDefault="00BF463C" w:rsidP="0016212D">
      <w:r>
        <w:rPr>
          <w:rFonts w:hint="eastAsia"/>
        </w:rPr>
        <w:t xml:space="preserve">     We have agreed to use six abundance indices (Fig. 1d) which represent, respectively, </w:t>
      </w:r>
    </w:p>
    <w:p w14:paraId="63834F1F" w14:textId="16FAEA8B" w:rsidR="00BF463C" w:rsidRDefault="00BF463C" w:rsidP="0016212D">
      <w:pPr>
        <w:pStyle w:val="ListParagraph"/>
        <w:numPr>
          <w:ilvl w:val="0"/>
          <w:numId w:val="4"/>
        </w:numPr>
        <w:ind w:leftChars="0"/>
      </w:pPr>
      <w:r>
        <w:t xml:space="preserve">Relative number of age 0 </w:t>
      </w:r>
      <w:r w:rsidR="00BE71A6">
        <w:rPr>
          <w:rFonts w:hint="eastAsia"/>
        </w:rPr>
        <w:t xml:space="preserve">fish </w:t>
      </w:r>
      <w:r>
        <w:t>from the summer survey by Japan,</w:t>
      </w:r>
    </w:p>
    <w:p w14:paraId="3F7F41B0" w14:textId="3304A3C0" w:rsidR="00BF463C" w:rsidRDefault="00BF463C" w:rsidP="0016212D">
      <w:pPr>
        <w:pStyle w:val="ListParagraph"/>
        <w:numPr>
          <w:ilvl w:val="0"/>
          <w:numId w:val="4"/>
        </w:numPr>
        <w:ind w:leftChars="0"/>
      </w:pPr>
      <w:r>
        <w:t xml:space="preserve">Relative number of age 0 </w:t>
      </w:r>
      <w:r w:rsidR="00BE71A6">
        <w:rPr>
          <w:rFonts w:hint="eastAsia"/>
        </w:rPr>
        <w:t xml:space="preserve">fish </w:t>
      </w:r>
      <w:r>
        <w:t>from the autumn survey by Japan,</w:t>
      </w:r>
    </w:p>
    <w:p w14:paraId="1007C638" w14:textId="540ABAA4" w:rsidR="00BF463C" w:rsidRDefault="00BF463C" w:rsidP="0016212D">
      <w:pPr>
        <w:pStyle w:val="ListParagraph"/>
        <w:numPr>
          <w:ilvl w:val="0"/>
          <w:numId w:val="4"/>
        </w:numPr>
        <w:ind w:leftChars="0"/>
      </w:pPr>
      <w:r>
        <w:t xml:space="preserve">Relative number of age 1 </w:t>
      </w:r>
      <w:r w:rsidR="00BE71A6">
        <w:rPr>
          <w:rFonts w:hint="eastAsia"/>
        </w:rPr>
        <w:t xml:space="preserve">fish </w:t>
      </w:r>
      <w:r>
        <w:t>from the autumn survey by Japan,</w:t>
      </w:r>
    </w:p>
    <w:p w14:paraId="154C1E8C" w14:textId="77777777" w:rsidR="00BF463C" w:rsidRDefault="00BF463C" w:rsidP="0016212D">
      <w:pPr>
        <w:pStyle w:val="ListParagraph"/>
        <w:numPr>
          <w:ilvl w:val="0"/>
          <w:numId w:val="4"/>
        </w:numPr>
        <w:ind w:leftChars="0"/>
      </w:pPr>
      <w:r>
        <w:rPr>
          <w:rFonts w:hint="eastAsia"/>
        </w:rPr>
        <w:t>R</w:t>
      </w:r>
      <w:r>
        <w:t>elative spawning stock biomass (SSB) from the egg survey by Japan,</w:t>
      </w:r>
    </w:p>
    <w:p w14:paraId="243CB049" w14:textId="77777777" w:rsidR="00BF463C" w:rsidRDefault="00BF463C" w:rsidP="0016212D">
      <w:pPr>
        <w:pStyle w:val="ListParagraph"/>
        <w:numPr>
          <w:ilvl w:val="0"/>
          <w:numId w:val="4"/>
        </w:numPr>
        <w:ind w:leftChars="0"/>
      </w:pPr>
      <w:r>
        <w:rPr>
          <w:rFonts w:hint="eastAsia"/>
        </w:rPr>
        <w:t>R</w:t>
      </w:r>
      <w:r>
        <w:t>elative SSB from the dip-net fishery by Japan, and</w:t>
      </w:r>
    </w:p>
    <w:p w14:paraId="4743A8AD" w14:textId="7FA8BBDB" w:rsidR="00BF463C" w:rsidRDefault="00BF463C" w:rsidP="0016212D">
      <w:pPr>
        <w:pStyle w:val="ListParagraph"/>
        <w:numPr>
          <w:ilvl w:val="0"/>
          <w:numId w:val="4"/>
        </w:numPr>
        <w:ind w:leftChars="0"/>
      </w:pPr>
      <w:r>
        <w:rPr>
          <w:rFonts w:hint="eastAsia"/>
        </w:rPr>
        <w:t>R</w:t>
      </w:r>
      <w:r>
        <w:t>elative vulnerable stock biomass</w:t>
      </w:r>
      <w:r w:rsidR="004308D2">
        <w:rPr>
          <w:rFonts w:hint="eastAsia"/>
        </w:rPr>
        <w:t xml:space="preserve"> to Chinese fleet</w:t>
      </w:r>
      <w:r>
        <w:t xml:space="preserve"> from the light purse-seine fishery by China.</w:t>
      </w:r>
    </w:p>
    <w:p w14:paraId="1527505F" w14:textId="77777777" w:rsidR="00BF463C" w:rsidRPr="00197322" w:rsidRDefault="00BF463C" w:rsidP="0016212D">
      <w:r w:rsidRPr="00197322">
        <w:rPr>
          <w:rFonts w:hint="eastAsia"/>
        </w:rPr>
        <w:t>T</w:t>
      </w:r>
      <w:r w:rsidRPr="00197322">
        <w:t>he predicted values of these abundance indices can be expressed in the following general equation:</w:t>
      </w:r>
    </w:p>
    <w:tbl>
      <w:tblPr>
        <w:tblW w:w="8647" w:type="dxa"/>
        <w:tblLook w:val="04A0" w:firstRow="1" w:lastRow="0" w:firstColumn="1" w:lastColumn="0" w:noHBand="0" w:noVBand="1"/>
      </w:tblPr>
      <w:tblGrid>
        <w:gridCol w:w="7938"/>
        <w:gridCol w:w="709"/>
      </w:tblGrid>
      <w:tr w:rsidR="00BF463C" w:rsidRPr="00E33187" w14:paraId="54751940" w14:textId="77777777" w:rsidTr="00ED44DA">
        <w:trPr>
          <w:trHeight w:val="583"/>
        </w:trPr>
        <w:tc>
          <w:tcPr>
            <w:tcW w:w="7938" w:type="dxa"/>
            <w:vAlign w:val="center"/>
            <w:hideMark/>
          </w:tcPr>
          <w:p w14:paraId="20431A37" w14:textId="77777777" w:rsidR="00BF463C" w:rsidRPr="00197322" w:rsidRDefault="0039182C" w:rsidP="0016212D">
            <m:oMathPara>
              <m:oMathParaPr>
                <m:jc m:val="left"/>
              </m:oMathParaPr>
              <m:oMath>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k</m:t>
                    </m:r>
                    <m:r>
                      <m:rPr>
                        <m:sty m:val="p"/>
                      </m:rPr>
                      <w:rPr>
                        <w:rFonts w:ascii="Cambria Math" w:hAnsi="Cambria Math"/>
                      </w:rPr>
                      <m:t>,</m:t>
                    </m:r>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k</m:t>
                    </m:r>
                  </m:sub>
                </m:sSub>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a</m:t>
                            </m:r>
                            <m:r>
                              <m:rPr>
                                <m:sty m:val="p"/>
                              </m:rPr>
                              <w:rPr>
                                <w:rFonts w:ascii="Cambria Math" w:hAnsi="Cambria Math"/>
                              </w:rPr>
                              <m:t>=0</m:t>
                            </m:r>
                          </m:sub>
                          <m:sup>
                            <m:r>
                              <m:rPr>
                                <m:sty m:val="p"/>
                              </m:rPr>
                              <w:rPr>
                                <w:rFonts w:ascii="Cambria Math" w:hAnsi="Cambria Math"/>
                              </w:rPr>
                              <m:t>6+</m:t>
                            </m:r>
                          </m:sup>
                          <m:e>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sSub>
                                  <m:sSubPr>
                                    <m:ctrlPr>
                                      <w:rPr>
                                        <w:rFonts w:ascii="Cambria Math" w:eastAsia="Yu Mincho"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e>
                            </m:d>
                          </m:e>
                        </m:nary>
                      </m:e>
                    </m:d>
                  </m:e>
                  <m:sup>
                    <m:sSub>
                      <m:sSubPr>
                        <m:ctrlPr>
                          <w:rPr>
                            <w:rFonts w:ascii="Cambria Math" w:hAnsi="Cambria Math"/>
                          </w:rPr>
                        </m:ctrlPr>
                      </m:sSubPr>
                      <m:e>
                        <m:r>
                          <w:rPr>
                            <w:rFonts w:ascii="Cambria Math" w:hAnsi="Cambria Math"/>
                          </w:rPr>
                          <m:t>b</m:t>
                        </m:r>
                      </m:e>
                      <m:sub>
                        <m:r>
                          <w:rPr>
                            <w:rFonts w:ascii="Cambria Math" w:hAnsi="Cambria Math"/>
                          </w:rPr>
                          <m:t>k</m:t>
                        </m:r>
                      </m:sub>
                    </m:sSub>
                  </m:sup>
                </m:sSup>
                <m:r>
                  <m:rPr>
                    <m:sty m:val="p"/>
                  </m:rPr>
                  <w:rPr>
                    <w:rFonts w:ascii="Cambria Math" w:hAnsi="Cambria Math"/>
                  </w:rPr>
                  <m:t>.</m:t>
                </m:r>
              </m:oMath>
            </m:oMathPara>
          </w:p>
        </w:tc>
        <w:tc>
          <w:tcPr>
            <w:tcW w:w="709" w:type="dxa"/>
            <w:vAlign w:val="center"/>
            <w:hideMark/>
          </w:tcPr>
          <w:p w14:paraId="49517151" w14:textId="3AA700C4" w:rsidR="00BF463C" w:rsidRPr="00197322" w:rsidRDefault="00BF463C" w:rsidP="007C30AA">
            <w:pPr>
              <w:jc w:val="right"/>
            </w:pPr>
            <w:r w:rsidRPr="00197322">
              <w:t>(</w:t>
            </w:r>
            <w:r w:rsidR="002813D7">
              <w:rPr>
                <w:rFonts w:hint="eastAsia"/>
              </w:rPr>
              <w:t>9</w:t>
            </w:r>
            <w:r w:rsidRPr="00197322">
              <w:t>)</w:t>
            </w:r>
          </w:p>
        </w:tc>
      </w:tr>
    </w:tbl>
    <w:p w14:paraId="0193A202" w14:textId="20E81CB5" w:rsidR="00906A21" w:rsidRDefault="00BF463C" w:rsidP="0016212D">
      <w:r w:rsidRPr="00197322">
        <w:t xml:space="preserve">The subscripts </w:t>
      </w:r>
      <w:r w:rsidRPr="00197322">
        <w:rPr>
          <w:i/>
          <w:iCs/>
        </w:rPr>
        <w:t>k, y, a</w:t>
      </w:r>
      <w:r w:rsidRPr="00197322">
        <w:t xml:space="preserve"> represent index, year, and age, respectively. </w:t>
      </w:r>
      <w:proofErr w:type="spellStart"/>
      <w:r w:rsidRPr="00197322">
        <w:rPr>
          <w:i/>
          <w:iCs/>
        </w:rPr>
        <w:t>q</w:t>
      </w:r>
      <w:r w:rsidRPr="00197322">
        <w:rPr>
          <w:i/>
          <w:iCs/>
          <w:vertAlign w:val="subscript"/>
        </w:rPr>
        <w:t>k</w:t>
      </w:r>
      <w:proofErr w:type="spellEnd"/>
      <w:r w:rsidRPr="00197322">
        <w:t xml:space="preserve"> and </w:t>
      </w:r>
      <w:r w:rsidRPr="00197322">
        <w:rPr>
          <w:i/>
          <w:iCs/>
        </w:rPr>
        <w:t>b</w:t>
      </w:r>
      <w:r w:rsidRPr="00197322">
        <w:rPr>
          <w:i/>
          <w:iCs/>
          <w:vertAlign w:val="subscript"/>
        </w:rPr>
        <w:t>k</w:t>
      </w:r>
      <w:r w:rsidRPr="00197322">
        <w:t xml:space="preserve"> are the proportionality constant and the nonlinear coefficient, respectively, for index </w:t>
      </w:r>
      <w:r w:rsidRPr="00197322">
        <w:rPr>
          <w:i/>
          <w:iCs/>
        </w:rPr>
        <w:t>k</w:t>
      </w:r>
      <w:r w:rsidRPr="00197322">
        <w:t xml:space="preserve">. Note that this equation does not mean that all the abundance indices are </w:t>
      </w:r>
      <w:r w:rsidR="00906A21">
        <w:rPr>
          <w:rFonts w:hint="eastAsia"/>
        </w:rPr>
        <w:t xml:space="preserve">all </w:t>
      </w:r>
      <w:r w:rsidRPr="00197322">
        <w:t>nonlinear against abundance but includes a linear case (</w:t>
      </w:r>
      <w:r w:rsidRPr="00197322">
        <w:rPr>
          <w:i/>
          <w:iCs/>
        </w:rPr>
        <w:t>b</w:t>
      </w:r>
      <w:r w:rsidRPr="00197322">
        <w:rPr>
          <w:i/>
          <w:iCs/>
          <w:vertAlign w:val="subscript"/>
        </w:rPr>
        <w:t>k</w:t>
      </w:r>
      <w:r w:rsidRPr="00197322">
        <w:t xml:space="preserve"> =1).</w:t>
      </w:r>
      <w:r w:rsidR="003C670E">
        <w:t xml:space="preserve"> The parameter</w:t>
      </w:r>
      <w:r w:rsidRPr="00197322">
        <w:t xml:space="preserve"> </w:t>
      </w: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w:rPr>
            <w:rFonts w:ascii="Cambria Math" w:hAnsi="Cambria Math"/>
          </w:rPr>
          <m:t xml:space="preserve"> </m:t>
        </m:r>
      </m:oMath>
      <w:r w:rsidR="003C670E">
        <w:rPr>
          <w:i/>
          <w:iCs/>
        </w:rPr>
        <w:t xml:space="preserve"> </w:t>
      </w:r>
      <w:r w:rsidR="00906A21">
        <w:t xml:space="preserve"> is a multiplier </w:t>
      </w:r>
      <w:r w:rsidR="00F46A40">
        <w:rPr>
          <w:rFonts w:hint="eastAsia"/>
        </w:rPr>
        <w:t>on</w:t>
      </w:r>
      <w:r w:rsidR="00906A21">
        <w:t xml:space="preserve"> the </w:t>
      </w:r>
      <w:r w:rsidR="00906A21">
        <w:lastRenderedPageBreak/>
        <w:t xml:space="preserve">number </w:t>
      </w:r>
      <w:r w:rsidR="0006359D">
        <w:rPr>
          <w:rFonts w:hint="eastAsia"/>
        </w:rPr>
        <w:t xml:space="preserve">of fish </w:t>
      </w:r>
      <w:r w:rsidR="00906A21">
        <w:t xml:space="preserve">in age </w:t>
      </w:r>
      <w:proofErr w:type="gramStart"/>
      <w:r w:rsidR="00906A21" w:rsidRPr="003231C0">
        <w:rPr>
          <w:i/>
          <w:iCs/>
        </w:rPr>
        <w:t>a</w:t>
      </w:r>
      <w:r w:rsidR="00906A21">
        <w:t xml:space="preserve"> and</w:t>
      </w:r>
      <w:proofErr w:type="gramEnd"/>
      <w:r w:rsidR="00906A21">
        <w:t xml:space="preserve"> year </w:t>
      </w:r>
      <w:r w:rsidR="00906A21" w:rsidRPr="003231C0">
        <w:rPr>
          <w:i/>
          <w:iCs/>
        </w:rPr>
        <w:t>y</w:t>
      </w:r>
      <w:r w:rsidR="00906A21">
        <w:t xml:space="preserve"> </w:t>
      </w:r>
      <m:oMath>
        <m:sSub>
          <m:sSubPr>
            <m:ctrlPr>
              <w:rPr>
                <w:rFonts w:ascii="Cambria Math" w:eastAsia="Yu Mincho"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r>
          <w:rPr>
            <w:rFonts w:ascii="Cambria Math" w:eastAsia="Yu Mincho" w:hAnsi="Cambria Math"/>
          </w:rPr>
          <m:t>)</m:t>
        </m:r>
      </m:oMath>
      <w:r w:rsidR="0094416A">
        <w:rPr>
          <w:rFonts w:hint="eastAsia"/>
        </w:rPr>
        <w:t xml:space="preserve"> </w:t>
      </w:r>
      <w:r w:rsidR="00906A21">
        <w:t xml:space="preserve">for index </w:t>
      </w:r>
      <w:r w:rsidR="00906A21" w:rsidRPr="003231C0">
        <w:rPr>
          <w:i/>
          <w:iCs/>
        </w:rPr>
        <w:t>k</w:t>
      </w:r>
      <w:r w:rsidR="00906A21">
        <w:t xml:space="preserve">. For the abundance indices for age 0 fish </w:t>
      </w:r>
      <w:r w:rsidR="008F3B47">
        <w:rPr>
          <w:rFonts w:hint="eastAsia"/>
        </w:rPr>
        <w:t xml:space="preserve">number </w:t>
      </w:r>
      <w:r w:rsidR="00906A21">
        <w:t>(</w:t>
      </w:r>
      <w:r w:rsidR="00906A21" w:rsidRPr="003231C0">
        <w:rPr>
          <w:rFonts w:hint="eastAsia"/>
          <w:i/>
          <w:iCs/>
        </w:rPr>
        <w:t>k</w:t>
      </w:r>
      <w:r w:rsidR="00906A21">
        <w:t xml:space="preserve">=1,2), </w:t>
      </w:r>
    </w:p>
    <w:tbl>
      <w:tblPr>
        <w:tblW w:w="8647" w:type="dxa"/>
        <w:tblLook w:val="04A0" w:firstRow="1" w:lastRow="0" w:firstColumn="1" w:lastColumn="0" w:noHBand="0" w:noVBand="1"/>
      </w:tblPr>
      <w:tblGrid>
        <w:gridCol w:w="7938"/>
        <w:gridCol w:w="709"/>
      </w:tblGrid>
      <w:tr w:rsidR="00906A21" w:rsidRPr="00E33187" w14:paraId="5CBC5D25" w14:textId="77777777" w:rsidTr="00ED44DA">
        <w:trPr>
          <w:trHeight w:val="583"/>
        </w:trPr>
        <w:tc>
          <w:tcPr>
            <w:tcW w:w="7938" w:type="dxa"/>
            <w:vAlign w:val="center"/>
            <w:hideMark/>
          </w:tcPr>
          <w:p w14:paraId="17BAE119" w14:textId="77777777" w:rsidR="00906A21" w:rsidRPr="00E33187" w:rsidRDefault="0039182C" w:rsidP="0016212D">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=0</m:t>
                        </m:r>
                      </m:e>
                      <m:e>
                        <m:r>
                          <m:rPr>
                            <m:sty m:val="p"/>
                          </m:rPr>
                          <w:rPr>
                            <w:rFonts w:ascii="Cambria Math" w:hAnsi="Cambria Math"/>
                          </w:rPr>
                          <m:t>0,  &amp;otherwise</m:t>
                        </m:r>
                      </m:e>
                    </m:eqArr>
                    <m:r>
                      <m:rPr>
                        <m:sty m:val="p"/>
                      </m:rPr>
                      <w:rPr>
                        <w:rFonts w:ascii="Cambria Math" w:hAnsi="Cambria Math"/>
                      </w:rPr>
                      <m:t xml:space="preserve"> </m:t>
                    </m:r>
                  </m:e>
                </m:d>
                <m:r>
                  <m:rPr>
                    <m:sty m:val="p"/>
                  </m:rPr>
                  <w:rPr>
                    <w:rFonts w:ascii="Cambria Math" w:hAnsi="Cambria Math"/>
                  </w:rPr>
                  <m:t>.</m:t>
                </m:r>
              </m:oMath>
            </m:oMathPara>
          </w:p>
        </w:tc>
        <w:tc>
          <w:tcPr>
            <w:tcW w:w="709" w:type="dxa"/>
            <w:vAlign w:val="center"/>
            <w:hideMark/>
          </w:tcPr>
          <w:p w14:paraId="775A42AA" w14:textId="559E06B2" w:rsidR="00906A21" w:rsidRPr="00E33187" w:rsidRDefault="00906A21" w:rsidP="007C30AA">
            <w:pPr>
              <w:jc w:val="right"/>
            </w:pPr>
            <w:r w:rsidRPr="00E33187">
              <w:t>(</w:t>
            </w:r>
            <w:r w:rsidR="002813D7">
              <w:rPr>
                <w:rFonts w:hint="eastAsia"/>
              </w:rPr>
              <w:t>10</w:t>
            </w:r>
            <w:r w:rsidRPr="00E33187">
              <w:t>)</w:t>
            </w:r>
          </w:p>
        </w:tc>
      </w:tr>
    </w:tbl>
    <w:p w14:paraId="414E2D88" w14:textId="324DB1BE" w:rsidR="00906A21" w:rsidRDefault="00906A21" w:rsidP="0016212D">
      <w:r>
        <w:rPr>
          <w:rFonts w:hint="eastAsia"/>
        </w:rPr>
        <w:t>F</w:t>
      </w:r>
      <w:r>
        <w:t xml:space="preserve">or the abundance index for age 1 fish </w:t>
      </w:r>
      <w:r w:rsidR="008F3B47">
        <w:rPr>
          <w:rFonts w:hint="eastAsia"/>
        </w:rPr>
        <w:t xml:space="preserve">number </w:t>
      </w:r>
      <w:r>
        <w:t>(</w:t>
      </w:r>
      <w:r w:rsidRPr="003231C0">
        <w:rPr>
          <w:rFonts w:hint="eastAsia"/>
          <w:i/>
          <w:iCs/>
        </w:rPr>
        <w:t>k</w:t>
      </w:r>
      <w:r>
        <w:t xml:space="preserve">=3), </w:t>
      </w:r>
    </w:p>
    <w:tbl>
      <w:tblPr>
        <w:tblW w:w="8647" w:type="dxa"/>
        <w:tblLook w:val="04A0" w:firstRow="1" w:lastRow="0" w:firstColumn="1" w:lastColumn="0" w:noHBand="0" w:noVBand="1"/>
      </w:tblPr>
      <w:tblGrid>
        <w:gridCol w:w="7938"/>
        <w:gridCol w:w="709"/>
      </w:tblGrid>
      <w:tr w:rsidR="00906A21" w:rsidRPr="00E33187" w14:paraId="1539410E" w14:textId="77777777" w:rsidTr="00ED44DA">
        <w:trPr>
          <w:trHeight w:val="583"/>
        </w:trPr>
        <w:tc>
          <w:tcPr>
            <w:tcW w:w="7938" w:type="dxa"/>
            <w:vAlign w:val="center"/>
            <w:hideMark/>
          </w:tcPr>
          <w:p w14:paraId="6F35931E" w14:textId="77777777" w:rsidR="00906A21" w:rsidRPr="00E33187" w:rsidRDefault="0039182C" w:rsidP="0016212D">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r>
                          <m:rPr>
                            <m:sty m:val="p"/>
                          </m:rPr>
                          <w:rPr>
                            <w:rFonts w:ascii="Cambria Math" w:hAnsi="Cambria Math"/>
                          </w:rPr>
                          <m:t>1,  &amp;</m:t>
                        </m:r>
                        <m:r>
                          <w:rPr>
                            <w:rFonts w:ascii="Cambria Math" w:hAnsi="Cambria Math"/>
                          </w:rPr>
                          <m:t>a</m:t>
                        </m:r>
                        <m:r>
                          <m:rPr>
                            <m:sty m:val="p"/>
                          </m:rPr>
                          <w:rPr>
                            <w:rFonts w:ascii="Cambria Math" w:hAnsi="Cambria Math"/>
                          </w:rPr>
                          <m:t>=1</m:t>
                        </m:r>
                      </m:e>
                      <m:e>
                        <m:r>
                          <m:rPr>
                            <m:sty m:val="p"/>
                          </m:rPr>
                          <w:rPr>
                            <w:rFonts w:ascii="Cambria Math" w:hAnsi="Cambria Math"/>
                          </w:rPr>
                          <m:t>0,  &amp;otherwise</m:t>
                        </m:r>
                      </m:e>
                    </m:eqArr>
                  </m:e>
                </m:d>
                <m:r>
                  <m:rPr>
                    <m:sty m:val="p"/>
                  </m:rPr>
                  <w:rPr>
                    <w:rFonts w:ascii="Cambria Math" w:hAnsi="Cambria Math"/>
                  </w:rPr>
                  <m:t xml:space="preserve"> .</m:t>
                </m:r>
              </m:oMath>
            </m:oMathPara>
          </w:p>
        </w:tc>
        <w:tc>
          <w:tcPr>
            <w:tcW w:w="709" w:type="dxa"/>
            <w:vAlign w:val="center"/>
            <w:hideMark/>
          </w:tcPr>
          <w:p w14:paraId="7559E87F" w14:textId="2A73B361" w:rsidR="00906A21" w:rsidRPr="00E33187" w:rsidRDefault="00906A21" w:rsidP="007C30AA">
            <w:pPr>
              <w:jc w:val="right"/>
            </w:pPr>
            <w:r w:rsidRPr="00E33187">
              <w:t>(</w:t>
            </w:r>
            <w:r>
              <w:rPr>
                <w:rFonts w:hint="eastAsia"/>
              </w:rPr>
              <w:t>1</w:t>
            </w:r>
            <w:r w:rsidR="002813D7">
              <w:rPr>
                <w:rFonts w:hint="eastAsia"/>
              </w:rPr>
              <w:t>1</w:t>
            </w:r>
            <w:r w:rsidRPr="00E33187">
              <w:t>)</w:t>
            </w:r>
          </w:p>
        </w:tc>
      </w:tr>
    </w:tbl>
    <w:p w14:paraId="13F45A5C" w14:textId="30963687" w:rsidR="00906A21" w:rsidRDefault="002813D7" w:rsidP="007C30AA">
      <w:r>
        <w:rPr>
          <w:rFonts w:hint="eastAsia"/>
        </w:rPr>
        <w:t xml:space="preserve"> </w:t>
      </w:r>
      <w:r>
        <w:t xml:space="preserve">  </w:t>
      </w:r>
      <w:r w:rsidR="00906A21">
        <w:t>For the abundance indices for SSB (</w:t>
      </w:r>
      <w:r w:rsidR="00906A21" w:rsidRPr="003231C0">
        <w:rPr>
          <w:rFonts w:hint="eastAsia"/>
          <w:i/>
          <w:iCs/>
        </w:rPr>
        <w:t>k</w:t>
      </w:r>
      <w:r w:rsidR="00906A21">
        <w:t xml:space="preserve">=4,5), </w:t>
      </w:r>
    </w:p>
    <w:tbl>
      <w:tblPr>
        <w:tblW w:w="8647" w:type="dxa"/>
        <w:tblLook w:val="04A0" w:firstRow="1" w:lastRow="0" w:firstColumn="1" w:lastColumn="0" w:noHBand="0" w:noVBand="1"/>
      </w:tblPr>
      <w:tblGrid>
        <w:gridCol w:w="7938"/>
        <w:gridCol w:w="709"/>
      </w:tblGrid>
      <w:tr w:rsidR="00906A21" w:rsidRPr="00E33187" w14:paraId="21B0C001" w14:textId="77777777" w:rsidTr="00ED44DA">
        <w:trPr>
          <w:trHeight w:val="583"/>
        </w:trPr>
        <w:tc>
          <w:tcPr>
            <w:tcW w:w="7938" w:type="dxa"/>
            <w:vAlign w:val="center"/>
            <w:hideMark/>
          </w:tcPr>
          <w:p w14:paraId="203B45D4" w14:textId="0DB6A925" w:rsidR="00906A21" w:rsidRPr="00E33187" w:rsidRDefault="0039182C" w:rsidP="0016212D">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Yu Mincho"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sSub>
                <m:sSubPr>
                  <m:ctrlPr>
                    <w:rPr>
                      <w:rFonts w:ascii="Cambria Math" w:eastAsia="Yu Mincho"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Yu Mincho" w:hAnsi="Cambria Math"/>
                </w:rPr>
                <m:t xml:space="preserve"> </m:t>
              </m:r>
            </m:oMath>
            <w:r w:rsidR="002813D7">
              <w:rPr>
                <w:rFonts w:hint="eastAsia"/>
              </w:rPr>
              <w:t>.</w:t>
            </w:r>
          </w:p>
        </w:tc>
        <w:tc>
          <w:tcPr>
            <w:tcW w:w="709" w:type="dxa"/>
            <w:vAlign w:val="center"/>
            <w:hideMark/>
          </w:tcPr>
          <w:p w14:paraId="1CF297A8" w14:textId="3383AA96" w:rsidR="00906A21" w:rsidRPr="00E33187" w:rsidRDefault="00906A21" w:rsidP="007C30AA">
            <w:pPr>
              <w:jc w:val="right"/>
            </w:pPr>
            <w:r w:rsidRPr="00E33187">
              <w:t>(</w:t>
            </w:r>
            <w:r w:rsidR="00F674AA">
              <w:rPr>
                <w:rFonts w:hint="eastAsia"/>
              </w:rPr>
              <w:t>1</w:t>
            </w:r>
            <w:r w:rsidR="002813D7">
              <w:rPr>
                <w:rFonts w:hint="eastAsia"/>
              </w:rPr>
              <w:t>2</w:t>
            </w:r>
            <w:r w:rsidRPr="00E33187">
              <w:t>)</w:t>
            </w:r>
          </w:p>
        </w:tc>
      </w:tr>
    </w:tbl>
    <w:p w14:paraId="0C859163" w14:textId="566FFE91" w:rsidR="00906A21" w:rsidRDefault="00906A21" w:rsidP="0016212D">
      <w:r>
        <w:rPr>
          <w:rFonts w:hint="eastAsia"/>
        </w:rPr>
        <w:t xml:space="preserve"> </w:t>
      </w:r>
      <w:r>
        <w:t xml:space="preserve">  </w:t>
      </w:r>
      <w:r w:rsidR="00E06249">
        <w:rPr>
          <w:rFonts w:hint="eastAsia"/>
        </w:rPr>
        <w:t>T</w:t>
      </w:r>
      <w:r>
        <w:t xml:space="preserve">he abundance indices for vulnerable stock biomass </w:t>
      </w:r>
      <w:r w:rsidR="008905D3">
        <w:rPr>
          <w:rFonts w:hint="eastAsia"/>
        </w:rPr>
        <w:t xml:space="preserve">to Chinese fleet </w:t>
      </w:r>
      <w:r>
        <w:t>(</w:t>
      </w:r>
      <w:r w:rsidRPr="003231C0">
        <w:rPr>
          <w:rFonts w:hint="eastAsia"/>
          <w:i/>
          <w:iCs/>
        </w:rPr>
        <w:t>k</w:t>
      </w:r>
      <w:r>
        <w:t>=6) would represent a part of the stock for each fleet or each member’s fishery. For the abundance indices for vulnerable stock biomass (</w:t>
      </w:r>
      <w:r w:rsidRPr="003231C0">
        <w:rPr>
          <w:rFonts w:hint="eastAsia"/>
          <w:i/>
          <w:iCs/>
        </w:rPr>
        <w:t>k</w:t>
      </w:r>
      <w:r>
        <w:t>=6), therefore,</w:t>
      </w:r>
    </w:p>
    <w:tbl>
      <w:tblPr>
        <w:tblW w:w="8647" w:type="dxa"/>
        <w:tblLook w:val="04A0" w:firstRow="1" w:lastRow="0" w:firstColumn="1" w:lastColumn="0" w:noHBand="0" w:noVBand="1"/>
      </w:tblPr>
      <w:tblGrid>
        <w:gridCol w:w="7938"/>
        <w:gridCol w:w="709"/>
      </w:tblGrid>
      <w:tr w:rsidR="00906A21" w:rsidRPr="00E33187" w14:paraId="4400B2D1" w14:textId="77777777" w:rsidTr="00ED44DA">
        <w:trPr>
          <w:trHeight w:val="583"/>
        </w:trPr>
        <w:tc>
          <w:tcPr>
            <w:tcW w:w="7938" w:type="dxa"/>
            <w:vAlign w:val="center"/>
            <w:hideMark/>
          </w:tcPr>
          <w:p w14:paraId="7B27414D" w14:textId="2185F0C5" w:rsidR="00906A21" w:rsidRPr="00E33187" w:rsidRDefault="0039182C" w:rsidP="0016212D">
            <m:oMathPara>
              <m:oMathParaPr>
                <m:jc m:val="left"/>
              </m:oMathParaPr>
              <m:oMath>
                <m:sSub>
                  <m:sSubPr>
                    <m:ctrlPr>
                      <w:rPr>
                        <w:rFonts w:ascii="Cambria Math" w:hAnsi="Cambria Math"/>
                      </w:rPr>
                    </m:ctrlPr>
                  </m:sSubPr>
                  <m:e>
                    <m:r>
                      <w:rPr>
                        <w:rFonts w:ascii="Cambria Math" w:hAnsi="Cambria Math"/>
                      </w:rPr>
                      <m:t>χ</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sSub>
                  <m:sSubPr>
                    <m:ctrlPr>
                      <w:rPr>
                        <w:rFonts w:ascii="Cambria Math" w:eastAsia="Yu Mincho" w:hAnsi="Cambria Math"/>
                      </w:rPr>
                    </m:ctrlPr>
                  </m:sSubPr>
                  <m:e>
                    <m:acc>
                      <m:accPr>
                        <m:ctrlPr>
                          <w:rPr>
                            <w:rFonts w:ascii="Cambria Math" w:hAnsi="Cambria Math"/>
                            <w:i/>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sSub>
                  <m:sSubPr>
                    <m:ctrlPr>
                      <w:rPr>
                        <w:rFonts w:ascii="Cambria Math" w:eastAsia="Yu Mincho"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eastAsia="Yu Mincho" w:hAnsi="Cambria Math"/>
                  </w:rPr>
                  <m:t xml:space="preserve"> ,</m:t>
                </m:r>
              </m:oMath>
            </m:oMathPara>
          </w:p>
        </w:tc>
        <w:tc>
          <w:tcPr>
            <w:tcW w:w="709" w:type="dxa"/>
            <w:vAlign w:val="center"/>
            <w:hideMark/>
          </w:tcPr>
          <w:p w14:paraId="2C012BF9" w14:textId="2A728538" w:rsidR="00906A21" w:rsidRPr="00E33187" w:rsidRDefault="00906A21" w:rsidP="007C30AA">
            <w:pPr>
              <w:jc w:val="right"/>
            </w:pPr>
            <w:r w:rsidRPr="00E33187">
              <w:t>(</w:t>
            </w:r>
            <w:r w:rsidR="00F674AA">
              <w:rPr>
                <w:rFonts w:hint="eastAsia"/>
              </w:rPr>
              <w:t>1</w:t>
            </w:r>
            <w:r w:rsidR="00B82D5B">
              <w:rPr>
                <w:rFonts w:hint="eastAsia"/>
              </w:rPr>
              <w:t>3</w:t>
            </w:r>
            <w:r w:rsidRPr="00E33187">
              <w:t>)</w:t>
            </w:r>
          </w:p>
        </w:tc>
      </w:tr>
    </w:tbl>
    <w:p w14:paraId="69D8E114" w14:textId="7C138636" w:rsidR="00906A21" w:rsidRPr="00985345" w:rsidRDefault="00906A21" w:rsidP="0016212D">
      <w:pPr>
        <w:rPr>
          <w:highlight w:val="yellow"/>
        </w:rPr>
      </w:pPr>
      <w:r>
        <w:rPr>
          <w:rFonts w:hint="eastAsia"/>
        </w:rPr>
        <w:t>w</w:t>
      </w:r>
      <w:r>
        <w:t xml:space="preserve">here </w:t>
      </w:r>
      <m:oMath>
        <m:sSub>
          <m:sSubPr>
            <m:ctrlPr>
              <w:rPr>
                <w:rFonts w:ascii="Cambria Math" w:eastAsia="Yu Mincho" w:hAnsi="Cambria Math"/>
              </w:rPr>
            </m:ctrlPr>
          </m:sSubPr>
          <m:e>
            <m:acc>
              <m:accPr>
                <m:ctrlPr>
                  <w:rPr>
                    <w:rFonts w:ascii="Cambria Math" w:hAnsi="Cambria Math"/>
                    <w:i/>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hint="eastAsia"/>
              </w:rPr>
              <m:t>y</m:t>
            </m:r>
            <m:r>
              <m:rPr>
                <m:sty m:val="p"/>
              </m:rPr>
              <w:rPr>
                <w:rFonts w:ascii="Cambria Math" w:hAnsi="Cambria Math"/>
              </w:rPr>
              <m:t>,</m:t>
            </m:r>
            <m:r>
              <w:rPr>
                <w:rFonts w:ascii="Cambria Math" w:hAnsi="Cambria Math"/>
              </w:rPr>
              <m:t>k</m:t>
            </m:r>
          </m:sub>
        </m:sSub>
      </m:oMath>
      <w:r>
        <w:t xml:space="preserve"> is the </w:t>
      </w:r>
      <w:r w:rsidR="00B82D5B">
        <w:rPr>
          <w:rFonts w:hint="eastAsia"/>
        </w:rPr>
        <w:t xml:space="preserve">estimated </w:t>
      </w:r>
      <w:r>
        <w:t xml:space="preserve">fishery selectivity in age </w:t>
      </w:r>
      <w:proofErr w:type="gramStart"/>
      <w:r w:rsidRPr="003231C0">
        <w:rPr>
          <w:i/>
          <w:iCs/>
        </w:rPr>
        <w:t>a</w:t>
      </w:r>
      <w:r>
        <w:t xml:space="preserve"> and</w:t>
      </w:r>
      <w:proofErr w:type="gramEnd"/>
      <w:r>
        <w:t xml:space="preserve"> year </w:t>
      </w:r>
      <w:r w:rsidRPr="003231C0">
        <w:rPr>
          <w:i/>
          <w:iCs/>
        </w:rPr>
        <w:t>y</w:t>
      </w:r>
      <w:r>
        <w:rPr>
          <w:i/>
          <w:iCs/>
        </w:rPr>
        <w:t xml:space="preserve"> </w:t>
      </w:r>
      <w:r>
        <w:t xml:space="preserve">for index (or fleet) </w:t>
      </w:r>
      <w:r w:rsidRPr="00365080">
        <w:rPr>
          <w:i/>
          <w:iCs/>
        </w:rPr>
        <w:t>k</w:t>
      </w:r>
      <w:r>
        <w:t xml:space="preserve">. </w:t>
      </w:r>
      <w:r w:rsidR="00F674AA">
        <w:rPr>
          <w:rFonts w:hint="eastAsia"/>
        </w:rPr>
        <w:t>W</w:t>
      </w:r>
      <w:r>
        <w:t xml:space="preserve">e cannot estimate fleet-specific </w:t>
      </w:r>
      <w:r w:rsidRPr="00673663">
        <w:rPr>
          <w:i/>
          <w:iCs/>
        </w:rPr>
        <w:t>F</w:t>
      </w:r>
      <w:r>
        <w:t xml:space="preserve"> in the current setting of SAM or, therefore, derive fleet-specific predicted catch at age (see </w:t>
      </w:r>
      <w:r w:rsidR="00DF11B5">
        <w:t>Eq</w:t>
      </w:r>
      <w:r w:rsidR="00DF11B5">
        <w:rPr>
          <w:rFonts w:hint="eastAsia"/>
        </w:rPr>
        <w:t>n</w:t>
      </w:r>
      <w:r w:rsidR="00EE3DA1">
        <w:rPr>
          <w:rFonts w:hint="eastAsia"/>
        </w:rPr>
        <w:t>.</w:t>
      </w:r>
      <w:r>
        <w:t xml:space="preserve"> 1). </w:t>
      </w:r>
      <w:r w:rsidRPr="00197322">
        <w:t>Since the fleet-specific catch-at-age data is available</w:t>
      </w:r>
      <w:r w:rsidR="00F674AA">
        <w:rPr>
          <w:rFonts w:hint="eastAsia"/>
        </w:rPr>
        <w:t xml:space="preserve"> (Fig. 2)</w:t>
      </w:r>
      <w:r w:rsidRPr="00197322">
        <w:t xml:space="preserve">, however, we can approximate the fleet-specific </w:t>
      </w:r>
      <w:r w:rsidRPr="00197322">
        <w:rPr>
          <w:i/>
          <w:iCs/>
        </w:rPr>
        <w:t>F</w:t>
      </w:r>
      <w:r w:rsidRPr="00197322">
        <w:t xml:space="preserve"> as follows:</w:t>
      </w:r>
    </w:p>
    <w:tbl>
      <w:tblPr>
        <w:tblW w:w="8647" w:type="dxa"/>
        <w:tblLook w:val="04A0" w:firstRow="1" w:lastRow="0" w:firstColumn="1" w:lastColumn="0" w:noHBand="0" w:noVBand="1"/>
      </w:tblPr>
      <w:tblGrid>
        <w:gridCol w:w="7938"/>
        <w:gridCol w:w="709"/>
      </w:tblGrid>
      <w:tr w:rsidR="00906A21" w:rsidRPr="00F674AA" w14:paraId="20F9D70C" w14:textId="77777777" w:rsidTr="00ED44DA">
        <w:trPr>
          <w:trHeight w:val="583"/>
        </w:trPr>
        <w:tc>
          <w:tcPr>
            <w:tcW w:w="7938" w:type="dxa"/>
            <w:vAlign w:val="center"/>
            <w:hideMark/>
          </w:tcPr>
          <w:p w14:paraId="403F9E59" w14:textId="26D80D54" w:rsidR="00906A21" w:rsidRPr="00197322" w:rsidRDefault="0039182C" w:rsidP="0016212D">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nary>
                      <m:naryPr>
                        <m:chr m:val="∑"/>
                        <m:limLoc m:val="subSup"/>
                        <m:supHide m:val="1"/>
                        <m:ctrlPr>
                          <w:rPr>
                            <w:rFonts w:ascii="Cambria Math" w:hAnsi="Cambria Math"/>
                            <w:iCs/>
                          </w:rPr>
                        </m:ctrlPr>
                      </m:naryPr>
                      <m:sub>
                        <m:r>
                          <w:rPr>
                            <w:rFonts w:ascii="Cambria Math" w:hAnsi="Cambria Math"/>
                          </w:rPr>
                          <m:t>f</m:t>
                        </m:r>
                      </m:sub>
                      <m:sup/>
                      <m:e>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f</m:t>
                            </m:r>
                          </m:sub>
                        </m:sSub>
                      </m:e>
                    </m:nary>
                  </m:den>
                </m:f>
                <m:sSub>
                  <m:sSubPr>
                    <m:ctrlPr>
                      <w:rPr>
                        <w:rFonts w:ascii="Cambria Math" w:eastAsia="Yu Mincho"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r>
                  <m:rPr>
                    <m:sty m:val="p"/>
                  </m:rPr>
                  <w:rPr>
                    <w:rFonts w:ascii="Cambria Math" w:eastAsia="Yu Mincho" w:hAnsi="Cambria Math"/>
                  </w:rPr>
                  <m:t xml:space="preserve"> ,</m:t>
                </m:r>
              </m:oMath>
            </m:oMathPara>
          </w:p>
        </w:tc>
        <w:tc>
          <w:tcPr>
            <w:tcW w:w="709" w:type="dxa"/>
            <w:vAlign w:val="center"/>
            <w:hideMark/>
          </w:tcPr>
          <w:p w14:paraId="63AA8D41" w14:textId="3B1BD06C" w:rsidR="00906A21" w:rsidRPr="00197322" w:rsidRDefault="00906A21" w:rsidP="007C30AA">
            <w:pPr>
              <w:jc w:val="right"/>
            </w:pPr>
            <w:r w:rsidRPr="00197322">
              <w:t>(</w:t>
            </w:r>
            <w:r w:rsidR="00F674AA" w:rsidRPr="00197322">
              <w:rPr>
                <w:rFonts w:hint="eastAsia"/>
              </w:rPr>
              <w:t>1</w:t>
            </w:r>
            <w:r w:rsidR="00B82D5B">
              <w:rPr>
                <w:rFonts w:hint="eastAsia"/>
              </w:rPr>
              <w:t>4</w:t>
            </w:r>
            <w:r w:rsidRPr="00197322">
              <w:t>)</w:t>
            </w:r>
          </w:p>
        </w:tc>
      </w:tr>
    </w:tbl>
    <w:p w14:paraId="2BBBB86F" w14:textId="6336FF11" w:rsidR="00906A21" w:rsidRDefault="00906A21" w:rsidP="0016212D">
      <w:r w:rsidRPr="00197322">
        <w:t xml:space="preserve">where </w:t>
      </w:r>
      <w:proofErr w:type="spellStart"/>
      <w:proofErr w:type="gramStart"/>
      <w:r w:rsidRPr="00197322">
        <w:rPr>
          <w:i/>
          <w:iCs/>
        </w:rPr>
        <w:t>C</w:t>
      </w:r>
      <w:r w:rsidRPr="00197322">
        <w:rPr>
          <w:i/>
          <w:iCs/>
          <w:vertAlign w:val="subscript"/>
        </w:rPr>
        <w:t>a,y</w:t>
      </w:r>
      <w:proofErr w:type="gramEnd"/>
      <w:r w:rsidRPr="00197322">
        <w:rPr>
          <w:i/>
          <w:iCs/>
          <w:vertAlign w:val="subscript"/>
        </w:rPr>
        <w:t>,k</w:t>
      </w:r>
      <w:proofErr w:type="spellEnd"/>
      <w:r w:rsidRPr="00197322">
        <w:t xml:space="preserve"> are the observed catch number in age </w:t>
      </w:r>
      <w:r w:rsidRPr="00197322">
        <w:rPr>
          <w:i/>
          <w:iCs/>
        </w:rPr>
        <w:t>a</w:t>
      </w:r>
      <w:r w:rsidRPr="00197322">
        <w:t xml:space="preserve"> and year </w:t>
      </w:r>
      <w:r w:rsidRPr="00197322">
        <w:rPr>
          <w:i/>
          <w:iCs/>
        </w:rPr>
        <w:t xml:space="preserve">y </w:t>
      </w:r>
      <w:r w:rsidRPr="00197322">
        <w:t xml:space="preserve">for fleet </w:t>
      </w:r>
      <w:r w:rsidRPr="00197322">
        <w:rPr>
          <w:i/>
          <w:iCs/>
        </w:rPr>
        <w:t>k</w:t>
      </w:r>
      <w:r w:rsidRPr="00197322">
        <w:t>.</w:t>
      </w:r>
      <w:r w:rsidRPr="00F674AA">
        <w:t xml:space="preserve"> This</w:t>
      </w:r>
      <w:r w:rsidRPr="092175DF">
        <w:t xml:space="preserve"> approximation assumes that the fleet-specific </w:t>
      </w:r>
      <w:r w:rsidRPr="092175DF">
        <w:rPr>
          <w:i/>
          <w:iCs/>
        </w:rPr>
        <w:t>F</w:t>
      </w:r>
      <w:r w:rsidRPr="092175DF">
        <w:t xml:space="preserve"> is proportional to fleet-specific “observed” catch at age in number. We then obtain the fleet-specific selectivity:</w:t>
      </w:r>
    </w:p>
    <w:tbl>
      <w:tblPr>
        <w:tblW w:w="8647" w:type="dxa"/>
        <w:tblLook w:val="04A0" w:firstRow="1" w:lastRow="0" w:firstColumn="1" w:lastColumn="0" w:noHBand="0" w:noVBand="1"/>
      </w:tblPr>
      <w:tblGrid>
        <w:gridCol w:w="7938"/>
        <w:gridCol w:w="709"/>
      </w:tblGrid>
      <w:tr w:rsidR="00906A21" w:rsidRPr="00E33187" w14:paraId="7EF031DE" w14:textId="77777777" w:rsidTr="00ED44DA">
        <w:trPr>
          <w:trHeight w:val="583"/>
        </w:trPr>
        <w:tc>
          <w:tcPr>
            <w:tcW w:w="7938" w:type="dxa"/>
            <w:vAlign w:val="center"/>
            <w:hideMark/>
          </w:tcPr>
          <w:p w14:paraId="5B9F4254" w14:textId="06658333" w:rsidR="00906A21" w:rsidRPr="00E33187" w:rsidRDefault="0039182C" w:rsidP="0016212D">
            <m:oMathPara>
              <m:oMathParaPr>
                <m:jc m:val="left"/>
              </m:oMathParaPr>
              <m:oMath>
                <m:sSub>
                  <m:sSubPr>
                    <m:ctrlPr>
                      <w:rPr>
                        <w:rFonts w:ascii="Cambria Math" w:eastAsia="Yu Mincho" w:hAnsi="Cambria Math"/>
                      </w:rPr>
                    </m:ctrlPr>
                  </m:sSubPr>
                  <m:e>
                    <m:acc>
                      <m:accPr>
                        <m:ctrlPr>
                          <w:rPr>
                            <w:rFonts w:ascii="Cambria Math" w:hAnsi="Cambria Math"/>
                            <w:kern w:val="2"/>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r>
                  <m:rPr>
                    <m:sty m:val="p"/>
                  </m:rPr>
                  <w:rPr>
                    <w:rFonts w:ascii="Cambria Math" w:hAnsi="Cambria Math"/>
                  </w:rPr>
                  <m:t xml:space="preserve">= </m:t>
                </m:r>
                <m:r>
                  <m:rPr>
                    <m:sty m:val="p"/>
                  </m:rPr>
                  <w:rPr>
                    <w:rFonts w:ascii="Cambria Math" w:eastAsia="Yu Mincho" w:hAnsi="Cambria Math"/>
                  </w:rPr>
                  <m:t xml:space="preserve"> </m:t>
                </m:r>
                <m:r>
                  <m:rPr>
                    <m:sty m:val="p"/>
                  </m:rPr>
                  <w:rPr>
                    <w:rFonts w:ascii="Cambria Math" w:hAnsi="Cambria Math"/>
                  </w:rPr>
                  <m:t xml:space="preserve"> </m:t>
                </m:r>
                <m:f>
                  <m:fPr>
                    <m:ctrlPr>
                      <w:rPr>
                        <w:rFonts w:ascii="Cambria Math" w:hAnsi="Cambria Math"/>
                        <w:iCs/>
                      </w:rPr>
                    </m:ctrlPr>
                  </m:fPr>
                  <m:num>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k</m:t>
                        </m:r>
                      </m:sub>
                    </m:sSub>
                  </m:num>
                  <m:den>
                    <m:func>
                      <m:funcPr>
                        <m:ctrlPr>
                          <w:rPr>
                            <w:rFonts w:ascii="Cambria Math" w:hAnsi="Cambria Math"/>
                            <w:iCs/>
                          </w:rPr>
                        </m:ctrlPr>
                      </m:funcPr>
                      <m:fName>
                        <m:r>
                          <m:rPr>
                            <m:sty m:val="p"/>
                          </m:rPr>
                          <w:rPr>
                            <w:rFonts w:ascii="Cambria Math" w:hAnsi="Cambria Math"/>
                          </w:rPr>
                          <m:t>max</m:t>
                        </m:r>
                      </m:fName>
                      <m:e>
                        <m:d>
                          <m:dPr>
                            <m:begChr m:val="["/>
                            <m:endChr m:val="]"/>
                            <m:ctrlPr>
                              <w:rPr>
                                <w:rFonts w:ascii="Cambria Math" w:hAnsi="Cambria Math"/>
                                <w:iCs/>
                              </w:rPr>
                            </m:ctrlPr>
                          </m:dPr>
                          <m:e>
                            <m:sSub>
                              <m:sSubPr>
                                <m:ctrlPr>
                                  <w:rPr>
                                    <w:rFonts w:ascii="Cambria Math" w:hAnsi="Cambria Math"/>
                                    <w:b/>
                                    <w:bCs/>
                                    <w:iCs/>
                                  </w:rPr>
                                </m:ctrlPr>
                              </m:sSubPr>
                              <m:e>
                                <m:r>
                                  <m:rPr>
                                    <m:sty m:val="bi"/>
                                  </m:rPr>
                                  <w:rPr>
                                    <w:rFonts w:ascii="Cambria Math" w:hAnsi="Cambria Math"/>
                                  </w:rPr>
                                  <m:t>F</m:t>
                                </m:r>
                              </m:e>
                              <m:sub>
                                <m:r>
                                  <m:rPr>
                                    <m:sty m:val="bi"/>
                                  </m:rPr>
                                  <w:rPr>
                                    <w:rFonts w:ascii="Cambria Math" w:hAnsi="Cambria Math"/>
                                  </w:rPr>
                                  <m:t>y</m:t>
                                </m:r>
                                <m:r>
                                  <m:rPr>
                                    <m:sty m:val="b"/>
                                  </m:rPr>
                                  <w:rPr>
                                    <w:rFonts w:ascii="Cambria Math" w:hAnsi="Cambria Math"/>
                                  </w:rPr>
                                  <m:t>,</m:t>
                                </m:r>
                                <m:r>
                                  <m:rPr>
                                    <m:sty m:val="bi"/>
                                  </m:rPr>
                                  <w:rPr>
                                    <w:rFonts w:ascii="Cambria Math" w:hAnsi="Cambria Math"/>
                                  </w:rPr>
                                  <m:t>k</m:t>
                                </m:r>
                              </m:sub>
                            </m:sSub>
                          </m:e>
                        </m:d>
                      </m:e>
                    </m:func>
                  </m:den>
                </m:f>
                <m:r>
                  <m:rPr>
                    <m:sty m:val="p"/>
                  </m:rPr>
                  <w:rPr>
                    <w:rFonts w:ascii="Cambria Math" w:hAnsi="Cambria Math"/>
                  </w:rPr>
                  <m:t xml:space="preserve"> ,</m:t>
                </m:r>
              </m:oMath>
            </m:oMathPara>
          </w:p>
        </w:tc>
        <w:tc>
          <w:tcPr>
            <w:tcW w:w="709" w:type="dxa"/>
            <w:vAlign w:val="center"/>
            <w:hideMark/>
          </w:tcPr>
          <w:p w14:paraId="07C07FB7" w14:textId="35178D16" w:rsidR="00906A21" w:rsidRPr="00E33187" w:rsidRDefault="00906A21" w:rsidP="007C30AA">
            <w:pPr>
              <w:jc w:val="right"/>
            </w:pPr>
            <w:r w:rsidRPr="00E33187">
              <w:t>(</w:t>
            </w:r>
            <w:r w:rsidR="00B82D5B">
              <w:rPr>
                <w:rFonts w:hint="eastAsia"/>
              </w:rPr>
              <w:t>15</w:t>
            </w:r>
            <w:r w:rsidRPr="00E33187">
              <w:t>)</w:t>
            </w:r>
          </w:p>
        </w:tc>
      </w:tr>
    </w:tbl>
    <w:p w14:paraId="6091403F" w14:textId="1410B32A" w:rsidR="00BF463C" w:rsidRDefault="00906A21" w:rsidP="0016212D">
      <w:r>
        <w:t xml:space="preserve">where </w:t>
      </w:r>
      <m:oMath>
        <m:sSub>
          <m:sSubPr>
            <m:ctrlPr>
              <w:rPr>
                <w:rFonts w:ascii="Cambria Math" w:eastAsia="MS Mincho" w:hAnsi="Cambria Math"/>
                <w:b/>
                <w:bCs/>
                <w:i/>
                <w:iCs/>
                <w:szCs w:val="21"/>
              </w:rPr>
            </m:ctrlPr>
          </m:sSubPr>
          <m:e>
            <m:r>
              <m:rPr>
                <m:sty m:val="bi"/>
              </m:rPr>
              <w:rPr>
                <w:rFonts w:ascii="Cambria Math" w:eastAsia="MS Mincho" w:hAnsi="Cambria Math"/>
                <w:szCs w:val="21"/>
              </w:rPr>
              <m:t>F</m:t>
            </m:r>
          </m:e>
          <m:sub>
            <m:r>
              <m:rPr>
                <m:sty m:val="bi"/>
              </m:rPr>
              <w:rPr>
                <w:rFonts w:ascii="Cambria Math" w:eastAsia="MS Mincho" w:hAnsi="Cambria Math"/>
                <w:szCs w:val="21"/>
              </w:rPr>
              <m:t>y,k</m:t>
            </m:r>
          </m:sub>
        </m:sSub>
        <m:r>
          <m:rPr>
            <m:sty m:val="bi"/>
          </m:rPr>
          <w:rPr>
            <w:rFonts w:ascii="Cambria Math" w:hAnsi="Cambria Math"/>
            <w:szCs w:val="21"/>
          </w:rPr>
          <m:t>=</m:t>
        </m:r>
        <m:sSup>
          <m:sSupPr>
            <m:ctrlPr>
              <w:rPr>
                <w:rFonts w:ascii="Cambria Math" w:hAnsi="Cambria Math"/>
                <w:b/>
                <w:bCs/>
                <w:i/>
                <w:iCs/>
                <w:szCs w:val="21"/>
              </w:rPr>
            </m:ctrlPr>
          </m:sSupPr>
          <m:e>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0,y,k</m:t>
                </m:r>
              </m:sub>
            </m:sSub>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1,y,k</m:t>
                </m:r>
              </m:sub>
            </m:sSub>
            <m:r>
              <m:rPr>
                <m:sty m:val="bi"/>
              </m:rPr>
              <w:rPr>
                <w:rFonts w:ascii="Cambria Math" w:hAnsi="Cambria Math"/>
                <w:szCs w:val="21"/>
              </w:rPr>
              <m:t>,…,</m:t>
            </m:r>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6+,y,k</m:t>
                </m:r>
              </m:sub>
            </m:sSub>
            <m:r>
              <m:rPr>
                <m:sty m:val="bi"/>
              </m:rPr>
              <w:rPr>
                <w:rFonts w:ascii="Cambria Math" w:hAnsi="Cambria Math"/>
                <w:szCs w:val="21"/>
              </w:rPr>
              <m:t>)</m:t>
            </m:r>
          </m:e>
          <m:sup>
            <m:r>
              <m:rPr>
                <m:sty m:val="bi"/>
              </m:rPr>
              <w:rPr>
                <w:rFonts w:ascii="Cambria Math" w:hAnsi="Cambria Math"/>
                <w:szCs w:val="21"/>
              </w:rPr>
              <m:t>T</m:t>
            </m:r>
          </m:sup>
        </m:sSup>
      </m:oMath>
      <w:r w:rsidRPr="3AAB28D1">
        <w:t>.</w:t>
      </w:r>
      <w:r>
        <w:t xml:space="preserve"> It is important </w:t>
      </w:r>
      <w:r w:rsidR="00744C7A">
        <w:rPr>
          <w:rFonts w:hint="eastAsia"/>
        </w:rPr>
        <w:t xml:space="preserve">to note </w:t>
      </w:r>
      <w:r>
        <w:t xml:space="preserve">that </w:t>
      </w:r>
      <w:proofErr w:type="spellStart"/>
      <w:r w:rsidRPr="3AAB28D1">
        <w:rPr>
          <w:i/>
          <w:iCs/>
        </w:rPr>
        <w:t>χ</w:t>
      </w:r>
      <w:proofErr w:type="gramStart"/>
      <w:r w:rsidRPr="3AAB28D1">
        <w:rPr>
          <w:i/>
          <w:iCs/>
          <w:vertAlign w:val="subscript"/>
        </w:rPr>
        <w:t>k,a</w:t>
      </w:r>
      <w:proofErr w:type="gramEnd"/>
      <w:r w:rsidRPr="3AAB28D1">
        <w:rPr>
          <w:i/>
          <w:iCs/>
          <w:vertAlign w:val="subscript"/>
        </w:rPr>
        <w:t>,y</w:t>
      </w:r>
      <w:proofErr w:type="spellEnd"/>
      <w:r>
        <w:t xml:space="preserve"> for </w:t>
      </w:r>
      <w:r w:rsidRPr="3AAB28D1">
        <w:rPr>
          <w:i/>
          <w:iCs/>
        </w:rPr>
        <w:t>k</w:t>
      </w:r>
      <w:r>
        <w:t>=6 include the estimated parameters (</w:t>
      </w:r>
      <m:oMath>
        <m:sSub>
          <m:sSubPr>
            <m:ctrlPr>
              <w:rPr>
                <w:rFonts w:ascii="Cambria Math" w:eastAsia="MS Mincho" w:hAnsi="Cambria Math"/>
                <w:i/>
                <w:szCs w:val="21"/>
              </w:rPr>
            </m:ctrlPr>
          </m:sSubPr>
          <m:e>
            <m:r>
              <w:rPr>
                <w:rFonts w:ascii="Cambria Math" w:eastAsia="MS Mincho" w:hAnsi="Cambria Math"/>
                <w:szCs w:val="21"/>
              </w:rPr>
              <m:t>F</m:t>
            </m:r>
          </m:e>
          <m:sub>
            <m:r>
              <w:rPr>
                <w:rFonts w:ascii="Cambria Math" w:eastAsia="MS Mincho" w:hAnsi="Cambria Math"/>
                <w:szCs w:val="21"/>
              </w:rPr>
              <m:t>a,y,k</m:t>
            </m:r>
          </m:sub>
        </m:sSub>
      </m:oMath>
      <w:r>
        <w:t xml:space="preserve">), whereas </w:t>
      </w:r>
      <w:proofErr w:type="spellStart"/>
      <w:r w:rsidRPr="3AAB28D1">
        <w:rPr>
          <w:i/>
          <w:iCs/>
        </w:rPr>
        <w:t>χ</w:t>
      </w:r>
      <w:r w:rsidRPr="3AAB28D1">
        <w:rPr>
          <w:i/>
          <w:iCs/>
          <w:vertAlign w:val="subscript"/>
        </w:rPr>
        <w:t>k,a,y</w:t>
      </w:r>
      <w:proofErr w:type="spellEnd"/>
      <w:r>
        <w:t xml:space="preserve"> for </w:t>
      </w:r>
      <w:r w:rsidRPr="3AAB28D1">
        <w:rPr>
          <w:i/>
          <w:iCs/>
        </w:rPr>
        <w:t>k</w:t>
      </w:r>
      <w:r>
        <w:t>=1-5 are provided from input data.</w:t>
      </w:r>
      <w:r w:rsidR="0045657B">
        <w:rPr>
          <w:rFonts w:hint="eastAsia"/>
        </w:rPr>
        <w:t xml:space="preserve"> We used the ratios of catch numbers of China to the total catch numbers as input data to fit the CPUE of C</w:t>
      </w:r>
      <w:r w:rsidR="0045657B">
        <w:t>h</w:t>
      </w:r>
      <w:r w:rsidR="0045657B">
        <w:rPr>
          <w:rFonts w:hint="eastAsia"/>
        </w:rPr>
        <w:t xml:space="preserve">inese light purse seine fishery. </w:t>
      </w:r>
      <w:r w:rsidR="00EF04A9">
        <w:rPr>
          <w:rFonts w:hint="eastAsia"/>
        </w:rPr>
        <w:t xml:space="preserve">In </w:t>
      </w:r>
      <w:r w:rsidR="00EF04A9">
        <w:t>calculating</w:t>
      </w:r>
      <w:r w:rsidR="00EF04A9">
        <w:rPr>
          <w:rFonts w:hint="eastAsia"/>
        </w:rPr>
        <w:t xml:space="preserve"> </w:t>
      </w:r>
      <w:r w:rsidR="00AC115A">
        <w:rPr>
          <w:rFonts w:hint="eastAsia"/>
        </w:rPr>
        <w:t xml:space="preserve">the </w:t>
      </w:r>
      <w:r w:rsidR="00EF04A9">
        <w:rPr>
          <w:rFonts w:hint="eastAsia"/>
        </w:rPr>
        <w:t>vulnerable biomass</w:t>
      </w:r>
      <w:r w:rsidR="00AC115A">
        <w:rPr>
          <w:rFonts w:hint="eastAsia"/>
        </w:rPr>
        <w:t>,</w:t>
      </w:r>
      <w:r w:rsidR="00EF04A9">
        <w:rPr>
          <w:rFonts w:hint="eastAsia"/>
        </w:rPr>
        <w:t xml:space="preserve"> </w:t>
      </w:r>
      <w:r>
        <w:t>fleet-</w:t>
      </w:r>
      <w:r w:rsidR="00AC115A">
        <w:rPr>
          <w:rFonts w:hint="eastAsia"/>
        </w:rPr>
        <w:t xml:space="preserve"> and age- </w:t>
      </w:r>
      <w:r>
        <w:t>specific weight (</w:t>
      </w:r>
      <w:proofErr w:type="spellStart"/>
      <w:proofErr w:type="gramStart"/>
      <w:r w:rsidRPr="3AAB28D1">
        <w:rPr>
          <w:i/>
          <w:iCs/>
        </w:rPr>
        <w:t>w</w:t>
      </w:r>
      <w:r w:rsidRPr="3AAB28D1">
        <w:rPr>
          <w:i/>
          <w:iCs/>
          <w:vertAlign w:val="subscript"/>
        </w:rPr>
        <w:t>a,y</w:t>
      </w:r>
      <w:proofErr w:type="gramEnd"/>
      <w:r w:rsidRPr="3AAB28D1">
        <w:rPr>
          <w:i/>
          <w:iCs/>
          <w:vertAlign w:val="subscript"/>
        </w:rPr>
        <w:t>,k</w:t>
      </w:r>
      <w:proofErr w:type="spellEnd"/>
      <w:r>
        <w:t xml:space="preserve"> in </w:t>
      </w:r>
      <w:r w:rsidR="00911EA1">
        <w:rPr>
          <w:rFonts w:hint="eastAsia"/>
        </w:rPr>
        <w:t>Eqn.</w:t>
      </w:r>
      <w:r>
        <w:t xml:space="preserve"> </w:t>
      </w:r>
      <w:r w:rsidR="00911EA1">
        <w:rPr>
          <w:rFonts w:hint="eastAsia"/>
        </w:rPr>
        <w:t>12</w:t>
      </w:r>
      <w:r>
        <w:t>)</w:t>
      </w:r>
      <w:r w:rsidR="00507E90">
        <w:rPr>
          <w:rFonts w:hint="eastAsia"/>
        </w:rPr>
        <w:t xml:space="preserve"> is needed. However</w:t>
      </w:r>
      <w:r>
        <w:t xml:space="preserve">, </w:t>
      </w:r>
      <w:r w:rsidRPr="00197322">
        <w:t xml:space="preserve">it </w:t>
      </w:r>
      <w:r w:rsidR="00911EA1" w:rsidRPr="00197322">
        <w:rPr>
          <w:rFonts w:hint="eastAsia"/>
        </w:rPr>
        <w:t>is</w:t>
      </w:r>
      <w:r w:rsidRPr="00197322">
        <w:t xml:space="preserve"> difficult to </w:t>
      </w:r>
      <w:r w:rsidR="00EB39FC">
        <w:rPr>
          <w:rFonts w:hint="eastAsia"/>
        </w:rPr>
        <w:t xml:space="preserve">obtain </w:t>
      </w:r>
      <w:r w:rsidRPr="00197322">
        <w:t xml:space="preserve">accurate and precise </w:t>
      </w:r>
      <w:r w:rsidR="00F40EC6">
        <w:rPr>
          <w:rFonts w:hint="eastAsia"/>
        </w:rPr>
        <w:t xml:space="preserve">data </w:t>
      </w:r>
      <w:r w:rsidRPr="00197322">
        <w:t xml:space="preserve">because </w:t>
      </w:r>
      <w:r w:rsidR="00CF684F">
        <w:t>there</w:t>
      </w:r>
      <w:r w:rsidR="00CF684F">
        <w:rPr>
          <w:rFonts w:hint="eastAsia"/>
        </w:rPr>
        <w:t xml:space="preserve"> are no agreed data </w:t>
      </w:r>
      <w:r w:rsidR="001119AD">
        <w:rPr>
          <w:rFonts w:hint="eastAsia"/>
        </w:rPr>
        <w:t xml:space="preserve">of </w:t>
      </w:r>
      <w:r w:rsidR="00F40EC6">
        <w:rPr>
          <w:rFonts w:hint="eastAsia"/>
        </w:rPr>
        <w:t xml:space="preserve">fleet- and </w:t>
      </w:r>
      <w:r w:rsidRPr="00197322">
        <w:t>age-</w:t>
      </w:r>
      <w:r w:rsidR="00F40EC6">
        <w:rPr>
          <w:rFonts w:hint="eastAsia"/>
        </w:rPr>
        <w:t xml:space="preserve"> </w:t>
      </w:r>
      <w:r w:rsidRPr="00197322">
        <w:t xml:space="preserve">specific weights </w:t>
      </w:r>
      <w:r w:rsidR="00CC74A5">
        <w:rPr>
          <w:rFonts w:hint="eastAsia"/>
        </w:rPr>
        <w:t xml:space="preserve">in fishing year </w:t>
      </w:r>
      <w:r w:rsidR="00F40EC6">
        <w:rPr>
          <w:rFonts w:hint="eastAsia"/>
        </w:rPr>
        <w:t>by Chinese fishery</w:t>
      </w:r>
      <w:r w:rsidRPr="00911EA1">
        <w:t xml:space="preserve">. </w:t>
      </w:r>
      <w:r w:rsidR="00911EA1" w:rsidRPr="00911EA1">
        <w:rPr>
          <w:rFonts w:hint="eastAsia"/>
        </w:rPr>
        <w:t xml:space="preserve">We therefore took </w:t>
      </w:r>
      <w:r w:rsidR="00911EA1" w:rsidRPr="00197322">
        <w:rPr>
          <w:rFonts w:hint="eastAsia"/>
        </w:rPr>
        <w:t>a</w:t>
      </w:r>
      <w:r w:rsidRPr="00197322">
        <w:t xml:space="preserve"> simple</w:t>
      </w:r>
      <w:r w:rsidR="00911EA1" w:rsidRPr="00197322">
        <w:rPr>
          <w:rFonts w:hint="eastAsia"/>
        </w:rPr>
        <w:t>r</w:t>
      </w:r>
      <w:r w:rsidRPr="00197322">
        <w:t xml:space="preserve"> </w:t>
      </w:r>
      <w:r w:rsidR="00911EA1" w:rsidRPr="00197322">
        <w:rPr>
          <w:rFonts w:hint="eastAsia"/>
        </w:rPr>
        <w:t>approach to using</w:t>
      </w:r>
      <w:r w:rsidRPr="00197322">
        <w:t xml:space="preserve"> the stock weights for biomass calculation</w:t>
      </w:r>
      <w:r w:rsidR="00911EA1" w:rsidRPr="00197322">
        <w:rPr>
          <w:rFonts w:hint="eastAsia"/>
        </w:rPr>
        <w:t xml:space="preserve">: </w:t>
      </w:r>
      <w:proofErr w:type="spellStart"/>
      <w:proofErr w:type="gramStart"/>
      <w:r w:rsidR="00911EA1" w:rsidRPr="00911EA1">
        <w:rPr>
          <w:i/>
          <w:iCs/>
        </w:rPr>
        <w:t>w</w:t>
      </w:r>
      <w:r w:rsidR="00911EA1" w:rsidRPr="00911EA1">
        <w:rPr>
          <w:i/>
          <w:iCs/>
          <w:vertAlign w:val="subscript"/>
        </w:rPr>
        <w:t>a,y</w:t>
      </w:r>
      <w:proofErr w:type="gramEnd"/>
      <w:r w:rsidR="00911EA1" w:rsidRPr="00911EA1">
        <w:rPr>
          <w:i/>
          <w:iCs/>
          <w:vertAlign w:val="subscript"/>
        </w:rPr>
        <w:t>,k</w:t>
      </w:r>
      <w:proofErr w:type="spellEnd"/>
      <w:r w:rsidR="00911EA1" w:rsidRPr="00911EA1">
        <w:rPr>
          <w:rFonts w:hint="eastAsia"/>
        </w:rPr>
        <w:t xml:space="preserve"> = </w:t>
      </w:r>
      <w:proofErr w:type="spellStart"/>
      <w:r w:rsidR="00911EA1" w:rsidRPr="00911EA1">
        <w:rPr>
          <w:i/>
          <w:iCs/>
        </w:rPr>
        <w:t>w</w:t>
      </w:r>
      <w:r w:rsidR="00911EA1" w:rsidRPr="00911EA1">
        <w:rPr>
          <w:i/>
          <w:iCs/>
          <w:vertAlign w:val="subscript"/>
        </w:rPr>
        <w:t>a,y</w:t>
      </w:r>
      <w:proofErr w:type="spellEnd"/>
      <w:r w:rsidR="00911EA1" w:rsidRPr="00197322">
        <w:rPr>
          <w:rFonts w:hint="eastAsia"/>
        </w:rPr>
        <w:t xml:space="preserve"> (Fig. 1b)</w:t>
      </w:r>
      <w:r w:rsidRPr="00197322">
        <w:t xml:space="preserve">. </w:t>
      </w:r>
    </w:p>
    <w:p w14:paraId="052966E5" w14:textId="2B468417" w:rsidR="00326B6F" w:rsidRDefault="00C632CB" w:rsidP="0016212D">
      <w:pPr>
        <w:rPr>
          <w:rFonts w:eastAsia="MS Mincho"/>
          <w:szCs w:val="21"/>
        </w:rPr>
      </w:pPr>
      <w:r>
        <w:rPr>
          <w:rFonts w:hint="eastAsia"/>
        </w:rPr>
        <w:lastRenderedPageBreak/>
        <w:t xml:space="preserve">   The </w:t>
      </w:r>
      <w:r w:rsidR="00720290">
        <w:rPr>
          <w:rFonts w:hint="eastAsia"/>
        </w:rPr>
        <w:t xml:space="preserve">list of fixed-effect and random-effect parameters is shown in </w:t>
      </w:r>
      <w:r w:rsidR="00720290" w:rsidRPr="007C30AA">
        <w:t>Table 1</w:t>
      </w:r>
      <w:r w:rsidR="00720290">
        <w:rPr>
          <w:rFonts w:hint="eastAsia"/>
        </w:rPr>
        <w:t xml:space="preserve">. </w:t>
      </w:r>
      <w:r w:rsidR="007F63E4">
        <w:rPr>
          <w:rFonts w:hint="eastAsia"/>
        </w:rPr>
        <w:t>The parameters</w:t>
      </w:r>
      <w:r>
        <w:rPr>
          <w:rFonts w:hint="eastAsia"/>
        </w:rPr>
        <w:t xml:space="preserve"> </w:t>
      </w:r>
      <w:r w:rsidR="007F63E4">
        <w:rPr>
          <w:rFonts w:hint="eastAsia"/>
        </w:rPr>
        <w:t>are</w:t>
      </w:r>
      <w:r>
        <w:rPr>
          <w:rFonts w:hint="eastAsia"/>
        </w:rPr>
        <w:t xml:space="preserve"> estimated </w:t>
      </w:r>
      <w:r w:rsidR="00D87317">
        <w:rPr>
          <w:rFonts w:hint="eastAsia"/>
        </w:rPr>
        <w:t xml:space="preserve">to maximize </w:t>
      </w:r>
      <w:r w:rsidR="00720290">
        <w:rPr>
          <w:rFonts w:hint="eastAsia"/>
        </w:rPr>
        <w:t xml:space="preserve">the marginal likelihood of summing process-error components and observation error components. The marginal likelihood is computed by the numerical integration using the Laplace approximation via Template Model Builder </w:t>
      </w:r>
      <w:sdt>
        <w:sdtPr>
          <w:rPr>
            <w:rFonts w:hint="eastAsia"/>
            <w:color w:val="000000"/>
          </w:rPr>
          <w:tag w:val="MENDELEY_CITATION_v3_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"/>
          <w:id w:val="-1425638662"/>
          <w:placeholder>
            <w:docPart w:val="DefaultPlaceholder_-1854013440"/>
          </w:placeholder>
        </w:sdtPr>
        <w:sdtEndPr>
          <w:rPr>
            <w:rFonts w:hint="default"/>
          </w:rPr>
        </w:sdtEndPr>
        <w:sdtContent>
          <w:r w:rsidR="0058490A" w:rsidRPr="007C4DD5">
            <w:rPr>
              <w:color w:val="000000"/>
            </w:rPr>
            <w:t>(</w:t>
          </w:r>
          <w:r w:rsidR="0058490A" w:rsidRPr="0058490A">
            <w:rPr>
              <w:color w:val="000000"/>
            </w:rPr>
            <w:t>TMB: Kristensen et al., 2016)</w:t>
          </w:r>
        </w:sdtContent>
      </w:sdt>
      <w:r w:rsidR="00720290">
        <w:rPr>
          <w:rFonts w:eastAsia="MS Mincho" w:hint="eastAsia"/>
          <w:szCs w:val="21"/>
        </w:rPr>
        <w:t xml:space="preserve">. </w:t>
      </w:r>
      <w:r w:rsidR="00310906">
        <w:rPr>
          <w:rFonts w:eastAsia="MS Mincho" w:hint="eastAsia"/>
          <w:szCs w:val="21"/>
        </w:rPr>
        <w:t xml:space="preserve">We </w:t>
      </w:r>
      <w:r w:rsidR="007B16B1">
        <w:rPr>
          <w:rFonts w:eastAsia="MS Mincho" w:hint="eastAsia"/>
          <w:szCs w:val="21"/>
        </w:rPr>
        <w:t>applied</w:t>
      </w:r>
      <w:r w:rsidR="00310906">
        <w:rPr>
          <w:rFonts w:eastAsia="MS Mincho" w:hint="eastAsia"/>
          <w:szCs w:val="21"/>
        </w:rPr>
        <w:t xml:space="preserve"> a generic bias-correction estimator for derived </w:t>
      </w:r>
      <w:r w:rsidR="00310906">
        <w:rPr>
          <w:rFonts w:eastAsia="MS Mincho"/>
          <w:szCs w:val="21"/>
        </w:rPr>
        <w:t>quantities</w:t>
      </w:r>
      <w:r w:rsidR="00310906">
        <w:rPr>
          <w:rFonts w:eastAsia="MS Mincho" w:hint="eastAsia"/>
          <w:szCs w:val="21"/>
        </w:rPr>
        <w:t xml:space="preserve"> calculated as a nonlinear function of random effects (e.g., </w:t>
      </w:r>
      <w:proofErr w:type="spellStart"/>
      <w:proofErr w:type="gramStart"/>
      <w:r w:rsidR="00310906" w:rsidRPr="00310906">
        <w:rPr>
          <w:rFonts w:eastAsia="MS Mincho" w:hint="eastAsia"/>
          <w:i/>
          <w:iCs/>
          <w:szCs w:val="21"/>
        </w:rPr>
        <w:t>N</w:t>
      </w:r>
      <w:r w:rsidR="00310906" w:rsidRPr="00310906">
        <w:rPr>
          <w:rFonts w:eastAsia="MS Mincho" w:hint="eastAsia"/>
          <w:i/>
          <w:iCs/>
          <w:szCs w:val="21"/>
          <w:vertAlign w:val="subscript"/>
        </w:rPr>
        <w:t>a,y</w:t>
      </w:r>
      <w:proofErr w:type="spellEnd"/>
      <w:proofErr w:type="gramEnd"/>
      <w:r w:rsidR="00310906">
        <w:rPr>
          <w:rFonts w:eastAsia="MS Mincho" w:hint="eastAsia"/>
          <w:szCs w:val="21"/>
        </w:rPr>
        <w:t xml:space="preserve"> is a derived quantity calculated from the random effect of log(</w:t>
      </w:r>
      <w:proofErr w:type="spellStart"/>
      <w:r w:rsidR="00310906" w:rsidRPr="00310906">
        <w:rPr>
          <w:rFonts w:eastAsia="MS Mincho" w:hint="eastAsia"/>
          <w:i/>
          <w:iCs/>
          <w:szCs w:val="21"/>
        </w:rPr>
        <w:t>N</w:t>
      </w:r>
      <w:r w:rsidR="00310906" w:rsidRPr="00310906">
        <w:rPr>
          <w:rFonts w:eastAsia="MS Mincho" w:hint="eastAsia"/>
          <w:i/>
          <w:iCs/>
          <w:szCs w:val="21"/>
          <w:vertAlign w:val="subscript"/>
        </w:rPr>
        <w:t>a,y</w:t>
      </w:r>
      <w:proofErr w:type="spellEnd"/>
      <w:r w:rsidR="00310906">
        <w:rPr>
          <w:rFonts w:eastAsia="MS Mincho" w:hint="eastAsia"/>
          <w:szCs w:val="21"/>
        </w:rPr>
        <w:t>))</w:t>
      </w:r>
      <w:r w:rsidR="007B16B1">
        <w:rPr>
          <w:rFonts w:eastAsia="MS Mincho" w:hint="eastAsia"/>
          <w:szCs w:val="21"/>
        </w:rPr>
        <w:t>, which is implemented in TMB</w:t>
      </w:r>
      <w:r w:rsidR="00310906">
        <w:rPr>
          <w:rFonts w:eastAsia="MS Mincho" w:hint="eastAsia"/>
          <w:szCs w:val="21"/>
        </w:rPr>
        <w:t xml:space="preserve"> </w:t>
      </w:r>
      <w:sdt>
        <w:sdtPr>
          <w:rPr>
            <w:rFonts w:eastAsia="MS Mincho" w:hint="eastAsia"/>
            <w:color w:val="000000"/>
            <w:szCs w:val="21"/>
          </w:rPr>
          <w:tag w:val="MENDELEY_CITATION_v3_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"/>
          <w:id w:val="823314369"/>
          <w:placeholder>
            <w:docPart w:val="DefaultPlaceholder_-1854013440"/>
          </w:placeholder>
        </w:sdtPr>
        <w:sdtEndPr/>
        <w:sdtContent>
          <w:r w:rsidR="0058490A" w:rsidRPr="007C4DD5">
            <w:rPr>
              <w:color w:val="000000"/>
            </w:rPr>
            <w:t>(Thorson and Kristensen</w:t>
          </w:r>
          <w:r w:rsidR="0058490A" w:rsidRPr="0058490A">
            <w:rPr>
              <w:color w:val="000000"/>
            </w:rPr>
            <w:t>, 2016)</w:t>
          </w:r>
        </w:sdtContent>
      </w:sdt>
      <w:r w:rsidR="00310906">
        <w:rPr>
          <w:rFonts w:eastAsia="MS Mincho" w:hint="eastAsia"/>
          <w:szCs w:val="21"/>
        </w:rPr>
        <w:t>.</w:t>
      </w:r>
      <w:r w:rsidR="007B16B1">
        <w:rPr>
          <w:rFonts w:eastAsia="MS Mincho" w:hint="eastAsia"/>
          <w:szCs w:val="21"/>
        </w:rPr>
        <w:t xml:space="preserve"> Estimation uncertainties including standard errors (SE</w:t>
      </w:r>
      <w:r w:rsidR="00503FCF">
        <w:rPr>
          <w:rFonts w:eastAsia="MS Mincho" w:hint="eastAsia"/>
          <w:szCs w:val="21"/>
        </w:rPr>
        <w:t>s</w:t>
      </w:r>
      <w:r w:rsidR="007B16B1">
        <w:rPr>
          <w:rFonts w:eastAsia="MS Mincho" w:hint="eastAsia"/>
          <w:szCs w:val="21"/>
        </w:rPr>
        <w:t>) and confidence intervals were computed from the delta method in TMB</w:t>
      </w:r>
      <w:r w:rsidR="00326B6F">
        <w:rPr>
          <w:rFonts w:eastAsia="MS Mincho" w:hint="eastAsia"/>
          <w:szCs w:val="21"/>
        </w:rPr>
        <w:t xml:space="preserve">. </w:t>
      </w:r>
      <w:r w:rsidR="00326B6F" w:rsidRPr="00326B6F">
        <w:rPr>
          <w:rFonts w:eastAsia="MS Mincho"/>
          <w:szCs w:val="21"/>
        </w:rPr>
        <w:t>In this stock of chub mackerel, the period from July to the following June is treated as a fishing year</w:t>
      </w:r>
      <w:r w:rsidR="00326B6F">
        <w:rPr>
          <w:rFonts w:eastAsia="MS Mincho" w:hint="eastAsia"/>
          <w:szCs w:val="21"/>
        </w:rPr>
        <w:t xml:space="preserve"> (</w:t>
      </w:r>
      <w:r w:rsidR="00862FC2" w:rsidRPr="009B6194">
        <w:rPr>
          <w:rFonts w:hint="eastAsia"/>
        </w:rPr>
        <w:t>NPFC-2024-TWG CMSA09-WP01</w:t>
      </w:r>
      <w:r w:rsidR="00326B6F">
        <w:rPr>
          <w:rFonts w:eastAsia="MS Mincho" w:hint="eastAsia"/>
          <w:szCs w:val="21"/>
        </w:rPr>
        <w:t>)</w:t>
      </w:r>
      <w:r w:rsidR="00326B6F" w:rsidRPr="00326B6F">
        <w:rPr>
          <w:rFonts w:eastAsia="MS Mincho"/>
          <w:szCs w:val="21"/>
        </w:rPr>
        <w:t>, and the estimated abundance is that at the beginning of the fishing year (i.e., July).</w:t>
      </w:r>
    </w:p>
    <w:p w14:paraId="289D4014" w14:textId="77777777" w:rsidR="00911EA1" w:rsidRPr="007B16B1" w:rsidRDefault="00911EA1" w:rsidP="0016212D"/>
    <w:p w14:paraId="6350FDC8" w14:textId="51004028" w:rsidR="00E852A3" w:rsidRDefault="00E852A3" w:rsidP="0016212D">
      <w:pPr>
        <w:pStyle w:val="10"/>
      </w:pPr>
      <w:r>
        <w:rPr>
          <w:rFonts w:hint="eastAsia"/>
        </w:rPr>
        <w:t>Base case scenario</w:t>
      </w:r>
      <w:r w:rsidR="00957D40">
        <w:rPr>
          <w:rFonts w:eastAsiaTheme="minorEastAsia" w:hint="eastAsia"/>
        </w:rPr>
        <w:t>s</w:t>
      </w:r>
      <w:r>
        <w:rPr>
          <w:rFonts w:hint="eastAsia"/>
        </w:rPr>
        <w:t xml:space="preserve"> and model selection</w:t>
      </w:r>
    </w:p>
    <w:p w14:paraId="68F71028" w14:textId="3FCAFDD2" w:rsidR="00E852A3" w:rsidRPr="00197322" w:rsidRDefault="005D790B" w:rsidP="0016212D">
      <w:pPr>
        <w:pStyle w:val="2"/>
        <w:rPr>
          <w:rStyle w:val="SubtleEmphasis"/>
          <w:i/>
          <w:iCs w:val="0"/>
          <w:color w:val="auto"/>
        </w:rPr>
      </w:pPr>
      <w:r w:rsidRPr="00197322">
        <w:rPr>
          <w:rStyle w:val="SubtleEmphasis"/>
          <w:i/>
          <w:iCs w:val="0"/>
          <w:color w:val="auto"/>
        </w:rPr>
        <w:t>Natural mortality</w:t>
      </w:r>
    </w:p>
    <w:p w14:paraId="1ADE0021" w14:textId="2D4C4BFD" w:rsidR="005D790B" w:rsidRPr="006C68F3" w:rsidRDefault="005D790B" w:rsidP="0016212D">
      <w:r>
        <w:rPr>
          <w:rFonts w:hint="eastAsia"/>
        </w:rPr>
        <w:t>We have set two cases of natural mortality (</w:t>
      </w:r>
      <w:r w:rsidR="00812905">
        <w:rPr>
          <w:rFonts w:hint="eastAsia"/>
        </w:rPr>
        <w:t>TWG CMSA</w:t>
      </w:r>
      <w:r>
        <w:rPr>
          <w:rFonts w:hint="eastAsia"/>
        </w:rPr>
        <w:t xml:space="preserve"> 2024). One is M = 0.5 for all age classes while the other is age-specific M (</w:t>
      </w:r>
      <w:r w:rsidRPr="005D790B">
        <w:t>0.80</w:t>
      </w:r>
      <w:r>
        <w:rPr>
          <w:rFonts w:hint="eastAsia"/>
        </w:rPr>
        <w:t xml:space="preserve"> for age 0</w:t>
      </w:r>
      <w:r w:rsidRPr="005D790B">
        <w:t>,</w:t>
      </w:r>
      <w:r>
        <w:rPr>
          <w:rFonts w:hint="eastAsia"/>
        </w:rPr>
        <w:t xml:space="preserve"> </w:t>
      </w:r>
      <w:r w:rsidRPr="005D790B">
        <w:t>0.60</w:t>
      </w:r>
      <w:r>
        <w:rPr>
          <w:rFonts w:hint="eastAsia"/>
        </w:rPr>
        <w:t xml:space="preserve"> for age 1</w:t>
      </w:r>
      <w:r w:rsidRPr="005D790B">
        <w:t>,</w:t>
      </w:r>
      <w:r>
        <w:rPr>
          <w:rFonts w:hint="eastAsia"/>
        </w:rPr>
        <w:t xml:space="preserve"> </w:t>
      </w:r>
      <w:r w:rsidRPr="005D790B">
        <w:t>0.51</w:t>
      </w:r>
      <w:r>
        <w:rPr>
          <w:rFonts w:hint="eastAsia"/>
        </w:rPr>
        <w:t xml:space="preserve"> for age 2</w:t>
      </w:r>
      <w:r w:rsidRPr="005D790B">
        <w:t>,</w:t>
      </w:r>
      <w:r>
        <w:rPr>
          <w:rFonts w:hint="eastAsia"/>
        </w:rPr>
        <w:t xml:space="preserve"> </w:t>
      </w:r>
      <w:r w:rsidRPr="005D790B">
        <w:t>0.46</w:t>
      </w:r>
      <w:r>
        <w:rPr>
          <w:rFonts w:hint="eastAsia"/>
        </w:rPr>
        <w:t xml:space="preserve"> for age 3</w:t>
      </w:r>
      <w:r w:rsidRPr="005D790B">
        <w:t>,0.43</w:t>
      </w:r>
      <w:r>
        <w:rPr>
          <w:rFonts w:hint="eastAsia"/>
        </w:rPr>
        <w:t xml:space="preserve"> for age 4</w:t>
      </w:r>
      <w:r w:rsidRPr="005D790B">
        <w:t>,</w:t>
      </w:r>
      <w:r>
        <w:rPr>
          <w:rFonts w:hint="eastAsia"/>
        </w:rPr>
        <w:t xml:space="preserve"> </w:t>
      </w:r>
      <w:r w:rsidRPr="005D790B">
        <w:t>0.41</w:t>
      </w:r>
      <w:r>
        <w:rPr>
          <w:rFonts w:hint="eastAsia"/>
        </w:rPr>
        <w:t xml:space="preserve"> for age 5</w:t>
      </w:r>
      <w:r w:rsidRPr="005D790B">
        <w:t>,</w:t>
      </w:r>
      <w:r>
        <w:rPr>
          <w:rFonts w:hint="eastAsia"/>
        </w:rPr>
        <w:t xml:space="preserve"> and </w:t>
      </w:r>
      <w:r w:rsidRPr="005D790B">
        <w:t>0.4</w:t>
      </w:r>
      <w:r>
        <w:rPr>
          <w:rFonts w:hint="eastAsia"/>
        </w:rPr>
        <w:t>0 for age 6+)</w:t>
      </w:r>
      <w:r w:rsidR="006C68F3">
        <w:rPr>
          <w:rFonts w:hint="eastAsia"/>
        </w:rPr>
        <w:t xml:space="preserve"> (Fig. </w:t>
      </w:r>
      <w:r w:rsidR="000A7635">
        <w:rPr>
          <w:rFonts w:hint="eastAsia"/>
        </w:rPr>
        <w:t>3</w:t>
      </w:r>
      <w:r w:rsidR="006C68F3">
        <w:rPr>
          <w:rFonts w:hint="eastAsia"/>
        </w:rPr>
        <w:t>)</w:t>
      </w:r>
      <w:r>
        <w:rPr>
          <w:rFonts w:hint="eastAsia"/>
        </w:rPr>
        <w:t xml:space="preserve">. These natural mortality coefficients have been determined according to </w:t>
      </w:r>
      <w:r>
        <w:t>different</w:t>
      </w:r>
      <w:r>
        <w:rPr>
          <w:rFonts w:hint="eastAsia"/>
        </w:rPr>
        <w:t xml:space="preserve"> natural mortality estimators with </w:t>
      </w:r>
      <w:r w:rsidR="006C68F3">
        <w:rPr>
          <w:rFonts w:hint="eastAsia"/>
        </w:rPr>
        <w:t xml:space="preserve">biological </w:t>
      </w:r>
      <w:r w:rsidR="006C68F3">
        <w:t>parameters</w:t>
      </w:r>
      <w:r w:rsidR="006C68F3">
        <w:rPr>
          <w:rFonts w:hint="eastAsia"/>
        </w:rPr>
        <w:t xml:space="preserve"> from various samples </w:t>
      </w:r>
      <w:sdt>
        <w:sdtPr>
          <w:rPr>
            <w:rFonts w:hint="eastAsia"/>
            <w:color w:val="000000"/>
          </w:rPr>
          <w:tag w:val="MENDELEY_CITATION_v3_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"/>
          <w:id w:val="2044332892"/>
          <w:placeholder>
            <w:docPart w:val="DefaultPlaceholder_-1854013440"/>
          </w:placeholder>
        </w:sdtPr>
        <w:sdtEndPr>
          <w:rPr>
            <w:rFonts w:hint="default"/>
          </w:rPr>
        </w:sdtEndPr>
        <w:sdtContent>
          <w:r w:rsidR="0058490A" w:rsidRPr="007C4DD5">
            <w:rPr>
              <w:color w:val="000000"/>
            </w:rPr>
            <w:t>(</w:t>
          </w:r>
          <w:r w:rsidR="0058490A" w:rsidRPr="0058490A">
            <w:rPr>
              <w:color w:val="000000"/>
            </w:rPr>
            <w:t>Ma et al. 2024; Nishijima et al., 2021)</w:t>
          </w:r>
        </w:sdtContent>
      </w:sdt>
      <w:r w:rsidR="006C68F3">
        <w:rPr>
          <w:rFonts w:hint="eastAsia"/>
        </w:rPr>
        <w:t>.</w:t>
      </w:r>
      <w:r w:rsidR="00CE362D">
        <w:rPr>
          <w:rFonts w:hint="eastAsia"/>
        </w:rPr>
        <w:t xml:space="preserve"> It is assumed </w:t>
      </w:r>
      <w:r w:rsidR="00CE362D">
        <w:t>that</w:t>
      </w:r>
      <w:r w:rsidR="00CE362D">
        <w:rPr>
          <w:rFonts w:hint="eastAsia"/>
        </w:rPr>
        <w:t xml:space="preserve"> the natural mortalities are time-invariant throughout all years.</w:t>
      </w:r>
      <w:r w:rsidR="00957D40">
        <w:rPr>
          <w:rFonts w:hint="eastAsia"/>
        </w:rPr>
        <w:t xml:space="preserve"> We call these two base case scenarios </w:t>
      </w:r>
      <w:r w:rsidR="00957D40">
        <w:t>‘</w:t>
      </w:r>
      <w:r w:rsidR="00C97FB9">
        <w:rPr>
          <w:rFonts w:hint="eastAsia"/>
        </w:rPr>
        <w:t>B1-</w:t>
      </w:r>
      <w:r w:rsidR="00957D40">
        <w:rPr>
          <w:rFonts w:hint="eastAsia"/>
        </w:rPr>
        <w:t>Mcom</w:t>
      </w:r>
      <w:r w:rsidR="00957D40">
        <w:t>’</w:t>
      </w:r>
      <w:r w:rsidR="00957D40">
        <w:rPr>
          <w:rFonts w:hint="eastAsia"/>
        </w:rPr>
        <w:t xml:space="preserve"> and </w:t>
      </w:r>
      <w:r w:rsidR="00957D40">
        <w:t>‘</w:t>
      </w:r>
      <w:r w:rsidR="00C97FB9">
        <w:rPr>
          <w:rFonts w:hint="eastAsia"/>
        </w:rPr>
        <w:t>B2-</w:t>
      </w:r>
      <w:r w:rsidR="00957D40">
        <w:rPr>
          <w:rFonts w:hint="eastAsia"/>
        </w:rPr>
        <w:t>Mage</w:t>
      </w:r>
      <w:r w:rsidR="00957D40">
        <w:t>’</w:t>
      </w:r>
      <w:r w:rsidR="00957D40">
        <w:rPr>
          <w:rFonts w:hint="eastAsia"/>
        </w:rPr>
        <w:t>, respectively.</w:t>
      </w:r>
    </w:p>
    <w:p w14:paraId="7C716294" w14:textId="77777777" w:rsidR="005D790B" w:rsidRPr="00957D40" w:rsidRDefault="005D790B" w:rsidP="0016212D"/>
    <w:p w14:paraId="113C7E82" w14:textId="7AD829BB" w:rsidR="006C68F3" w:rsidRPr="00197322" w:rsidRDefault="00957D40" w:rsidP="0016212D">
      <w:pPr>
        <w:pStyle w:val="2"/>
      </w:pPr>
      <w:r w:rsidRPr="00197322">
        <w:rPr>
          <w:rFonts w:hint="eastAsia"/>
        </w:rPr>
        <w:t>Model selection for base case analysis</w:t>
      </w:r>
    </w:p>
    <w:p w14:paraId="6776C0E2" w14:textId="58A3F52E" w:rsidR="00412A94" w:rsidRDefault="00D500D0" w:rsidP="0016212D">
      <w:r>
        <w:rPr>
          <w:rFonts w:hint="eastAsia"/>
        </w:rPr>
        <w:t xml:space="preserve">SAM estimates </w:t>
      </w:r>
      <w:r w:rsidR="00BA2AA5">
        <w:t>multiple</w:t>
      </w:r>
      <w:r w:rsidR="00BA2AA5">
        <w:rPr>
          <w:rFonts w:hint="eastAsia"/>
        </w:rPr>
        <w:t xml:space="preserve"> </w:t>
      </w:r>
      <w:r>
        <w:rPr>
          <w:rFonts w:hint="eastAsia"/>
        </w:rPr>
        <w:t>fixed-effect parameters of process and observation errors (Table 1). Estimating these parameters by age may cause the failure to converge or over-</w:t>
      </w:r>
      <w:r w:rsidR="00412A94">
        <w:t>parameterization</w:t>
      </w:r>
      <w:r>
        <w:rPr>
          <w:rFonts w:hint="eastAsia"/>
        </w:rPr>
        <w:t>.</w:t>
      </w:r>
      <w:r w:rsidR="00412A94">
        <w:rPr>
          <w:rFonts w:hint="eastAsia"/>
        </w:rPr>
        <w:t xml:space="preserve"> </w:t>
      </w:r>
      <w:r w:rsidR="006D6FEF" w:rsidRPr="002E3741">
        <w:t xml:space="preserve">Furthermore, CPUE does not always respond linearly to the stock </w:t>
      </w:r>
      <w:r w:rsidR="00F041B3" w:rsidRPr="002E3741">
        <w:t>abundance</w:t>
      </w:r>
      <w:r w:rsidR="006D6FEF" w:rsidRPr="002E3741">
        <w:t xml:space="preserve">, and the presence of these indices can lead to overestimation or underestimation of resources </w:t>
      </w:r>
      <w:sdt>
        <w:sdtPr>
          <w:rPr>
            <w:rFonts w:hint="eastAsia"/>
            <w:color w:val="000000"/>
          </w:rPr>
          <w:tag w:val="MENDELEY_CITATION_v3_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"/>
          <w:id w:val="-1822261416"/>
          <w:placeholder>
            <w:docPart w:val="DefaultPlaceholder_-1854013440"/>
          </w:placeholder>
        </w:sdtPr>
        <w:sdtEndPr>
          <w:rPr>
            <w:rFonts w:hint="default"/>
          </w:rPr>
        </w:sdtEndPr>
        <w:sdtContent>
          <w:r w:rsidR="0058490A" w:rsidRPr="002E3741">
            <w:rPr>
              <w:color w:val="000000"/>
            </w:rPr>
            <w:t>(Nishijima et al., 2019; Rose and Kulka, 1999)</w:t>
          </w:r>
        </w:sdtContent>
      </w:sdt>
      <w:r w:rsidR="006D6FEF" w:rsidRPr="002E3741">
        <w:t xml:space="preserve">. One way to solve this problem is to estimate nonlinearity parameters, which may improve </w:t>
      </w:r>
      <w:r w:rsidR="004B7770" w:rsidRPr="002E3741">
        <w:t xml:space="preserve">model </w:t>
      </w:r>
      <w:r w:rsidR="004B7770" w:rsidRPr="002E3741">
        <w:lastRenderedPageBreak/>
        <w:t xml:space="preserve">performance such as </w:t>
      </w:r>
      <w:r w:rsidR="006D6FEF" w:rsidRPr="002E3741">
        <w:t xml:space="preserve">the fit to the </w:t>
      </w:r>
      <w:r w:rsidR="005E1355" w:rsidRPr="002E3741">
        <w:t xml:space="preserve">abundance </w:t>
      </w:r>
      <w:r w:rsidR="006D6FEF" w:rsidRPr="002E3741">
        <w:t>ind</w:t>
      </w:r>
      <w:r w:rsidR="005E1355" w:rsidRPr="002E3741">
        <w:t>ex</w:t>
      </w:r>
      <w:r w:rsidR="006D6FEF" w:rsidRPr="002E3741">
        <w:t xml:space="preserve"> and retrospective analysis</w:t>
      </w:r>
      <w:r w:rsidR="00532213" w:rsidRPr="002E3741">
        <w:t xml:space="preserve"> </w:t>
      </w:r>
      <w:sdt>
        <w:sdtPr>
          <w:rPr>
            <w:rFonts w:hint="eastAsia"/>
            <w:color w:val="000000"/>
          </w:rPr>
          <w:tag w:val="MENDELEY_CITATION_v3_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"/>
          <w:id w:val="566464098"/>
          <w:placeholder>
            <w:docPart w:val="DefaultPlaceholder_-1854013440"/>
          </w:placeholder>
        </w:sdtPr>
        <w:sdtEndPr/>
        <w:sdtContent>
          <w:r w:rsidR="0058490A" w:rsidRPr="002E3741">
            <w:rPr>
              <w:color w:val="000000"/>
            </w:rPr>
            <w:t>(Hashimoto et al., 2018)</w:t>
          </w:r>
        </w:sdtContent>
      </w:sdt>
      <w:r w:rsidR="006D6FEF" w:rsidRPr="002E3741">
        <w:t>.</w:t>
      </w:r>
      <w:r w:rsidR="004B7770" w:rsidRPr="002E3741">
        <w:t xml:space="preserve"> </w:t>
      </w:r>
      <w:r w:rsidR="00213FC5" w:rsidRPr="00C024B9">
        <w:t xml:space="preserve">We therefore conduct model selection to obtain parsimonious model by using </w:t>
      </w:r>
      <w:proofErr w:type="spellStart"/>
      <w:r w:rsidR="00213FC5" w:rsidRPr="00C024B9">
        <w:t>AICc</w:t>
      </w:r>
      <w:proofErr w:type="spellEnd"/>
      <w:r w:rsidR="00213FC5" w:rsidRPr="00C024B9">
        <w:t xml:space="preserve"> </w:t>
      </w:r>
      <w:proofErr w:type="gramStart"/>
      <w:r w:rsidR="00213FC5" w:rsidRPr="00C024B9">
        <w:t>according</w:t>
      </w:r>
      <w:proofErr w:type="gramEnd"/>
      <w:r w:rsidR="00213FC5" w:rsidRPr="00C024B9">
        <w:t xml:space="preserve"> the procedure below</w:t>
      </w:r>
      <w:r w:rsidR="00213FC5">
        <w:rPr>
          <w:rFonts w:hint="eastAsia"/>
        </w:rPr>
        <w:t>.</w:t>
      </w:r>
      <w:r w:rsidR="00813BCB" w:rsidRPr="002E3741">
        <w:t xml:space="preserve"> </w:t>
      </w:r>
      <w:r w:rsidR="00213FC5">
        <w:t>W</w:t>
      </w:r>
      <w:r w:rsidR="00213FC5" w:rsidRPr="002E3741">
        <w:t xml:space="preserve">e </w:t>
      </w:r>
      <w:r w:rsidR="00813BCB" w:rsidRPr="002E3741">
        <w:t xml:space="preserve">incorporate </w:t>
      </w:r>
      <w:r w:rsidR="00F82AF8" w:rsidRPr="002E3741">
        <w:t xml:space="preserve">the </w:t>
      </w:r>
      <w:r w:rsidR="00813BCB" w:rsidRPr="002E3741">
        <w:t xml:space="preserve">nonlinear relationship </w:t>
      </w:r>
      <w:r w:rsidR="00571ECF" w:rsidRPr="002E3741">
        <w:t>(</w:t>
      </w:r>
      <w:r w:rsidR="00BA2AA5">
        <w:t>E</w:t>
      </w:r>
      <w:r w:rsidR="00BA2AA5" w:rsidRPr="002E3741">
        <w:t>q</w:t>
      </w:r>
      <w:r w:rsidR="00BA2AA5" w:rsidRPr="007C30AA">
        <w:rPr>
          <w:rFonts w:hint="eastAsia"/>
        </w:rPr>
        <w:t>n</w:t>
      </w:r>
      <w:r w:rsidR="00571ECF" w:rsidRPr="002E3741">
        <w:t xml:space="preserve">. </w:t>
      </w:r>
      <w:r w:rsidR="002E3741" w:rsidRPr="007C30AA">
        <w:rPr>
          <w:rFonts w:hint="eastAsia"/>
        </w:rPr>
        <w:t>9</w:t>
      </w:r>
      <w:proofErr w:type="gramStart"/>
      <w:r w:rsidR="00571ECF" w:rsidRPr="002E3741">
        <w:t>)</w:t>
      </w:r>
      <w:r w:rsidR="00F173EF" w:rsidRPr="002E3741">
        <w:t>, and</w:t>
      </w:r>
      <w:proofErr w:type="gramEnd"/>
      <w:r w:rsidR="00F173EF" w:rsidRPr="002E3741">
        <w:t xml:space="preserve"> </w:t>
      </w:r>
      <w:r w:rsidR="009E7BD3" w:rsidRPr="002E3741">
        <w:t xml:space="preserve">conduct model selection among the models </w:t>
      </w:r>
      <w:r w:rsidR="00C3745D" w:rsidRPr="002E3741">
        <w:t>with (</w:t>
      </w:r>
      <w:r w:rsidR="003D5364" w:rsidRPr="007C30AA">
        <w:rPr>
          <w:i/>
          <w:iCs/>
        </w:rPr>
        <w:t>b</w:t>
      </w:r>
      <w:r w:rsidR="003D5364" w:rsidRPr="007C30AA">
        <w:rPr>
          <w:i/>
          <w:iCs/>
          <w:vertAlign w:val="subscript"/>
        </w:rPr>
        <w:t>k</w:t>
      </w:r>
      <w:r w:rsidR="003D5364" w:rsidRPr="002E3741">
        <w:t xml:space="preserve"> is estimated</w:t>
      </w:r>
      <w:r w:rsidR="00C3745D" w:rsidRPr="002E3741">
        <w:t xml:space="preserve">) </w:t>
      </w:r>
      <w:r w:rsidR="003D5364" w:rsidRPr="002E3741">
        <w:t>and without (</w:t>
      </w:r>
      <w:r w:rsidR="002E3741" w:rsidRPr="007C30AA">
        <w:rPr>
          <w:i/>
          <w:iCs/>
        </w:rPr>
        <w:t>b</w:t>
      </w:r>
      <w:r w:rsidR="002E3741" w:rsidRPr="007C30AA">
        <w:rPr>
          <w:i/>
          <w:iCs/>
          <w:vertAlign w:val="subscript"/>
        </w:rPr>
        <w:t>k</w:t>
      </w:r>
      <w:r w:rsidR="002E3741" w:rsidRPr="007C30AA" w:rsidDel="002E3741">
        <w:t xml:space="preserve"> </w:t>
      </w:r>
      <w:r w:rsidR="003D5364" w:rsidRPr="002E3741">
        <w:t>=1) nonlinear relationship.</w:t>
      </w:r>
    </w:p>
    <w:p w14:paraId="19C72839" w14:textId="6BF9AE8C" w:rsidR="00412A94" w:rsidRDefault="00412A94" w:rsidP="0016212D">
      <w:r>
        <w:rPr>
          <w:rFonts w:hint="eastAsia"/>
        </w:rPr>
        <w:t xml:space="preserve">   We took the following two steps in searching for base case models. </w:t>
      </w:r>
      <w:r w:rsidR="007B072B">
        <w:rPr>
          <w:rFonts w:hint="eastAsia"/>
        </w:rPr>
        <w:t xml:space="preserve">We started the simplest model in which </w:t>
      </w:r>
      <w:r w:rsidR="007B072B">
        <w:t>the</w:t>
      </w:r>
      <w:r w:rsidR="007B072B">
        <w:rPr>
          <w:rFonts w:hint="eastAsia"/>
        </w:rPr>
        <w:t xml:space="preserve"> SDs of measurement error in catch at age were common among all age classes, the SDs of F process error were common among all age classes, and all abundance indices are linear (</w:t>
      </w:r>
      <m:oMath>
        <m:sSub>
          <m:sSubPr>
            <m:ctrlPr>
              <w:rPr>
                <w:rFonts w:ascii="Cambria Math" w:hAnsi="Cambria Math"/>
                <w:i/>
                <w:iCs/>
                <w:color w:val="000000"/>
                <w:kern w:val="24"/>
                <w:sz w:val="22"/>
                <w:szCs w:val="22"/>
              </w:rPr>
            </m:ctrlPr>
          </m:sSubPr>
          <m:e>
            <m:r>
              <w:rPr>
                <w:rFonts w:ascii="Cambria Math" w:hAnsi="Cambria Math"/>
                <w:color w:val="000000"/>
                <w:kern w:val="24"/>
                <w:sz w:val="22"/>
                <w:szCs w:val="22"/>
              </w:rPr>
              <m:t>b</m:t>
            </m:r>
          </m:e>
          <m:sub>
            <m:r>
              <w:rPr>
                <w:rFonts w:ascii="Cambria Math" w:hAnsi="Cambria Math"/>
                <w:color w:val="000000"/>
                <w:kern w:val="24"/>
                <w:sz w:val="22"/>
                <w:szCs w:val="22"/>
              </w:rPr>
              <m:t>k</m:t>
            </m:r>
          </m:sub>
        </m:sSub>
        <m:r>
          <w:rPr>
            <w:rFonts w:ascii="Cambria Math" w:hAnsi="Cambria Math"/>
            <w:color w:val="000000"/>
            <w:kern w:val="24"/>
            <w:sz w:val="22"/>
          </w:rPr>
          <m:t>=1</m:t>
        </m:r>
      </m:oMath>
      <w:r w:rsidR="007B072B">
        <w:rPr>
          <w:rFonts w:hint="eastAsia"/>
        </w:rPr>
        <w:t xml:space="preserve">). We assume </w:t>
      </w:r>
      <w:r w:rsidR="007B072B">
        <w:t>that</w:t>
      </w:r>
      <w:r w:rsidR="007B072B">
        <w:rPr>
          <w:rFonts w:hint="eastAsia"/>
        </w:rPr>
        <w:t xml:space="preserve"> the </w:t>
      </w:r>
      <w:r w:rsidR="0080411B">
        <w:rPr>
          <w:rFonts w:hint="eastAsia"/>
        </w:rPr>
        <w:t xml:space="preserve">six abundance indices have different </w:t>
      </w:r>
      <w:r w:rsidR="007B072B">
        <w:rPr>
          <w:rFonts w:hint="eastAsia"/>
        </w:rPr>
        <w:t xml:space="preserve">SDs of measurement errors </w:t>
      </w:r>
      <w:r w:rsidR="00DF23A3">
        <w:rPr>
          <w:rFonts w:hint="eastAsia"/>
        </w:rPr>
        <w:t xml:space="preserve">even in the </w:t>
      </w:r>
      <w:r w:rsidR="00F534E1">
        <w:rPr>
          <w:rFonts w:hint="eastAsia"/>
        </w:rPr>
        <w:t xml:space="preserve">simplest model </w:t>
      </w:r>
      <w:r w:rsidR="007B072B">
        <w:rPr>
          <w:rFonts w:hint="eastAsia"/>
        </w:rPr>
        <w:t xml:space="preserve">because </w:t>
      </w:r>
      <w:r w:rsidR="0080411B">
        <w:rPr>
          <w:rFonts w:hint="eastAsia"/>
        </w:rPr>
        <w:t xml:space="preserve">each </w:t>
      </w:r>
      <w:r w:rsidR="007B072B">
        <w:rPr>
          <w:rFonts w:hint="eastAsia"/>
        </w:rPr>
        <w:t>abundance ind</w:t>
      </w:r>
      <w:r w:rsidR="0080411B">
        <w:rPr>
          <w:rFonts w:hint="eastAsia"/>
        </w:rPr>
        <w:t xml:space="preserve">ex is derived from </w:t>
      </w:r>
      <w:r w:rsidR="0080411B">
        <w:t>different</w:t>
      </w:r>
      <w:r w:rsidR="0080411B">
        <w:rPr>
          <w:rFonts w:hint="eastAsia"/>
        </w:rPr>
        <w:t xml:space="preserve"> sources and</w:t>
      </w:r>
      <w:r w:rsidR="00C425A6">
        <w:rPr>
          <w:rFonts w:hint="eastAsia"/>
        </w:rPr>
        <w:t>/</w:t>
      </w:r>
      <w:r w:rsidR="00213FC5">
        <w:t xml:space="preserve">or </w:t>
      </w:r>
      <w:r w:rsidR="0080411B">
        <w:rPr>
          <w:rFonts w:hint="eastAsia"/>
        </w:rPr>
        <w:t>age classes</w:t>
      </w:r>
      <w:r w:rsidR="007B072B">
        <w:rPr>
          <w:rFonts w:hint="eastAsia"/>
        </w:rPr>
        <w:t>. In the f</w:t>
      </w:r>
      <w:r>
        <w:rPr>
          <w:rFonts w:hint="eastAsia"/>
        </w:rPr>
        <w:t>irst, we chose which</w:t>
      </w:r>
      <w:r w:rsidR="007B072B">
        <w:rPr>
          <w:rFonts w:hint="eastAsia"/>
        </w:rPr>
        <w:t xml:space="preserve"> between-</w:t>
      </w:r>
      <w:r>
        <w:rPr>
          <w:rFonts w:hint="eastAsia"/>
        </w:rPr>
        <w:t xml:space="preserve">age to </w:t>
      </w:r>
      <w:r w:rsidR="007B072B">
        <w:rPr>
          <w:rFonts w:hint="eastAsia"/>
        </w:rPr>
        <w:t>change the magnitude of catch-at-age observation errors and F process error</w:t>
      </w:r>
      <w:r w:rsidR="0080411B">
        <w:rPr>
          <w:rFonts w:hint="eastAsia"/>
        </w:rPr>
        <w:t xml:space="preserve"> based on AIC by a </w:t>
      </w:r>
      <w:r w:rsidR="00B458AC">
        <w:t>stepwise</w:t>
      </w:r>
      <w:r w:rsidR="0080411B">
        <w:rPr>
          <w:rFonts w:hint="eastAsia"/>
        </w:rPr>
        <w:t xml:space="preserve"> approach</w:t>
      </w:r>
      <w:r w:rsidR="007B072B">
        <w:rPr>
          <w:rFonts w:hint="eastAsia"/>
        </w:rPr>
        <w:t>.</w:t>
      </w:r>
      <w:r w:rsidR="00B458AC">
        <w:rPr>
          <w:rFonts w:hint="eastAsia"/>
        </w:rPr>
        <w:t xml:space="preserve"> From the initial model, the model in which the SDs measurement errors in catch at age were separately estimated </w:t>
      </w:r>
      <w:r w:rsidR="00B458AC">
        <w:t>between</w:t>
      </w:r>
      <w:r w:rsidR="00B458AC">
        <w:rPr>
          <w:rFonts w:hint="eastAsia"/>
        </w:rPr>
        <w:t xml:space="preserve"> ages 0-2 and 3-6+ yielded the minimum AIC from the initial model </w:t>
      </w:r>
      <w:r w:rsidR="00027C7F">
        <w:rPr>
          <w:rFonts w:hint="eastAsia"/>
        </w:rPr>
        <w:t xml:space="preserve">under both scenarios of </w:t>
      </w:r>
      <w:r w:rsidR="00C97FB9">
        <w:rPr>
          <w:rFonts w:hint="eastAsia"/>
        </w:rPr>
        <w:t>B1-</w:t>
      </w:r>
      <w:r w:rsidR="00027C7F">
        <w:rPr>
          <w:rFonts w:hint="eastAsia"/>
        </w:rPr>
        <w:t xml:space="preserve">Mcom and </w:t>
      </w:r>
      <w:r w:rsidR="00C97FB9">
        <w:rPr>
          <w:rFonts w:hint="eastAsia"/>
        </w:rPr>
        <w:t>B2-</w:t>
      </w:r>
      <w:r w:rsidR="00027C7F">
        <w:rPr>
          <w:rFonts w:hint="eastAsia"/>
        </w:rPr>
        <w:t xml:space="preserve">Mage </w:t>
      </w:r>
      <w:r w:rsidR="00B458AC">
        <w:rPr>
          <w:rFonts w:hint="eastAsia"/>
        </w:rPr>
        <w:t>(stage 1 in Table 2) and this process was replicated until AIC was not lowered (</w:t>
      </w:r>
      <w:r w:rsidR="00B458AC" w:rsidRPr="007C30AA">
        <w:t>Table 2</w:t>
      </w:r>
      <w:r w:rsidR="00B458AC">
        <w:rPr>
          <w:rFonts w:hint="eastAsia"/>
        </w:rPr>
        <w:t xml:space="preserve">). In the best model with </w:t>
      </w:r>
      <w:r w:rsidR="00B458AC">
        <w:t>the</w:t>
      </w:r>
      <w:r w:rsidR="00B458AC">
        <w:rPr>
          <w:rFonts w:hint="eastAsia"/>
        </w:rPr>
        <w:t xml:space="preserve"> minimum AIC in the first step, </w:t>
      </w:r>
      <w:r w:rsidR="00027C7F">
        <w:rPr>
          <w:rFonts w:hint="eastAsia"/>
        </w:rPr>
        <w:t xml:space="preserve">for both scenarios, the SDs of measurement error in catch at age were different among all age classes except for ages 4 and 5, while the SDs of F process error were only different between ages 0-1 and 2-6+ </w:t>
      </w:r>
      <w:r w:rsidR="00027C7F" w:rsidRPr="002E527A">
        <w:rPr>
          <w:rFonts w:hint="eastAsia"/>
        </w:rPr>
        <w:t>(</w:t>
      </w:r>
      <w:r w:rsidR="00027C7F" w:rsidRPr="007C30AA">
        <w:t>Table 3</w:t>
      </w:r>
      <w:r w:rsidR="00027C7F">
        <w:rPr>
          <w:rFonts w:hint="eastAsia"/>
        </w:rPr>
        <w:t>).</w:t>
      </w:r>
    </w:p>
    <w:p w14:paraId="5047A5A9" w14:textId="7A5260E6" w:rsidR="00C80124" w:rsidRDefault="00C80124" w:rsidP="0016212D">
      <w:r>
        <w:rPr>
          <w:rFonts w:hint="eastAsia"/>
        </w:rPr>
        <w:t xml:space="preserve">     In the second step, we consider which </w:t>
      </w:r>
      <w:r w:rsidRPr="00412A94">
        <w:t xml:space="preserve">nonlinear coefficients </w:t>
      </w:r>
      <w:r>
        <w:rPr>
          <w:rFonts w:hint="eastAsia"/>
        </w:rPr>
        <w:t xml:space="preserve">of abundance indices </w:t>
      </w:r>
      <w:r w:rsidRPr="00412A94">
        <w:t>should be estimated.</w:t>
      </w:r>
      <w:r>
        <w:rPr>
          <w:rFonts w:hint="eastAsia"/>
        </w:rPr>
        <w:t xml:space="preserve"> We classified six abundance indices into four categories:</w:t>
      </w:r>
    </w:p>
    <w:p w14:paraId="23725BCE" w14:textId="191B424D" w:rsidR="00C80124" w:rsidRPr="00197322" w:rsidRDefault="00C80124" w:rsidP="0016212D">
      <w:pPr>
        <w:pStyle w:val="ListParagraph"/>
        <w:numPr>
          <w:ilvl w:val="0"/>
          <w:numId w:val="6"/>
        </w:numPr>
        <w:ind w:leftChars="0"/>
      </w:pPr>
      <w:r>
        <w:rPr>
          <w:rFonts w:hint="eastAsia"/>
        </w:rPr>
        <w:t>Trawl surveys by Japan (s</w:t>
      </w:r>
      <w:r w:rsidRPr="00197322">
        <w:t>ummer for age 0 and autumn for ages 0 and 1</w:t>
      </w:r>
      <w:r>
        <w:rPr>
          <w:rFonts w:hint="eastAsia"/>
        </w:rPr>
        <w:t>)</w:t>
      </w:r>
    </w:p>
    <w:p w14:paraId="7538B5B0" w14:textId="77777777" w:rsidR="00C80124" w:rsidRPr="00197322" w:rsidRDefault="00C80124" w:rsidP="0016212D">
      <w:pPr>
        <w:pStyle w:val="ListParagraph"/>
        <w:numPr>
          <w:ilvl w:val="0"/>
          <w:numId w:val="6"/>
        </w:numPr>
        <w:ind w:leftChars="0"/>
      </w:pPr>
      <w:r w:rsidRPr="00197322">
        <w:t>Egg survey for SSB by Japan</w:t>
      </w:r>
    </w:p>
    <w:p w14:paraId="1B9F288F" w14:textId="77777777" w:rsidR="00C80124" w:rsidRPr="00197322" w:rsidRDefault="00C80124" w:rsidP="0016212D">
      <w:pPr>
        <w:pStyle w:val="ListParagraph"/>
        <w:numPr>
          <w:ilvl w:val="0"/>
          <w:numId w:val="6"/>
        </w:numPr>
        <w:ind w:leftChars="0"/>
      </w:pPr>
      <w:r w:rsidRPr="00197322">
        <w:t>Dipnet fishery CPUE for SSB by Japan</w:t>
      </w:r>
    </w:p>
    <w:p w14:paraId="7FA715BB" w14:textId="43E3C719" w:rsidR="00C80124" w:rsidRPr="00197322" w:rsidRDefault="00C80124" w:rsidP="0016212D">
      <w:pPr>
        <w:pStyle w:val="ListParagraph"/>
        <w:numPr>
          <w:ilvl w:val="0"/>
          <w:numId w:val="6"/>
        </w:numPr>
        <w:ind w:leftChars="0"/>
      </w:pPr>
      <w:r w:rsidRPr="00C80124">
        <w:t>Light purse-seine fishery CPUE by China</w:t>
      </w:r>
    </w:p>
    <w:p w14:paraId="28FC7BF4" w14:textId="780DE61E" w:rsidR="00256FDA" w:rsidRDefault="001A678B" w:rsidP="0016212D">
      <w:r w:rsidRPr="001A678B">
        <w:t xml:space="preserve">We analyzed 16 </w:t>
      </w:r>
      <w:r>
        <w:rPr>
          <w:rFonts w:hint="eastAsia"/>
        </w:rPr>
        <w:t>(= 2</w:t>
      </w:r>
      <w:r w:rsidRPr="00945252">
        <w:rPr>
          <w:rFonts w:hint="eastAsia"/>
          <w:vertAlign w:val="superscript"/>
        </w:rPr>
        <w:t>4</w:t>
      </w:r>
      <w:r>
        <w:rPr>
          <w:rFonts w:hint="eastAsia"/>
        </w:rPr>
        <w:t xml:space="preserve">) </w:t>
      </w:r>
      <w:r w:rsidRPr="001A678B">
        <w:t xml:space="preserve">cases of all combinations in which the nonlinear coefficients of </w:t>
      </w:r>
      <w:r>
        <w:rPr>
          <w:rFonts w:hint="eastAsia"/>
        </w:rPr>
        <w:t>abundance</w:t>
      </w:r>
      <w:r w:rsidRPr="001A678B">
        <w:t xml:space="preserve"> index </w:t>
      </w:r>
      <w:r>
        <w:rPr>
          <w:rFonts w:hint="eastAsia"/>
        </w:rPr>
        <w:t xml:space="preserve">(indices) </w:t>
      </w:r>
      <w:r w:rsidRPr="001A678B">
        <w:t>in each category were either estimated or fixed at 1.</w:t>
      </w:r>
      <w:r w:rsidR="00D6530F">
        <w:rPr>
          <w:rFonts w:hint="eastAsia"/>
        </w:rPr>
        <w:t xml:space="preserve"> </w:t>
      </w:r>
      <w:r>
        <w:rPr>
          <w:rFonts w:hint="eastAsia"/>
        </w:rPr>
        <w:t>We filtered out models without convergence, models that did not output SE due to non-positive definite of Hessian matrix, or models having very large SE of</w:t>
      </w:r>
      <w:r w:rsidR="00F907FA">
        <w:rPr>
          <w:rFonts w:hint="eastAsia"/>
        </w:rPr>
        <w:t xml:space="preserve"> </w:t>
      </w:r>
      <w:r w:rsidR="00315CDA">
        <w:rPr>
          <w:rFonts w:hint="eastAsia"/>
        </w:rPr>
        <w:t xml:space="preserve">any of the </w:t>
      </w:r>
      <w:r>
        <w:rPr>
          <w:rFonts w:hint="eastAsia"/>
        </w:rPr>
        <w:t>fixed-</w:t>
      </w:r>
      <w:r>
        <w:rPr>
          <w:rFonts w:hint="eastAsia"/>
        </w:rPr>
        <w:lastRenderedPageBreak/>
        <w:t>effect parameter</w:t>
      </w:r>
      <w:r w:rsidR="00315CDA">
        <w:rPr>
          <w:rFonts w:hint="eastAsia"/>
        </w:rPr>
        <w:t>s</w:t>
      </w:r>
      <w:r>
        <w:rPr>
          <w:rFonts w:hint="eastAsia"/>
        </w:rPr>
        <w:t xml:space="preserve"> (</w:t>
      </w:r>
      <w:r w:rsidRPr="00197322">
        <w:t>&gt;</w:t>
      </w:r>
      <w:r>
        <w:rPr>
          <w:rFonts w:hint="eastAsia"/>
        </w:rPr>
        <w:t>10).</w:t>
      </w:r>
      <w:r w:rsidR="00315CDA">
        <w:rPr>
          <w:rFonts w:hint="eastAsia"/>
        </w:rPr>
        <w:t xml:space="preserve"> </w:t>
      </w:r>
      <w:r w:rsidR="00256FDA" w:rsidRPr="00256FDA">
        <w:t xml:space="preserve">Among models meeting these criteria, the simplest model with </w:t>
      </w:r>
      <w:r w:rsidR="00256FDA" w:rsidRPr="007C30AA">
        <w:t>Δ</w:t>
      </w:r>
      <w:r w:rsidR="00256FDA" w:rsidRPr="00256FDA">
        <w:t xml:space="preserve">AIC </w:t>
      </w:r>
      <w:r w:rsidR="00256FDA">
        <w:rPr>
          <w:rFonts w:hint="eastAsia"/>
        </w:rPr>
        <w:t>&lt;</w:t>
      </w:r>
      <w:r w:rsidR="00256FDA" w:rsidRPr="00256FDA">
        <w:t xml:space="preserve"> 2</w:t>
      </w:r>
      <w:r w:rsidR="00256FDA">
        <w:rPr>
          <w:rFonts w:hint="eastAsia"/>
        </w:rPr>
        <w:t>.0</w:t>
      </w:r>
      <w:r w:rsidR="00256FDA" w:rsidRPr="00256FDA">
        <w:t xml:space="preserve"> was selected as the base</w:t>
      </w:r>
      <w:r w:rsidR="00256FDA">
        <w:rPr>
          <w:rFonts w:hint="eastAsia"/>
        </w:rPr>
        <w:t xml:space="preserve"> case</w:t>
      </w:r>
      <w:r w:rsidR="00256FDA" w:rsidRPr="00256FDA">
        <w:t xml:space="preserve"> model for each scenario.</w:t>
      </w:r>
    </w:p>
    <w:p w14:paraId="5F890A3D" w14:textId="77777777" w:rsidR="00256FDA" w:rsidRPr="00256FDA" w:rsidRDefault="00256FDA" w:rsidP="0016212D"/>
    <w:p w14:paraId="129E7DD8" w14:textId="4C4E4D2A" w:rsidR="002925EA" w:rsidRPr="00197322" w:rsidRDefault="002925EA" w:rsidP="002925EA">
      <w:pPr>
        <w:pStyle w:val="2"/>
      </w:pPr>
      <w:r w:rsidRPr="00197322">
        <w:rPr>
          <w:rFonts w:hint="eastAsia"/>
        </w:rPr>
        <w:t xml:space="preserve">Model </w:t>
      </w:r>
      <w:r>
        <w:rPr>
          <w:rFonts w:eastAsiaTheme="minorEastAsia" w:hint="eastAsia"/>
        </w:rPr>
        <w:t>diagnostics</w:t>
      </w:r>
    </w:p>
    <w:p w14:paraId="76EA1785" w14:textId="04ACB77B" w:rsidR="00BF4CD7" w:rsidRDefault="002925EA" w:rsidP="002925EA">
      <w:pPr>
        <w:tabs>
          <w:tab w:val="left" w:pos="1429"/>
        </w:tabs>
      </w:pPr>
      <w:r>
        <w:rPr>
          <w:rFonts w:hint="eastAsia"/>
        </w:rPr>
        <w:t>For the selected base case models, we applied several model diagnostics to check the reliability from a statistical view.</w:t>
      </w:r>
      <w:r w:rsidR="00B87E3E">
        <w:rPr>
          <w:rFonts w:hint="eastAsia"/>
        </w:rPr>
        <w:t xml:space="preserve"> Firstly</w:t>
      </w:r>
      <w:r w:rsidR="00B87E3E" w:rsidRPr="007C30AA">
        <w:t xml:space="preserve">, we performed a jitter analysis in which the initial values of the parameters were varied and re-estimated to </w:t>
      </w:r>
      <w:r w:rsidR="00B87E3E">
        <w:rPr>
          <w:rFonts w:hint="eastAsia"/>
        </w:rPr>
        <w:t>confirm that the estimated parameters reach the global optimum</w:t>
      </w:r>
      <w:r w:rsidR="00B87E3E" w:rsidRPr="007C30AA">
        <w:t>.</w:t>
      </w:r>
      <w:r w:rsidR="00B87E3E">
        <w:rPr>
          <w:rFonts w:hint="eastAsia"/>
        </w:rPr>
        <w:t xml:space="preserve"> </w:t>
      </w:r>
      <w:r w:rsidR="00BF4CD7">
        <w:rPr>
          <w:rFonts w:hint="eastAsia"/>
        </w:rPr>
        <w:t xml:space="preserve">We checked whether the final gradients of the fixed effect parameters are close to zero, which is a </w:t>
      </w:r>
      <w:r w:rsidR="00BF4CD7">
        <w:t>necessary</w:t>
      </w:r>
      <w:r w:rsidR="00BF4CD7">
        <w:rPr>
          <w:rFonts w:hint="eastAsia"/>
        </w:rPr>
        <w:t xml:space="preserve"> condition for model convergence.</w:t>
      </w:r>
    </w:p>
    <w:p w14:paraId="100D8752" w14:textId="48C18E00" w:rsidR="002925EA" w:rsidRDefault="00BF4CD7" w:rsidP="007C30AA">
      <w:pPr>
        <w:tabs>
          <w:tab w:val="left" w:pos="1429"/>
        </w:tabs>
      </w:pPr>
      <w:r>
        <w:rPr>
          <w:rFonts w:hint="eastAsia"/>
        </w:rPr>
        <w:t xml:space="preserve">     </w:t>
      </w:r>
      <w:r w:rsidR="00B87E3E">
        <w:rPr>
          <w:rFonts w:hint="eastAsia"/>
        </w:rPr>
        <w:t xml:space="preserve">We </w:t>
      </w:r>
      <w:r>
        <w:rPr>
          <w:rFonts w:hint="eastAsia"/>
        </w:rPr>
        <w:t xml:space="preserve">then </w:t>
      </w:r>
      <w:r w:rsidR="00B87E3E">
        <w:rPr>
          <w:rFonts w:hint="eastAsia"/>
        </w:rPr>
        <w:t xml:space="preserve">plotted </w:t>
      </w:r>
      <w:r w:rsidR="00B87E3E">
        <w:t xml:space="preserve">residuals in </w:t>
      </w:r>
      <w:r w:rsidR="00B87E3E">
        <w:rPr>
          <w:rFonts w:hint="eastAsia"/>
        </w:rPr>
        <w:t xml:space="preserve">the catch </w:t>
      </w:r>
      <w:r w:rsidR="00B87E3E">
        <w:t>number by age</w:t>
      </w:r>
      <w:r w:rsidR="00B87E3E">
        <w:rPr>
          <w:rFonts w:hint="eastAsia"/>
        </w:rPr>
        <w:t xml:space="preserve"> and in abundance indices to examine whether </w:t>
      </w:r>
      <w:r>
        <w:rPr>
          <w:rFonts w:hint="eastAsia"/>
        </w:rPr>
        <w:t>the residuals have temporal patterns</w:t>
      </w:r>
      <w:r w:rsidR="00B87E3E">
        <w:t>.</w:t>
      </w:r>
      <w:r>
        <w:rPr>
          <w:rFonts w:hint="eastAsia"/>
        </w:rPr>
        <w:t xml:space="preserve"> We also examined residuals in process errors for numbers by age (</w:t>
      </w:r>
      <m:oMath>
        <m:sSub>
          <m:sSubPr>
            <m:ctrlPr>
              <w:rPr>
                <w:rFonts w:ascii="Cambria Math" w:hAnsi="Cambria Math"/>
              </w:rPr>
            </m:ctrlPr>
          </m:sSubPr>
          <m:e>
            <m:r>
              <w:rPr>
                <w:rFonts w:ascii="Cambria Math" w:hAnsi="Cambria Math"/>
              </w:rPr>
              <m:t>η</m:t>
            </m:r>
          </m:e>
          <m:sub>
            <m:r>
              <w:rPr>
                <w:rFonts w:ascii="Cambria Math" w:hAnsi="Cambria Math"/>
              </w:rPr>
              <m:t>a</m:t>
            </m:r>
            <m:r>
              <m:rPr>
                <m:sty m:val="p"/>
              </m:rPr>
              <w:rPr>
                <w:rFonts w:ascii="Cambria Math" w:hAnsi="Cambria Math"/>
              </w:rPr>
              <m:t>,</m:t>
            </m:r>
            <m:r>
              <w:rPr>
                <w:rFonts w:ascii="Cambria Math" w:hAnsi="Cambria Math"/>
              </w:rPr>
              <m:t>y</m:t>
            </m:r>
          </m:sub>
        </m:sSub>
      </m:oMath>
      <w:r>
        <w:rPr>
          <w:rFonts w:hint="eastAsia"/>
        </w:rPr>
        <w:t xml:space="preserve"> in </w:t>
      </w:r>
      <w:r w:rsidR="00213FC5">
        <w:t>E</w:t>
      </w:r>
      <w:r w:rsidR="00213FC5">
        <w:rPr>
          <w:rFonts w:hint="eastAsia"/>
        </w:rPr>
        <w:t>qns</w:t>
      </w:r>
      <w:r>
        <w:rPr>
          <w:rFonts w:hint="eastAsia"/>
        </w:rPr>
        <w:t xml:space="preserve">. 1-3) and F by age (diagonal components of </w:t>
      </w:r>
      <m:oMath>
        <m:sSub>
          <m:sSubPr>
            <m:ctrlPr>
              <w:rPr>
                <w:rFonts w:ascii="Cambria Math" w:hAnsi="Cambria Math"/>
              </w:rPr>
            </m:ctrlPr>
          </m:sSubPr>
          <m:e>
            <m:r>
              <m:rPr>
                <m:sty m:val="bi"/>
              </m:rPr>
              <w:rPr>
                <w:rFonts w:ascii="Cambria Math" w:hAnsi="Cambria Math"/>
              </w:rPr>
              <m:t>ξ</m:t>
            </m:r>
          </m:e>
          <m:sub>
            <m:r>
              <w:rPr>
                <w:rFonts w:ascii="Cambria Math" w:hAnsi="Cambria Math"/>
              </w:rPr>
              <m:t>y</m:t>
            </m:r>
          </m:sub>
        </m:sSub>
      </m:oMath>
      <w:r>
        <w:rPr>
          <w:rFonts w:hint="eastAsia"/>
        </w:rPr>
        <w:t xml:space="preserve"> in </w:t>
      </w:r>
      <w:r w:rsidR="00213FC5">
        <w:t>E</w:t>
      </w:r>
      <w:r w:rsidR="00213FC5">
        <w:rPr>
          <w:rFonts w:hint="eastAsia"/>
        </w:rPr>
        <w:t>qn</w:t>
      </w:r>
      <w:r>
        <w:rPr>
          <w:rFonts w:hint="eastAsia"/>
        </w:rPr>
        <w:t xml:space="preserve">. 6). to show </w:t>
      </w:r>
      <w:r>
        <w:t>the</w:t>
      </w:r>
      <w:r>
        <w:rPr>
          <w:rFonts w:hint="eastAsia"/>
        </w:rPr>
        <w:t xml:space="preserve"> stock abundance historically changed by these process errors.</w:t>
      </w:r>
    </w:p>
    <w:p w14:paraId="574A69CA" w14:textId="54397FA0" w:rsidR="00256FDA" w:rsidRDefault="00BF4CD7" w:rsidP="0016212D">
      <w:r>
        <w:rPr>
          <w:rFonts w:hint="eastAsia"/>
        </w:rPr>
        <w:t xml:space="preserve">     </w:t>
      </w:r>
      <w:r>
        <w:t xml:space="preserve">A five-year retrospective analysis was performed to </w:t>
      </w:r>
      <w:r>
        <w:rPr>
          <w:rFonts w:hint="eastAsia"/>
        </w:rPr>
        <w:t>examine</w:t>
      </w:r>
      <w:r>
        <w:t xml:space="preserve"> if the estimates had systematic bias for the removal (updating) of data.</w:t>
      </w:r>
      <w:r>
        <w:rPr>
          <w:rFonts w:hint="eastAsia"/>
        </w:rPr>
        <w:t xml:space="preserve"> Mohn</w:t>
      </w:r>
      <w:r>
        <w:t>’s rho was calculated</w:t>
      </w:r>
      <w:r>
        <w:rPr>
          <w:rFonts w:hint="eastAsia"/>
        </w:rPr>
        <w:t xml:space="preserve"> for total biomass, SSB, recruitment, and mean F</w:t>
      </w:r>
      <w:r>
        <w:t>.</w:t>
      </w:r>
      <w:r>
        <w:rPr>
          <w:rFonts w:hint="eastAsia"/>
        </w:rPr>
        <w:t xml:space="preserve"> </w:t>
      </w:r>
      <w:r>
        <w:t>We also performed</w:t>
      </w:r>
      <w:r>
        <w:rPr>
          <w:rFonts w:hint="eastAsia"/>
        </w:rPr>
        <w:t xml:space="preserve"> a</w:t>
      </w:r>
      <w:r>
        <w:t xml:space="preserve"> retrospective forecasting, which excludes the stock index values and </w:t>
      </w:r>
      <w:r>
        <w:rPr>
          <w:rFonts w:hint="eastAsia"/>
        </w:rPr>
        <w:t xml:space="preserve">catch number by age from the latest </w:t>
      </w:r>
      <w:r w:rsidR="0041693C">
        <w:t>year and</w:t>
      </w:r>
      <w:r>
        <w:t xml:space="preserve"> compares the results of a one-year</w:t>
      </w:r>
      <w:r>
        <w:rPr>
          <w:rFonts w:hint="eastAsia"/>
        </w:rPr>
        <w:t xml:space="preserve">-ahead forecasting </w:t>
      </w:r>
      <w:r>
        <w:t xml:space="preserve">from the </w:t>
      </w:r>
      <w:r>
        <w:rPr>
          <w:rFonts w:hint="eastAsia"/>
        </w:rPr>
        <w:t>terminal</w:t>
      </w:r>
      <w:r>
        <w:t xml:space="preserve"> year of those data (in which </w:t>
      </w:r>
      <w:r>
        <w:rPr>
          <w:rFonts w:hint="eastAsia"/>
        </w:rPr>
        <w:t xml:space="preserve">age-specific </w:t>
      </w:r>
      <w:r>
        <w:t xml:space="preserve">weight and maturity rates were used) with estimates from </w:t>
      </w:r>
      <w:r>
        <w:rPr>
          <w:rFonts w:hint="eastAsia"/>
        </w:rPr>
        <w:t>the</w:t>
      </w:r>
      <w:r>
        <w:t xml:space="preserve"> model using all data.</w:t>
      </w:r>
    </w:p>
    <w:p w14:paraId="384279D5" w14:textId="221B013B" w:rsidR="0041693C" w:rsidRDefault="0041693C" w:rsidP="0016212D">
      <w:r>
        <w:rPr>
          <w:rFonts w:hint="eastAsia"/>
        </w:rPr>
        <w:t xml:space="preserve">     </w:t>
      </w:r>
      <w:r>
        <w:t xml:space="preserve">The </w:t>
      </w:r>
      <w:r>
        <w:rPr>
          <w:rFonts w:hint="eastAsia"/>
        </w:rPr>
        <w:t xml:space="preserve">leave-one-out (LOO) index </w:t>
      </w:r>
      <w:r>
        <w:t xml:space="preserve">analysis was </w:t>
      </w:r>
      <w:r>
        <w:rPr>
          <w:rFonts w:hint="eastAsia"/>
        </w:rPr>
        <w:t xml:space="preserve">next </w:t>
      </w:r>
      <w:r>
        <w:t>conducted by excluding the six abundance indices one by one and comparing the estimates with the results obtained when all indices were used</w:t>
      </w:r>
      <w:r>
        <w:rPr>
          <w:rFonts w:hint="eastAsia"/>
        </w:rPr>
        <w:t xml:space="preserve"> This analysis allows us</w:t>
      </w:r>
      <w:r>
        <w:t xml:space="preserve"> to examine the impact of each index</w:t>
      </w:r>
      <w:r>
        <w:rPr>
          <w:rFonts w:hint="eastAsia"/>
        </w:rPr>
        <w:t xml:space="preserve"> on abundance estimates and check their robustness</w:t>
      </w:r>
      <w:r>
        <w:t>.</w:t>
      </w:r>
    </w:p>
    <w:p w14:paraId="0D73F0C9" w14:textId="69DCE454" w:rsidR="0041693C" w:rsidRPr="0041693C" w:rsidRDefault="0041693C" w:rsidP="0016212D">
      <w:r>
        <w:rPr>
          <w:rFonts w:hint="eastAsia"/>
        </w:rPr>
        <w:t xml:space="preserve">     T</w:t>
      </w:r>
      <w:r>
        <w:t xml:space="preserve">o evaluate whether the parameters converged to the maximum likelihood estimate </w:t>
      </w:r>
      <w:r>
        <w:rPr>
          <w:rFonts w:hint="eastAsia"/>
        </w:rPr>
        <w:t xml:space="preserve">(MLE) </w:t>
      </w:r>
      <w:r>
        <w:t>and the uncertainty of the estimate, we</w:t>
      </w:r>
      <w:r>
        <w:rPr>
          <w:rFonts w:hint="eastAsia"/>
        </w:rPr>
        <w:t xml:space="preserve"> lastly</w:t>
      </w:r>
      <w:r>
        <w:t xml:space="preserve"> examined the log</w:t>
      </w:r>
      <w:r>
        <w:rPr>
          <w:rFonts w:hint="eastAsia"/>
        </w:rPr>
        <w:t>-</w:t>
      </w:r>
      <w:r>
        <w:t xml:space="preserve">likelihood when the parameters were varied around the estimate. </w:t>
      </w:r>
      <w:r>
        <w:rPr>
          <w:rFonts w:hint="eastAsia"/>
        </w:rPr>
        <w:t xml:space="preserve">The parameters profiled are those </w:t>
      </w:r>
      <w:r>
        <w:t xml:space="preserve">related to the </w:t>
      </w:r>
      <w:r>
        <w:rPr>
          <w:rFonts w:hint="eastAsia"/>
        </w:rPr>
        <w:t>stock-recruitment</w:t>
      </w:r>
      <w:r>
        <w:t xml:space="preserve"> relationship </w:t>
      </w:r>
      <w:r>
        <w:rPr>
          <w:rFonts w:hint="eastAsia"/>
        </w:rPr>
        <w:t xml:space="preserve">and proportionality constants for the abundance indices. </w:t>
      </w:r>
      <w:r w:rsidR="00472BF8" w:rsidRPr="00472BF8">
        <w:t>For the indic</w:t>
      </w:r>
      <w:r w:rsidR="00472BF8">
        <w:rPr>
          <w:rFonts w:hint="eastAsia"/>
        </w:rPr>
        <w:t>es</w:t>
      </w:r>
      <w:r w:rsidR="00472BF8" w:rsidRPr="00472BF8">
        <w:t xml:space="preserve"> for which nonlinear coefficients were estimated, the </w:t>
      </w:r>
      <w:r w:rsidR="00472BF8" w:rsidRPr="00472BF8">
        <w:lastRenderedPageBreak/>
        <w:t>likelihood profile was obtained by fixing the nonlinear coefficients to the estimated values</w:t>
      </w:r>
      <w:r w:rsidR="00472BF8">
        <w:rPr>
          <w:rFonts w:hint="eastAsia"/>
        </w:rPr>
        <w:t>,</w:t>
      </w:r>
      <w:r w:rsidR="00472BF8" w:rsidRPr="00472BF8">
        <w:t xml:space="preserve"> because </w:t>
      </w:r>
      <w:r w:rsidR="00472BF8">
        <w:rPr>
          <w:rFonts w:hint="eastAsia"/>
        </w:rPr>
        <w:t xml:space="preserve">it was shown that </w:t>
      </w:r>
      <w:r w:rsidR="00472BF8" w:rsidRPr="00472BF8">
        <w:t xml:space="preserve">the likelihood did not change much </w:t>
      </w:r>
      <w:r w:rsidR="00472BF8">
        <w:rPr>
          <w:rFonts w:hint="eastAsia"/>
        </w:rPr>
        <w:t xml:space="preserve">if </w:t>
      </w:r>
      <w:r w:rsidR="00472BF8" w:rsidRPr="00472BF8">
        <w:t xml:space="preserve">the value of the proportionality constant was changed, and it was </w:t>
      </w:r>
      <w:r w:rsidR="00472BF8">
        <w:rPr>
          <w:rFonts w:hint="eastAsia"/>
        </w:rPr>
        <w:t xml:space="preserve">unclear </w:t>
      </w:r>
      <w:r w:rsidR="00472BF8" w:rsidRPr="00472BF8">
        <w:t>whether the ind</w:t>
      </w:r>
      <w:r w:rsidR="00472BF8">
        <w:rPr>
          <w:rFonts w:hint="eastAsia"/>
        </w:rPr>
        <w:t>ex</w:t>
      </w:r>
      <w:r w:rsidR="00472BF8" w:rsidRPr="00472BF8">
        <w:t xml:space="preserve"> had </w:t>
      </w:r>
      <w:r w:rsidR="00472BF8">
        <w:rPr>
          <w:rFonts w:hint="eastAsia"/>
        </w:rPr>
        <w:t xml:space="preserve">sufficient </w:t>
      </w:r>
      <w:r w:rsidR="00472BF8" w:rsidRPr="00472BF8">
        <w:t xml:space="preserve">information on </w:t>
      </w:r>
      <w:r w:rsidR="00472BF8">
        <w:rPr>
          <w:rFonts w:hint="eastAsia"/>
        </w:rPr>
        <w:t>stock abundance</w:t>
      </w:r>
      <w:r w:rsidR="00472BF8" w:rsidRPr="00472BF8">
        <w:t>.</w:t>
      </w:r>
      <w:r w:rsidR="00472BF8">
        <w:rPr>
          <w:rFonts w:hint="eastAsia"/>
        </w:rPr>
        <w:t xml:space="preserve"> </w:t>
      </w:r>
      <w:r>
        <w:rPr>
          <w:rFonts w:hint="eastAsia"/>
        </w:rPr>
        <w:t>We also change the value of natural mortality coefficient (M), given as input data, and its effects on the likelihood and abundance estimates.</w:t>
      </w:r>
      <w:r>
        <w:t xml:space="preserve"> </w:t>
      </w:r>
    </w:p>
    <w:p w14:paraId="3C94F3E4" w14:textId="77777777" w:rsidR="00BF4CD7" w:rsidRPr="0041693C" w:rsidRDefault="00BF4CD7" w:rsidP="0016212D"/>
    <w:p w14:paraId="54B32F7B" w14:textId="609E0988" w:rsidR="009C2013" w:rsidRDefault="00031704" w:rsidP="0016212D">
      <w:pPr>
        <w:pStyle w:val="10"/>
        <w:rPr>
          <w:rFonts w:eastAsiaTheme="minorEastAsia"/>
        </w:rPr>
      </w:pPr>
      <w:r>
        <w:rPr>
          <w:rFonts w:eastAsiaTheme="minorEastAsia" w:hint="eastAsia"/>
        </w:rPr>
        <w:t>Results</w:t>
      </w:r>
    </w:p>
    <w:p w14:paraId="784B0AB4" w14:textId="217A0391" w:rsidR="00256FDA" w:rsidRDefault="00256FDA" w:rsidP="0016212D">
      <w:pPr>
        <w:pStyle w:val="2"/>
        <w:rPr>
          <w:rFonts w:eastAsiaTheme="minorEastAsia"/>
        </w:rPr>
      </w:pPr>
      <w:r>
        <w:rPr>
          <w:rFonts w:eastAsiaTheme="minorEastAsia" w:hint="eastAsia"/>
        </w:rPr>
        <w:t>Model selection</w:t>
      </w:r>
    </w:p>
    <w:p w14:paraId="3EA4B84B" w14:textId="0CE4A143" w:rsidR="00256FDA" w:rsidRPr="00315CDA" w:rsidRDefault="00256FDA" w:rsidP="00256FDA">
      <w:r>
        <w:rPr>
          <w:rFonts w:hint="eastAsia"/>
        </w:rPr>
        <w:t>Models that estimated the nonlinear coefficient of the China</w:t>
      </w:r>
      <w:r>
        <w:t>’</w:t>
      </w:r>
      <w:r>
        <w:rPr>
          <w:rFonts w:hint="eastAsia"/>
        </w:rPr>
        <w:t xml:space="preserve">s light purse seine CPUE were all </w:t>
      </w:r>
      <w:r>
        <w:t>excluded</w:t>
      </w:r>
      <w:r>
        <w:rPr>
          <w:rFonts w:hint="eastAsia"/>
        </w:rPr>
        <w:t xml:space="preserve"> by these criteria (</w:t>
      </w:r>
      <w:r w:rsidR="00213FC5">
        <w:t>indicating</w:t>
      </w:r>
      <w:r w:rsidR="00213FC5">
        <w:rPr>
          <w:rFonts w:hint="eastAsia"/>
        </w:rPr>
        <w:t xml:space="preserve"> </w:t>
      </w:r>
      <w:r>
        <w:rPr>
          <w:rFonts w:hint="eastAsia"/>
        </w:rPr>
        <w:t>that</w:t>
      </w:r>
      <m:oMath>
        <m:sSub>
          <m:sSubPr>
            <m:ctrlPr>
              <w:rPr>
                <w:rFonts w:ascii="Cambria Math" w:hAnsi="Cambria Math"/>
                <w:i/>
                <w:iCs/>
                <w:color w:val="000000"/>
                <w:kern w:val="24"/>
                <w:sz w:val="22"/>
                <w:szCs w:val="22"/>
              </w:rPr>
            </m:ctrlPr>
          </m:sSubPr>
          <m:e>
            <m:r>
              <w:rPr>
                <w:rFonts w:ascii="Cambria Math" w:hAnsi="Cambria Math"/>
                <w:color w:val="000000"/>
                <w:kern w:val="24"/>
                <w:sz w:val="22"/>
                <w:szCs w:val="22"/>
              </w:rPr>
              <m:t>b</m:t>
            </m:r>
          </m:e>
          <m:sub>
            <m:r>
              <w:rPr>
                <w:rFonts w:ascii="Cambria Math" w:hAnsi="Cambria Math"/>
                <w:color w:val="000000"/>
                <w:kern w:val="24"/>
                <w:sz w:val="22"/>
                <w:szCs w:val="22"/>
              </w:rPr>
              <m:t>k</m:t>
            </m:r>
          </m:sub>
        </m:sSub>
        <m:r>
          <w:rPr>
            <w:rFonts w:ascii="Cambria Math" w:hAnsi="Cambria Math"/>
            <w:color w:val="000000"/>
            <w:kern w:val="24"/>
            <w:sz w:val="22"/>
          </w:rPr>
          <m:t>=1</m:t>
        </m:r>
      </m:oMath>
      <w:r>
        <w:rPr>
          <w:rFonts w:hint="eastAsia"/>
        </w:rPr>
        <w:t xml:space="preserve"> should be assumed for </w:t>
      </w:r>
      <w:r w:rsidR="003D6F2D">
        <w:rPr>
          <w:rFonts w:hint="eastAsia"/>
        </w:rPr>
        <w:t xml:space="preserve">the </w:t>
      </w:r>
      <w:r>
        <w:rPr>
          <w:rFonts w:hint="eastAsia"/>
        </w:rPr>
        <w:t>Chinese CPUE), while models that fixed the nonlinear coefficients of Japan</w:t>
      </w:r>
      <w:r>
        <w:t>’</w:t>
      </w:r>
      <w:r>
        <w:rPr>
          <w:rFonts w:hint="eastAsia"/>
        </w:rPr>
        <w:t xml:space="preserve">s trawl survey indices at 1 yielded larger AIC values than the models in which </w:t>
      </w:r>
      <w:r w:rsidRPr="00C024B9">
        <w:rPr>
          <w:i/>
          <w:iCs/>
        </w:rPr>
        <w:t>b</w:t>
      </w:r>
      <w:r>
        <w:rPr>
          <w:rFonts w:hint="eastAsia"/>
        </w:rPr>
        <w:t xml:space="preserve"> is </w:t>
      </w:r>
      <w:r w:rsidR="00213FC5">
        <w:rPr>
          <w:rFonts w:hint="eastAsia"/>
        </w:rPr>
        <w:t>estimate</w:t>
      </w:r>
      <w:r w:rsidR="00213FC5">
        <w:t xml:space="preserve">d, </w:t>
      </w:r>
      <w:r w:rsidR="00213FC5">
        <w:rPr>
          <w:rFonts w:hint="eastAsia"/>
        </w:rPr>
        <w:t xml:space="preserve"> </w:t>
      </w:r>
      <w:r w:rsidR="00213FC5">
        <w:t>signifying</w:t>
      </w:r>
      <w:r w:rsidR="00213FC5">
        <w:rPr>
          <w:rFonts w:hint="eastAsia"/>
        </w:rPr>
        <w:t xml:space="preserve"> </w:t>
      </w:r>
      <w:r>
        <w:rPr>
          <w:rFonts w:hint="eastAsia"/>
        </w:rPr>
        <w:t>that</w:t>
      </w:r>
      <w:r w:rsidR="003D6F2D">
        <w:rPr>
          <w:rFonts w:hint="eastAsia"/>
        </w:rPr>
        <w:t xml:space="preserve"> it </w:t>
      </w:r>
      <w:r>
        <w:rPr>
          <w:rFonts w:hint="eastAsia"/>
        </w:rPr>
        <w:t>is better to estimate</w:t>
      </w:r>
      <w:r w:rsidR="003D6F2D">
        <w:rPr>
          <w:rFonts w:hint="eastAsia"/>
        </w:rPr>
        <w:t xml:space="preserve"> </w:t>
      </w:r>
      <m:oMath>
        <m:sSub>
          <m:sSubPr>
            <m:ctrlPr>
              <w:rPr>
                <w:rFonts w:ascii="Cambria Math" w:hAnsi="Cambria Math"/>
                <w:i/>
                <w:iCs/>
                <w:color w:val="000000"/>
                <w:kern w:val="24"/>
                <w:sz w:val="22"/>
                <w:szCs w:val="22"/>
              </w:rPr>
            </m:ctrlPr>
          </m:sSubPr>
          <m:e>
            <m:r>
              <w:rPr>
                <w:rFonts w:ascii="Cambria Math" w:hAnsi="Cambria Math"/>
                <w:color w:val="000000"/>
                <w:kern w:val="24"/>
                <w:sz w:val="22"/>
                <w:szCs w:val="22"/>
              </w:rPr>
              <m:t>b</m:t>
            </m:r>
          </m:e>
          <m:sub>
            <m:r>
              <w:rPr>
                <w:rFonts w:ascii="Cambria Math" w:hAnsi="Cambria Math"/>
                <w:color w:val="000000"/>
                <w:kern w:val="24"/>
                <w:sz w:val="22"/>
                <w:szCs w:val="22"/>
              </w:rPr>
              <m:t>k</m:t>
            </m:r>
          </m:sub>
        </m:sSub>
      </m:oMath>
      <w:r>
        <w:rPr>
          <w:rFonts w:hint="eastAsia"/>
        </w:rPr>
        <w:t xml:space="preserve"> for </w:t>
      </w:r>
      <w:r w:rsidR="003D6F2D">
        <w:rPr>
          <w:rFonts w:hint="eastAsia"/>
        </w:rPr>
        <w:t xml:space="preserve">the </w:t>
      </w:r>
      <w:r>
        <w:rPr>
          <w:rFonts w:hint="eastAsia"/>
        </w:rPr>
        <w:t xml:space="preserve">Japanese </w:t>
      </w:r>
      <w:r w:rsidR="003D6F2D">
        <w:rPr>
          <w:rFonts w:hint="eastAsia"/>
        </w:rPr>
        <w:t xml:space="preserve">trawl </w:t>
      </w:r>
      <w:r>
        <w:rPr>
          <w:rFonts w:hint="eastAsia"/>
        </w:rPr>
        <w:t>survey indices</w:t>
      </w:r>
      <w:r w:rsidR="00C50C92">
        <w:rPr>
          <w:rFonts w:hint="eastAsia"/>
        </w:rPr>
        <w:t xml:space="preserve"> (Table 2)</w:t>
      </w:r>
      <w:r>
        <w:rPr>
          <w:rFonts w:hint="eastAsia"/>
        </w:rPr>
        <w:t xml:space="preserve">. </w:t>
      </w:r>
      <w:r w:rsidRPr="004A5188">
        <w:t xml:space="preserve">The model with the smallest AIC for the two scenarios was a model that estimated </w:t>
      </w:r>
      <m:oMath>
        <m:sSub>
          <m:sSubPr>
            <m:ctrlPr>
              <w:rPr>
                <w:rFonts w:ascii="Cambria Math" w:hAnsi="Cambria Math"/>
                <w:i/>
                <w:iCs/>
                <w:color w:val="000000"/>
                <w:kern w:val="24"/>
                <w:sz w:val="22"/>
                <w:szCs w:val="22"/>
              </w:rPr>
            </m:ctrlPr>
          </m:sSubPr>
          <m:e>
            <m:r>
              <w:rPr>
                <w:rFonts w:ascii="Cambria Math" w:hAnsi="Cambria Math"/>
                <w:color w:val="000000"/>
                <w:kern w:val="24"/>
                <w:sz w:val="22"/>
                <w:szCs w:val="22"/>
              </w:rPr>
              <m:t>b</m:t>
            </m:r>
          </m:e>
          <m:sub>
            <m:r>
              <w:rPr>
                <w:rFonts w:ascii="Cambria Math" w:hAnsi="Cambria Math"/>
                <w:color w:val="000000"/>
                <w:kern w:val="24"/>
                <w:sz w:val="22"/>
                <w:szCs w:val="22"/>
              </w:rPr>
              <m:t>k</m:t>
            </m:r>
          </m:sub>
        </m:sSub>
        <m:r>
          <w:rPr>
            <w:rFonts w:ascii="Cambria Math" w:hAnsi="Cambria Math"/>
            <w:color w:val="000000"/>
            <w:kern w:val="24"/>
            <w:sz w:val="22"/>
            <w:szCs w:val="22"/>
          </w:rPr>
          <m:t xml:space="preserve"> </m:t>
        </m:r>
      </m:oMath>
      <w:r w:rsidRPr="004A5188">
        <w:t xml:space="preserve">of the Japanese trawl and spawning </w:t>
      </w:r>
      <w:r>
        <w:rPr>
          <w:rFonts w:hint="eastAsia"/>
        </w:rPr>
        <w:t xml:space="preserve">egg </w:t>
      </w:r>
      <w:r w:rsidRPr="004A5188">
        <w:t xml:space="preserve">survey indices and fixed the others at 1. The second model from the AIC minimum, however, had a much small AIC difference from the first model </w:t>
      </w:r>
      <w:r w:rsidR="003D6F2D">
        <w:rPr>
          <w:rFonts w:hint="eastAsia"/>
        </w:rPr>
        <w:t>(</w:t>
      </w:r>
      <w:r w:rsidR="003D6F2D" w:rsidRPr="00376DE8">
        <w:t>Δ</w:t>
      </w:r>
      <w:r w:rsidR="003D6F2D" w:rsidRPr="00256FDA">
        <w:t>AIC</w:t>
      </w:r>
      <w:r w:rsidR="003D6F2D">
        <w:rPr>
          <w:rFonts w:hint="eastAsia"/>
        </w:rPr>
        <w:t xml:space="preserve">=0.42 for </w:t>
      </w:r>
      <w:r w:rsidR="00C97FB9">
        <w:rPr>
          <w:rFonts w:hint="eastAsia"/>
        </w:rPr>
        <w:t>B1-</w:t>
      </w:r>
      <w:r w:rsidR="003D6F2D">
        <w:rPr>
          <w:rFonts w:hint="eastAsia"/>
        </w:rPr>
        <w:t xml:space="preserve">Mcom and </w:t>
      </w:r>
      <w:r w:rsidR="003D6F2D" w:rsidRPr="00376DE8">
        <w:t>Δ</w:t>
      </w:r>
      <w:r w:rsidR="003D6F2D" w:rsidRPr="00256FDA">
        <w:t>AIC</w:t>
      </w:r>
      <w:r w:rsidR="003D6F2D">
        <w:rPr>
          <w:rFonts w:hint="eastAsia"/>
        </w:rPr>
        <w:t xml:space="preserve">=0.01 for </w:t>
      </w:r>
      <w:r w:rsidR="00C97FB9">
        <w:rPr>
          <w:rFonts w:hint="eastAsia"/>
        </w:rPr>
        <w:t>B2-</w:t>
      </w:r>
      <w:r w:rsidR="003D6F2D">
        <w:rPr>
          <w:rFonts w:hint="eastAsia"/>
        </w:rPr>
        <w:t xml:space="preserve">Mage) </w:t>
      </w:r>
      <w:r w:rsidRPr="004A5188">
        <w:t xml:space="preserve">and was a simpler model that fixed the nonlinear coefficients of the spawning </w:t>
      </w:r>
      <w:r>
        <w:rPr>
          <w:rFonts w:hint="eastAsia"/>
        </w:rPr>
        <w:t xml:space="preserve">egg </w:t>
      </w:r>
      <w:r w:rsidRPr="004A5188">
        <w:t>survey ind</w:t>
      </w:r>
      <w:r>
        <w:rPr>
          <w:rFonts w:hint="eastAsia"/>
        </w:rPr>
        <w:t>ex</w:t>
      </w:r>
      <w:r w:rsidRPr="004A5188">
        <w:t xml:space="preserve"> to 1</w:t>
      </w:r>
      <w:r>
        <w:rPr>
          <w:rFonts w:hint="eastAsia"/>
        </w:rPr>
        <w:t xml:space="preserve"> (</w:t>
      </w:r>
      <w:r w:rsidRPr="00376DE8">
        <w:t>Table 4</w:t>
      </w:r>
      <w:r>
        <w:rPr>
          <w:rFonts w:hint="eastAsia"/>
        </w:rPr>
        <w:t>)</w:t>
      </w:r>
      <w:r w:rsidRPr="004A5188">
        <w:t xml:space="preserve">. The spawning </w:t>
      </w:r>
      <w:r>
        <w:rPr>
          <w:rFonts w:hint="eastAsia"/>
        </w:rPr>
        <w:t xml:space="preserve">egg </w:t>
      </w:r>
      <w:r w:rsidRPr="004A5188">
        <w:t xml:space="preserve">survey index estimated by the model with the smallest AIC had </w:t>
      </w:r>
      <w:r w:rsidRPr="00197322">
        <w:rPr>
          <w:i/>
          <w:iCs/>
        </w:rPr>
        <w:t>b</w:t>
      </w:r>
      <w:r w:rsidRPr="004A5188">
        <w:t xml:space="preserve"> = </w:t>
      </w:r>
      <w:r>
        <w:rPr>
          <w:rFonts w:hint="eastAsia"/>
        </w:rPr>
        <w:t xml:space="preserve">0.73 </w:t>
      </w:r>
      <w:r w:rsidR="00B87E3E">
        <w:rPr>
          <w:rFonts w:hint="eastAsia"/>
        </w:rPr>
        <w:t xml:space="preserve">with 95% confidence interval (CI) of 0.48-1.11 </w:t>
      </w:r>
      <w:r>
        <w:rPr>
          <w:rFonts w:hint="eastAsia"/>
        </w:rPr>
        <w:t xml:space="preserve">for </w:t>
      </w:r>
      <w:r w:rsidR="00C97FB9">
        <w:rPr>
          <w:rFonts w:hint="eastAsia"/>
        </w:rPr>
        <w:t>B1-</w:t>
      </w:r>
      <w:r>
        <w:rPr>
          <w:rFonts w:hint="eastAsia"/>
        </w:rPr>
        <w:t xml:space="preserve">Mcom and </w:t>
      </w:r>
      <w:r w:rsidRPr="004A5188">
        <w:t>0.75</w:t>
      </w:r>
      <w:r>
        <w:rPr>
          <w:rFonts w:hint="eastAsia"/>
        </w:rPr>
        <w:t xml:space="preserve"> </w:t>
      </w:r>
      <w:r w:rsidR="00B87E3E">
        <w:rPr>
          <w:rFonts w:hint="eastAsia"/>
        </w:rPr>
        <w:t xml:space="preserve">with 95% CI of 0.50-1.15 </w:t>
      </w:r>
      <w:r>
        <w:rPr>
          <w:rFonts w:hint="eastAsia"/>
        </w:rPr>
        <w:t xml:space="preserve">for </w:t>
      </w:r>
      <w:r w:rsidR="00C97FB9">
        <w:rPr>
          <w:rFonts w:hint="eastAsia"/>
        </w:rPr>
        <w:t>B2-</w:t>
      </w:r>
      <w:r>
        <w:rPr>
          <w:rFonts w:hint="eastAsia"/>
        </w:rPr>
        <w:t>Mage</w:t>
      </w:r>
      <w:r w:rsidRPr="004A5188">
        <w:t>, which w</w:t>
      </w:r>
      <w:r>
        <w:rPr>
          <w:rFonts w:hint="eastAsia"/>
        </w:rPr>
        <w:t>ere</w:t>
      </w:r>
      <w:r w:rsidRPr="004A5188">
        <w:t xml:space="preserve"> </w:t>
      </w:r>
      <w:r>
        <w:rPr>
          <w:rFonts w:hint="eastAsia"/>
        </w:rPr>
        <w:t xml:space="preserve">not </w:t>
      </w:r>
      <w:r w:rsidR="00B87E3E">
        <w:rPr>
          <w:rFonts w:hint="eastAsia"/>
        </w:rPr>
        <w:t>significantly deviated</w:t>
      </w:r>
      <w:r>
        <w:rPr>
          <w:rFonts w:hint="eastAsia"/>
        </w:rPr>
        <w:t xml:space="preserve"> from 1</w:t>
      </w:r>
      <w:r w:rsidRPr="004A5188">
        <w:t xml:space="preserve">. </w:t>
      </w:r>
      <w:r>
        <w:rPr>
          <w:rFonts w:hint="eastAsia"/>
        </w:rPr>
        <w:t>A</w:t>
      </w:r>
      <w:r w:rsidRPr="004A5188">
        <w:t xml:space="preserve"> simpler model was preferred in the range where the difference in AIC was small, </w:t>
      </w:r>
      <w:r>
        <w:rPr>
          <w:rFonts w:hint="eastAsia"/>
        </w:rPr>
        <w:t>so</w:t>
      </w:r>
      <w:r w:rsidRPr="004A5188">
        <w:t xml:space="preserve"> </w:t>
      </w:r>
      <w:r>
        <w:rPr>
          <w:rFonts w:hint="eastAsia"/>
        </w:rPr>
        <w:t>the</w:t>
      </w:r>
      <w:r w:rsidRPr="004A5188">
        <w:t xml:space="preserve"> model with nonlinear coefficients estimated only for the trawl survey indices was selected as the base case model</w:t>
      </w:r>
      <w:r>
        <w:rPr>
          <w:rFonts w:hint="eastAsia"/>
        </w:rPr>
        <w:t>s for both scenarios</w:t>
      </w:r>
      <w:r w:rsidRPr="004A5188">
        <w:t xml:space="preserve">. The model estimating nonlinear coefficients for the spawning </w:t>
      </w:r>
      <w:r>
        <w:rPr>
          <w:rFonts w:hint="eastAsia"/>
        </w:rPr>
        <w:t xml:space="preserve">egg </w:t>
      </w:r>
      <w:r w:rsidRPr="004A5188">
        <w:t xml:space="preserve">survey index, which had the lowest AIC, was treated as one </w:t>
      </w:r>
      <w:r>
        <w:rPr>
          <w:rFonts w:hint="eastAsia"/>
        </w:rPr>
        <w:t>scenario</w:t>
      </w:r>
      <w:r w:rsidRPr="004A5188">
        <w:t xml:space="preserve"> of the sensitivity analysis and the results are presented in a separate </w:t>
      </w:r>
      <w:r>
        <w:rPr>
          <w:rFonts w:hint="eastAsia"/>
        </w:rPr>
        <w:t>working paper</w:t>
      </w:r>
      <w:r w:rsidR="003D6F2D">
        <w:rPr>
          <w:rFonts w:hint="eastAsia"/>
        </w:rPr>
        <w:t xml:space="preserve"> (NPFC-2024-TWG CMSA09-WP04)</w:t>
      </w:r>
      <w:r w:rsidRPr="004A5188">
        <w:t>.</w:t>
      </w:r>
      <w:r>
        <w:rPr>
          <w:rFonts w:hint="eastAsia"/>
        </w:rPr>
        <w:t xml:space="preserve"> </w:t>
      </w:r>
      <w:r>
        <w:t>The</w:t>
      </w:r>
      <w:r>
        <w:rPr>
          <w:rFonts w:hint="eastAsia"/>
        </w:rPr>
        <w:t xml:space="preserve"> selected model for the </w:t>
      </w:r>
      <w:r w:rsidR="00C97FB9">
        <w:rPr>
          <w:rFonts w:hint="eastAsia"/>
        </w:rPr>
        <w:t>B1-</w:t>
      </w:r>
      <w:r>
        <w:rPr>
          <w:rFonts w:hint="eastAsia"/>
        </w:rPr>
        <w:t xml:space="preserve">Mcom scenario had slightly lower AIC than that for the </w:t>
      </w:r>
      <w:r w:rsidR="00C97FB9">
        <w:rPr>
          <w:rFonts w:hint="eastAsia"/>
        </w:rPr>
        <w:t>B2-</w:t>
      </w:r>
      <w:r>
        <w:rPr>
          <w:rFonts w:hint="eastAsia"/>
        </w:rPr>
        <w:t>Mage scenario (</w:t>
      </w:r>
      <w:r w:rsidRPr="00031704">
        <w:t>Δ</w:t>
      </w:r>
      <w:r>
        <w:rPr>
          <w:rFonts w:hint="eastAsia"/>
        </w:rPr>
        <w:t xml:space="preserve">AIC = 1.69, Table 4). </w:t>
      </w:r>
    </w:p>
    <w:p w14:paraId="3A9A12C8" w14:textId="77777777" w:rsidR="00256FDA" w:rsidRPr="00256FDA" w:rsidRDefault="00256FDA" w:rsidP="007C30AA"/>
    <w:p w14:paraId="3C2B0CBB" w14:textId="06565F7E" w:rsidR="00031704" w:rsidRDefault="00031704" w:rsidP="0016212D">
      <w:pPr>
        <w:pStyle w:val="2"/>
        <w:rPr>
          <w:rFonts w:eastAsiaTheme="minorEastAsia"/>
        </w:rPr>
      </w:pPr>
      <w:r>
        <w:rPr>
          <w:rFonts w:eastAsiaTheme="minorEastAsia"/>
        </w:rPr>
        <w:lastRenderedPageBreak/>
        <w:t>P</w:t>
      </w:r>
      <w:r>
        <w:rPr>
          <w:rFonts w:eastAsiaTheme="minorEastAsia" w:hint="eastAsia"/>
        </w:rPr>
        <w:t>arameter estimates</w:t>
      </w:r>
    </w:p>
    <w:p w14:paraId="66EE1E9E" w14:textId="5E23BB58" w:rsidR="00DB71E9" w:rsidRPr="00DB71E9" w:rsidRDefault="00DB71E9" w:rsidP="00DB71E9">
      <w:pPr>
        <w:rPr>
          <w:b/>
          <w:bCs/>
        </w:rPr>
      </w:pPr>
      <w:r>
        <w:t xml:space="preserve">The estimated fixed effects parameters are shown in Tables 5 (Scenario </w:t>
      </w:r>
      <w:r w:rsidR="00C97FB9">
        <w:t>B1-</w:t>
      </w:r>
      <w:r>
        <w:t xml:space="preserve">Mcom) and 6 (Scenario </w:t>
      </w:r>
      <w:r w:rsidR="00C97FB9">
        <w:t>B2-</w:t>
      </w:r>
      <w:r>
        <w:t>Mage). For both parameters, the final gradient values were very close to 0 and the S</w:t>
      </w:r>
      <w:r w:rsidR="00337F1F">
        <w:rPr>
          <w:rFonts w:hint="eastAsia"/>
        </w:rPr>
        <w:t>E</w:t>
      </w:r>
      <w:r>
        <w:t xml:space="preserve"> values were less than 4. </w:t>
      </w:r>
      <w:r w:rsidR="00D70199">
        <w:rPr>
          <w:rFonts w:hint="eastAsia"/>
        </w:rPr>
        <w:t>We found no problems in jitter analysis</w:t>
      </w:r>
      <w:r w:rsidR="005C4DD3">
        <w:rPr>
          <w:rFonts w:hint="eastAsia"/>
        </w:rPr>
        <w:t xml:space="preserve"> (</w:t>
      </w:r>
      <w:r w:rsidR="005C4DD3">
        <w:t>results</w:t>
      </w:r>
      <w:r w:rsidR="005C4DD3">
        <w:rPr>
          <w:rFonts w:hint="eastAsia"/>
        </w:rPr>
        <w:t xml:space="preserve"> not shown)</w:t>
      </w:r>
      <w:r w:rsidR="00D70199">
        <w:rPr>
          <w:rFonts w:hint="eastAsia"/>
        </w:rPr>
        <w:t xml:space="preserve">. </w:t>
      </w:r>
      <w:r>
        <w:t xml:space="preserve">Correlation coefficients from the covariance matrices of the fixed effects parameters showed that </w:t>
      </w:r>
      <w:proofErr w:type="spellStart"/>
      <w:r w:rsidR="00E57DE8" w:rsidRPr="007C30AA">
        <w:rPr>
          <w:rFonts w:hint="eastAsia"/>
          <w:i/>
          <w:iCs/>
        </w:rPr>
        <w:t>q</w:t>
      </w:r>
      <w:r w:rsidR="00E57DE8" w:rsidRPr="007C30AA">
        <w:rPr>
          <w:rFonts w:hint="eastAsia"/>
          <w:i/>
          <w:iCs/>
          <w:vertAlign w:val="subscript"/>
        </w:rPr>
        <w:t>k</w:t>
      </w:r>
      <w:proofErr w:type="spellEnd"/>
      <w:r>
        <w:t xml:space="preserve"> and</w:t>
      </w:r>
      <w:r w:rsidR="00BF4CD7">
        <w:rPr>
          <w:rFonts w:hint="eastAsia"/>
        </w:rPr>
        <w:t xml:space="preserve"> </w:t>
      </w:r>
      <w:r w:rsidR="00BF4CD7">
        <w:rPr>
          <w:rFonts w:hint="eastAsia"/>
          <w:i/>
          <w:iCs/>
        </w:rPr>
        <w:t>b</w:t>
      </w:r>
      <w:r w:rsidR="00BF4CD7" w:rsidRPr="00376DE8">
        <w:rPr>
          <w:rFonts w:hint="eastAsia"/>
          <w:i/>
          <w:iCs/>
          <w:vertAlign w:val="subscript"/>
        </w:rPr>
        <w:t>k</w:t>
      </w:r>
      <w:r>
        <w:t xml:space="preserve"> for age-0 and age-1 fish in the Japanese trawl survey</w:t>
      </w:r>
      <w:r>
        <w:rPr>
          <w:rFonts w:hint="eastAsia"/>
        </w:rPr>
        <w:t>s</w:t>
      </w:r>
      <w:r>
        <w:t xml:space="preserve"> were </w:t>
      </w:r>
      <w:r w:rsidR="001727C4">
        <w:t>highly</w:t>
      </w:r>
      <w:r w:rsidR="001727C4">
        <w:rPr>
          <w:rFonts w:hint="eastAsia"/>
        </w:rPr>
        <w:t xml:space="preserve"> </w:t>
      </w:r>
      <w:r>
        <w:t>negatively correlated</w:t>
      </w:r>
      <w:r w:rsidR="00E6002C">
        <w:rPr>
          <w:rFonts w:hint="eastAsia"/>
        </w:rPr>
        <w:t xml:space="preserve"> (Fig .4)</w:t>
      </w:r>
      <w:r>
        <w:t xml:space="preserve">. </w:t>
      </w:r>
      <w:r w:rsidR="00E6002C">
        <w:rPr>
          <w:rFonts w:hint="eastAsia"/>
        </w:rPr>
        <w:t>In addition, t</w:t>
      </w:r>
      <w:r w:rsidR="00E6002C">
        <w:t>he</w:t>
      </w:r>
      <w:r>
        <w:t xml:space="preserve"> parameters </w:t>
      </w:r>
      <w:r w:rsidRPr="00F97A41">
        <w:rPr>
          <w:i/>
          <w:iCs/>
        </w:rPr>
        <w:t>α</w:t>
      </w:r>
      <w:r>
        <w:t xml:space="preserve"> and </w:t>
      </w:r>
      <w:r w:rsidRPr="00DB71E9">
        <w:rPr>
          <w:i/>
          <w:iCs/>
        </w:rPr>
        <w:t>β</w:t>
      </w:r>
      <w:r>
        <w:t xml:space="preserve"> of the </w:t>
      </w:r>
      <w:proofErr w:type="spellStart"/>
      <w:r>
        <w:t>Beverton</w:t>
      </w:r>
      <w:proofErr w:type="spellEnd"/>
      <w:r>
        <w:t xml:space="preserve">-Holt </w:t>
      </w:r>
      <w:r>
        <w:rPr>
          <w:rFonts w:hint="eastAsia"/>
        </w:rPr>
        <w:t>stock-recruitment</w:t>
      </w:r>
      <w:r>
        <w:t xml:space="preserve"> relationship were </w:t>
      </w:r>
      <w:r w:rsidR="001727C4">
        <w:rPr>
          <w:rFonts w:hint="eastAsia"/>
        </w:rPr>
        <w:t xml:space="preserve">highly </w:t>
      </w:r>
      <w:r>
        <w:t>positively correlated</w:t>
      </w:r>
      <w:r w:rsidR="00FF50E0">
        <w:t xml:space="preserve">, however since </w:t>
      </w:r>
      <w:r w:rsidR="00FF50E0" w:rsidRPr="00DB71E9">
        <w:rPr>
          <w:i/>
          <w:iCs/>
        </w:rPr>
        <w:t>β</w:t>
      </w:r>
      <w:r w:rsidR="00FF50E0">
        <w:t xml:space="preserve"> is a of </w:t>
      </w:r>
      <w:r w:rsidR="00FF50E0" w:rsidRPr="00F97A41">
        <w:rPr>
          <w:i/>
          <w:iCs/>
        </w:rPr>
        <w:t>α</w:t>
      </w:r>
      <w:r w:rsidR="00FF50E0">
        <w:t xml:space="preserve"> this is to be expected (</w:t>
      </w:r>
      <w:proofErr w:type="spellStart"/>
      <w:r w:rsidR="00FF50E0">
        <w:t>Beverton</w:t>
      </w:r>
      <w:proofErr w:type="spellEnd"/>
      <w:r w:rsidR="00FF50E0">
        <w:t xml:space="preserve"> &amp; Holt 1957)</w:t>
      </w:r>
      <w:r w:rsidR="00A93D7D">
        <w:rPr>
          <w:rFonts w:hint="eastAsia"/>
        </w:rPr>
        <w:t>.</w:t>
      </w:r>
      <w:r w:rsidR="00BB3CA5">
        <w:rPr>
          <w:rFonts w:hint="eastAsia"/>
        </w:rPr>
        <w:t xml:space="preserve"> </w:t>
      </w:r>
      <w:r w:rsidR="00A93D7D" w:rsidRPr="00A93D7D">
        <w:t xml:space="preserve">These strong correlations are explained by the scales of abundance and SSB (see Discussion for details), and there were no problems with model convergence, as indicated by the absolute values of the final gradients approaching zero and sufficiently small SEs for these parameters (Tables 5 and 6). </w:t>
      </w:r>
      <w:r>
        <w:rPr>
          <w:rFonts w:hint="eastAsia"/>
        </w:rPr>
        <w:t>The n</w:t>
      </w:r>
      <w:r w:rsidRPr="00DB71E9">
        <w:t>onlinear coefficients in the Japanese trawl survey indices were estimated in the range of 1.6-2.4 (Tables 5 and 6), suggesting that they have a tendency toward hyperdepletion</w:t>
      </w:r>
      <w:r>
        <w:rPr>
          <w:rFonts w:hint="eastAsia"/>
        </w:rPr>
        <w:t xml:space="preserve"> (Figs 5 and 6)</w:t>
      </w:r>
      <w:r w:rsidRPr="00DB71E9">
        <w:t>.</w:t>
      </w:r>
    </w:p>
    <w:p w14:paraId="5832FEFC" w14:textId="57FB0946" w:rsidR="00DB71E9" w:rsidRDefault="00DB71E9" w:rsidP="00DB71E9">
      <w:r>
        <w:rPr>
          <w:rFonts w:hint="eastAsia"/>
        </w:rPr>
        <w:t xml:space="preserve">     </w:t>
      </w:r>
    </w:p>
    <w:p w14:paraId="36AF03E6" w14:textId="4CF1F4E1" w:rsidR="00DB71E9" w:rsidRDefault="00DB71E9" w:rsidP="00DB71E9">
      <w:pPr>
        <w:pStyle w:val="2"/>
        <w:rPr>
          <w:rFonts w:eastAsiaTheme="minorEastAsia"/>
        </w:rPr>
      </w:pPr>
      <w:r>
        <w:rPr>
          <w:rFonts w:eastAsiaTheme="minorEastAsia" w:hint="eastAsia"/>
        </w:rPr>
        <w:t>Time-series estimates for abundances and fishing impacts</w:t>
      </w:r>
    </w:p>
    <w:p w14:paraId="3136098A" w14:textId="7AF09EF0" w:rsidR="00326B6F" w:rsidRDefault="00326B6F" w:rsidP="00326B6F">
      <w:r>
        <w:t xml:space="preserve">Since 1970, </w:t>
      </w:r>
      <w:r w:rsidR="004C0A95">
        <w:rPr>
          <w:rFonts w:hint="eastAsia"/>
        </w:rPr>
        <w:t>total</w:t>
      </w:r>
      <w:r>
        <w:t xml:space="preserve"> </w:t>
      </w:r>
      <w:r w:rsidR="00710953">
        <w:rPr>
          <w:rFonts w:hint="eastAsia"/>
        </w:rPr>
        <w:t>biomass</w:t>
      </w:r>
      <w:r>
        <w:t xml:space="preserve">, SSB, and recruitment of chub mackerel have fluctuated widely from high </w:t>
      </w:r>
      <w:proofErr w:type="spellStart"/>
      <w:r>
        <w:t>to</w:t>
      </w:r>
      <w:proofErr w:type="spellEnd"/>
      <w:r>
        <w:t xml:space="preserve"> low to high</w:t>
      </w:r>
      <w:r>
        <w:rPr>
          <w:rFonts w:hint="eastAsia"/>
        </w:rPr>
        <w:t xml:space="preserve"> (Tables 7</w:t>
      </w:r>
      <w:r w:rsidR="00E17635">
        <w:rPr>
          <w:rFonts w:hint="eastAsia"/>
        </w:rPr>
        <w:t xml:space="preserve"> and </w:t>
      </w:r>
      <w:r>
        <w:rPr>
          <w:rFonts w:hint="eastAsia"/>
        </w:rPr>
        <w:t>8, Fig. 7)</w:t>
      </w:r>
      <w:r>
        <w:t xml:space="preserve">. Specifically, stock levels were high in the 1970s, but declined in the 1980s, and stock levels were maintained at </w:t>
      </w:r>
      <w:proofErr w:type="gramStart"/>
      <w:r>
        <w:t>fairly low</w:t>
      </w:r>
      <w:proofErr w:type="gramEnd"/>
      <w:r>
        <w:t xml:space="preserve"> levels from the 1990s to the early 2000s; stock levels gradually recovered in the late 2000s and increased rapidly after the occurrence of the strong year class in 2013. However, total biomass and SSB during the most recent 10-year period (2013-2022) did not reach the same high level as in the 1970s. In</w:t>
      </w:r>
      <w:r>
        <w:rPr>
          <w:rFonts w:hint="eastAsia"/>
        </w:rPr>
        <w:t xml:space="preserve"> SAM</w:t>
      </w:r>
      <w:r>
        <w:t>, the estimated catch (sum product of estimated age-specific catch and age-specific weight) and the observed catch (sum product of observed age-specific catch and age-specific weight) do not match because of the assumption of observational error in the age-specific catch numbers, but the difference between these values was small, except in some years</w:t>
      </w:r>
      <w:r>
        <w:rPr>
          <w:rFonts w:hint="eastAsia"/>
        </w:rPr>
        <w:t xml:space="preserve"> (Fig. 7)</w:t>
      </w:r>
      <w:r>
        <w:t>. Exploitation rate (</w:t>
      </w:r>
      <w:r w:rsidR="008C6E59">
        <w:rPr>
          <w:rFonts w:hint="eastAsia"/>
        </w:rPr>
        <w:t xml:space="preserve">estimated </w:t>
      </w:r>
      <w:r>
        <w:t>catch biomass / total biomass) and mean F remained constant, with some fluctuations, until the 2000s</w:t>
      </w:r>
      <w:r>
        <w:rPr>
          <w:rFonts w:hint="eastAsia"/>
        </w:rPr>
        <w:t>, but decreased thereafter (Fig. 8)</w:t>
      </w:r>
      <w:r>
        <w:t xml:space="preserve">. Comparing the two scenarios with different M settings, </w:t>
      </w:r>
      <w:r>
        <w:rPr>
          <w:rFonts w:hint="eastAsia"/>
        </w:rPr>
        <w:t>SSB</w:t>
      </w:r>
      <w:r>
        <w:t xml:space="preserve"> was higher in the </w:t>
      </w:r>
      <w:r>
        <w:rPr>
          <w:rFonts w:hint="eastAsia"/>
        </w:rPr>
        <w:t xml:space="preserve">constant-M </w:t>
      </w:r>
      <w:r>
        <w:t>scenario (</w:t>
      </w:r>
      <w:r w:rsidR="00C97FB9">
        <w:t>B1-</w:t>
      </w:r>
      <w:r>
        <w:lastRenderedPageBreak/>
        <w:t>Mcom), recruitment was higher in the different</w:t>
      </w:r>
      <w:r>
        <w:rPr>
          <w:rFonts w:hint="eastAsia"/>
        </w:rPr>
        <w:t xml:space="preserve">-M </w:t>
      </w:r>
      <w:r>
        <w:t>scenari</w:t>
      </w:r>
      <w:r w:rsidR="00F97A41">
        <w:rPr>
          <w:rFonts w:hint="eastAsia"/>
        </w:rPr>
        <w:t>o</w:t>
      </w:r>
      <w:r>
        <w:t xml:space="preserve"> (</w:t>
      </w:r>
      <w:r w:rsidR="00C97FB9">
        <w:t>B2-</w:t>
      </w:r>
      <w:r>
        <w:t>Bage), and</w:t>
      </w:r>
      <w:r>
        <w:rPr>
          <w:rFonts w:hint="eastAsia"/>
        </w:rPr>
        <w:t xml:space="preserve"> total biomass</w:t>
      </w:r>
      <w:r>
        <w:t xml:space="preserve"> was estimated to be similar.</w:t>
      </w:r>
      <w:r>
        <w:rPr>
          <w:rFonts w:hint="eastAsia"/>
        </w:rPr>
        <w:t xml:space="preserve"> </w:t>
      </w:r>
      <w:r w:rsidRPr="00326B6F">
        <w:t>In recent years, SSB had been increasing since the beginning of the 2010s, but after peaking in 2017</w:t>
      </w:r>
      <w:r>
        <w:rPr>
          <w:rFonts w:hint="eastAsia"/>
        </w:rPr>
        <w:t xml:space="preserve"> (897,400 MT for </w:t>
      </w:r>
      <w:r w:rsidR="00C97FB9">
        <w:rPr>
          <w:rFonts w:hint="eastAsia"/>
        </w:rPr>
        <w:t>B1-</w:t>
      </w:r>
      <w:r>
        <w:rPr>
          <w:rFonts w:hint="eastAsia"/>
        </w:rPr>
        <w:t xml:space="preserve">Mcom and 774,500 MT for </w:t>
      </w:r>
      <w:r w:rsidR="00C97FB9">
        <w:rPr>
          <w:rFonts w:hint="eastAsia"/>
        </w:rPr>
        <w:t>B2-</w:t>
      </w:r>
      <w:r>
        <w:rPr>
          <w:rFonts w:hint="eastAsia"/>
        </w:rPr>
        <w:t>Mage)</w:t>
      </w:r>
      <w:r w:rsidRPr="00326B6F">
        <w:t>, it declined slightly and has remained almost constant since 2018 (</w:t>
      </w:r>
      <w:r>
        <w:rPr>
          <w:rFonts w:hint="eastAsia"/>
        </w:rPr>
        <w:t xml:space="preserve">676,500 MT for </w:t>
      </w:r>
      <w:r w:rsidR="00C97FB9">
        <w:rPr>
          <w:rFonts w:hint="eastAsia"/>
        </w:rPr>
        <w:t>B1-</w:t>
      </w:r>
      <w:r>
        <w:rPr>
          <w:rFonts w:hint="eastAsia"/>
        </w:rPr>
        <w:t xml:space="preserve">Mcom and 590,600 MT for </w:t>
      </w:r>
      <w:r w:rsidR="00C97FB9">
        <w:rPr>
          <w:rFonts w:hint="eastAsia"/>
        </w:rPr>
        <w:t>B2-</w:t>
      </w:r>
      <w:r>
        <w:rPr>
          <w:rFonts w:hint="eastAsia"/>
        </w:rPr>
        <w:t>Mage</w:t>
      </w:r>
      <w:r w:rsidRPr="00326B6F">
        <w:t>)</w:t>
      </w:r>
      <w:r>
        <w:rPr>
          <w:rFonts w:hint="eastAsia"/>
        </w:rPr>
        <w:t xml:space="preserve"> (Fig. 8)</w:t>
      </w:r>
      <w:r w:rsidRPr="00326B6F">
        <w:t>.</w:t>
      </w:r>
    </w:p>
    <w:p w14:paraId="74C6F10C" w14:textId="36508637" w:rsidR="0085638E" w:rsidRPr="0016212D" w:rsidRDefault="00326B6F" w:rsidP="0016212D">
      <w:r>
        <w:rPr>
          <w:rFonts w:hint="eastAsia"/>
        </w:rPr>
        <w:t xml:space="preserve">     </w:t>
      </w:r>
    </w:p>
    <w:p w14:paraId="0DF395A5" w14:textId="0C5C329C" w:rsidR="0016212D" w:rsidRDefault="0016212D" w:rsidP="0016212D">
      <w:pPr>
        <w:pStyle w:val="2"/>
        <w:rPr>
          <w:rFonts w:eastAsiaTheme="minorEastAsia"/>
        </w:rPr>
      </w:pPr>
      <w:r>
        <w:rPr>
          <w:rFonts w:eastAsiaTheme="minorEastAsia" w:hint="eastAsia"/>
        </w:rPr>
        <w:t>Stock-recruitment relationship</w:t>
      </w:r>
    </w:p>
    <w:p w14:paraId="38D6C1CA" w14:textId="4C8C4962" w:rsidR="005F6FB3" w:rsidRDefault="005F6FB3" w:rsidP="005F6FB3">
      <w:r w:rsidRPr="005F6FB3">
        <w:t xml:space="preserve">The estimated </w:t>
      </w:r>
      <w:proofErr w:type="spellStart"/>
      <w:r w:rsidRPr="005F6FB3">
        <w:t>Beverton</w:t>
      </w:r>
      <w:proofErr w:type="spellEnd"/>
      <w:r w:rsidRPr="005F6FB3">
        <w:t>-Holt stock-recruitment relationship is shown in Fig. 9. In both scenarios, recruitment tend</w:t>
      </w:r>
      <w:r>
        <w:rPr>
          <w:rFonts w:hint="eastAsia"/>
        </w:rPr>
        <w:t>ed</w:t>
      </w:r>
      <w:r w:rsidRPr="005F6FB3">
        <w:t xml:space="preserve"> to increase in proportion to the increase in </w:t>
      </w:r>
      <w:r>
        <w:rPr>
          <w:rFonts w:hint="eastAsia"/>
        </w:rPr>
        <w:t>SSB</w:t>
      </w:r>
      <w:r w:rsidRPr="005F6FB3">
        <w:t>, suggesting that the densit</w:t>
      </w:r>
      <w:r>
        <w:rPr>
          <w:rFonts w:hint="eastAsia"/>
        </w:rPr>
        <w:t>y-dependent</w:t>
      </w:r>
      <w:r w:rsidRPr="005F6FB3">
        <w:t xml:space="preserve"> effect in the </w:t>
      </w:r>
      <w:r>
        <w:rPr>
          <w:rFonts w:hint="eastAsia"/>
        </w:rPr>
        <w:t>stock-recruitment</w:t>
      </w:r>
      <w:r w:rsidRPr="005F6FB3">
        <w:t xml:space="preserve"> relationship </w:t>
      </w:r>
      <w:r w:rsidR="00F50DA1">
        <w:rPr>
          <w:rFonts w:hint="eastAsia"/>
        </w:rPr>
        <w:t xml:space="preserve">is </w:t>
      </w:r>
      <w:r w:rsidR="00F50DA1">
        <w:t>little</w:t>
      </w:r>
      <w:r w:rsidR="00F50DA1">
        <w:rPr>
          <w:rFonts w:hint="eastAsia"/>
        </w:rPr>
        <w:t xml:space="preserve"> found in the historical range of estimated SSB</w:t>
      </w:r>
      <w:r w:rsidR="00D43A0F">
        <w:rPr>
          <w:rFonts w:hint="eastAsia"/>
        </w:rPr>
        <w:t xml:space="preserve"> for</w:t>
      </w:r>
      <w:r>
        <w:rPr>
          <w:rFonts w:hint="eastAsia"/>
        </w:rPr>
        <w:t xml:space="preserve"> chub mackerel</w:t>
      </w:r>
      <w:r w:rsidRPr="005F6FB3">
        <w:t>.</w:t>
      </w:r>
      <w:r w:rsidR="00D852FE">
        <w:rPr>
          <w:rFonts w:hint="eastAsia"/>
        </w:rPr>
        <w:t xml:space="preserve"> SD of recruitment variability was 0.74 for </w:t>
      </w:r>
      <w:r w:rsidR="00C97FB9">
        <w:rPr>
          <w:rFonts w:hint="eastAsia"/>
        </w:rPr>
        <w:t>B1-</w:t>
      </w:r>
      <w:r w:rsidR="00D852FE">
        <w:rPr>
          <w:rFonts w:hint="eastAsia"/>
        </w:rPr>
        <w:t xml:space="preserve">Mcom and 0.75 for </w:t>
      </w:r>
      <w:r w:rsidR="00C97FB9">
        <w:rPr>
          <w:rFonts w:hint="eastAsia"/>
        </w:rPr>
        <w:t>B2-</w:t>
      </w:r>
      <w:r w:rsidR="00D852FE">
        <w:rPr>
          <w:rFonts w:hint="eastAsia"/>
        </w:rPr>
        <w:t>Mage</w:t>
      </w:r>
      <w:r w:rsidR="00D43A0F">
        <w:rPr>
          <w:rFonts w:hint="eastAsia"/>
        </w:rPr>
        <w:t xml:space="preserve"> (Tables 5 and 6)</w:t>
      </w:r>
      <w:r w:rsidR="00D852FE">
        <w:rPr>
          <w:rFonts w:hint="eastAsia"/>
        </w:rPr>
        <w:t>.</w:t>
      </w:r>
    </w:p>
    <w:p w14:paraId="2643796E" w14:textId="77777777" w:rsidR="005F6FB3" w:rsidRPr="005F6FB3" w:rsidRDefault="005F6FB3" w:rsidP="005F6FB3"/>
    <w:p w14:paraId="6F1B8614" w14:textId="58E31B36" w:rsidR="0016212D" w:rsidRDefault="0016212D" w:rsidP="0016212D">
      <w:pPr>
        <w:pStyle w:val="2"/>
        <w:rPr>
          <w:rFonts w:eastAsiaTheme="minorEastAsia"/>
        </w:rPr>
      </w:pPr>
      <w:r>
        <w:rPr>
          <w:rFonts w:eastAsiaTheme="minorEastAsia" w:hint="eastAsia"/>
        </w:rPr>
        <w:t>Residual plots</w:t>
      </w:r>
    </w:p>
    <w:p w14:paraId="0B4F01C2" w14:textId="56D2CF1E" w:rsidR="00F97A41" w:rsidRDefault="00F97A41" w:rsidP="00F97A41">
      <w:r>
        <w:t>Observation errors were large</w:t>
      </w:r>
      <w:r>
        <w:rPr>
          <w:rFonts w:hint="eastAsia"/>
        </w:rPr>
        <w:t>st</w:t>
      </w:r>
      <w:r>
        <w:t xml:space="preserve"> for young and old age groups and smallest for intermediate age group 3 fish</w:t>
      </w:r>
      <w:r>
        <w:rPr>
          <w:rFonts w:hint="eastAsia"/>
        </w:rPr>
        <w:t xml:space="preserve"> (Figs 10-13, see also Tables 5-6)</w:t>
      </w:r>
      <w:r>
        <w:t>. The time-series trend of the residuals was weak</w:t>
      </w:r>
      <w:r>
        <w:rPr>
          <w:rFonts w:hint="eastAsia"/>
        </w:rPr>
        <w:t>.</w:t>
      </w:r>
    </w:p>
    <w:p w14:paraId="44C6B30B" w14:textId="556A791E" w:rsidR="00F97A41" w:rsidRDefault="00F97A41" w:rsidP="00F97A41">
      <w:r>
        <w:rPr>
          <w:rFonts w:hint="eastAsia"/>
        </w:rPr>
        <w:t xml:space="preserve">     </w:t>
      </w:r>
      <w:r>
        <w:t>For abundance index values, observation error was largest for</w:t>
      </w:r>
      <w:r>
        <w:rPr>
          <w:rFonts w:hint="eastAsia"/>
        </w:rPr>
        <w:t xml:space="preserve"> the</w:t>
      </w:r>
      <w:r>
        <w:t xml:space="preserve"> Japanese trawl survey indices and smallest for </w:t>
      </w:r>
      <w:r>
        <w:rPr>
          <w:rFonts w:hint="eastAsia"/>
        </w:rPr>
        <w:t xml:space="preserve">the </w:t>
      </w:r>
      <w:r>
        <w:t xml:space="preserve">spawning </w:t>
      </w:r>
      <w:r>
        <w:rPr>
          <w:rFonts w:hint="eastAsia"/>
        </w:rPr>
        <w:t>egg index (Figs 14-17)</w:t>
      </w:r>
      <w:r>
        <w:t xml:space="preserve">. The summer and </w:t>
      </w:r>
      <w:r>
        <w:rPr>
          <w:rFonts w:hint="eastAsia"/>
        </w:rPr>
        <w:t>autumn</w:t>
      </w:r>
      <w:r>
        <w:t xml:space="preserve"> age-0 indices tended to have positive residuals in recent years</w:t>
      </w:r>
      <w:r>
        <w:rPr>
          <w:rFonts w:hint="eastAsia"/>
        </w:rPr>
        <w:t xml:space="preserve"> (Fig. 15, 17)</w:t>
      </w:r>
      <w:r>
        <w:t>.</w:t>
      </w:r>
    </w:p>
    <w:p w14:paraId="2BBFDD5B" w14:textId="08C937A2" w:rsidR="00814FF3" w:rsidRPr="00F97A41" w:rsidRDefault="00F97A41" w:rsidP="00F97A41">
      <w:r>
        <w:rPr>
          <w:rFonts w:hint="eastAsia"/>
        </w:rPr>
        <w:t xml:space="preserve">    The process errors in log(</w:t>
      </w:r>
      <w:r w:rsidRPr="00F97A41">
        <w:rPr>
          <w:rFonts w:hint="eastAsia"/>
          <w:i/>
          <w:iCs/>
        </w:rPr>
        <w:t>N</w:t>
      </w:r>
      <w:r>
        <w:rPr>
          <w:rFonts w:hint="eastAsia"/>
        </w:rPr>
        <w:t>) for age-0 fish</w:t>
      </w:r>
      <w:r w:rsidR="00EB7D09">
        <w:rPr>
          <w:rFonts w:hint="eastAsia"/>
        </w:rPr>
        <w:t xml:space="preserve"> (deviation from the stock-recruitment relationship)</w:t>
      </w:r>
      <w:r>
        <w:rPr>
          <w:rFonts w:hint="eastAsia"/>
        </w:rPr>
        <w:t xml:space="preserve"> greatly </w:t>
      </w:r>
      <w:r>
        <w:t>fluctuated</w:t>
      </w:r>
      <w:r>
        <w:rPr>
          <w:rFonts w:hint="eastAsia"/>
        </w:rPr>
        <w:t>, whereas those for the other ages were almost zero because of the restriction that the SD of the process errors was fixed at 0.01</w:t>
      </w:r>
      <w:r w:rsidR="002C7717">
        <w:rPr>
          <w:rFonts w:hint="eastAsia"/>
        </w:rPr>
        <w:t xml:space="preserve"> (Fig. 18, top)</w:t>
      </w:r>
      <w:r>
        <w:rPr>
          <w:rFonts w:hint="eastAsia"/>
        </w:rPr>
        <w:t xml:space="preserve">. </w:t>
      </w:r>
      <w:r w:rsidR="002C7717" w:rsidRPr="002C7717">
        <w:t xml:space="preserve">After a large positive </w:t>
      </w:r>
      <w:r w:rsidR="002C7717">
        <w:rPr>
          <w:rFonts w:hint="eastAsia"/>
        </w:rPr>
        <w:t>recruitment</w:t>
      </w:r>
      <w:r w:rsidR="002C7717" w:rsidRPr="002C7717">
        <w:t xml:space="preserve"> residual in 2013, the residual was positive in all years except 2019. In addition, the first seven years from 1971 had positive </w:t>
      </w:r>
      <w:r w:rsidR="002C7717">
        <w:rPr>
          <w:rFonts w:hint="eastAsia"/>
        </w:rPr>
        <w:t>recruitment</w:t>
      </w:r>
      <w:r w:rsidR="002C7717" w:rsidRPr="002C7717">
        <w:t xml:space="preserve"> residuals (except 1974), but for the next 13 years through 1990, the residuals were negative in all years except 1985.</w:t>
      </w:r>
    </w:p>
    <w:p w14:paraId="0AD02205" w14:textId="1A123A49" w:rsidR="005F6FB3" w:rsidRPr="002C7717" w:rsidRDefault="002C7717" w:rsidP="00CB1E45">
      <w:r>
        <w:rPr>
          <w:rFonts w:hint="eastAsia"/>
        </w:rPr>
        <w:t xml:space="preserve">     </w:t>
      </w:r>
      <w:r w:rsidR="00EB7D09">
        <w:rPr>
          <w:rFonts w:hint="eastAsia"/>
        </w:rPr>
        <w:t>Process errors for log(</w:t>
      </w:r>
      <w:r w:rsidR="00EB7D09" w:rsidRPr="00EB7D09">
        <w:rPr>
          <w:rFonts w:hint="eastAsia"/>
          <w:i/>
          <w:iCs/>
        </w:rPr>
        <w:t>F</w:t>
      </w:r>
      <w:r w:rsidR="00EB7D09">
        <w:rPr>
          <w:rFonts w:hint="eastAsia"/>
        </w:rPr>
        <w:t>) (deviation from random walk)</w:t>
      </w:r>
      <w:r w:rsidR="00DB27CE">
        <w:rPr>
          <w:rFonts w:hint="eastAsia"/>
        </w:rPr>
        <w:t xml:space="preserve"> were larger in ages 0 and 1 than in the other ages (Fig. 18, bottom). </w:t>
      </w:r>
      <w:r w:rsidR="00DB27CE" w:rsidRPr="00DB27CE">
        <w:t xml:space="preserve">The pattern of random walks for each age was very similar, as evidenced by the very high correlation coefficient of 0.96 between the closely </w:t>
      </w:r>
      <w:r w:rsidR="00DB27CE">
        <w:rPr>
          <w:rFonts w:hint="eastAsia"/>
        </w:rPr>
        <w:t>adjacent</w:t>
      </w:r>
      <w:r w:rsidR="00DB27CE" w:rsidRPr="00DB27CE">
        <w:t xml:space="preserve"> ages</w:t>
      </w:r>
      <w:r w:rsidR="00DB27CE">
        <w:rPr>
          <w:rFonts w:hint="eastAsia"/>
        </w:rPr>
        <w:t xml:space="preserve"> (Tables 5 and 6)</w:t>
      </w:r>
      <w:r w:rsidR="00DB27CE" w:rsidRPr="00DB27CE">
        <w:t>.</w:t>
      </w:r>
    </w:p>
    <w:p w14:paraId="23CFA6A9" w14:textId="77777777" w:rsidR="00F97A41" w:rsidRPr="00F97A41" w:rsidRDefault="00F97A41" w:rsidP="00CB1E45"/>
    <w:p w14:paraId="1CF55742" w14:textId="3FD12F4C" w:rsidR="005134B1" w:rsidRPr="0016212D" w:rsidRDefault="0016212D" w:rsidP="0016212D">
      <w:pPr>
        <w:pStyle w:val="2"/>
        <w:rPr>
          <w:rFonts w:eastAsia="MS Mincho"/>
        </w:rPr>
      </w:pPr>
      <w:r w:rsidRPr="0016212D">
        <w:rPr>
          <w:rFonts w:eastAsia="MS Mincho" w:hint="eastAsia"/>
        </w:rPr>
        <w:t>Retrospective analysis</w:t>
      </w:r>
    </w:p>
    <w:p w14:paraId="0A6A8977" w14:textId="2A67E8BE" w:rsidR="00DA43B5" w:rsidRDefault="00BF4CD7" w:rsidP="00DA43B5">
      <w:r>
        <w:rPr>
          <w:rFonts w:hint="eastAsia"/>
        </w:rPr>
        <w:t>In the retrospective analysis, r</w:t>
      </w:r>
      <w:r w:rsidR="00DA43B5">
        <w:t xml:space="preserve">ecruitment (especially for the 2018 and 2020 classes) tended to be overbiased, and as a result, </w:t>
      </w:r>
      <w:r w:rsidR="00DA43B5">
        <w:rPr>
          <w:rFonts w:hint="eastAsia"/>
        </w:rPr>
        <w:t>total biomass</w:t>
      </w:r>
      <w:r w:rsidR="00DA43B5">
        <w:t xml:space="preserve"> also tended to be overbiased (i.e., revised downward as the data were updated)</w:t>
      </w:r>
      <w:r w:rsidR="00DA43B5">
        <w:rPr>
          <w:rFonts w:hint="eastAsia"/>
        </w:rPr>
        <w:t xml:space="preserve"> (Figs. 19 and 20)</w:t>
      </w:r>
      <w:r w:rsidR="00DA43B5">
        <w:t xml:space="preserve">. Mohn's rho values for </w:t>
      </w:r>
      <w:r w:rsidR="00DA43B5">
        <w:rPr>
          <w:rFonts w:hint="eastAsia"/>
        </w:rPr>
        <w:t>SSB</w:t>
      </w:r>
      <w:r w:rsidR="00DA43B5">
        <w:t xml:space="preserve"> were close to </w:t>
      </w:r>
      <w:proofErr w:type="gramStart"/>
      <w:r w:rsidR="00DA43B5">
        <w:t>zero, but</w:t>
      </w:r>
      <w:proofErr w:type="gramEnd"/>
      <w:r w:rsidR="00DA43B5">
        <w:t xml:space="preserve"> tended to</w:t>
      </w:r>
      <w:r w:rsidR="00DA43B5">
        <w:rPr>
          <w:rFonts w:hint="eastAsia"/>
        </w:rPr>
        <w:t xml:space="preserve"> have positive biases</w:t>
      </w:r>
      <w:r w:rsidR="00DA43B5">
        <w:t xml:space="preserve"> for the last three years; </w:t>
      </w:r>
      <w:r w:rsidR="00DA43B5">
        <w:rPr>
          <w:rFonts w:hint="eastAsia"/>
        </w:rPr>
        <w:t>the</w:t>
      </w:r>
      <w:r w:rsidR="00DA43B5">
        <w:t xml:space="preserve"> </w:t>
      </w:r>
      <w:r w:rsidR="00DA43B5">
        <w:rPr>
          <w:rFonts w:hint="eastAsia"/>
        </w:rPr>
        <w:t>m</w:t>
      </w:r>
      <w:r w:rsidR="00DA43B5">
        <w:t>ean F</w:t>
      </w:r>
      <w:r w:rsidR="00DA43B5">
        <w:rPr>
          <w:rFonts w:hint="eastAsia"/>
        </w:rPr>
        <w:t xml:space="preserve"> in 2017 </w:t>
      </w:r>
      <w:r w:rsidR="00DA43B5">
        <w:t>tended to be higher.</w:t>
      </w:r>
    </w:p>
    <w:p w14:paraId="462EF927" w14:textId="6F587EE9" w:rsidR="00DA43B5" w:rsidRDefault="00DA43B5" w:rsidP="0016212D">
      <w:r>
        <w:rPr>
          <w:rFonts w:hint="eastAsia"/>
        </w:rPr>
        <w:t xml:space="preserve">     </w:t>
      </w:r>
      <w:r w:rsidR="00BF4CD7">
        <w:rPr>
          <w:rFonts w:hint="eastAsia"/>
        </w:rPr>
        <w:t xml:space="preserve">In </w:t>
      </w:r>
      <w:r w:rsidR="00BF4CD7">
        <w:t>the</w:t>
      </w:r>
      <w:r w:rsidR="00BF4CD7">
        <w:rPr>
          <w:rFonts w:hint="eastAsia"/>
        </w:rPr>
        <w:t xml:space="preserve"> retrospective forecasting, t</w:t>
      </w:r>
      <w:r>
        <w:t xml:space="preserve">he retrospective bias for recruitment was reduced due to the loss of positive bias for the 2018 and 2020 </w:t>
      </w:r>
      <w:r>
        <w:rPr>
          <w:rFonts w:hint="eastAsia"/>
        </w:rPr>
        <w:t>year-</w:t>
      </w:r>
      <w:r>
        <w:t xml:space="preserve">classes (since </w:t>
      </w:r>
      <w:r>
        <w:rPr>
          <w:rFonts w:hint="eastAsia"/>
        </w:rPr>
        <w:t>they are</w:t>
      </w:r>
      <w:r>
        <w:t xml:space="preserve"> predicted from the stock-recruitment relationship and therefore no longer takes extreme values), but </w:t>
      </w:r>
      <w:r>
        <w:rPr>
          <w:rFonts w:hint="eastAsia"/>
        </w:rPr>
        <w:t xml:space="preserve">retrospective patterns for other state variables </w:t>
      </w:r>
      <w:r>
        <w:t>w</w:t>
      </w:r>
      <w:r>
        <w:rPr>
          <w:rFonts w:hint="eastAsia"/>
        </w:rPr>
        <w:t>ere</w:t>
      </w:r>
      <w:r>
        <w:t xml:space="preserve"> </w:t>
      </w:r>
      <w:proofErr w:type="gramStart"/>
      <w:r>
        <w:t>similar to</w:t>
      </w:r>
      <w:proofErr w:type="gramEnd"/>
      <w:r>
        <w:t xml:space="preserve"> th</w:t>
      </w:r>
      <w:r>
        <w:rPr>
          <w:rFonts w:hint="eastAsia"/>
        </w:rPr>
        <w:t>ose</w:t>
      </w:r>
      <w:r>
        <w:t xml:space="preserve"> when no future forecasting was done</w:t>
      </w:r>
      <w:r>
        <w:rPr>
          <w:rFonts w:hint="eastAsia"/>
        </w:rPr>
        <w:t xml:space="preserve"> (Figs 21-22)</w:t>
      </w:r>
      <w:r>
        <w:t xml:space="preserve">. </w:t>
      </w:r>
    </w:p>
    <w:p w14:paraId="45034008" w14:textId="77777777" w:rsidR="00DA43B5" w:rsidRPr="00DA43B5" w:rsidRDefault="00DA43B5" w:rsidP="0016212D"/>
    <w:p w14:paraId="538DE36A" w14:textId="4DA8B142" w:rsidR="0016212D" w:rsidRDefault="00CB1E45" w:rsidP="00CB1E45">
      <w:pPr>
        <w:pStyle w:val="2"/>
      </w:pPr>
      <w:r>
        <w:rPr>
          <w:rFonts w:hint="eastAsia"/>
        </w:rPr>
        <w:t>Leave-one-out index analysis</w:t>
      </w:r>
    </w:p>
    <w:p w14:paraId="30A953B5" w14:textId="76064560" w:rsidR="00492165" w:rsidRDefault="00492165" w:rsidP="00492165">
      <w:r>
        <w:t>The</w:t>
      </w:r>
      <w:r w:rsidR="00BF4CD7">
        <w:rPr>
          <w:rFonts w:hint="eastAsia"/>
        </w:rPr>
        <w:t xml:space="preserve"> LOO index analysis</w:t>
      </w:r>
      <w:r>
        <w:t xml:space="preserve"> showed that the </w:t>
      </w:r>
      <w:r w:rsidR="00F61906">
        <w:rPr>
          <w:rFonts w:hint="eastAsia"/>
        </w:rPr>
        <w:t xml:space="preserve">abundance and </w:t>
      </w:r>
      <w:r>
        <w:t>exploitation rate did not change much regardless of which index was removed, indicating that the</w:t>
      </w:r>
      <w:r w:rsidR="00F61906">
        <w:rPr>
          <w:rFonts w:hint="eastAsia"/>
        </w:rPr>
        <w:t xml:space="preserve"> stock estimates are </w:t>
      </w:r>
      <w:r>
        <w:t>very robust</w:t>
      </w:r>
      <w:r w:rsidR="00F61906">
        <w:rPr>
          <w:rFonts w:hint="eastAsia"/>
        </w:rPr>
        <w:t xml:space="preserve"> (Figs 23-24)</w:t>
      </w:r>
      <w:r>
        <w:t>. A closer look shows that the SSB estimates increased slightly in recent years when the dipnet fishery CPUE and spawning egg indices were excluded, and the SSB estimates decreased slightly when the age-0 and age-1 fish indices were excluded. This may be because the age-0 and age-1 fish indices have had high values in many years since 2013 and have a role in increasing SSB, whereas the two SSB indices have tended to decrease slowly in recent years and thus decrease SSB</w:t>
      </w:r>
      <w:r w:rsidR="00F61906">
        <w:rPr>
          <w:rFonts w:hint="eastAsia"/>
        </w:rPr>
        <w:t xml:space="preserve"> (Figs 14 and 16)</w:t>
      </w:r>
      <w:r>
        <w:t>. Although there were conflicting trends in the ind</w:t>
      </w:r>
      <w:r w:rsidR="00F61906">
        <w:rPr>
          <w:rFonts w:hint="eastAsia"/>
        </w:rPr>
        <w:t>ices</w:t>
      </w:r>
      <w:r>
        <w:t xml:space="preserve"> for </w:t>
      </w:r>
      <w:r w:rsidR="00F61906">
        <w:rPr>
          <w:rFonts w:hint="eastAsia"/>
        </w:rPr>
        <w:t xml:space="preserve">age </w:t>
      </w:r>
      <w:r>
        <w:t>0-1 fish and the ind</w:t>
      </w:r>
      <w:r w:rsidR="00F61906">
        <w:rPr>
          <w:rFonts w:hint="eastAsia"/>
        </w:rPr>
        <w:t xml:space="preserve">ices </w:t>
      </w:r>
      <w:r>
        <w:t>for SSB, the effect of a single index was small because there were multiple ind</w:t>
      </w:r>
      <w:r w:rsidR="00F61906">
        <w:rPr>
          <w:rFonts w:hint="eastAsia"/>
        </w:rPr>
        <w:t>ices</w:t>
      </w:r>
      <w:r>
        <w:t xml:space="preserve"> for young and old fish, respectively. The influence of the Chinese </w:t>
      </w:r>
      <w:r w:rsidR="00F61906">
        <w:rPr>
          <w:rFonts w:hint="eastAsia"/>
        </w:rPr>
        <w:t>purse seine CPUE</w:t>
      </w:r>
      <w:r>
        <w:t xml:space="preserve"> was small.</w:t>
      </w:r>
    </w:p>
    <w:p w14:paraId="2A0E1FC4" w14:textId="77777777" w:rsidR="00CB1E45" w:rsidRDefault="00CB1E45" w:rsidP="0016212D"/>
    <w:p w14:paraId="62188A3E" w14:textId="0C6CF139" w:rsidR="00CB1E45" w:rsidRDefault="00CB1E45" w:rsidP="00CB1E45">
      <w:pPr>
        <w:pStyle w:val="2"/>
      </w:pPr>
      <w:r>
        <w:rPr>
          <w:rFonts w:hint="eastAsia"/>
        </w:rPr>
        <w:t>Likelihood profiling</w:t>
      </w:r>
    </w:p>
    <w:p w14:paraId="2BCB9237" w14:textId="6BD319E8" w:rsidR="00CA09F5" w:rsidRDefault="008C54F7" w:rsidP="00CA09F5">
      <w:r>
        <w:rPr>
          <w:rFonts w:hint="eastAsia"/>
        </w:rPr>
        <w:t>T</w:t>
      </w:r>
      <w:r w:rsidR="00CA09F5">
        <w:t xml:space="preserve">o evaluate whether the parameters converged to the maximum likelihood estimate </w:t>
      </w:r>
      <w:r w:rsidR="00CA09F5">
        <w:rPr>
          <w:rFonts w:hint="eastAsia"/>
        </w:rPr>
        <w:t xml:space="preserve">(MLE) </w:t>
      </w:r>
      <w:r w:rsidR="00CA09F5">
        <w:t>and the uncertainty of the estimate, we examined the log</w:t>
      </w:r>
      <w:r w:rsidR="00CA09F5">
        <w:rPr>
          <w:rFonts w:hint="eastAsia"/>
        </w:rPr>
        <w:t>-</w:t>
      </w:r>
      <w:r w:rsidR="00CA09F5">
        <w:t xml:space="preserve">likelihood when the parameters were varied around the estimate. First, when the parameters related to the </w:t>
      </w:r>
      <w:r w:rsidR="00CA09F5">
        <w:rPr>
          <w:rFonts w:hint="eastAsia"/>
        </w:rPr>
        <w:lastRenderedPageBreak/>
        <w:t>stock-recruitment</w:t>
      </w:r>
      <w:r w:rsidR="00CA09F5">
        <w:t xml:space="preserve"> relationship were varied, the objective function (negative log</w:t>
      </w:r>
      <w:r w:rsidR="00CA09F5">
        <w:rPr>
          <w:rFonts w:hint="eastAsia"/>
        </w:rPr>
        <w:t>-</w:t>
      </w:r>
      <w:r w:rsidR="00CA09F5">
        <w:t xml:space="preserve">likelihood) was found to have a convex shape with the </w:t>
      </w:r>
      <w:r w:rsidR="00CA09F5">
        <w:rPr>
          <w:rFonts w:hint="eastAsia"/>
        </w:rPr>
        <w:t>MLE</w:t>
      </w:r>
      <w:r w:rsidR="00CA09F5">
        <w:t xml:space="preserve"> as the smallest, indicating convergence to the optimal value</w:t>
      </w:r>
      <w:r w:rsidR="00CA09F5">
        <w:rPr>
          <w:rFonts w:hint="eastAsia"/>
        </w:rPr>
        <w:t xml:space="preserve"> (Fig. 25)</w:t>
      </w:r>
      <w:r w:rsidR="00CA09F5">
        <w:t xml:space="preserve">. This result also indicates that the parameter </w:t>
      </w:r>
      <w:r w:rsidR="00CA09F5" w:rsidRPr="00CA09F5">
        <w:rPr>
          <w:i/>
          <w:iCs/>
        </w:rPr>
        <w:t>β</w:t>
      </w:r>
      <w:r w:rsidR="00CA09F5">
        <w:t xml:space="preserve"> has a smaller range of change in the objective function than </w:t>
      </w:r>
      <w:r w:rsidR="00CA09F5" w:rsidRPr="00CA09F5">
        <w:rPr>
          <w:i/>
          <w:iCs/>
        </w:rPr>
        <w:t>α</w:t>
      </w:r>
      <w:r w:rsidR="00CA09F5">
        <w:t xml:space="preserve"> and </w:t>
      </w:r>
      <w:r w:rsidR="00CA09F5">
        <w:rPr>
          <w:rFonts w:hint="eastAsia"/>
        </w:rPr>
        <w:t xml:space="preserve">the </w:t>
      </w:r>
      <w:r w:rsidR="00CA09F5">
        <w:t>SD</w:t>
      </w:r>
      <w:r w:rsidR="00CA09F5">
        <w:rPr>
          <w:rFonts w:hint="eastAsia"/>
        </w:rPr>
        <w:t xml:space="preserve"> of recruitment variability</w:t>
      </w:r>
      <w:r w:rsidR="00CA09F5">
        <w:t xml:space="preserve">, </w:t>
      </w:r>
      <w:r w:rsidR="00CA09F5">
        <w:rPr>
          <w:rFonts w:hint="eastAsia"/>
        </w:rPr>
        <w:t xml:space="preserve">suggesting </w:t>
      </w:r>
      <w:r w:rsidR="00CA09F5">
        <w:t>that there is greater uncertainty in the density-dependent parameter.</w:t>
      </w:r>
    </w:p>
    <w:p w14:paraId="3FF9ACCC" w14:textId="0676C0F4" w:rsidR="00CA09F5" w:rsidRDefault="00CA09F5" w:rsidP="00CA09F5">
      <w:r>
        <w:rPr>
          <w:rFonts w:hint="eastAsia"/>
        </w:rPr>
        <w:t xml:space="preserve">     We also investigated likelihood profiles for proportionality constants for the six abundance indices. </w:t>
      </w:r>
      <w:r>
        <w:t>Although they all showed convergence to optimal values, the change in log-likelihood for the Japanese trawl survey indices for age-0 and age-1 fish was smaller than for the other indices</w:t>
      </w:r>
      <w:r>
        <w:rPr>
          <w:rFonts w:hint="eastAsia"/>
        </w:rPr>
        <w:t xml:space="preserve"> (Fig. 26)</w:t>
      </w:r>
      <w:r>
        <w:t>. As mentioned earlier, nonlinear coefficients were estimated for these indices. As a result, the correlation between the proportionality constant</w:t>
      </w:r>
      <w:r>
        <w:rPr>
          <w:rFonts w:hint="eastAsia"/>
        </w:rPr>
        <w:t>s</w:t>
      </w:r>
      <w:r>
        <w:t xml:space="preserve"> and the nonlinear coefficients was strong (Fig. 6), suggesting that the identifiability of these </w:t>
      </w:r>
      <w:r>
        <w:rPr>
          <w:rFonts w:hint="eastAsia"/>
        </w:rPr>
        <w:t>parameters</w:t>
      </w:r>
      <w:r>
        <w:t xml:space="preserve"> was </w:t>
      </w:r>
      <w:r w:rsidR="008C54F7">
        <w:t>low,</w:t>
      </w:r>
      <w:r>
        <w:t xml:space="preserve"> and the </w:t>
      </w:r>
      <w:r>
        <w:rPr>
          <w:rFonts w:hint="eastAsia"/>
        </w:rPr>
        <w:t>estimation uncertainty</w:t>
      </w:r>
      <w:r>
        <w:t xml:space="preserve"> of the proportionality constant was large.</w:t>
      </w:r>
    </w:p>
    <w:p w14:paraId="4FEF5F2E" w14:textId="3CE8219F" w:rsidR="003715A4" w:rsidRDefault="00CA09F5" w:rsidP="003715A4">
      <w:r>
        <w:rPr>
          <w:rFonts w:hint="eastAsia"/>
        </w:rPr>
        <w:t xml:space="preserve">     </w:t>
      </w:r>
      <w:r w:rsidR="003715A4">
        <w:t>Finally, the effect of the natural mortality coefficient (M), given as input data, was examined: the change in log likelihood was examined by adding values of -0.3 to 0.5 simultaneously from the values of M in the two base case scenarios. The results revealed that the negative log-likelihood monotonically decreases (i.e., the likelihood increases) as M is decreased. This suggests that it is difficult to estimate M from these data</w:t>
      </w:r>
      <w:r w:rsidR="002B7615">
        <w:rPr>
          <w:rFonts w:hint="eastAsia"/>
        </w:rPr>
        <w:t>. H</w:t>
      </w:r>
      <w:r w:rsidR="003715A4">
        <w:t>igher values of M resulted in higher values of total biomass, SSB, and recruitment and lower exploitation rates (Figs. 27-28). Although the relative trends did not change significantly, higher values of total biomass, SSB, and recruitment in recent years relative to the 1970s were estimated higher as M increased</w:t>
      </w:r>
      <w:r w:rsidR="002B7615">
        <w:rPr>
          <w:rFonts w:hint="eastAsia"/>
        </w:rPr>
        <w:t xml:space="preserve">; </w:t>
      </w:r>
      <w:r w:rsidR="003715A4">
        <w:t xml:space="preserve">when 0.3 was added (i.e., </w:t>
      </w:r>
      <w:r w:rsidR="002B7615">
        <w:rPr>
          <w:rFonts w:hint="eastAsia"/>
        </w:rPr>
        <w:t xml:space="preserve">M = </w:t>
      </w:r>
      <w:r w:rsidR="003715A4">
        <w:t xml:space="preserve">0.5 in </w:t>
      </w:r>
      <w:r w:rsidR="00C97FB9">
        <w:t>B1-</w:t>
      </w:r>
      <w:r w:rsidR="003715A4">
        <w:t xml:space="preserve">Mcom was changed to </w:t>
      </w:r>
      <w:r w:rsidR="002B7615">
        <w:rPr>
          <w:rFonts w:hint="eastAsia"/>
        </w:rPr>
        <w:t xml:space="preserve">M = </w:t>
      </w:r>
      <w:r w:rsidR="003715A4">
        <w:t xml:space="preserve">0.8), the recent estimates were much higher than in the 1970s. In other words, the </w:t>
      </w:r>
      <w:r w:rsidR="002B7615">
        <w:rPr>
          <w:rFonts w:hint="eastAsia"/>
        </w:rPr>
        <w:t>value</w:t>
      </w:r>
      <w:r w:rsidR="003715A4">
        <w:t xml:space="preserve"> of M affects recent estimates of </w:t>
      </w:r>
      <w:r w:rsidR="002B7615">
        <w:rPr>
          <w:rFonts w:hint="eastAsia"/>
        </w:rPr>
        <w:t xml:space="preserve">stock abundances </w:t>
      </w:r>
      <w:r w:rsidR="003715A4">
        <w:t>relative to the past.</w:t>
      </w:r>
    </w:p>
    <w:p w14:paraId="53AECD66" w14:textId="7A80B47C" w:rsidR="008C54F7" w:rsidRDefault="008C54F7" w:rsidP="0016212D"/>
    <w:p w14:paraId="7408DEAA" w14:textId="1531EF52" w:rsidR="007C2FAF" w:rsidRPr="007C2FAF" w:rsidRDefault="007C2FAF" w:rsidP="00D40E5C">
      <w:pPr>
        <w:pStyle w:val="10"/>
      </w:pPr>
      <w:r w:rsidRPr="007C2FAF">
        <w:rPr>
          <w:rFonts w:hint="eastAsia"/>
        </w:rPr>
        <w:t>Discussion</w:t>
      </w:r>
    </w:p>
    <w:p w14:paraId="4C2267A3" w14:textId="41D6C33F" w:rsidR="00F24566" w:rsidRDefault="00F24566" w:rsidP="00F24566">
      <w:r>
        <w:t xml:space="preserve">In this working paper, a stock assessment of Northwestern Pacific chub mackerel was conducted using SAM with </w:t>
      </w:r>
      <w:r w:rsidR="00133D4A">
        <w:rPr>
          <w:rFonts w:hint="eastAsia"/>
        </w:rPr>
        <w:t>existing</w:t>
      </w:r>
      <w:r>
        <w:t xml:space="preserve"> agreed data. Two scenarios with different natural mortality coefficients M were prepared as base case scenarios, but there were no </w:t>
      </w:r>
      <w:r>
        <w:lastRenderedPageBreak/>
        <w:t>significant differences.</w:t>
      </w:r>
      <w:r>
        <w:rPr>
          <w:rFonts w:hint="eastAsia"/>
        </w:rPr>
        <w:t xml:space="preserve"> </w:t>
      </w:r>
      <w:r>
        <w:t xml:space="preserve">SSB gradually decreased from the high period in the 1970s to the 1980s, and SSB remained at a low level from the 1990s to the early 2000s; the </w:t>
      </w:r>
      <w:r w:rsidR="00A93D7D">
        <w:rPr>
          <w:rFonts w:hint="eastAsia"/>
        </w:rPr>
        <w:t xml:space="preserve">beginning of the </w:t>
      </w:r>
      <w:r>
        <w:t>decreas</w:t>
      </w:r>
      <w:r w:rsidR="00A93D7D">
        <w:rPr>
          <w:rFonts w:hint="eastAsia"/>
        </w:rPr>
        <w:t>ing</w:t>
      </w:r>
      <w:r>
        <w:t xml:space="preserve"> </w:t>
      </w:r>
      <w:r w:rsidR="00A93D7D">
        <w:rPr>
          <w:rFonts w:hint="eastAsia"/>
        </w:rPr>
        <w:t xml:space="preserve">trend </w:t>
      </w:r>
      <w:r>
        <w:t xml:space="preserve">in SSB in the 1980s </w:t>
      </w:r>
      <w:r w:rsidR="00F43139">
        <w:rPr>
          <w:rFonts w:hint="eastAsia"/>
        </w:rPr>
        <w:t xml:space="preserve">can be explained by </w:t>
      </w:r>
      <w:r>
        <w:t xml:space="preserve">a reversal </w:t>
      </w:r>
      <w:r w:rsidR="007A68D4">
        <w:rPr>
          <w:rFonts w:hint="eastAsia"/>
        </w:rPr>
        <w:t>from</w:t>
      </w:r>
      <w:r>
        <w:t xml:space="preserve"> the positive recruitment residuals that often appeared until 1977</w:t>
      </w:r>
      <w:r w:rsidR="007A68D4">
        <w:rPr>
          <w:rFonts w:hint="eastAsia"/>
        </w:rPr>
        <w:t xml:space="preserve"> to </w:t>
      </w:r>
      <w:r>
        <w:t>negative residual</w:t>
      </w:r>
      <w:r w:rsidR="006315DD">
        <w:rPr>
          <w:rFonts w:hint="eastAsia"/>
        </w:rPr>
        <w:t xml:space="preserve">s that often appeared </w:t>
      </w:r>
      <w:r w:rsidR="0038203F">
        <w:rPr>
          <w:rFonts w:hint="eastAsia"/>
        </w:rPr>
        <w:t>thereafter</w:t>
      </w:r>
      <w:r w:rsidR="0068122D">
        <w:rPr>
          <w:rFonts w:hint="eastAsia"/>
        </w:rPr>
        <w:t>, shown in the plot for process errors (Fig. 18)</w:t>
      </w:r>
      <w:r>
        <w:t>.</w:t>
      </w:r>
      <w:r w:rsidR="00A93D7D">
        <w:rPr>
          <w:rFonts w:hint="eastAsia"/>
        </w:rPr>
        <w:t xml:space="preserve"> </w:t>
      </w:r>
      <w:r w:rsidR="00F73783">
        <w:rPr>
          <w:rFonts w:hint="eastAsia"/>
        </w:rPr>
        <w:t xml:space="preserve">High </w:t>
      </w:r>
      <w:r w:rsidR="00F73783">
        <w:t>fishing</w:t>
      </w:r>
      <w:r w:rsidR="00F73783">
        <w:rPr>
          <w:rFonts w:hint="eastAsia"/>
        </w:rPr>
        <w:t xml:space="preserve"> mortalities were found since</w:t>
      </w:r>
      <w:r w:rsidR="00F73783">
        <w:t xml:space="preserve"> </w:t>
      </w:r>
      <w:r w:rsidR="00F73783">
        <w:rPr>
          <w:rFonts w:hint="eastAsia"/>
        </w:rPr>
        <w:t xml:space="preserve">1986 </w:t>
      </w:r>
      <w:proofErr w:type="gramStart"/>
      <w:r w:rsidR="00F73783">
        <w:rPr>
          <w:rFonts w:hint="eastAsia"/>
        </w:rPr>
        <w:t>thorough</w:t>
      </w:r>
      <w:proofErr w:type="gramEnd"/>
      <w:r w:rsidR="00F73783">
        <w:rPr>
          <w:rFonts w:hint="eastAsia"/>
        </w:rPr>
        <w:t xml:space="preserve"> the 1990s, causing the extremely low levels of SSB for this </w:t>
      </w:r>
      <w:proofErr w:type="gramStart"/>
      <w:r w:rsidR="00F73783">
        <w:rPr>
          <w:rFonts w:hint="eastAsia"/>
        </w:rPr>
        <w:t>time period</w:t>
      </w:r>
      <w:proofErr w:type="gramEnd"/>
      <w:r w:rsidR="00F73783">
        <w:rPr>
          <w:rFonts w:hint="eastAsia"/>
        </w:rPr>
        <w:t xml:space="preserve">. </w:t>
      </w:r>
      <w:r>
        <w:t>In the late 2000s, SSB gradually recovered as fishing pressure slowly decreased, and after the occurrence of the strong year class in 2013</w:t>
      </w:r>
      <w:r w:rsidR="00A03DC7">
        <w:rPr>
          <w:rFonts w:hint="eastAsia"/>
        </w:rPr>
        <w:t xml:space="preserve">. Although </w:t>
      </w:r>
      <w:r>
        <w:t xml:space="preserve">SSB recovered in the 2010s, </w:t>
      </w:r>
      <w:r w:rsidR="00EC1CC7">
        <w:rPr>
          <w:rFonts w:hint="eastAsia"/>
        </w:rPr>
        <w:t>it</w:t>
      </w:r>
      <w:r>
        <w:t xml:space="preserve"> was still lower than in the late 1970s. </w:t>
      </w:r>
    </w:p>
    <w:p w14:paraId="2488C07B" w14:textId="7F325E76" w:rsidR="0006362E" w:rsidRDefault="00D86482" w:rsidP="0006362E">
      <w:r>
        <w:rPr>
          <w:rFonts w:hint="eastAsia"/>
        </w:rPr>
        <w:t xml:space="preserve">     </w:t>
      </w:r>
      <w:r w:rsidR="0006362E">
        <w:t xml:space="preserve">In SAM, it is possible to </w:t>
      </w:r>
      <w:r w:rsidR="00F74802">
        <w:rPr>
          <w:rFonts w:hint="eastAsia"/>
        </w:rPr>
        <w:t>account for</w:t>
      </w:r>
      <w:r w:rsidR="0006362E">
        <w:t xml:space="preserve"> process errors for age-specific stock </w:t>
      </w:r>
      <w:r w:rsidR="00F74802">
        <w:rPr>
          <w:rFonts w:hint="eastAsia"/>
        </w:rPr>
        <w:t>number</w:t>
      </w:r>
      <w:r w:rsidR="0006362E">
        <w:t>s, but we assumed that process errors after recruitment (for age-1 fish and older) would be much smaller. This is due to the difficulty of interpreting process errors for age-1 and older fish and the complexity of population dynamics, which makes it difficult to predict the future. The results of relaxing this assumption are presented in a separate working paper</w:t>
      </w:r>
      <w:r w:rsidR="000F7FF0">
        <w:rPr>
          <w:rFonts w:hint="eastAsia"/>
        </w:rPr>
        <w:t xml:space="preserve"> (</w:t>
      </w:r>
      <w:r w:rsidR="008429BC">
        <w:rPr>
          <w:rFonts w:hint="eastAsia"/>
        </w:rPr>
        <w:t>NPFC</w:t>
      </w:r>
      <w:r w:rsidR="003D143A">
        <w:rPr>
          <w:rFonts w:hint="eastAsia"/>
        </w:rPr>
        <w:t>-2024-TWG CMSA09</w:t>
      </w:r>
      <w:r w:rsidR="00812A39">
        <w:rPr>
          <w:rFonts w:hint="eastAsia"/>
        </w:rPr>
        <w:t>-WP0</w:t>
      </w:r>
      <w:r w:rsidR="00691486">
        <w:rPr>
          <w:rFonts w:hint="eastAsia"/>
        </w:rPr>
        <w:t>4</w:t>
      </w:r>
      <w:r w:rsidR="0036539A">
        <w:rPr>
          <w:rFonts w:hint="eastAsia"/>
        </w:rPr>
        <w:t>)</w:t>
      </w:r>
      <w:r w:rsidR="0006362E">
        <w:t>.</w:t>
      </w:r>
    </w:p>
    <w:p w14:paraId="3006D094" w14:textId="7510E79B" w:rsidR="00BF7938" w:rsidRDefault="00BF7938" w:rsidP="005860D9">
      <w:r>
        <w:rPr>
          <w:rFonts w:hint="eastAsia"/>
        </w:rPr>
        <w:t xml:space="preserve">     </w:t>
      </w:r>
      <w:r>
        <w:t xml:space="preserve">SAM requires estimating the process error in age-specific F and the observation error in age-specific catch number. Since attempting to calculate these standard deviations </w:t>
      </w:r>
      <w:r w:rsidR="00EF0015">
        <w:rPr>
          <w:rFonts w:hint="eastAsia"/>
        </w:rPr>
        <w:t xml:space="preserve">(SDs) </w:t>
      </w:r>
      <w:r>
        <w:t xml:space="preserve">by age may lead to </w:t>
      </w:r>
      <w:r>
        <w:rPr>
          <w:rFonts w:hint="eastAsia"/>
        </w:rPr>
        <w:t xml:space="preserve">the failure of </w:t>
      </w:r>
      <w:r>
        <w:t xml:space="preserve">model convergence and overfitting, model selection </w:t>
      </w:r>
      <w:r>
        <w:rPr>
          <w:rFonts w:hint="eastAsia"/>
        </w:rPr>
        <w:t xml:space="preserve">based on </w:t>
      </w:r>
      <w:r>
        <w:t>AIC was performed. As a result, the observ</w:t>
      </w:r>
      <w:r w:rsidR="00402ADA">
        <w:rPr>
          <w:rFonts w:hint="eastAsia"/>
        </w:rPr>
        <w:t>ation</w:t>
      </w:r>
      <w:r>
        <w:t xml:space="preserve"> errors in age-specific catch numbers were </w:t>
      </w:r>
      <w:r w:rsidR="00091065">
        <w:rPr>
          <w:rFonts w:hint="eastAsia"/>
        </w:rPr>
        <w:t xml:space="preserve">common for </w:t>
      </w:r>
      <w:r w:rsidR="00E450AC">
        <w:rPr>
          <w:rFonts w:hint="eastAsia"/>
        </w:rPr>
        <w:t>age-</w:t>
      </w:r>
      <w:r w:rsidR="0012452A">
        <w:rPr>
          <w:rFonts w:hint="eastAsia"/>
        </w:rPr>
        <w:t>5 fish</w:t>
      </w:r>
      <w:r w:rsidR="00091065">
        <w:rPr>
          <w:rFonts w:hint="eastAsia"/>
        </w:rPr>
        <w:t xml:space="preserve"> in the selected model</w:t>
      </w:r>
      <w:r w:rsidR="005860D9">
        <w:rPr>
          <w:rFonts w:hint="eastAsia"/>
        </w:rPr>
        <w:t xml:space="preserve">, showing </w:t>
      </w:r>
      <w:r>
        <w:t xml:space="preserve">high </w:t>
      </w:r>
      <w:r w:rsidR="00F33773">
        <w:rPr>
          <w:rFonts w:hint="eastAsia"/>
        </w:rPr>
        <w:t>S</w:t>
      </w:r>
      <w:r w:rsidR="0050265D">
        <w:rPr>
          <w:rFonts w:hint="eastAsia"/>
        </w:rPr>
        <w:t xml:space="preserve">D </w:t>
      </w:r>
      <w:r>
        <w:t xml:space="preserve">for young and old age groups and low </w:t>
      </w:r>
      <w:r w:rsidR="0050265D">
        <w:rPr>
          <w:rFonts w:hint="eastAsia"/>
        </w:rPr>
        <w:t xml:space="preserve">SD </w:t>
      </w:r>
      <w:r>
        <w:t xml:space="preserve">for intermediate age groups (minimum for 3-year-old fish). On the other hand, the process error </w:t>
      </w:r>
      <w:r w:rsidR="005C3D2A">
        <w:t>for F</w:t>
      </w:r>
      <w:r w:rsidR="005C3D2A">
        <w:rPr>
          <w:rFonts w:hint="eastAsia"/>
        </w:rPr>
        <w:t xml:space="preserve"> </w:t>
      </w:r>
      <w:r>
        <w:t xml:space="preserve">was estimated to be larger for </w:t>
      </w:r>
      <w:proofErr w:type="gramStart"/>
      <w:r>
        <w:t>0-1 year old</w:t>
      </w:r>
      <w:proofErr w:type="gramEnd"/>
      <w:r>
        <w:t xml:space="preserve"> fish than for older fish, suggesting that the change in fishing pressure is greater for younger age groups.</w:t>
      </w:r>
    </w:p>
    <w:p w14:paraId="71673B4E" w14:textId="770EEE69" w:rsidR="000157E4" w:rsidRDefault="005C3D2A" w:rsidP="00F37C0C">
      <w:r>
        <w:rPr>
          <w:rFonts w:hint="eastAsia"/>
        </w:rPr>
        <w:t xml:space="preserve">     </w:t>
      </w:r>
      <w:r w:rsidR="000157E4">
        <w:t xml:space="preserve">Because it is known that estimating nonlinearities in stock </w:t>
      </w:r>
      <w:r w:rsidR="00591D37">
        <w:rPr>
          <w:rFonts w:hint="eastAsia"/>
        </w:rPr>
        <w:t xml:space="preserve">abundance </w:t>
      </w:r>
      <w:r w:rsidR="000157E4">
        <w:t xml:space="preserve">index in </w:t>
      </w:r>
      <w:r w:rsidR="00591D37">
        <w:rPr>
          <w:rFonts w:hint="eastAsia"/>
        </w:rPr>
        <w:t xml:space="preserve">an </w:t>
      </w:r>
      <w:r w:rsidR="000157E4">
        <w:t>age-structured model improves model performance, such as reducing retrospective bias (</w:t>
      </w:r>
      <w:r w:rsidR="000157E4" w:rsidRPr="007C30AA">
        <w:t>Hashimoto et al. 2018</w:t>
      </w:r>
      <w:r w:rsidR="000157E4">
        <w:t>), we examined whether to estimate nonlinear coefficients. We showed that AICs were significantly reduced in models with nonlinear coefficients estimated for age-0 and age-1 fish indices from the Japanese trawl survey</w:t>
      </w:r>
      <w:r w:rsidR="00591D37">
        <w:rPr>
          <w:rFonts w:hint="eastAsia"/>
        </w:rPr>
        <w:t>s</w:t>
      </w:r>
      <w:r w:rsidR="000157E4">
        <w:t xml:space="preserve">. AIC was </w:t>
      </w:r>
      <w:r w:rsidR="00E00563">
        <w:rPr>
          <w:rFonts w:hint="eastAsia"/>
        </w:rPr>
        <w:t>only</w:t>
      </w:r>
      <w:r w:rsidR="000157E4">
        <w:t xml:space="preserve"> slightly reduced in the model with estimated nonlinear coefficients for the </w:t>
      </w:r>
      <w:r w:rsidR="000157E4">
        <w:lastRenderedPageBreak/>
        <w:t xml:space="preserve">spawning </w:t>
      </w:r>
      <w:r w:rsidR="00591D37">
        <w:rPr>
          <w:rFonts w:hint="eastAsia"/>
        </w:rPr>
        <w:t>egg</w:t>
      </w:r>
      <w:r w:rsidR="000157E4">
        <w:t xml:space="preserve"> index, but since the estimation of nonlinear coefficients can make the model estimation unstable, a simpler model assuming linearity for spawning </w:t>
      </w:r>
      <w:r w:rsidR="009B7485">
        <w:rPr>
          <w:rFonts w:hint="eastAsia"/>
        </w:rPr>
        <w:t>egg</w:t>
      </w:r>
      <w:r w:rsidR="000157E4">
        <w:t xml:space="preserve"> was chosen here as the model for the base case scenarios. Non</w:t>
      </w:r>
      <w:r w:rsidR="00DE1ABA">
        <w:rPr>
          <w:rFonts w:hint="eastAsia"/>
        </w:rPr>
        <w:t>l</w:t>
      </w:r>
      <w:r w:rsidR="000157E4">
        <w:t xml:space="preserve">inear coefficients were estimated larger than 1 for the Japanese trawl survey indices and had a tendency toward </w:t>
      </w:r>
      <w:r w:rsidR="00762145">
        <w:t>hyperdepletion</w:t>
      </w:r>
      <w:r w:rsidR="000157E4">
        <w:t>. The reason for this is not clear, but it may be because the survey was conducted at a particular time of year, and thus the variation in the index value</w:t>
      </w:r>
      <w:r w:rsidR="00387981">
        <w:rPr>
          <w:rFonts w:hint="eastAsia"/>
        </w:rPr>
        <w:t>s</w:t>
      </w:r>
      <w:r w:rsidR="000157E4">
        <w:t xml:space="preserve"> is larger than the actual variation in recruitment. </w:t>
      </w:r>
      <w:r w:rsidR="00E74483" w:rsidRPr="00E74483">
        <w:t>In addition, there was a strong negative correlation between this nonlinear coefficient and the proportionality constant, which can be explained by the relationship between the intercept and slope in the simple regression.</w:t>
      </w:r>
      <w:r w:rsidR="00E74483">
        <w:rPr>
          <w:rFonts w:hint="eastAsia"/>
        </w:rPr>
        <w:t xml:space="preserve"> </w:t>
      </w:r>
      <w:r w:rsidR="00D719E0" w:rsidRPr="00D719E0">
        <w:t xml:space="preserve">The relationship between the index value and the number of </w:t>
      </w:r>
      <w:r w:rsidR="00D719E0">
        <w:rPr>
          <w:rFonts w:hint="eastAsia"/>
        </w:rPr>
        <w:t>stock</w:t>
      </w:r>
      <w:r w:rsidR="00D719E0" w:rsidRPr="00D719E0">
        <w:t xml:space="preserve"> tails is expressed </w:t>
      </w:r>
      <w:r w:rsidR="00D719E0">
        <w:rPr>
          <w:rFonts w:hint="eastAsia"/>
        </w:rPr>
        <w:t xml:space="preserve">as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k,y</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e>
        </m:func>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func>
          <m:funcPr>
            <m:ctrlPr>
              <w:rPr>
                <w:rFonts w:ascii="Cambria Math" w:hAnsi="Cambria Math"/>
                <w:i/>
              </w:rPr>
            </m:ctrlPr>
          </m:funcPr>
          <m:fName>
            <m:r>
              <m:rPr>
                <m:sty m:val="p"/>
              </m:rPr>
              <w:rPr>
                <w:rFonts w:ascii="Cambria Math" w:hAnsi="Cambria Math"/>
              </w:rPr>
              <m:t>log</m:t>
            </m:r>
          </m:fName>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a,y</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k,y</m:t>
            </m:r>
          </m:sub>
        </m:sSub>
      </m:oMath>
      <w:r w:rsidR="00D719E0">
        <w:rPr>
          <w:rFonts w:hint="eastAsia"/>
        </w:rPr>
        <w:t>.</w:t>
      </w:r>
      <w:r w:rsidR="0097281F">
        <w:t xml:space="preserve"> In this equation</w:t>
      </w:r>
      <w:r w:rsidR="00D719E0">
        <w:rPr>
          <w:rFonts w:hint="eastAsia"/>
        </w:rPr>
        <w:t xml:space="preserv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e>
        </m:func>
      </m:oMath>
      <w:r w:rsidR="00D719E0">
        <w:rPr>
          <w:rFonts w:hint="eastAsia"/>
        </w:rPr>
        <w:t xml:space="preserve"> and </w:t>
      </w:r>
      <m:oMath>
        <m:sSub>
          <m:sSubPr>
            <m:ctrlPr>
              <w:rPr>
                <w:rFonts w:ascii="Cambria Math" w:hAnsi="Cambria Math"/>
                <w:i/>
              </w:rPr>
            </m:ctrlPr>
          </m:sSubPr>
          <m:e>
            <m:r>
              <w:rPr>
                <w:rFonts w:ascii="Cambria Math" w:hAnsi="Cambria Math"/>
              </w:rPr>
              <m:t>b</m:t>
            </m:r>
          </m:e>
          <m:sub>
            <m:r>
              <w:rPr>
                <w:rFonts w:ascii="Cambria Math" w:hAnsi="Cambria Math"/>
              </w:rPr>
              <m:t>k</m:t>
            </m:r>
          </m:sub>
        </m:sSub>
      </m:oMath>
      <w:r w:rsidR="00D719E0">
        <w:rPr>
          <w:rFonts w:hint="eastAsia"/>
        </w:rPr>
        <w:t xml:space="preserve"> correspond to the intercept and slope, respectively</w:t>
      </w:r>
      <w:r w:rsidR="00CB7771">
        <w:rPr>
          <w:rFonts w:hint="eastAsia"/>
        </w:rPr>
        <w:t xml:space="preserve">, in the linear regression model having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k,y</m:t>
                    </m:r>
                  </m:sub>
                </m:sSub>
              </m:e>
            </m:d>
          </m:e>
        </m:func>
      </m:oMath>
      <w:r w:rsidR="00CB7771">
        <w:rPr>
          <w:rFonts w:hint="eastAsia"/>
        </w:rPr>
        <w:t xml:space="preserve"> as the response variable and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a,y</m:t>
                </m:r>
              </m:sub>
            </m:sSub>
            <m:r>
              <w:rPr>
                <w:rFonts w:ascii="Cambria Math" w:hAnsi="Cambria Math"/>
              </w:rPr>
              <m:t>)</m:t>
            </m:r>
          </m:e>
        </m:func>
      </m:oMath>
      <w:r w:rsidR="00CB7771">
        <w:rPr>
          <w:rFonts w:hint="eastAsia"/>
        </w:rPr>
        <w:t xml:space="preserve"> as the explanatory variable. </w:t>
      </w:r>
      <w:r w:rsidR="00CB7771">
        <w:t xml:space="preserve">In the current specification, </w:t>
      </w:r>
      <w:proofErr w:type="spellStart"/>
      <w:proofErr w:type="gramStart"/>
      <w:r w:rsidR="00CB7771" w:rsidRPr="007C30AA">
        <w:rPr>
          <w:i/>
          <w:iCs/>
        </w:rPr>
        <w:t>N</w:t>
      </w:r>
      <w:r w:rsidR="00CB7771" w:rsidRPr="007C30AA">
        <w:rPr>
          <w:i/>
          <w:iCs/>
          <w:vertAlign w:val="subscript"/>
        </w:rPr>
        <w:t>a,y</w:t>
      </w:r>
      <w:proofErr w:type="spellEnd"/>
      <w:proofErr w:type="gramEnd"/>
      <w:r w:rsidR="00CB7771">
        <w:t xml:space="preserve"> has very large values (in millions) and is far from zero in the range of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a,y</m:t>
                </m:r>
              </m:sub>
            </m:sSub>
            <m:r>
              <w:rPr>
                <w:rFonts w:ascii="Cambria Math" w:hAnsi="Cambria Math"/>
              </w:rPr>
              <m:t>)</m:t>
            </m:r>
          </m:e>
        </m:func>
      </m:oMath>
      <w:r w:rsidR="00CB7771">
        <w:t xml:space="preserve">. Therefore, a small difference in slope </w:t>
      </w:r>
      <w:r w:rsidR="00CB7771" w:rsidRPr="007C30AA">
        <w:rPr>
          <w:i/>
          <w:iCs/>
        </w:rPr>
        <w:t>b</w:t>
      </w:r>
      <w:r w:rsidR="00F37C0C" w:rsidRPr="007C30AA">
        <w:rPr>
          <w:rFonts w:hint="eastAsia"/>
          <w:i/>
          <w:iCs/>
          <w:vertAlign w:val="subscript"/>
        </w:rPr>
        <w:t>k</w:t>
      </w:r>
      <w:r w:rsidR="00F37C0C">
        <w:rPr>
          <w:rFonts w:hint="eastAsia"/>
        </w:rPr>
        <w:t xml:space="preserve"> </w:t>
      </w:r>
      <w:r w:rsidR="00CB7771">
        <w:t xml:space="preserve">can </w:t>
      </w:r>
      <w:r w:rsidR="00F37C0C">
        <w:rPr>
          <w:rFonts w:hint="eastAsia"/>
        </w:rPr>
        <w:t>greatly</w:t>
      </w:r>
      <w:r w:rsidR="00CB7771">
        <w:t xml:space="preserve"> change the value of intercept</w:t>
      </w:r>
      <w:r w:rsidR="00F37C0C">
        <w:rPr>
          <w:rFonts w:hint="eastAsia"/>
        </w:rPr>
        <w:t xml:space="preserv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e>
        </m:func>
      </m:oMath>
      <w:r w:rsidR="00CB7771">
        <w:t xml:space="preserve">, resulting in a high correlation between </w:t>
      </w:r>
      <w:r w:rsidR="00F37C0C">
        <w:rPr>
          <w:rFonts w:hint="eastAsia"/>
        </w:rPr>
        <w:t xml:space="preserve">these </w:t>
      </w:r>
      <w:r w:rsidR="0097281F">
        <w:t>parameters</w:t>
      </w:r>
      <w:r w:rsidR="00CB7771">
        <w:t>, and relatively large estimation errors and confidence intervals for</w:t>
      </w:r>
      <w:r w:rsidR="00F37C0C">
        <w:rPr>
          <w:rFonts w:hint="eastAsia"/>
        </w:rPr>
        <w:t xml:space="preserv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e>
        </m:func>
      </m:oMath>
      <w:r w:rsidR="00CB7771">
        <w:t xml:space="preserve">. As a test, when the unit of </w:t>
      </w:r>
      <w:proofErr w:type="spellStart"/>
      <w:proofErr w:type="gramStart"/>
      <w:r w:rsidR="00F37C0C" w:rsidRPr="00376DE8">
        <w:rPr>
          <w:i/>
          <w:iCs/>
        </w:rPr>
        <w:t>N</w:t>
      </w:r>
      <w:r w:rsidR="00F37C0C" w:rsidRPr="00376DE8">
        <w:rPr>
          <w:i/>
          <w:iCs/>
          <w:vertAlign w:val="subscript"/>
        </w:rPr>
        <w:t>a,y</w:t>
      </w:r>
      <w:proofErr w:type="spellEnd"/>
      <w:proofErr w:type="gramEnd"/>
      <w:r w:rsidR="00F37C0C">
        <w:t xml:space="preserve"> </w:t>
      </w:r>
      <w:r w:rsidR="00CB7771">
        <w:t xml:space="preserve">was made larger (1 billion </w:t>
      </w:r>
      <w:r w:rsidR="0097281F">
        <w:t>fish</w:t>
      </w:r>
      <w:r w:rsidR="00CB7771">
        <w:t xml:space="preserve">) and </w:t>
      </w:r>
      <w:r w:rsidR="00F37C0C">
        <w:t xml:space="preserve">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a,y</m:t>
                </m:r>
              </m:sub>
            </m:sSub>
            <m:r>
              <w:rPr>
                <w:rFonts w:ascii="Cambria Math" w:hAnsi="Cambria Math"/>
              </w:rPr>
              <m:t>)</m:t>
            </m:r>
          </m:e>
        </m:func>
      </m:oMath>
      <w:r w:rsidR="00F37C0C">
        <w:rPr>
          <w:rFonts w:hint="eastAsia"/>
        </w:rPr>
        <w:t xml:space="preserve"> </w:t>
      </w:r>
      <w:r w:rsidR="00CB7771">
        <w:t>was made closer to zero, the correlation became weaker and the estimation error smaller, but the estimated parameters remained the same except for</w:t>
      </w:r>
      <w:r w:rsidR="00F37C0C">
        <w:rPr>
          <w:rFonts w:hint="eastAsia"/>
        </w:rPr>
        <w:t xml:space="preserv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e>
        </m:func>
      </m:oMath>
      <w:r w:rsidR="00CB7771">
        <w:t xml:space="preserve">. Thus, the high correlation between the nonlinear coefficients and the proportionality constant and the </w:t>
      </w:r>
      <w:r w:rsidR="00F37C0C">
        <w:rPr>
          <w:rFonts w:hint="eastAsia"/>
        </w:rPr>
        <w:t>relatively</w:t>
      </w:r>
      <w:r w:rsidR="00CB7771">
        <w:t xml:space="preserve"> larger SE of the proportionality constant </w:t>
      </w:r>
      <w:proofErr w:type="gramStart"/>
      <w:r w:rsidR="00CB7771">
        <w:t>are considered to be</w:t>
      </w:r>
      <w:proofErr w:type="gramEnd"/>
      <w:r w:rsidR="00CB7771">
        <w:t xml:space="preserve"> a matter of abundance scale and not a threat to </w:t>
      </w:r>
      <w:proofErr w:type="spellStart"/>
      <w:r w:rsidR="00CB7771">
        <w:t>estimability</w:t>
      </w:r>
      <w:proofErr w:type="spellEnd"/>
      <w:r w:rsidR="00CB7771">
        <w:t xml:space="preserve"> or identifiability</w:t>
      </w:r>
      <w:r w:rsidR="00F37C0C">
        <w:rPr>
          <w:rFonts w:hint="eastAsia"/>
        </w:rPr>
        <w:t xml:space="preserve"> for these parameters</w:t>
      </w:r>
      <w:r w:rsidR="00CB7771">
        <w:t>.</w:t>
      </w:r>
      <w:r w:rsidR="00F37C0C">
        <w:rPr>
          <w:rFonts w:hint="eastAsia"/>
        </w:rPr>
        <w:t xml:space="preserve"> </w:t>
      </w:r>
    </w:p>
    <w:p w14:paraId="40DA7EE4" w14:textId="5043CB28" w:rsidR="00427042" w:rsidRDefault="00387981" w:rsidP="00427042">
      <w:r>
        <w:rPr>
          <w:rFonts w:hint="eastAsia"/>
        </w:rPr>
        <w:t xml:space="preserve">     </w:t>
      </w:r>
      <w:r w:rsidR="00762145">
        <w:t>Retrospective analysis revealed a</w:t>
      </w:r>
      <w:r w:rsidR="00DC5889">
        <w:rPr>
          <w:rFonts w:hint="eastAsia"/>
        </w:rPr>
        <w:t xml:space="preserve"> positive </w:t>
      </w:r>
      <w:r w:rsidR="00762145">
        <w:t xml:space="preserve">bias in recruitment and </w:t>
      </w:r>
      <w:r w:rsidR="00DC5889">
        <w:rPr>
          <w:rFonts w:hint="eastAsia"/>
        </w:rPr>
        <w:t>total biomass</w:t>
      </w:r>
      <w:r w:rsidR="00762145">
        <w:t xml:space="preserve">. This is because </w:t>
      </w:r>
      <w:r w:rsidR="003C1DE0">
        <w:t xml:space="preserve">recent </w:t>
      </w:r>
      <w:r w:rsidR="00762145">
        <w:t>high recruitment (especially for the 2018 and 2020 classes)</w:t>
      </w:r>
      <w:r w:rsidR="003C1DE0">
        <w:rPr>
          <w:rFonts w:hint="eastAsia"/>
        </w:rPr>
        <w:t>, elevated by high recruitment index values,</w:t>
      </w:r>
      <w:r w:rsidR="00762145">
        <w:t xml:space="preserve"> </w:t>
      </w:r>
      <w:r w:rsidR="004C4A57">
        <w:rPr>
          <w:rFonts w:hint="eastAsia"/>
        </w:rPr>
        <w:t>has been</w:t>
      </w:r>
      <w:r w:rsidR="00762145">
        <w:t xml:space="preserve"> revised downward by low catch numbers and </w:t>
      </w:r>
      <w:r w:rsidR="004C4A57">
        <w:rPr>
          <w:rFonts w:hint="eastAsia"/>
        </w:rPr>
        <w:t>low SSB</w:t>
      </w:r>
      <w:r w:rsidR="00762145">
        <w:t xml:space="preserve"> index values. </w:t>
      </w:r>
      <w:r w:rsidR="00427042">
        <w:t xml:space="preserve">In other words, there is a conflict between the age-0 and age-1 fish indices, which have been high since 2013, and the SSB indices, which have been declining in recent years. </w:t>
      </w:r>
      <w:r w:rsidR="00427042">
        <w:rPr>
          <w:rFonts w:hint="eastAsia"/>
        </w:rPr>
        <w:t>T</w:t>
      </w:r>
      <w:r w:rsidR="00427042">
        <w:t xml:space="preserve">he LOO index analysis showed that the effect of excluding one index was small, suggesting that the age-0 and age-1 fish indices have similar information to each other and the two </w:t>
      </w:r>
      <w:r w:rsidR="00427042">
        <w:rPr>
          <w:rFonts w:hint="eastAsia"/>
        </w:rPr>
        <w:t xml:space="preserve">SSB have similar information to each </w:t>
      </w:r>
      <w:r w:rsidR="00427042">
        <w:rPr>
          <w:rFonts w:hint="eastAsia"/>
        </w:rPr>
        <w:lastRenderedPageBreak/>
        <w:t xml:space="preserve">other. </w:t>
      </w:r>
      <w:r w:rsidR="00427042">
        <w:t xml:space="preserve">In a nutshell, this situation means that the high recruitment expected in the survey has disappeared, never showing up as catch or SSB. Unfortunately, the reason for this curious phenomenon is unknown at this </w:t>
      </w:r>
      <w:r w:rsidR="00427042">
        <w:rPr>
          <w:rFonts w:hint="eastAsia"/>
        </w:rPr>
        <w:t>moment</w:t>
      </w:r>
      <w:r w:rsidR="00427042">
        <w:t>.</w:t>
      </w:r>
    </w:p>
    <w:p w14:paraId="080EA87E" w14:textId="53D5A35C" w:rsidR="00762145" w:rsidRDefault="00762145" w:rsidP="009B3894">
      <w:pPr>
        <w:ind w:firstLineChars="150" w:firstLine="360"/>
      </w:pPr>
      <w:r>
        <w:rPr>
          <w:rFonts w:hint="eastAsia"/>
        </w:rPr>
        <w:t xml:space="preserve">In this </w:t>
      </w:r>
      <w:r w:rsidR="0093721A">
        <w:rPr>
          <w:rFonts w:hint="eastAsia"/>
        </w:rPr>
        <w:t>stock</w:t>
      </w:r>
      <w:r>
        <w:rPr>
          <w:rFonts w:hint="eastAsia"/>
        </w:rPr>
        <w:t xml:space="preserve">, the choice of the </w:t>
      </w:r>
      <w:r w:rsidR="0093721A">
        <w:rPr>
          <w:rFonts w:hint="eastAsia"/>
        </w:rPr>
        <w:t>stock-recruitment</w:t>
      </w:r>
      <w:r>
        <w:rPr>
          <w:rFonts w:hint="eastAsia"/>
        </w:rPr>
        <w:t xml:space="preserve"> relationship is a difficult issue. In this case, we used the </w:t>
      </w:r>
      <w:proofErr w:type="spellStart"/>
      <w:r>
        <w:rPr>
          <w:rFonts w:hint="eastAsia"/>
        </w:rPr>
        <w:t>Beverton</w:t>
      </w:r>
      <w:proofErr w:type="spellEnd"/>
      <w:r>
        <w:rPr>
          <w:rFonts w:hint="eastAsia"/>
        </w:rPr>
        <w:t xml:space="preserve">-Holt model, which is the simplest model and fits well with </w:t>
      </w:r>
      <w:r w:rsidR="0093721A">
        <w:rPr>
          <w:rFonts w:hint="eastAsia"/>
        </w:rPr>
        <w:t>chub mackerel</w:t>
      </w:r>
      <w:r>
        <w:rPr>
          <w:rFonts w:hint="eastAsia"/>
        </w:rPr>
        <w:t xml:space="preserve">, but recruitment </w:t>
      </w:r>
      <w:r w:rsidR="00500512">
        <w:rPr>
          <w:rFonts w:hint="eastAsia"/>
        </w:rPr>
        <w:t>shows</w:t>
      </w:r>
      <w:r>
        <w:rPr>
          <w:rFonts w:hint="eastAsia"/>
        </w:rPr>
        <w:t xml:space="preserve"> almost proportional </w:t>
      </w:r>
      <w:r w:rsidR="00E66891">
        <w:rPr>
          <w:rFonts w:hint="eastAsia"/>
        </w:rPr>
        <w:t xml:space="preserve">relationship </w:t>
      </w:r>
      <w:r w:rsidR="00875C62">
        <w:rPr>
          <w:rFonts w:hint="eastAsia"/>
        </w:rPr>
        <w:t>with</w:t>
      </w:r>
      <w:r>
        <w:rPr>
          <w:rFonts w:hint="eastAsia"/>
        </w:rPr>
        <w:t xml:space="preserve"> </w:t>
      </w:r>
      <w:proofErr w:type="gramStart"/>
      <w:r w:rsidR="0093721A">
        <w:rPr>
          <w:rFonts w:hint="eastAsia"/>
        </w:rPr>
        <w:t>SSB</w:t>
      </w:r>
      <w:proofErr w:type="gramEnd"/>
      <w:r>
        <w:rPr>
          <w:rFonts w:hint="eastAsia"/>
        </w:rPr>
        <w:t xml:space="preserve"> and the</w:t>
      </w:r>
      <w:r>
        <w:t xml:space="preserve"> density</w:t>
      </w:r>
      <w:r w:rsidR="0020290E">
        <w:rPr>
          <w:rFonts w:hint="eastAsia"/>
        </w:rPr>
        <w:t>-dependent</w:t>
      </w:r>
      <w:r>
        <w:t xml:space="preserve"> effect is </w:t>
      </w:r>
      <w:r w:rsidDel="00EC06B5">
        <w:t>very small</w:t>
      </w:r>
      <w:r>
        <w:t xml:space="preserve">. Therefore, the uncertainty of the parameters related to the density </w:t>
      </w:r>
      <w:r w:rsidR="0092362A">
        <w:rPr>
          <w:rFonts w:hint="eastAsia"/>
        </w:rPr>
        <w:t>dependence</w:t>
      </w:r>
      <w:r>
        <w:t xml:space="preserve"> was large. Such low density</w:t>
      </w:r>
      <w:r w:rsidR="0092362A">
        <w:rPr>
          <w:rFonts w:hint="eastAsia"/>
        </w:rPr>
        <w:t>-dependent</w:t>
      </w:r>
      <w:r>
        <w:t xml:space="preserve"> effects and large uncertainties greatly affect the calculation of </w:t>
      </w:r>
      <w:r w:rsidR="008D227B">
        <w:rPr>
          <w:rFonts w:hint="eastAsia"/>
        </w:rPr>
        <w:t>biological reference points</w:t>
      </w:r>
      <w:r>
        <w:t xml:space="preserve"> and future projections (</w:t>
      </w:r>
      <w:r w:rsidR="00CB5629">
        <w:rPr>
          <w:rFonts w:hint="eastAsia"/>
        </w:rPr>
        <w:t>NPFC-2024-TWG CMSA09-WP05</w:t>
      </w:r>
      <w:r>
        <w:t xml:space="preserve">). </w:t>
      </w:r>
      <w:r w:rsidR="009B3894">
        <w:t xml:space="preserve">Estimating stock recruitment relationships in an assessment model is inherently challenging due to the complex interplay of biological and environmental factors that influence fish population dynamics. Variability in recruitment can result from factors such as fluctuating environmental conditions, changes in predator-prey interactions, and genetic diversity within the stock (Myers, 1998). Additionally, data limitations, such as insufficient time series data, measurement errors, and biases in sampling methods, further complicate the estimation process (Maunder &amp; Deriso, 2013). These difficulties are exacerbated by the non-linear and often unpredictable nature of recruitment, making it hard to develop reliable models that accurately capture the true dynamics of fish populations (Hilborn &amp; Walters, 1992). </w:t>
      </w:r>
      <w:r>
        <w:t xml:space="preserve">Another possible </w:t>
      </w:r>
      <w:r w:rsidR="008D227B">
        <w:rPr>
          <w:rFonts w:hint="eastAsia"/>
        </w:rPr>
        <w:t>stock-recruitment</w:t>
      </w:r>
      <w:r>
        <w:t xml:space="preserve"> relationship is the use of the </w:t>
      </w:r>
      <w:r w:rsidR="008D227B">
        <w:rPr>
          <w:rFonts w:hint="eastAsia"/>
        </w:rPr>
        <w:t>h</w:t>
      </w:r>
      <w:r>
        <w:t xml:space="preserve">ockey-stick model, but </w:t>
      </w:r>
      <w:r w:rsidR="008D227B">
        <w:rPr>
          <w:rFonts w:hint="eastAsia"/>
        </w:rPr>
        <w:t>it</w:t>
      </w:r>
      <w:r>
        <w:t xml:space="preserve"> cannot be applied as is in SAM using TMB, where optimization is performed by automatic differentiation. From the viewpoint of </w:t>
      </w:r>
      <w:r w:rsidR="008D227B">
        <w:rPr>
          <w:rFonts w:hint="eastAsia"/>
        </w:rPr>
        <w:t>stock assessment</w:t>
      </w:r>
      <w:r>
        <w:t xml:space="preserve"> and management</w:t>
      </w:r>
      <w:r w:rsidR="00A06980">
        <w:rPr>
          <w:rFonts w:hint="eastAsia"/>
        </w:rPr>
        <w:t xml:space="preserve"> for chub mackerel</w:t>
      </w:r>
      <w:r>
        <w:t xml:space="preserve">, it will be necessary to consider how the </w:t>
      </w:r>
      <w:r w:rsidR="008D227B">
        <w:rPr>
          <w:rFonts w:hint="eastAsia"/>
        </w:rPr>
        <w:t>stock-recruitment</w:t>
      </w:r>
      <w:r>
        <w:t xml:space="preserve"> relationship </w:t>
      </w:r>
      <w:r w:rsidR="009B3894">
        <w:t xml:space="preserve">should be characterized </w:t>
      </w:r>
      <w:r>
        <w:t>in the future.</w:t>
      </w:r>
      <w:r w:rsidR="009B3894">
        <w:t xml:space="preserve"> </w:t>
      </w:r>
    </w:p>
    <w:p w14:paraId="75406615" w14:textId="46D092FC" w:rsidR="007C2FAF" w:rsidRPr="00E065F4" w:rsidRDefault="00A06980" w:rsidP="0016212D">
      <w:r>
        <w:rPr>
          <w:rFonts w:hint="eastAsia"/>
        </w:rPr>
        <w:t xml:space="preserve">     </w:t>
      </w:r>
      <w:r w:rsidR="00E065F4">
        <w:t>This is the first</w:t>
      </w:r>
      <w:r w:rsidR="00E065F4">
        <w:rPr>
          <w:rFonts w:hint="eastAsia"/>
        </w:rPr>
        <w:t xml:space="preserve"> chub mackerel</w:t>
      </w:r>
      <w:r w:rsidR="00E065F4">
        <w:t xml:space="preserve"> stock assessment </w:t>
      </w:r>
      <w:r w:rsidR="00E065F4">
        <w:rPr>
          <w:rFonts w:hint="eastAsia"/>
        </w:rPr>
        <w:t xml:space="preserve">in NPFC </w:t>
      </w:r>
      <w:r w:rsidR="00E065F4">
        <w:t xml:space="preserve">since the TWG CMSA was established in 2017. </w:t>
      </w:r>
      <w:r w:rsidR="00E76C58" w:rsidRPr="00E76C58">
        <w:t xml:space="preserve">Although it has taken a very long time to select the </w:t>
      </w:r>
      <w:r w:rsidR="00E76C58">
        <w:rPr>
          <w:rFonts w:hint="eastAsia"/>
        </w:rPr>
        <w:t xml:space="preserve">stock assessment </w:t>
      </w:r>
      <w:r w:rsidR="00E76C58" w:rsidRPr="00E76C58">
        <w:t xml:space="preserve">model by simulation, the data and model to be used this time have been determined with the agreement of all </w:t>
      </w:r>
      <w:r w:rsidR="00E76C58">
        <w:rPr>
          <w:rFonts w:hint="eastAsia"/>
        </w:rPr>
        <w:t>M</w:t>
      </w:r>
      <w:r w:rsidR="00E76C58" w:rsidRPr="00E76C58">
        <w:t>embers.</w:t>
      </w:r>
      <w:r w:rsidR="00E76C58">
        <w:rPr>
          <w:rFonts w:hint="eastAsia"/>
        </w:rPr>
        <w:t xml:space="preserve"> </w:t>
      </w:r>
      <w:r w:rsidR="00E065F4">
        <w:t xml:space="preserve">The stock of chub mackerel </w:t>
      </w:r>
      <w:r w:rsidR="00E83203">
        <w:t>was</w:t>
      </w:r>
      <w:r w:rsidR="00E065F4">
        <w:t xml:space="preserve"> increasing in the 2010s, but the situation has changed since the beginning of the 2020s, and at least the period of increase is considered to </w:t>
      </w:r>
      <w:r w:rsidR="00A469E5">
        <w:rPr>
          <w:rFonts w:hint="eastAsia"/>
        </w:rPr>
        <w:t>have passed</w:t>
      </w:r>
      <w:r w:rsidR="00E065F4">
        <w:t xml:space="preserve">. </w:t>
      </w:r>
      <w:r w:rsidR="006929B1" w:rsidRPr="006929B1">
        <w:t xml:space="preserve">Furthermore, the </w:t>
      </w:r>
      <w:r w:rsidR="006929B1">
        <w:rPr>
          <w:rFonts w:hint="eastAsia"/>
        </w:rPr>
        <w:t xml:space="preserve">abundance </w:t>
      </w:r>
      <w:r w:rsidR="006929B1" w:rsidRPr="006929B1">
        <w:t>ind</w:t>
      </w:r>
      <w:r w:rsidR="006929B1">
        <w:rPr>
          <w:rFonts w:hint="eastAsia"/>
        </w:rPr>
        <w:t>ices</w:t>
      </w:r>
      <w:r w:rsidR="006929B1" w:rsidRPr="006929B1">
        <w:t xml:space="preserve"> for SSB in 2023 for Japan, which was not used in the base case </w:t>
      </w:r>
      <w:r w:rsidR="006929B1" w:rsidRPr="006929B1">
        <w:lastRenderedPageBreak/>
        <w:t>analysis, is significantly reduced (Fig. 1), and a sensitivity analysis using th</w:t>
      </w:r>
      <w:r w:rsidR="006929B1">
        <w:rPr>
          <w:rFonts w:hint="eastAsia"/>
        </w:rPr>
        <w:t>ese</w:t>
      </w:r>
      <w:r w:rsidR="006929B1" w:rsidRPr="006929B1">
        <w:t xml:space="preserve"> ind</w:t>
      </w:r>
      <w:r w:rsidR="006929B1">
        <w:rPr>
          <w:rFonts w:hint="eastAsia"/>
        </w:rPr>
        <w:t>ices</w:t>
      </w:r>
      <w:r w:rsidR="006929B1" w:rsidRPr="006929B1">
        <w:t xml:space="preserve"> would reduce SSB more recently than in the base case</w:t>
      </w:r>
      <w:r w:rsidR="006929B1">
        <w:rPr>
          <w:rFonts w:hint="eastAsia"/>
        </w:rPr>
        <w:t xml:space="preserve"> (NPFC-2024-TWG CMSA09-WO04)</w:t>
      </w:r>
      <w:r w:rsidR="006929B1" w:rsidRPr="006929B1">
        <w:t xml:space="preserve">, so this SSB </w:t>
      </w:r>
      <w:r w:rsidR="006929B1">
        <w:rPr>
          <w:rFonts w:hint="eastAsia"/>
        </w:rPr>
        <w:t xml:space="preserve">in this working paper </w:t>
      </w:r>
      <w:r w:rsidR="006929B1" w:rsidRPr="006929B1">
        <w:t>may also be an overestimate.</w:t>
      </w:r>
      <w:r w:rsidR="006929B1">
        <w:rPr>
          <w:rFonts w:hint="eastAsia"/>
        </w:rPr>
        <w:t xml:space="preserve"> </w:t>
      </w:r>
      <w:r w:rsidR="00E065F4">
        <w:t xml:space="preserve">Although there are still issues to be resolved, such as retrospective bias and highly uncertain parameters, it is hoped that the results of the stock assessment in the base case scenario </w:t>
      </w:r>
      <w:r w:rsidR="006929B1">
        <w:rPr>
          <w:rFonts w:hint="eastAsia"/>
        </w:rPr>
        <w:t xml:space="preserve">while </w:t>
      </w:r>
      <w:proofErr w:type="gramStart"/>
      <w:r w:rsidR="006929B1">
        <w:rPr>
          <w:rFonts w:hint="eastAsia"/>
        </w:rPr>
        <w:t>taking into account</w:t>
      </w:r>
      <w:proofErr w:type="gramEnd"/>
      <w:r w:rsidR="006929B1">
        <w:rPr>
          <w:rFonts w:hint="eastAsia"/>
        </w:rPr>
        <w:t xml:space="preserve"> the results of sensitivity analysis </w:t>
      </w:r>
      <w:r w:rsidR="00E065F4">
        <w:t xml:space="preserve">will provide effective scientific advice for the sustainable use of </w:t>
      </w:r>
      <w:r w:rsidR="00A469E5">
        <w:rPr>
          <w:rFonts w:hint="eastAsia"/>
        </w:rPr>
        <w:t>chub mackerel in the Northwestern Pacific Ocean</w:t>
      </w:r>
      <w:r w:rsidR="00E065F4">
        <w:t>.</w:t>
      </w:r>
    </w:p>
    <w:p w14:paraId="3AADAD46" w14:textId="77777777" w:rsidR="00D40E5C" w:rsidRPr="00A469E5" w:rsidRDefault="00D40E5C" w:rsidP="0016212D"/>
    <w:p w14:paraId="7D58CCEF" w14:textId="767D4403" w:rsidR="00587A4B" w:rsidRDefault="00587A4B" w:rsidP="005552A5">
      <w:pPr>
        <w:pStyle w:val="10"/>
        <w:rPr>
          <w:rFonts w:eastAsiaTheme="minorEastAsia"/>
        </w:rPr>
      </w:pPr>
      <w:r w:rsidRPr="007C30AA">
        <w:t>References</w:t>
      </w:r>
    </w:p>
    <w:p w14:paraId="7C45CD69" w14:textId="6B817559" w:rsidR="009B3894" w:rsidRDefault="00FF50E0" w:rsidP="009B3894">
      <w:pPr>
        <w:autoSpaceDE w:val="0"/>
        <w:autoSpaceDN w:val="0"/>
        <w:ind w:left="564" w:hanging="561"/>
      </w:pPr>
      <w:proofErr w:type="spellStart"/>
      <w:r w:rsidRPr="00FF50E0">
        <w:t>Beverton</w:t>
      </w:r>
      <w:proofErr w:type="spellEnd"/>
      <w:r w:rsidRPr="00FF50E0">
        <w:t xml:space="preserve">, R. J. H., &amp; Holt, S. J. (1957). On the dynamics of exploited fish populations. Chapman and Hall, London, Fish and Fisheries Series No. 11, </w:t>
      </w:r>
      <w:proofErr w:type="spellStart"/>
      <w:r w:rsidRPr="00FF50E0">
        <w:t>fascimile</w:t>
      </w:r>
      <w:proofErr w:type="spellEnd"/>
      <w:r w:rsidRPr="00FF50E0">
        <w:t xml:space="preserve"> reprint 1993.</w:t>
      </w:r>
    </w:p>
    <w:p w14:paraId="47EF63DE" w14:textId="24F3C5D8" w:rsidR="0032646A" w:rsidRDefault="0032646A" w:rsidP="00857AEB">
      <w:pPr>
        <w:autoSpaceDE w:val="0"/>
        <w:autoSpaceDN w:val="0"/>
        <w:ind w:left="564" w:hanging="561"/>
        <w:rPr>
          <w:rStyle w:val="Hyperlink"/>
        </w:rPr>
      </w:pPr>
      <w:r>
        <w:t xml:space="preserve">Hashimoto, M., Okamura, H., Ichinokawa, M., Hiramatsu, K., and Yamakawa, T. (2018). Impacts of the nonlinear relationship between abundance and its index in a tuned virtual population analysis. </w:t>
      </w:r>
      <w:r>
        <w:rPr>
          <w:i/>
          <w:iCs/>
        </w:rPr>
        <w:t>Fisheries Science</w:t>
      </w:r>
      <w:r>
        <w:t xml:space="preserve">, </w:t>
      </w:r>
      <w:r>
        <w:rPr>
          <w:i/>
          <w:iCs/>
        </w:rPr>
        <w:t>84</w:t>
      </w:r>
      <w:r>
        <w:t xml:space="preserve">(2), 335–347. </w:t>
      </w:r>
      <w:hyperlink r:id="rId10" w:history="1">
        <w:r w:rsidRPr="00DB1A37">
          <w:rPr>
            <w:rStyle w:val="Hyperlink"/>
          </w:rPr>
          <w:t>https://doi.org/10.1007/s12562-017-1159-0</w:t>
        </w:r>
      </w:hyperlink>
    </w:p>
    <w:p w14:paraId="32E5969D" w14:textId="520BB3C6" w:rsidR="009B3894" w:rsidRDefault="009B3894" w:rsidP="009B3894">
      <w:pPr>
        <w:ind w:left="630" w:hanging="630"/>
      </w:pPr>
      <w:r>
        <w:t>Hilborn, R., &amp; Walters, C. J. (1992). Quantitative Fisheries Stock Assessment: Choice, Dynamics, and Uncertainty. Springer.</w:t>
      </w:r>
    </w:p>
    <w:p w14:paraId="5223391C" w14:textId="77777777" w:rsidR="00857AEB" w:rsidRDefault="0032646A" w:rsidP="00857AEB">
      <w:pPr>
        <w:autoSpaceDE w:val="0"/>
        <w:autoSpaceDN w:val="0"/>
        <w:ind w:left="564" w:hanging="561"/>
      </w:pPr>
      <w:r>
        <w:rPr>
          <w:rFonts w:hint="eastAsia"/>
        </w:rPr>
        <w:t xml:space="preserve">Ichinokawa M., Nishijima S., Oshima K., and Rice J. (2024) </w:t>
      </w:r>
      <w:r w:rsidRPr="00376DE8">
        <w:t>Biological reference points and future projections with the results of stock assessment for the Pacific chub mackerel</w:t>
      </w:r>
      <w:r>
        <w:rPr>
          <w:rFonts w:hint="eastAsia"/>
        </w:rPr>
        <w:t xml:space="preserve">. </w:t>
      </w:r>
      <w:r w:rsidRPr="007C30AA">
        <w:rPr>
          <w:i/>
          <w:iCs/>
        </w:rPr>
        <w:t>NPFC-2024-TWG CMSA09-WP05.</w:t>
      </w:r>
    </w:p>
    <w:p w14:paraId="4FD7B61E" w14:textId="77777777" w:rsidR="00857AEB" w:rsidRDefault="0032646A" w:rsidP="00857AEB">
      <w:pPr>
        <w:autoSpaceDE w:val="0"/>
        <w:autoSpaceDN w:val="0"/>
        <w:ind w:left="564" w:hanging="561"/>
      </w:pPr>
      <w:r>
        <w:t xml:space="preserve">Kristensen, K., Nielsen, A., Berg, C. W., Skaug, H., and Bell, B. M. (2016). TMB: Automatic differentiation and </w:t>
      </w:r>
      <w:proofErr w:type="spellStart"/>
      <w:r>
        <w:t>laplace</w:t>
      </w:r>
      <w:proofErr w:type="spellEnd"/>
      <w:r>
        <w:t xml:space="preserve"> approximation. </w:t>
      </w:r>
      <w:r>
        <w:rPr>
          <w:i/>
          <w:iCs/>
        </w:rPr>
        <w:t>Journal of Statistical Software</w:t>
      </w:r>
      <w:r>
        <w:t xml:space="preserve">, </w:t>
      </w:r>
      <w:r>
        <w:rPr>
          <w:i/>
          <w:iCs/>
        </w:rPr>
        <w:t>70</w:t>
      </w:r>
      <w:r>
        <w:t xml:space="preserve">(5), 1–21. </w:t>
      </w:r>
      <w:hyperlink r:id="rId11" w:history="1">
        <w:r w:rsidRPr="00DB1A37">
          <w:rPr>
            <w:rStyle w:val="Hyperlink"/>
          </w:rPr>
          <w:t>https://doi.org/10.18637/jss.v070.i05</w:t>
        </w:r>
      </w:hyperlink>
    </w:p>
    <w:p w14:paraId="3DE5360A" w14:textId="77777777" w:rsidR="00857AEB" w:rsidRDefault="0032646A" w:rsidP="00857AEB">
      <w:pPr>
        <w:autoSpaceDE w:val="0"/>
        <w:autoSpaceDN w:val="0"/>
        <w:ind w:left="564" w:hanging="561"/>
      </w:pPr>
      <w:r>
        <w:rPr>
          <w:rFonts w:hint="eastAsia"/>
        </w:rPr>
        <w:t xml:space="preserve">Ma Q., Liu Z., Zhang H., and Tian S. (2024) </w:t>
      </w:r>
      <w:r w:rsidRPr="00376DE8">
        <w:t xml:space="preserve">Growth and </w:t>
      </w:r>
      <w:r>
        <w:rPr>
          <w:rFonts w:hint="eastAsia"/>
        </w:rPr>
        <w:t>m</w:t>
      </w:r>
      <w:r w:rsidRPr="00376DE8">
        <w:t xml:space="preserve">ortality </w:t>
      </w:r>
      <w:r>
        <w:rPr>
          <w:rFonts w:hint="eastAsia"/>
        </w:rPr>
        <w:t>e</w:t>
      </w:r>
      <w:r w:rsidRPr="00376DE8">
        <w:t xml:space="preserve">stimation for </w:t>
      </w:r>
      <w:r>
        <w:rPr>
          <w:rFonts w:hint="eastAsia"/>
        </w:rPr>
        <w:t>c</w:t>
      </w:r>
      <w:r w:rsidRPr="00376DE8">
        <w:t xml:space="preserve">hub </w:t>
      </w:r>
      <w:r>
        <w:rPr>
          <w:rFonts w:hint="eastAsia"/>
        </w:rPr>
        <w:t>m</w:t>
      </w:r>
      <w:r w:rsidRPr="00376DE8">
        <w:t>ackerel based on Chinese data in the Convention Area of NPFC</w:t>
      </w:r>
      <w:r>
        <w:rPr>
          <w:rFonts w:hint="eastAsia"/>
        </w:rPr>
        <w:t xml:space="preserve">. </w:t>
      </w:r>
      <w:r w:rsidRPr="007C30AA">
        <w:rPr>
          <w:i/>
          <w:iCs/>
        </w:rPr>
        <w:t>NPFC-2024-TWG CMSA08-WP12</w:t>
      </w:r>
      <w:r>
        <w:rPr>
          <w:rFonts w:hint="eastAsia"/>
        </w:rPr>
        <w:t>.</w:t>
      </w:r>
    </w:p>
    <w:p w14:paraId="35C94CFA" w14:textId="51731A23" w:rsidR="009B3894" w:rsidRDefault="009B3894" w:rsidP="00857AEB">
      <w:pPr>
        <w:autoSpaceDE w:val="0"/>
        <w:autoSpaceDN w:val="0"/>
        <w:ind w:left="564" w:hanging="561"/>
      </w:pPr>
      <w:r w:rsidRPr="009B3894">
        <w:t>Maunder, M. N., &amp; Deriso, R. B. (2013). A stock–recruitment model for highly fecund species based on temporal and spatial extent of spawning. Fisheries Research, 146, 96-101.</w:t>
      </w:r>
    </w:p>
    <w:p w14:paraId="4FEF2C95" w14:textId="2DD8860F" w:rsidR="009B3894" w:rsidRDefault="009B3894" w:rsidP="00857AEB">
      <w:pPr>
        <w:autoSpaceDE w:val="0"/>
        <w:autoSpaceDN w:val="0"/>
        <w:ind w:left="564" w:hanging="561"/>
      </w:pPr>
      <w:r>
        <w:lastRenderedPageBreak/>
        <w:t>Myers, R. A. (1998). When do environment-recruitment correlations work? *Reviews in Fish Biology and Fisheries*, 8(3), 285-305.</w:t>
      </w:r>
    </w:p>
    <w:p w14:paraId="6421363E" w14:textId="275F0000" w:rsidR="00857AEB" w:rsidRDefault="0032646A" w:rsidP="00857AEB">
      <w:pPr>
        <w:autoSpaceDE w:val="0"/>
        <w:autoSpaceDN w:val="0"/>
        <w:ind w:left="564" w:hanging="561"/>
      </w:pPr>
      <w:r>
        <w:t xml:space="preserve">Nielsen, A., and Berg, C. W. (2014). Estimation of time-varying selectivity in stock assessments using state-space models. </w:t>
      </w:r>
      <w:r>
        <w:rPr>
          <w:i/>
          <w:iCs/>
        </w:rPr>
        <w:t>Fisheries Research</w:t>
      </w:r>
      <w:r>
        <w:t xml:space="preserve">, </w:t>
      </w:r>
      <w:r>
        <w:rPr>
          <w:i/>
          <w:iCs/>
        </w:rPr>
        <w:t>158</w:t>
      </w:r>
      <w:r>
        <w:t xml:space="preserve">, 96–101. </w:t>
      </w:r>
      <w:hyperlink r:id="rId12" w:history="1">
        <w:r w:rsidR="00857AEB" w:rsidRPr="00DB1A37">
          <w:rPr>
            <w:rStyle w:val="Hyperlink"/>
          </w:rPr>
          <w:t>https://doi.org/10.1016/j.fishres.2014.01.014</w:t>
        </w:r>
      </w:hyperlink>
    </w:p>
    <w:p w14:paraId="44C9F0F4" w14:textId="14CCCF41" w:rsidR="00857AEB" w:rsidRDefault="0032646A" w:rsidP="00857AEB">
      <w:pPr>
        <w:autoSpaceDE w:val="0"/>
        <w:autoSpaceDN w:val="0"/>
        <w:ind w:left="564" w:hanging="561"/>
      </w:pPr>
      <w:r>
        <w:t xml:space="preserve">Nishijima, S., and Ichinokawa, M. (2023). </w:t>
      </w:r>
      <w:r w:rsidRPr="007C30AA">
        <w:t>On the description and flexibility of state-space assessment model</w:t>
      </w:r>
      <w:r w:rsidRPr="00857AEB">
        <w:t>.</w:t>
      </w:r>
      <w:r w:rsidR="00857AEB">
        <w:rPr>
          <w:rFonts w:hint="eastAsia"/>
        </w:rPr>
        <w:t xml:space="preserve"> </w:t>
      </w:r>
      <w:r w:rsidR="009D088F" w:rsidRPr="007C30AA">
        <w:rPr>
          <w:i/>
          <w:iCs/>
        </w:rPr>
        <w:t>NPFC-202</w:t>
      </w:r>
      <w:r w:rsidR="00FB75BF" w:rsidRPr="007C30AA">
        <w:rPr>
          <w:i/>
          <w:iCs/>
        </w:rPr>
        <w:t>3-</w:t>
      </w:r>
      <w:r w:rsidR="002B21D4" w:rsidRPr="007C30AA">
        <w:rPr>
          <w:i/>
          <w:iCs/>
        </w:rPr>
        <w:t>TWG CMSA07-WP07</w:t>
      </w:r>
      <w:r w:rsidR="002B21D4">
        <w:rPr>
          <w:rFonts w:hint="eastAsia"/>
          <w:i/>
          <w:iCs/>
        </w:rPr>
        <w:t>.</w:t>
      </w:r>
    </w:p>
    <w:p w14:paraId="1C489C6D" w14:textId="77777777" w:rsidR="00F1511E" w:rsidRDefault="0032646A" w:rsidP="00F1511E">
      <w:pPr>
        <w:autoSpaceDE w:val="0"/>
        <w:autoSpaceDN w:val="0"/>
        <w:ind w:left="564" w:hanging="561"/>
      </w:pPr>
      <w:r>
        <w:t xml:space="preserve">Nishijima, S., Kamimura, Y., Yukami, R., Manabe, A., Oshima, K., and Ichinokawa, M. (2021). Update on natural mortality estimators for chub mackerel in the Northwest Pacific Ocean. </w:t>
      </w:r>
      <w:r>
        <w:rPr>
          <w:i/>
          <w:iCs/>
        </w:rPr>
        <w:t>NPFC-2021-TWG CMSA04-WP05</w:t>
      </w:r>
      <w:r>
        <w:t>.</w:t>
      </w:r>
    </w:p>
    <w:p w14:paraId="1D6D6D6E" w14:textId="1D31B857" w:rsidR="00F1511E" w:rsidRDefault="0032646A" w:rsidP="00F1511E">
      <w:pPr>
        <w:autoSpaceDE w:val="0"/>
        <w:autoSpaceDN w:val="0"/>
        <w:ind w:left="564" w:hanging="561"/>
      </w:pPr>
      <w:r>
        <w:t xml:space="preserve">Nishijima, S., Suzuki, S., Ichinokawa, M., and Okamura, H. (2019). Integrated multi-timescale modeling untangles anthropogenic, environmental, and biological effects on catchability. </w:t>
      </w:r>
      <w:r>
        <w:rPr>
          <w:i/>
          <w:iCs/>
        </w:rPr>
        <w:t>Canadian Journal of Fisheries and Aquatic Sciences</w:t>
      </w:r>
      <w:r>
        <w:t xml:space="preserve">, </w:t>
      </w:r>
      <w:r>
        <w:rPr>
          <w:i/>
          <w:iCs/>
        </w:rPr>
        <w:t>76</w:t>
      </w:r>
      <w:r>
        <w:t xml:space="preserve">(11), 2045–2056. </w:t>
      </w:r>
      <w:hyperlink r:id="rId13" w:history="1">
        <w:r w:rsidR="00F1511E" w:rsidRPr="00DB1A37">
          <w:rPr>
            <w:rStyle w:val="Hyperlink"/>
          </w:rPr>
          <w:t>https://doi.org/https://doi.org/10.1139/cjfas-2018-0114</w:t>
        </w:r>
      </w:hyperlink>
    </w:p>
    <w:p w14:paraId="12C2A6CB" w14:textId="77777777" w:rsidR="00F1511E" w:rsidRDefault="0032646A" w:rsidP="00F1511E">
      <w:pPr>
        <w:autoSpaceDE w:val="0"/>
        <w:autoSpaceDN w:val="0"/>
        <w:ind w:left="564" w:hanging="561"/>
      </w:pPr>
      <w:r>
        <w:t xml:space="preserve">Rose, G., and Kulka, D. (1999). </w:t>
      </w:r>
      <w:proofErr w:type="spellStart"/>
      <w:r>
        <w:t>Hyperaggregation</w:t>
      </w:r>
      <w:proofErr w:type="spellEnd"/>
      <w:r>
        <w:t xml:space="preserve"> of fish and fisheries: how catch-per-unit-effort increased as the northern cod (</w:t>
      </w:r>
      <w:r>
        <w:rPr>
          <w:i/>
          <w:iCs/>
        </w:rPr>
        <w:t xml:space="preserve">Gadus </w:t>
      </w:r>
      <w:proofErr w:type="spellStart"/>
      <w:r>
        <w:rPr>
          <w:i/>
          <w:iCs/>
        </w:rPr>
        <w:t>morhua</w:t>
      </w:r>
      <w:proofErr w:type="spellEnd"/>
      <w:r>
        <w:t xml:space="preserve">) declined. </w:t>
      </w:r>
      <w:r>
        <w:rPr>
          <w:i/>
          <w:iCs/>
        </w:rPr>
        <w:t>Canadian Journal of Fisheries and Aquatic Sciences</w:t>
      </w:r>
      <w:r>
        <w:t xml:space="preserve">, </w:t>
      </w:r>
      <w:r>
        <w:rPr>
          <w:i/>
          <w:iCs/>
        </w:rPr>
        <w:t>56</w:t>
      </w:r>
      <w:r>
        <w:t xml:space="preserve">(S1), 118–127. </w:t>
      </w:r>
      <w:hyperlink r:id="rId14" w:history="1">
        <w:r w:rsidRPr="00DB1A37">
          <w:rPr>
            <w:rStyle w:val="Hyperlink"/>
          </w:rPr>
          <w:t>https://doi.org/10.1139/cjfas-56-S1-118</w:t>
        </w:r>
      </w:hyperlink>
    </w:p>
    <w:p w14:paraId="10F5C813" w14:textId="77777777" w:rsidR="00F1511E" w:rsidRDefault="0032646A" w:rsidP="00F1511E">
      <w:pPr>
        <w:autoSpaceDE w:val="0"/>
        <w:autoSpaceDN w:val="0"/>
        <w:ind w:left="564" w:hanging="561"/>
      </w:pPr>
      <w:r>
        <w:t xml:space="preserve">Thorson, J. T., and Kristensen, K. (2016). Implementing a generic method for bias correction in statistical models using random effects, with spatial and population dynamics examples. </w:t>
      </w:r>
      <w:r>
        <w:rPr>
          <w:i/>
          <w:iCs/>
        </w:rPr>
        <w:t>Fisheries Research</w:t>
      </w:r>
      <w:r>
        <w:t xml:space="preserve">, </w:t>
      </w:r>
      <w:r>
        <w:rPr>
          <w:i/>
          <w:iCs/>
        </w:rPr>
        <w:t>175</w:t>
      </w:r>
      <w:r>
        <w:t xml:space="preserve">, 66–74. </w:t>
      </w:r>
      <w:hyperlink r:id="rId15" w:history="1">
        <w:r w:rsidRPr="00DB1A37">
          <w:rPr>
            <w:rStyle w:val="Hyperlink"/>
          </w:rPr>
          <w:t>https://doi.org/10.1016/j.fishres.2015.11.016</w:t>
        </w:r>
      </w:hyperlink>
    </w:p>
    <w:p w14:paraId="0E0344C5" w14:textId="77777777" w:rsidR="00F1511E" w:rsidRDefault="0032646A" w:rsidP="00F1511E">
      <w:pPr>
        <w:autoSpaceDE w:val="0"/>
        <w:autoSpaceDN w:val="0"/>
        <w:ind w:left="564" w:hanging="561"/>
      </w:pPr>
      <w:r w:rsidRPr="000570E2">
        <w:t xml:space="preserve">Technical Working Group on Chub Mackerel Stock Assessment </w:t>
      </w:r>
      <w:r>
        <w:rPr>
          <w:rFonts w:hint="eastAsia"/>
        </w:rPr>
        <w:t>(</w:t>
      </w:r>
      <w:r w:rsidRPr="000570E2">
        <w:t>202</w:t>
      </w:r>
      <w:r>
        <w:rPr>
          <w:rFonts w:hint="eastAsia"/>
        </w:rPr>
        <w:t>3)</w:t>
      </w:r>
      <w:r w:rsidRPr="000570E2">
        <w:t xml:space="preserve"> </w:t>
      </w:r>
      <w:r>
        <w:rPr>
          <w:rFonts w:hint="eastAsia"/>
        </w:rPr>
        <w:t>7</w:t>
      </w:r>
      <w:r w:rsidRPr="000570E2">
        <w:t xml:space="preserve">th Meeting Report. </w:t>
      </w:r>
      <w:r w:rsidRPr="007C30AA">
        <w:rPr>
          <w:i/>
          <w:iCs/>
        </w:rPr>
        <w:t>NPFC-2023-TWG CMSA07-Final Report.</w:t>
      </w:r>
      <w:r w:rsidRPr="000570E2">
        <w:t xml:space="preserve"> </w:t>
      </w:r>
      <w:r>
        <w:rPr>
          <w:rFonts w:hint="eastAsia"/>
        </w:rPr>
        <w:t>53</w:t>
      </w:r>
      <w:r w:rsidRPr="000570E2">
        <w:t xml:space="preserve"> pp. (Available at </w:t>
      </w:r>
      <w:hyperlink r:id="rId16" w:history="1">
        <w:r w:rsidRPr="00DB1A37">
          <w:rPr>
            <w:rStyle w:val="Hyperlink"/>
          </w:rPr>
          <w:t>www.npfc.int</w:t>
        </w:r>
      </w:hyperlink>
      <w:r w:rsidRPr="000570E2">
        <w:t>)</w:t>
      </w:r>
    </w:p>
    <w:p w14:paraId="3B2E771C" w14:textId="794CAFDA" w:rsidR="0032646A" w:rsidRDefault="0032646A" w:rsidP="007C30AA">
      <w:pPr>
        <w:autoSpaceDE w:val="0"/>
        <w:autoSpaceDN w:val="0"/>
        <w:ind w:left="564" w:hanging="561"/>
      </w:pPr>
      <w:r w:rsidRPr="000570E2">
        <w:t xml:space="preserve">Technical Working Group on Chub Mackerel Stock Assessment. </w:t>
      </w:r>
      <w:r>
        <w:rPr>
          <w:rFonts w:hint="eastAsia"/>
        </w:rPr>
        <w:t>(</w:t>
      </w:r>
      <w:r w:rsidRPr="000570E2">
        <w:t>202</w:t>
      </w:r>
      <w:r>
        <w:rPr>
          <w:rFonts w:hint="eastAsia"/>
        </w:rPr>
        <w:t>4)</w:t>
      </w:r>
      <w:r w:rsidRPr="000570E2">
        <w:t xml:space="preserve"> </w:t>
      </w:r>
      <w:r>
        <w:rPr>
          <w:rFonts w:hint="eastAsia"/>
        </w:rPr>
        <w:t>8</w:t>
      </w:r>
      <w:r w:rsidRPr="000570E2">
        <w:t xml:space="preserve">th Meeting Report. </w:t>
      </w:r>
      <w:r w:rsidRPr="007C30AA">
        <w:rPr>
          <w:i/>
          <w:iCs/>
        </w:rPr>
        <w:t>NPFC-2023-TWG CMSA08-Final Report.</w:t>
      </w:r>
      <w:r w:rsidRPr="000570E2">
        <w:t xml:space="preserve"> </w:t>
      </w:r>
      <w:r>
        <w:rPr>
          <w:rFonts w:hint="eastAsia"/>
        </w:rPr>
        <w:t>32</w:t>
      </w:r>
      <w:r w:rsidRPr="000570E2">
        <w:t xml:space="preserve"> pp. (Available at www.npfc.int)</w:t>
      </w:r>
    </w:p>
    <w:p w14:paraId="517A4259" w14:textId="77777777" w:rsidR="003C0452" w:rsidRDefault="003C0452" w:rsidP="007C30AA">
      <w:pPr>
        <w:ind w:leftChars="36" w:left="86"/>
      </w:pPr>
    </w:p>
    <w:p w14:paraId="3F97513A" w14:textId="77777777" w:rsidR="003C0452" w:rsidRDefault="003C0452" w:rsidP="0016212D"/>
    <w:p w14:paraId="2C2BF32D" w14:textId="4709C05B" w:rsidR="00971CA4" w:rsidRDefault="00971CA4" w:rsidP="0016212D">
      <w:pPr>
        <w:pStyle w:val="10"/>
      </w:pPr>
      <w:r>
        <w:rPr>
          <w:rFonts w:hint="eastAsia"/>
        </w:rPr>
        <w:lastRenderedPageBreak/>
        <w:t xml:space="preserve">Tables and Figures </w:t>
      </w:r>
    </w:p>
    <w:p w14:paraId="357F1459" w14:textId="46A1E644" w:rsidR="0066474E" w:rsidRPr="005B0E5A" w:rsidRDefault="0066474E" w:rsidP="005B0E5A">
      <w:pPr>
        <w:pStyle w:val="2"/>
        <w:rPr>
          <w:rFonts w:eastAsiaTheme="minorEastAsia"/>
        </w:rPr>
      </w:pPr>
      <w:r>
        <w:rPr>
          <w:rFonts w:hint="eastAsia"/>
        </w:rPr>
        <w:t>Table 1</w:t>
      </w:r>
      <w:r w:rsidR="005B0E5A">
        <w:rPr>
          <w:rFonts w:eastAsiaTheme="minorEastAsia"/>
        </w:rPr>
        <w:br/>
      </w:r>
      <w:r w:rsidR="00CB6068" w:rsidRPr="005B0E5A">
        <w:rPr>
          <w:rFonts w:hint="eastAsia"/>
          <w:i w:val="0"/>
          <w:iCs/>
        </w:rPr>
        <w:t xml:space="preserve">The list of mathematical </w:t>
      </w:r>
      <w:r w:rsidR="005552A5" w:rsidRPr="005B0E5A">
        <w:rPr>
          <w:i w:val="0"/>
          <w:iCs/>
        </w:rPr>
        <w:t>notations</w:t>
      </w:r>
      <w:r w:rsidR="00CB6068" w:rsidRPr="005B0E5A">
        <w:rPr>
          <w:rFonts w:hint="eastAsia"/>
          <w:i w:val="0"/>
          <w:iCs/>
        </w:rPr>
        <w:t xml:space="preserve"> for SAM, including the symbol used, its type (Index, Data, random effects: RE, fixed effects: FE, and derived quantities: DQ, and its description)</w:t>
      </w:r>
      <w:r w:rsidR="0097281F">
        <w:rPr>
          <w:i w:val="0"/>
          <w:iCs/>
        </w:rPr>
        <w:t>.</w:t>
      </w:r>
    </w:p>
    <w:tbl>
      <w:tblPr>
        <w:tblStyle w:val="GridTable1Light"/>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491"/>
        <w:gridCol w:w="1179"/>
        <w:gridCol w:w="5834"/>
      </w:tblGrid>
      <w:tr w:rsidR="0066474E" w:rsidRPr="007D5900" w14:paraId="6F7EE60B" w14:textId="77777777" w:rsidTr="00197322">
        <w:trPr>
          <w:cnfStyle w:val="100000000000" w:firstRow="1" w:lastRow="0" w:firstColumn="0" w:lastColumn="0" w:oddVBand="0" w:evenVBand="0" w:oddHBand="0" w:evenHBand="0" w:firstRowFirstColumn="0" w:firstRowLastColumn="0" w:lastRowFirstColumn="0" w:lastRowLastColumn="0"/>
          <w:trHeight w:val="397"/>
        </w:trPr>
        <w:tc>
          <w:tcPr>
            <w:tcW w:w="877" w:type="pct"/>
            <w:tcBorders>
              <w:top w:val="single" w:sz="4" w:space="0" w:color="auto"/>
            </w:tcBorders>
            <w:vAlign w:val="center"/>
            <w:hideMark/>
          </w:tcPr>
          <w:p w14:paraId="72AC46BB" w14:textId="7D385D91" w:rsidR="007D5900" w:rsidRPr="00197322" w:rsidRDefault="007D5900" w:rsidP="00687422">
            <w:pPr>
              <w:jc w:val="center"/>
              <w:rPr>
                <w:szCs w:val="22"/>
              </w:rPr>
            </w:pPr>
            <w:r>
              <w:rPr>
                <w:rFonts w:hint="eastAsia"/>
              </w:rPr>
              <w:t>S</w:t>
            </w:r>
            <w:r w:rsidR="0066474E">
              <w:rPr>
                <w:rFonts w:hint="eastAsia"/>
              </w:rPr>
              <w:t>ymbol</w:t>
            </w:r>
          </w:p>
        </w:tc>
        <w:tc>
          <w:tcPr>
            <w:tcW w:w="693" w:type="pct"/>
            <w:tcBorders>
              <w:top w:val="single" w:sz="4" w:space="0" w:color="auto"/>
            </w:tcBorders>
            <w:vAlign w:val="center"/>
            <w:hideMark/>
          </w:tcPr>
          <w:p w14:paraId="56225DBB" w14:textId="77777777" w:rsidR="007D5900" w:rsidRPr="00197322" w:rsidRDefault="007D5900" w:rsidP="00687422">
            <w:pPr>
              <w:jc w:val="center"/>
            </w:pPr>
            <w:r w:rsidRPr="00197322">
              <w:t>Type</w:t>
            </w:r>
          </w:p>
        </w:tc>
        <w:tc>
          <w:tcPr>
            <w:tcW w:w="3430" w:type="pct"/>
            <w:tcBorders>
              <w:top w:val="single" w:sz="4" w:space="0" w:color="auto"/>
            </w:tcBorders>
            <w:vAlign w:val="center"/>
            <w:hideMark/>
          </w:tcPr>
          <w:p w14:paraId="7F72BB0D" w14:textId="77777777" w:rsidR="007D5900" w:rsidRPr="00197322" w:rsidRDefault="007D5900" w:rsidP="0016212D">
            <w:r w:rsidRPr="00197322">
              <w:t>Description</w:t>
            </w:r>
          </w:p>
        </w:tc>
      </w:tr>
      <w:tr w:rsidR="0066474E" w:rsidRPr="007D5900" w14:paraId="1712A7BD" w14:textId="77777777" w:rsidTr="005552A5">
        <w:trPr>
          <w:trHeight w:val="397"/>
        </w:trPr>
        <w:tc>
          <w:tcPr>
            <w:tcW w:w="877" w:type="pct"/>
            <w:vAlign w:val="center"/>
          </w:tcPr>
          <w:p w14:paraId="3AAE4E68" w14:textId="394EBE51" w:rsidR="0066474E" w:rsidRPr="005552A5" w:rsidRDefault="005552A5" w:rsidP="00687422">
            <w:pPr>
              <w:jc w:val="center"/>
              <w:rPr>
                <w:i/>
                <w:iCs/>
              </w:rPr>
            </w:pPr>
            <w:r>
              <w:rPr>
                <w:rFonts w:hint="eastAsia"/>
                <w:i/>
                <w:iCs/>
              </w:rPr>
              <w:t>a</w:t>
            </w:r>
          </w:p>
        </w:tc>
        <w:tc>
          <w:tcPr>
            <w:tcW w:w="693" w:type="pct"/>
            <w:vAlign w:val="center"/>
          </w:tcPr>
          <w:p w14:paraId="4C02B3C9" w14:textId="0E339F37" w:rsidR="0066474E" w:rsidRPr="00197322" w:rsidRDefault="0066474E" w:rsidP="00687422">
            <w:pPr>
              <w:jc w:val="center"/>
            </w:pPr>
            <w:r w:rsidRPr="0066474E">
              <w:t>I</w:t>
            </w:r>
            <w:r w:rsidRPr="00197322">
              <w:rPr>
                <w:rFonts w:hint="eastAsia"/>
              </w:rPr>
              <w:t>ndex</w:t>
            </w:r>
          </w:p>
        </w:tc>
        <w:tc>
          <w:tcPr>
            <w:tcW w:w="3430" w:type="pct"/>
            <w:vAlign w:val="center"/>
          </w:tcPr>
          <w:p w14:paraId="1EB81537" w14:textId="7B27653D" w:rsidR="0066474E" w:rsidRPr="00197322" w:rsidRDefault="0066474E" w:rsidP="0016212D">
            <w:r w:rsidRPr="00197322">
              <w:rPr>
                <w:rFonts w:hint="eastAsia"/>
              </w:rPr>
              <w:t>Age class</w:t>
            </w:r>
            <w:r>
              <w:rPr>
                <w:rFonts w:hint="eastAsia"/>
              </w:rPr>
              <w:t xml:space="preserve"> (from 0 to 6+)</w:t>
            </w:r>
          </w:p>
        </w:tc>
      </w:tr>
      <w:tr w:rsidR="0066474E" w:rsidRPr="007D5900" w14:paraId="4CE6D650" w14:textId="77777777" w:rsidTr="005552A5">
        <w:trPr>
          <w:trHeight w:val="397"/>
        </w:trPr>
        <w:tc>
          <w:tcPr>
            <w:tcW w:w="877" w:type="pct"/>
            <w:vAlign w:val="center"/>
          </w:tcPr>
          <w:p w14:paraId="66A77BD0" w14:textId="09345783" w:rsidR="0066474E" w:rsidRPr="005552A5" w:rsidRDefault="005552A5" w:rsidP="00687422">
            <w:pPr>
              <w:jc w:val="center"/>
              <w:rPr>
                <w:i/>
                <w:iCs/>
              </w:rPr>
            </w:pPr>
            <w:r>
              <w:rPr>
                <w:rFonts w:hint="eastAsia"/>
                <w:i/>
                <w:iCs/>
              </w:rPr>
              <w:t>y</w:t>
            </w:r>
          </w:p>
        </w:tc>
        <w:tc>
          <w:tcPr>
            <w:tcW w:w="693" w:type="pct"/>
            <w:vAlign w:val="center"/>
          </w:tcPr>
          <w:p w14:paraId="4245BE4B" w14:textId="3566E548" w:rsidR="0066474E" w:rsidRPr="0066474E" w:rsidRDefault="0066474E" w:rsidP="00687422">
            <w:pPr>
              <w:jc w:val="center"/>
            </w:pPr>
            <w:r>
              <w:t>I</w:t>
            </w:r>
            <w:r>
              <w:rPr>
                <w:rFonts w:hint="eastAsia"/>
              </w:rPr>
              <w:t>ndex</w:t>
            </w:r>
          </w:p>
        </w:tc>
        <w:tc>
          <w:tcPr>
            <w:tcW w:w="3430" w:type="pct"/>
            <w:vAlign w:val="center"/>
          </w:tcPr>
          <w:p w14:paraId="08A21406" w14:textId="2717C2C2" w:rsidR="0066474E" w:rsidRPr="0066474E" w:rsidRDefault="0066474E" w:rsidP="0016212D">
            <w:r>
              <w:rPr>
                <w:rFonts w:hint="eastAsia"/>
              </w:rPr>
              <w:t>Fishing year (from 1970 to 2022)</w:t>
            </w:r>
          </w:p>
        </w:tc>
      </w:tr>
      <w:tr w:rsidR="0066474E" w:rsidRPr="007D5900" w14:paraId="7666A140" w14:textId="77777777" w:rsidTr="005552A5">
        <w:trPr>
          <w:trHeight w:val="397"/>
        </w:trPr>
        <w:tc>
          <w:tcPr>
            <w:tcW w:w="877" w:type="pct"/>
            <w:vAlign w:val="center"/>
          </w:tcPr>
          <w:p w14:paraId="561538C4" w14:textId="09D96CB0" w:rsidR="0066474E" w:rsidRPr="005552A5" w:rsidRDefault="005552A5" w:rsidP="00687422">
            <w:pPr>
              <w:jc w:val="center"/>
              <w:rPr>
                <w:i/>
                <w:iCs/>
              </w:rPr>
            </w:pPr>
            <w:r>
              <w:rPr>
                <w:rFonts w:hint="eastAsia"/>
                <w:i/>
                <w:iCs/>
              </w:rPr>
              <w:t>k</w:t>
            </w:r>
          </w:p>
        </w:tc>
        <w:tc>
          <w:tcPr>
            <w:tcW w:w="693" w:type="pct"/>
            <w:vAlign w:val="center"/>
          </w:tcPr>
          <w:p w14:paraId="072F9D8F" w14:textId="05649260" w:rsidR="0066474E" w:rsidRDefault="0066474E" w:rsidP="00687422">
            <w:pPr>
              <w:jc w:val="center"/>
            </w:pPr>
            <w:r>
              <w:t>I</w:t>
            </w:r>
            <w:r>
              <w:rPr>
                <w:rFonts w:hint="eastAsia"/>
              </w:rPr>
              <w:t>ndex</w:t>
            </w:r>
          </w:p>
        </w:tc>
        <w:tc>
          <w:tcPr>
            <w:tcW w:w="3430" w:type="pct"/>
            <w:vAlign w:val="center"/>
          </w:tcPr>
          <w:p w14:paraId="48BC2F12" w14:textId="1454D04C" w:rsidR="0066474E" w:rsidRDefault="0066474E" w:rsidP="0016212D">
            <w:r>
              <w:rPr>
                <w:rFonts w:hint="eastAsia"/>
              </w:rPr>
              <w:t>Fleet ID for abundance index (from 1 to 6)</w:t>
            </w:r>
          </w:p>
        </w:tc>
      </w:tr>
      <w:tr w:rsidR="00C50829" w:rsidRPr="007D5900" w14:paraId="2F1F578E" w14:textId="77777777" w:rsidTr="0066474E">
        <w:trPr>
          <w:trHeight w:val="397"/>
        </w:trPr>
        <w:tc>
          <w:tcPr>
            <w:tcW w:w="877" w:type="pct"/>
            <w:vAlign w:val="center"/>
          </w:tcPr>
          <w:p w14:paraId="1EA76108" w14:textId="51D3E667" w:rsidR="00C50829" w:rsidRDefault="0039182C" w:rsidP="00687422">
            <w:pPr>
              <w:jc w:val="center"/>
            </w:pPr>
            <m:oMathPara>
              <m:oMath>
                <m:sSub>
                  <m:sSubPr>
                    <m:ctrlPr>
                      <w:rPr>
                        <w:rFonts w:ascii="Cambria Math" w:hAnsi="Cambria Math"/>
                      </w:rPr>
                    </m:ctrlPr>
                  </m:sSubPr>
                  <m:e>
                    <m:r>
                      <w:rPr>
                        <w:rFonts w:ascii="Cambria Math" w:hAnsi="Cambria Math"/>
                      </w:rPr>
                      <m:t>C</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16422183" w14:textId="1A8798EA" w:rsidR="00C50829" w:rsidRDefault="00C50829" w:rsidP="00687422">
            <w:pPr>
              <w:jc w:val="center"/>
            </w:pPr>
            <w:r>
              <w:rPr>
                <w:rFonts w:hint="eastAsia"/>
              </w:rPr>
              <w:t>Data</w:t>
            </w:r>
          </w:p>
        </w:tc>
        <w:tc>
          <w:tcPr>
            <w:tcW w:w="3430" w:type="pct"/>
            <w:vAlign w:val="center"/>
          </w:tcPr>
          <w:p w14:paraId="020C5B83" w14:textId="1D68733B" w:rsidR="00C50829" w:rsidRDefault="00C50829" w:rsidP="0016212D">
            <w:r>
              <w:rPr>
                <w:rFonts w:hint="eastAsia"/>
              </w:rPr>
              <w:t xml:space="preserve">Observed catch number at </w:t>
            </w:r>
            <w:r w:rsidRPr="00945252">
              <w:rPr>
                <w:szCs w:val="22"/>
              </w:rPr>
              <w:t xml:space="preserve">age </w:t>
            </w:r>
            <w:r w:rsidRPr="00945252">
              <w:rPr>
                <w:i/>
                <w:iCs/>
                <w:szCs w:val="22"/>
              </w:rPr>
              <w:t>a</w:t>
            </w:r>
            <w:r w:rsidRPr="00945252">
              <w:rPr>
                <w:szCs w:val="22"/>
              </w:rPr>
              <w:t xml:space="preserve"> in a year </w:t>
            </w:r>
            <w:r w:rsidRPr="00945252">
              <w:rPr>
                <w:i/>
                <w:iCs/>
                <w:szCs w:val="22"/>
              </w:rPr>
              <w:t>y</w:t>
            </w:r>
          </w:p>
        </w:tc>
      </w:tr>
      <w:tr w:rsidR="00C50829" w:rsidRPr="007D5900" w14:paraId="0158E1AC" w14:textId="77777777" w:rsidTr="0066474E">
        <w:trPr>
          <w:trHeight w:val="397"/>
        </w:trPr>
        <w:tc>
          <w:tcPr>
            <w:tcW w:w="877" w:type="pct"/>
            <w:vAlign w:val="center"/>
          </w:tcPr>
          <w:p w14:paraId="4DDD034B" w14:textId="595FF4D5" w:rsidR="00C50829" w:rsidRPr="00945252" w:rsidRDefault="0039182C" w:rsidP="00687422">
            <w:pPr>
              <w:jc w:val="center"/>
              <w:rPr>
                <w:rFonts w:eastAsia="Times New Roman"/>
              </w:rPr>
            </w:pPr>
            <m:oMathPara>
              <m:oMath>
                <m:sSub>
                  <m:sSubPr>
                    <m:ctrlPr>
                      <w:rPr>
                        <w:rFonts w:ascii="Cambria Math" w:hAnsi="Cambria Math"/>
                      </w:rPr>
                    </m:ctrlPr>
                  </m:sSubPr>
                  <m:e>
                    <m:r>
                      <w:rPr>
                        <w:rFonts w:ascii="Cambria Math" w:hAnsi="Cambria Math"/>
                      </w:rPr>
                      <m:t>w</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32D43AC0" w14:textId="24AD4846" w:rsidR="00C50829" w:rsidRDefault="00C50829" w:rsidP="00687422">
            <w:pPr>
              <w:jc w:val="center"/>
            </w:pPr>
            <w:r>
              <w:rPr>
                <w:rFonts w:hint="eastAsia"/>
              </w:rPr>
              <w:t>Data</w:t>
            </w:r>
          </w:p>
        </w:tc>
        <w:tc>
          <w:tcPr>
            <w:tcW w:w="3430" w:type="pct"/>
            <w:vAlign w:val="center"/>
          </w:tcPr>
          <w:p w14:paraId="12DE9DD0" w14:textId="21331A32" w:rsidR="00C50829" w:rsidRPr="00BF11B6" w:rsidRDefault="00C50829" w:rsidP="0016212D">
            <w:r>
              <w:rPr>
                <w:rFonts w:hint="eastAsia"/>
              </w:rPr>
              <w:t xml:space="preserve">Stock weight at </w:t>
            </w:r>
            <w:r w:rsidRPr="00945252">
              <w:rPr>
                <w:szCs w:val="22"/>
              </w:rPr>
              <w:t xml:space="preserve">age </w:t>
            </w:r>
            <w:r w:rsidRPr="00945252">
              <w:rPr>
                <w:i/>
                <w:iCs/>
                <w:szCs w:val="22"/>
              </w:rPr>
              <w:t>a</w:t>
            </w:r>
            <w:r w:rsidRPr="00945252">
              <w:rPr>
                <w:szCs w:val="22"/>
              </w:rPr>
              <w:t xml:space="preserve"> in a year </w:t>
            </w:r>
            <w:r w:rsidRPr="00945252">
              <w:rPr>
                <w:i/>
                <w:iCs/>
                <w:szCs w:val="22"/>
              </w:rPr>
              <w:t>y</w:t>
            </w:r>
            <w:r w:rsidR="00BF11B6">
              <w:rPr>
                <w:rFonts w:hint="eastAsia"/>
                <w:i/>
                <w:iCs/>
                <w:szCs w:val="22"/>
              </w:rPr>
              <w:t xml:space="preserve"> </w:t>
            </w:r>
            <w:r w:rsidR="00BF11B6">
              <w:rPr>
                <w:rFonts w:hint="eastAsia"/>
                <w:szCs w:val="22"/>
              </w:rPr>
              <w:t>(also used as catch weight for simplicity)</w:t>
            </w:r>
          </w:p>
        </w:tc>
      </w:tr>
      <w:tr w:rsidR="0014316F" w:rsidRPr="007D5900" w14:paraId="1D3F7AA8" w14:textId="77777777" w:rsidTr="0066474E">
        <w:trPr>
          <w:trHeight w:val="397"/>
        </w:trPr>
        <w:tc>
          <w:tcPr>
            <w:tcW w:w="877" w:type="pct"/>
            <w:vAlign w:val="center"/>
          </w:tcPr>
          <w:p w14:paraId="1BB838B4" w14:textId="06735275" w:rsidR="0014316F" w:rsidRPr="00945252" w:rsidRDefault="0039182C" w:rsidP="00687422">
            <w:pPr>
              <w:jc w:val="center"/>
              <w:rPr>
                <w:rFonts w:eastAsia="Times New Roman"/>
              </w:rPr>
            </w:pPr>
            <m:oMathPara>
              <m:oMath>
                <m:sSub>
                  <m:sSubPr>
                    <m:ctrlPr>
                      <w:rPr>
                        <w:rFonts w:ascii="Cambria Math" w:hAnsi="Cambria Math"/>
                      </w:rPr>
                    </m:ctrlPr>
                  </m:sSubPr>
                  <m:e>
                    <m:r>
                      <w:rPr>
                        <w:rFonts w:ascii="Cambria Math" w:hAnsi="Cambria Math"/>
                      </w:rPr>
                      <m:t>g</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0564144E" w14:textId="7AD11D98" w:rsidR="0014316F" w:rsidRDefault="0014316F" w:rsidP="00687422">
            <w:pPr>
              <w:jc w:val="center"/>
            </w:pPr>
            <w:r>
              <w:rPr>
                <w:rFonts w:hint="eastAsia"/>
              </w:rPr>
              <w:t>Data</w:t>
            </w:r>
          </w:p>
        </w:tc>
        <w:tc>
          <w:tcPr>
            <w:tcW w:w="3430" w:type="pct"/>
            <w:vAlign w:val="center"/>
          </w:tcPr>
          <w:p w14:paraId="6B6BAFAD" w14:textId="70F08BB7" w:rsidR="0014316F" w:rsidRDefault="0014316F" w:rsidP="0016212D">
            <w:r>
              <w:rPr>
                <w:rFonts w:hint="eastAsia"/>
              </w:rPr>
              <w:t xml:space="preserve">Maturity at </w:t>
            </w:r>
            <w:r w:rsidRPr="00945252">
              <w:t xml:space="preserve">age </w:t>
            </w:r>
            <w:r w:rsidRPr="00945252">
              <w:rPr>
                <w:i/>
                <w:iCs/>
              </w:rPr>
              <w:t>a</w:t>
            </w:r>
            <w:r w:rsidRPr="00945252">
              <w:t xml:space="preserve"> in a year </w:t>
            </w:r>
            <w:r w:rsidRPr="00945252">
              <w:rPr>
                <w:i/>
                <w:iCs/>
              </w:rPr>
              <w:t>y</w:t>
            </w:r>
          </w:p>
        </w:tc>
      </w:tr>
      <w:tr w:rsidR="0014316F" w:rsidRPr="007D5900" w14:paraId="46946A59" w14:textId="77777777" w:rsidTr="0066474E">
        <w:trPr>
          <w:trHeight w:val="397"/>
        </w:trPr>
        <w:tc>
          <w:tcPr>
            <w:tcW w:w="877" w:type="pct"/>
            <w:vAlign w:val="center"/>
          </w:tcPr>
          <w:p w14:paraId="2EBCCA89" w14:textId="441EA15F" w:rsidR="0014316F" w:rsidRPr="00945252" w:rsidRDefault="0039182C" w:rsidP="00687422">
            <w:pPr>
              <w:jc w:val="center"/>
              <w:rPr>
                <w:rFonts w:eastAsia="Times New Roman"/>
              </w:rPr>
            </w:pPr>
            <m:oMathPara>
              <m:oMath>
                <m:sSub>
                  <m:sSubPr>
                    <m:ctrlPr>
                      <w:rPr>
                        <w:rFonts w:ascii="Cambria Math" w:hAnsi="Cambria Math"/>
                      </w:rPr>
                    </m:ctrlPr>
                  </m:sSubPr>
                  <m:e>
                    <m:r>
                      <w:rPr>
                        <w:rFonts w:ascii="Cambria Math" w:hAnsi="Cambria Math"/>
                      </w:rPr>
                      <m:t>M</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1BB2B06E" w14:textId="62B04FEA" w:rsidR="0014316F" w:rsidRDefault="0014316F" w:rsidP="00687422">
            <w:pPr>
              <w:jc w:val="center"/>
            </w:pPr>
            <w:r>
              <w:rPr>
                <w:rFonts w:hint="eastAsia"/>
              </w:rPr>
              <w:t>Data</w:t>
            </w:r>
          </w:p>
        </w:tc>
        <w:tc>
          <w:tcPr>
            <w:tcW w:w="3430" w:type="pct"/>
            <w:vAlign w:val="center"/>
          </w:tcPr>
          <w:p w14:paraId="31272A74" w14:textId="68F3425E" w:rsidR="0014316F" w:rsidRDefault="0014316F" w:rsidP="0016212D">
            <w:r>
              <w:rPr>
                <w:rFonts w:hint="eastAsia"/>
              </w:rPr>
              <w:t xml:space="preserve">Natural mortality coefficient at </w:t>
            </w:r>
            <w:r w:rsidRPr="00945252">
              <w:rPr>
                <w:szCs w:val="22"/>
              </w:rPr>
              <w:t xml:space="preserve">age </w:t>
            </w:r>
            <w:r w:rsidRPr="00945252">
              <w:rPr>
                <w:i/>
                <w:iCs/>
                <w:szCs w:val="22"/>
              </w:rPr>
              <w:t>a</w:t>
            </w:r>
            <w:r w:rsidRPr="00945252">
              <w:rPr>
                <w:szCs w:val="22"/>
              </w:rPr>
              <w:t xml:space="preserve"> in a year </w:t>
            </w:r>
            <w:r w:rsidRPr="00945252">
              <w:rPr>
                <w:i/>
                <w:iCs/>
                <w:szCs w:val="22"/>
              </w:rPr>
              <w:t>y</w:t>
            </w:r>
          </w:p>
        </w:tc>
      </w:tr>
      <w:tr w:rsidR="0014316F" w:rsidRPr="007D5900" w14:paraId="01614BBA" w14:textId="77777777" w:rsidTr="0066474E">
        <w:trPr>
          <w:trHeight w:val="397"/>
        </w:trPr>
        <w:tc>
          <w:tcPr>
            <w:tcW w:w="877" w:type="pct"/>
            <w:vAlign w:val="center"/>
            <w:hideMark/>
          </w:tcPr>
          <w:p w14:paraId="724C2BCE"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N</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hideMark/>
          </w:tcPr>
          <w:p w14:paraId="6F3968C2" w14:textId="6E25C569" w:rsidR="0014316F" w:rsidRPr="00197322" w:rsidRDefault="0014316F" w:rsidP="00687422">
            <w:pPr>
              <w:jc w:val="center"/>
            </w:pPr>
            <w:r w:rsidRPr="00197322">
              <w:t>R</w:t>
            </w:r>
            <w:r>
              <w:rPr>
                <w:rFonts w:hint="eastAsia"/>
              </w:rPr>
              <w:t>E</w:t>
            </w:r>
          </w:p>
        </w:tc>
        <w:tc>
          <w:tcPr>
            <w:tcW w:w="3430" w:type="pct"/>
            <w:vAlign w:val="center"/>
            <w:hideMark/>
          </w:tcPr>
          <w:p w14:paraId="0874BC1D" w14:textId="77777777" w:rsidR="0014316F" w:rsidRPr="00197322" w:rsidRDefault="0014316F" w:rsidP="0016212D">
            <w:r w:rsidRPr="00197322">
              <w:t xml:space="preserve">Number at age </w:t>
            </w:r>
            <w:r w:rsidRPr="00197322">
              <w:rPr>
                <w:i/>
                <w:iCs/>
              </w:rPr>
              <w:t>a</w:t>
            </w:r>
            <w:r w:rsidRPr="00197322">
              <w:t xml:space="preserve"> in a year </w:t>
            </w:r>
            <w:r w:rsidRPr="00197322">
              <w:rPr>
                <w:i/>
                <w:iCs/>
              </w:rPr>
              <w:t>y</w:t>
            </w:r>
          </w:p>
        </w:tc>
      </w:tr>
      <w:tr w:rsidR="0014316F" w:rsidRPr="007D5900" w14:paraId="77C5A1BD" w14:textId="77777777" w:rsidTr="0066474E">
        <w:trPr>
          <w:trHeight w:val="397"/>
        </w:trPr>
        <w:tc>
          <w:tcPr>
            <w:tcW w:w="877" w:type="pct"/>
            <w:vAlign w:val="center"/>
            <w:hideMark/>
          </w:tcPr>
          <w:p w14:paraId="0CA2D1F9"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F</m:t>
                    </m:r>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hideMark/>
          </w:tcPr>
          <w:p w14:paraId="5D5E0829" w14:textId="1DCA8CFA" w:rsidR="0014316F" w:rsidRPr="00197322" w:rsidRDefault="0014316F" w:rsidP="00687422">
            <w:pPr>
              <w:jc w:val="center"/>
              <w:rPr>
                <w:szCs w:val="22"/>
              </w:rPr>
            </w:pPr>
            <w:r>
              <w:rPr>
                <w:rFonts w:hint="eastAsia"/>
              </w:rPr>
              <w:t>RE</w:t>
            </w:r>
          </w:p>
        </w:tc>
        <w:tc>
          <w:tcPr>
            <w:tcW w:w="3430" w:type="pct"/>
            <w:vAlign w:val="center"/>
            <w:hideMark/>
          </w:tcPr>
          <w:p w14:paraId="7B6BF5E7" w14:textId="77777777" w:rsidR="0014316F" w:rsidRPr="00197322" w:rsidRDefault="0014316F" w:rsidP="0016212D">
            <w:r w:rsidRPr="00197322">
              <w:t xml:space="preserve">Fishing mortality coefficient at age </w:t>
            </w:r>
            <w:r w:rsidRPr="00197322">
              <w:rPr>
                <w:i/>
                <w:iCs/>
              </w:rPr>
              <w:t>a</w:t>
            </w:r>
            <w:r w:rsidRPr="00197322">
              <w:t xml:space="preserve"> in a year </w:t>
            </w:r>
            <w:r w:rsidRPr="00197322">
              <w:rPr>
                <w:i/>
                <w:iCs/>
              </w:rPr>
              <w:t>y</w:t>
            </w:r>
          </w:p>
        </w:tc>
      </w:tr>
      <w:tr w:rsidR="0014316F" w:rsidRPr="007D5900" w14:paraId="23F00C17" w14:textId="77777777" w:rsidTr="0066474E">
        <w:trPr>
          <w:trHeight w:val="397"/>
        </w:trPr>
        <w:tc>
          <w:tcPr>
            <w:tcW w:w="877" w:type="pct"/>
            <w:vAlign w:val="center"/>
            <w:hideMark/>
          </w:tcPr>
          <w:p w14:paraId="73DAD58E"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ω</m:t>
                    </m:r>
                  </m:e>
                  <m:sub>
                    <m:r>
                      <w:rPr>
                        <w:rFonts w:ascii="Cambria Math" w:hAnsi="Cambria Math"/>
                      </w:rPr>
                      <m:t>a</m:t>
                    </m:r>
                  </m:sub>
                </m:sSub>
              </m:oMath>
            </m:oMathPara>
          </w:p>
        </w:tc>
        <w:tc>
          <w:tcPr>
            <w:tcW w:w="693" w:type="pct"/>
            <w:vAlign w:val="center"/>
            <w:hideMark/>
          </w:tcPr>
          <w:p w14:paraId="2D3F9934" w14:textId="06B22F11" w:rsidR="0014316F" w:rsidRPr="00197322" w:rsidRDefault="0014316F" w:rsidP="00687422">
            <w:pPr>
              <w:jc w:val="center"/>
              <w:rPr>
                <w:szCs w:val="22"/>
              </w:rPr>
            </w:pPr>
            <w:r>
              <w:rPr>
                <w:rFonts w:hint="eastAsia"/>
              </w:rPr>
              <w:t>FE</w:t>
            </w:r>
          </w:p>
        </w:tc>
        <w:tc>
          <w:tcPr>
            <w:tcW w:w="3430" w:type="pct"/>
            <w:vAlign w:val="center"/>
            <w:hideMark/>
          </w:tcPr>
          <w:p w14:paraId="7BE53A07" w14:textId="77777777" w:rsidR="0014316F" w:rsidRPr="00197322" w:rsidRDefault="0014316F" w:rsidP="0016212D">
            <w:r w:rsidRPr="00197322">
              <w:t xml:space="preserve">SD for the process error in number at age </w:t>
            </w:r>
            <w:r w:rsidRPr="00197322">
              <w:rPr>
                <w:i/>
                <w:iCs/>
              </w:rPr>
              <w:t>a</w:t>
            </w:r>
          </w:p>
        </w:tc>
      </w:tr>
      <w:tr w:rsidR="0014316F" w:rsidRPr="007D5900" w14:paraId="47436728" w14:textId="77777777" w:rsidTr="0066474E">
        <w:trPr>
          <w:trHeight w:val="397"/>
        </w:trPr>
        <w:tc>
          <w:tcPr>
            <w:tcW w:w="877" w:type="pct"/>
            <w:vAlign w:val="center"/>
            <w:hideMark/>
          </w:tcPr>
          <w:p w14:paraId="4B0C9769"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σ</m:t>
                    </m:r>
                  </m:e>
                  <m:sub>
                    <m:r>
                      <w:rPr>
                        <w:rFonts w:ascii="Cambria Math" w:hAnsi="Cambria Math"/>
                      </w:rPr>
                      <m:t>a</m:t>
                    </m:r>
                  </m:sub>
                </m:sSub>
              </m:oMath>
            </m:oMathPara>
          </w:p>
        </w:tc>
        <w:tc>
          <w:tcPr>
            <w:tcW w:w="693" w:type="pct"/>
            <w:vAlign w:val="center"/>
            <w:hideMark/>
          </w:tcPr>
          <w:p w14:paraId="3D1974CE" w14:textId="6325BE24" w:rsidR="0014316F" w:rsidRPr="00197322" w:rsidRDefault="0014316F" w:rsidP="00687422">
            <w:pPr>
              <w:jc w:val="center"/>
              <w:rPr>
                <w:szCs w:val="22"/>
              </w:rPr>
            </w:pPr>
            <w:r>
              <w:rPr>
                <w:rFonts w:hint="eastAsia"/>
              </w:rPr>
              <w:t>FE</w:t>
            </w:r>
          </w:p>
        </w:tc>
        <w:tc>
          <w:tcPr>
            <w:tcW w:w="3430" w:type="pct"/>
            <w:vAlign w:val="center"/>
            <w:hideMark/>
          </w:tcPr>
          <w:p w14:paraId="14A2DEA0" w14:textId="77777777" w:rsidR="0014316F" w:rsidRPr="00197322" w:rsidRDefault="0014316F" w:rsidP="0016212D">
            <w:r w:rsidRPr="00197322">
              <w:t xml:space="preserve">SD for the process error in F at age </w:t>
            </w:r>
            <w:r w:rsidRPr="00197322">
              <w:rPr>
                <w:i/>
                <w:iCs/>
              </w:rPr>
              <w:t>a</w:t>
            </w:r>
          </w:p>
        </w:tc>
      </w:tr>
      <w:tr w:rsidR="0014316F" w:rsidRPr="007D5900" w14:paraId="572FD879" w14:textId="77777777" w:rsidTr="0066474E">
        <w:trPr>
          <w:trHeight w:val="397"/>
        </w:trPr>
        <w:tc>
          <w:tcPr>
            <w:tcW w:w="877" w:type="pct"/>
            <w:vAlign w:val="center"/>
            <w:hideMark/>
          </w:tcPr>
          <w:p w14:paraId="7FD94ADC" w14:textId="77777777" w:rsidR="0014316F" w:rsidRPr="00197322" w:rsidRDefault="0014316F" w:rsidP="00687422">
            <w:pPr>
              <w:jc w:val="center"/>
            </w:pPr>
            <m:oMathPara>
              <m:oMathParaPr>
                <m:jc m:val="centerGroup"/>
              </m:oMathParaPr>
              <m:oMath>
                <m:r>
                  <w:rPr>
                    <w:rFonts w:ascii="Cambria Math" w:hAnsi="Cambria Math"/>
                  </w:rPr>
                  <m:t>ρ</m:t>
                </m:r>
              </m:oMath>
            </m:oMathPara>
          </w:p>
        </w:tc>
        <w:tc>
          <w:tcPr>
            <w:tcW w:w="693" w:type="pct"/>
            <w:vAlign w:val="center"/>
            <w:hideMark/>
          </w:tcPr>
          <w:p w14:paraId="4E19D840" w14:textId="6292DEFD" w:rsidR="0014316F" w:rsidRPr="00197322" w:rsidRDefault="0014316F" w:rsidP="00687422">
            <w:pPr>
              <w:jc w:val="center"/>
              <w:rPr>
                <w:szCs w:val="22"/>
              </w:rPr>
            </w:pPr>
            <w:r>
              <w:rPr>
                <w:rFonts w:hint="eastAsia"/>
              </w:rPr>
              <w:t>FE</w:t>
            </w:r>
          </w:p>
        </w:tc>
        <w:tc>
          <w:tcPr>
            <w:tcW w:w="3430" w:type="pct"/>
            <w:vAlign w:val="center"/>
            <w:hideMark/>
          </w:tcPr>
          <w:p w14:paraId="5089F2AE" w14:textId="0F6C9142" w:rsidR="0014316F" w:rsidRPr="00197322" w:rsidRDefault="0014316F" w:rsidP="0016212D">
            <w:r w:rsidRPr="00197322">
              <w:t xml:space="preserve">Correlation coefficient </w:t>
            </w:r>
            <w:r w:rsidR="00BF11B6">
              <w:rPr>
                <w:rFonts w:hint="eastAsia"/>
              </w:rPr>
              <w:t>in</w:t>
            </w:r>
            <w:r>
              <w:rPr>
                <w:rFonts w:hint="eastAsia"/>
              </w:rPr>
              <w:t xml:space="preserve"> MVN of F </w:t>
            </w:r>
            <w:r w:rsidRPr="00197322">
              <w:t>random walk</w:t>
            </w:r>
            <w:r w:rsidR="00BF11B6">
              <w:rPr>
                <w:rFonts w:hint="eastAsia"/>
              </w:rPr>
              <w:t xml:space="preserve"> between </w:t>
            </w:r>
            <w:r w:rsidR="00BF11B6" w:rsidRPr="00BF11B6">
              <w:t>adjacent age</w:t>
            </w:r>
            <w:r w:rsidR="00BF11B6">
              <w:rPr>
                <w:rFonts w:hint="eastAsia"/>
              </w:rPr>
              <w:t xml:space="preserve"> classe</w:t>
            </w:r>
            <w:r w:rsidR="00BF11B6" w:rsidRPr="00BF11B6">
              <w:t>s</w:t>
            </w:r>
          </w:p>
        </w:tc>
      </w:tr>
      <w:tr w:rsidR="0014316F" w:rsidRPr="007D5900" w14:paraId="2BF91766" w14:textId="77777777" w:rsidTr="0066474E">
        <w:trPr>
          <w:trHeight w:val="397"/>
        </w:trPr>
        <w:tc>
          <w:tcPr>
            <w:tcW w:w="877" w:type="pct"/>
            <w:vAlign w:val="center"/>
            <w:hideMark/>
          </w:tcPr>
          <w:p w14:paraId="61907CF0"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τ</m:t>
                    </m:r>
                  </m:e>
                  <m:sub>
                    <m:r>
                      <w:rPr>
                        <w:rFonts w:ascii="Cambria Math" w:hAnsi="Cambria Math"/>
                      </w:rPr>
                      <m:t>a</m:t>
                    </m:r>
                  </m:sub>
                </m:sSub>
              </m:oMath>
            </m:oMathPara>
          </w:p>
        </w:tc>
        <w:tc>
          <w:tcPr>
            <w:tcW w:w="693" w:type="pct"/>
            <w:vAlign w:val="center"/>
            <w:hideMark/>
          </w:tcPr>
          <w:p w14:paraId="7F15DB00" w14:textId="4EC74CC5" w:rsidR="0014316F" w:rsidRPr="00197322" w:rsidRDefault="0014316F" w:rsidP="00687422">
            <w:pPr>
              <w:jc w:val="center"/>
              <w:rPr>
                <w:szCs w:val="22"/>
              </w:rPr>
            </w:pPr>
            <w:r>
              <w:rPr>
                <w:rFonts w:hint="eastAsia"/>
              </w:rPr>
              <w:t>FE</w:t>
            </w:r>
          </w:p>
        </w:tc>
        <w:tc>
          <w:tcPr>
            <w:tcW w:w="3430" w:type="pct"/>
            <w:vAlign w:val="center"/>
            <w:hideMark/>
          </w:tcPr>
          <w:p w14:paraId="047F8AB6" w14:textId="77777777" w:rsidR="0014316F" w:rsidRPr="00197322" w:rsidRDefault="0014316F" w:rsidP="0016212D">
            <w:r w:rsidRPr="00197322">
              <w:t xml:space="preserve">SD for the measurement error in catch at age </w:t>
            </w:r>
            <w:r w:rsidRPr="00197322">
              <w:rPr>
                <w:i/>
                <w:iCs/>
              </w:rPr>
              <w:t>a</w:t>
            </w:r>
          </w:p>
        </w:tc>
      </w:tr>
      <w:tr w:rsidR="0014316F" w:rsidRPr="007D5900" w14:paraId="4C9EE121" w14:textId="77777777" w:rsidTr="0066474E">
        <w:trPr>
          <w:trHeight w:val="397"/>
        </w:trPr>
        <w:tc>
          <w:tcPr>
            <w:tcW w:w="877" w:type="pct"/>
            <w:vAlign w:val="center"/>
            <w:hideMark/>
          </w:tcPr>
          <w:p w14:paraId="0E036F23"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q</m:t>
                    </m:r>
                  </m:e>
                  <m:sub>
                    <m:r>
                      <w:rPr>
                        <w:rFonts w:ascii="Cambria Math" w:hAnsi="Cambria Math"/>
                      </w:rPr>
                      <m:t>k</m:t>
                    </m:r>
                  </m:sub>
                </m:sSub>
              </m:oMath>
            </m:oMathPara>
          </w:p>
        </w:tc>
        <w:tc>
          <w:tcPr>
            <w:tcW w:w="693" w:type="pct"/>
            <w:vAlign w:val="center"/>
            <w:hideMark/>
          </w:tcPr>
          <w:p w14:paraId="34CB4557" w14:textId="4889A6A4" w:rsidR="0014316F" w:rsidRPr="00197322" w:rsidRDefault="0014316F" w:rsidP="00687422">
            <w:pPr>
              <w:jc w:val="center"/>
              <w:rPr>
                <w:szCs w:val="22"/>
              </w:rPr>
            </w:pPr>
            <w:r>
              <w:rPr>
                <w:rFonts w:hint="eastAsia"/>
              </w:rPr>
              <w:t>FE</w:t>
            </w:r>
          </w:p>
        </w:tc>
        <w:tc>
          <w:tcPr>
            <w:tcW w:w="3430" w:type="pct"/>
            <w:vAlign w:val="center"/>
            <w:hideMark/>
          </w:tcPr>
          <w:p w14:paraId="752FFA36" w14:textId="77777777" w:rsidR="0014316F" w:rsidRPr="00197322" w:rsidRDefault="0014316F" w:rsidP="0016212D">
            <w:r w:rsidRPr="00197322">
              <w:t xml:space="preserve">Catchability coefficient for abundance index </w:t>
            </w:r>
            <w:r w:rsidRPr="00197322">
              <w:rPr>
                <w:i/>
                <w:iCs/>
              </w:rPr>
              <w:t>k</w:t>
            </w:r>
          </w:p>
        </w:tc>
      </w:tr>
      <w:tr w:rsidR="0014316F" w:rsidRPr="007D5900" w14:paraId="73CF6A8A" w14:textId="77777777" w:rsidTr="00687422">
        <w:trPr>
          <w:trHeight w:val="397"/>
        </w:trPr>
        <w:tc>
          <w:tcPr>
            <w:tcW w:w="877" w:type="pct"/>
            <w:vAlign w:val="center"/>
            <w:hideMark/>
          </w:tcPr>
          <w:p w14:paraId="062F7E0B"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ν</m:t>
                    </m:r>
                  </m:e>
                  <m:sub>
                    <m:r>
                      <w:rPr>
                        <w:rFonts w:ascii="Cambria Math" w:hAnsi="Cambria Math"/>
                      </w:rPr>
                      <m:t>k</m:t>
                    </m:r>
                  </m:sub>
                </m:sSub>
              </m:oMath>
            </m:oMathPara>
          </w:p>
        </w:tc>
        <w:tc>
          <w:tcPr>
            <w:tcW w:w="693" w:type="pct"/>
            <w:vAlign w:val="center"/>
            <w:hideMark/>
          </w:tcPr>
          <w:p w14:paraId="6703114F" w14:textId="1196C8C0" w:rsidR="0014316F" w:rsidRPr="00197322" w:rsidRDefault="0014316F" w:rsidP="00687422">
            <w:pPr>
              <w:jc w:val="center"/>
              <w:rPr>
                <w:szCs w:val="22"/>
              </w:rPr>
            </w:pPr>
            <w:r>
              <w:rPr>
                <w:rFonts w:hint="eastAsia"/>
              </w:rPr>
              <w:t>FE</w:t>
            </w:r>
          </w:p>
        </w:tc>
        <w:tc>
          <w:tcPr>
            <w:tcW w:w="3430" w:type="pct"/>
            <w:vAlign w:val="center"/>
            <w:hideMark/>
          </w:tcPr>
          <w:p w14:paraId="7BBBEF11" w14:textId="77777777" w:rsidR="0014316F" w:rsidRPr="00197322" w:rsidRDefault="0014316F" w:rsidP="0016212D">
            <w:r w:rsidRPr="00197322">
              <w:t xml:space="preserve">SD for the measurement error in abundance index </w:t>
            </w:r>
            <w:r w:rsidRPr="00197322">
              <w:rPr>
                <w:i/>
                <w:iCs/>
              </w:rPr>
              <w:t>k</w:t>
            </w:r>
          </w:p>
        </w:tc>
      </w:tr>
      <w:tr w:rsidR="0014316F" w:rsidRPr="007D5900" w14:paraId="1A87D7A2" w14:textId="77777777" w:rsidTr="00687422">
        <w:trPr>
          <w:trHeight w:val="397"/>
        </w:trPr>
        <w:tc>
          <w:tcPr>
            <w:tcW w:w="877" w:type="pct"/>
            <w:vAlign w:val="center"/>
            <w:hideMark/>
          </w:tcPr>
          <w:p w14:paraId="77372AA3" w14:textId="77777777" w:rsidR="0014316F" w:rsidRPr="00197322" w:rsidRDefault="0039182C" w:rsidP="00687422">
            <w:pPr>
              <w:jc w:val="center"/>
            </w:pPr>
            <m:oMathPara>
              <m:oMathParaPr>
                <m:jc m:val="centerGroup"/>
              </m:oMathParaPr>
              <m:oMath>
                <m:sSub>
                  <m:sSubPr>
                    <m:ctrlPr>
                      <w:rPr>
                        <w:rFonts w:ascii="Cambria Math" w:hAnsi="Cambria Math"/>
                      </w:rPr>
                    </m:ctrlPr>
                  </m:sSubPr>
                  <m:e>
                    <m:r>
                      <w:rPr>
                        <w:rFonts w:ascii="Cambria Math" w:hAnsi="Cambria Math"/>
                      </w:rPr>
                      <m:t>b</m:t>
                    </m:r>
                  </m:e>
                  <m:sub>
                    <m:r>
                      <w:rPr>
                        <w:rFonts w:ascii="Cambria Math" w:hAnsi="Cambria Math"/>
                      </w:rPr>
                      <m:t>k</m:t>
                    </m:r>
                  </m:sub>
                </m:sSub>
              </m:oMath>
            </m:oMathPara>
          </w:p>
        </w:tc>
        <w:tc>
          <w:tcPr>
            <w:tcW w:w="693" w:type="pct"/>
            <w:vAlign w:val="center"/>
            <w:hideMark/>
          </w:tcPr>
          <w:p w14:paraId="1A6BAED2" w14:textId="4E5C9DDE" w:rsidR="0014316F" w:rsidRPr="00197322" w:rsidRDefault="0014316F" w:rsidP="00687422">
            <w:pPr>
              <w:jc w:val="center"/>
              <w:rPr>
                <w:szCs w:val="22"/>
              </w:rPr>
            </w:pPr>
            <w:r>
              <w:rPr>
                <w:rFonts w:hint="eastAsia"/>
              </w:rPr>
              <w:t>FE</w:t>
            </w:r>
          </w:p>
        </w:tc>
        <w:tc>
          <w:tcPr>
            <w:tcW w:w="3430" w:type="pct"/>
            <w:vAlign w:val="center"/>
            <w:hideMark/>
          </w:tcPr>
          <w:p w14:paraId="301E6EA7" w14:textId="77777777" w:rsidR="0014316F" w:rsidRPr="00197322" w:rsidRDefault="0014316F" w:rsidP="0016212D">
            <w:r w:rsidRPr="00197322">
              <w:t xml:space="preserve">Nonlinear coefficient for abundance index </w:t>
            </w:r>
            <w:r w:rsidRPr="00197322">
              <w:rPr>
                <w:i/>
                <w:iCs/>
              </w:rPr>
              <w:t>k</w:t>
            </w:r>
          </w:p>
        </w:tc>
      </w:tr>
      <w:tr w:rsidR="0014316F" w:rsidRPr="007D5900" w14:paraId="340083DB" w14:textId="77777777" w:rsidTr="00687422">
        <w:trPr>
          <w:trHeight w:val="397"/>
        </w:trPr>
        <w:tc>
          <w:tcPr>
            <w:tcW w:w="877" w:type="pct"/>
            <w:vAlign w:val="center"/>
          </w:tcPr>
          <w:p w14:paraId="0BF96E2B" w14:textId="6E86601D" w:rsidR="0014316F" w:rsidRPr="005552A5" w:rsidRDefault="0014316F" w:rsidP="00687422">
            <w:pPr>
              <w:jc w:val="center"/>
              <w:rPr>
                <w:rFonts w:eastAsiaTheme="minorEastAsia"/>
                <w:i/>
                <w:iCs/>
              </w:rPr>
            </w:pPr>
            <w:r w:rsidRPr="005552A5">
              <w:rPr>
                <w:i/>
                <w:iCs/>
              </w:rPr>
              <w:t>α</w:t>
            </w:r>
          </w:p>
        </w:tc>
        <w:tc>
          <w:tcPr>
            <w:tcW w:w="693" w:type="pct"/>
            <w:vAlign w:val="center"/>
          </w:tcPr>
          <w:p w14:paraId="7B043026" w14:textId="748E0EA0" w:rsidR="0014316F" w:rsidRPr="007D5900" w:rsidRDefault="0014316F" w:rsidP="00687422">
            <w:pPr>
              <w:jc w:val="center"/>
            </w:pPr>
            <w:r>
              <w:rPr>
                <w:rFonts w:hint="eastAsia"/>
              </w:rPr>
              <w:t>FE</w:t>
            </w:r>
          </w:p>
        </w:tc>
        <w:tc>
          <w:tcPr>
            <w:tcW w:w="3430" w:type="pct"/>
            <w:vAlign w:val="center"/>
          </w:tcPr>
          <w:p w14:paraId="6AB81B69" w14:textId="51F6FC23" w:rsidR="0014316F" w:rsidRPr="007D5900" w:rsidRDefault="0014316F" w:rsidP="0016212D">
            <w:r>
              <w:rPr>
                <w:rFonts w:hint="eastAsia"/>
              </w:rPr>
              <w:t>Slope of stock-recruitment relationship at the origin</w:t>
            </w:r>
          </w:p>
        </w:tc>
      </w:tr>
      <w:tr w:rsidR="0014316F" w:rsidRPr="007D5900" w14:paraId="03E34439" w14:textId="77777777" w:rsidTr="00687422">
        <w:trPr>
          <w:trHeight w:val="397"/>
        </w:trPr>
        <w:tc>
          <w:tcPr>
            <w:tcW w:w="877" w:type="pct"/>
            <w:vAlign w:val="center"/>
          </w:tcPr>
          <w:p w14:paraId="77D6E409" w14:textId="66E1F49B" w:rsidR="0014316F" w:rsidRPr="005552A5" w:rsidRDefault="0014316F" w:rsidP="00687422">
            <w:pPr>
              <w:jc w:val="center"/>
              <w:rPr>
                <w:i/>
                <w:iCs/>
              </w:rPr>
            </w:pPr>
            <w:r w:rsidRPr="005552A5">
              <w:rPr>
                <w:i/>
                <w:iCs/>
              </w:rPr>
              <w:t>β</w:t>
            </w:r>
          </w:p>
        </w:tc>
        <w:tc>
          <w:tcPr>
            <w:tcW w:w="693" w:type="pct"/>
            <w:vAlign w:val="center"/>
          </w:tcPr>
          <w:p w14:paraId="09F71C9E" w14:textId="42788ECF" w:rsidR="0014316F" w:rsidRDefault="0014316F" w:rsidP="00687422">
            <w:pPr>
              <w:jc w:val="center"/>
            </w:pPr>
            <w:r>
              <w:rPr>
                <w:rFonts w:hint="eastAsia"/>
              </w:rPr>
              <w:t>FE</w:t>
            </w:r>
          </w:p>
        </w:tc>
        <w:tc>
          <w:tcPr>
            <w:tcW w:w="3430" w:type="pct"/>
            <w:vAlign w:val="center"/>
          </w:tcPr>
          <w:p w14:paraId="681189E0" w14:textId="7EEEA79B" w:rsidR="0014316F" w:rsidRDefault="0014316F" w:rsidP="0016212D">
            <w:r>
              <w:rPr>
                <w:rFonts w:hint="eastAsia"/>
              </w:rPr>
              <w:t>Strength of density dependence in stock-recruitment relationship</w:t>
            </w:r>
          </w:p>
        </w:tc>
      </w:tr>
      <w:tr w:rsidR="00CB6068" w:rsidRPr="007D5900" w14:paraId="72B5C6C0" w14:textId="77777777" w:rsidTr="00687422">
        <w:trPr>
          <w:trHeight w:val="397"/>
        </w:trPr>
        <w:tc>
          <w:tcPr>
            <w:tcW w:w="877" w:type="pct"/>
            <w:vAlign w:val="center"/>
          </w:tcPr>
          <w:p w14:paraId="15C8C434" w14:textId="574D7D94" w:rsidR="00CB6068" w:rsidRPr="00CB6068" w:rsidRDefault="0039182C" w:rsidP="00687422">
            <w:pPr>
              <w:jc w:val="center"/>
              <w:rPr>
                <w:color w:val="000000"/>
                <w:kern w:val="24"/>
                <w:sz w:val="22"/>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C</m:t>
                        </m:r>
                      </m:e>
                    </m:acc>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vAlign w:val="center"/>
          </w:tcPr>
          <w:p w14:paraId="521BC83F" w14:textId="3A5BD7D7" w:rsidR="00CB6068" w:rsidRDefault="00CB6068" w:rsidP="00687422">
            <w:pPr>
              <w:jc w:val="center"/>
            </w:pPr>
            <w:r>
              <w:rPr>
                <w:rFonts w:hint="eastAsia"/>
              </w:rPr>
              <w:t>DQ</w:t>
            </w:r>
          </w:p>
        </w:tc>
        <w:tc>
          <w:tcPr>
            <w:tcW w:w="3430" w:type="pct"/>
            <w:vAlign w:val="center"/>
          </w:tcPr>
          <w:p w14:paraId="0EDDEC0F" w14:textId="2BC28202" w:rsidR="00CB6068" w:rsidRDefault="00CB6068" w:rsidP="0016212D">
            <w:r>
              <w:rPr>
                <w:rFonts w:hint="eastAsia"/>
              </w:rPr>
              <w:t xml:space="preserve">Predicted catch number at </w:t>
            </w:r>
            <w:r w:rsidRPr="00945252">
              <w:rPr>
                <w:szCs w:val="22"/>
              </w:rPr>
              <w:t xml:space="preserve">age </w:t>
            </w:r>
            <w:r w:rsidRPr="00945252">
              <w:rPr>
                <w:i/>
                <w:iCs/>
                <w:szCs w:val="22"/>
              </w:rPr>
              <w:t>a</w:t>
            </w:r>
            <w:r w:rsidRPr="00945252">
              <w:rPr>
                <w:szCs w:val="22"/>
              </w:rPr>
              <w:t xml:space="preserve"> in a year </w:t>
            </w:r>
            <w:r w:rsidRPr="00945252">
              <w:rPr>
                <w:i/>
                <w:iCs/>
                <w:szCs w:val="22"/>
              </w:rPr>
              <w:t>y</w:t>
            </w:r>
          </w:p>
        </w:tc>
      </w:tr>
      <w:tr w:rsidR="00CB6068" w:rsidRPr="007D5900" w14:paraId="49DA9291" w14:textId="77777777" w:rsidTr="00687422">
        <w:trPr>
          <w:trHeight w:val="397"/>
        </w:trPr>
        <w:tc>
          <w:tcPr>
            <w:tcW w:w="877" w:type="pct"/>
            <w:tcBorders>
              <w:bottom w:val="single" w:sz="4" w:space="0" w:color="auto"/>
            </w:tcBorders>
            <w:vAlign w:val="center"/>
          </w:tcPr>
          <w:p w14:paraId="15552E8B" w14:textId="0CD1E712" w:rsidR="00CB6068" w:rsidRPr="00AF6FF8" w:rsidRDefault="0039182C" w:rsidP="00687422">
            <w:pPr>
              <w:jc w:val="center"/>
              <w:rPr>
                <w:rFonts w:eastAsia="Times New Roman"/>
              </w:rPr>
            </w:pPr>
            <m:oMathPara>
              <m:oMath>
                <m:sSub>
                  <m:sSubPr>
                    <m:ctrlPr>
                      <w:rPr>
                        <w:rFonts w:ascii="Cambria Math" w:hAnsi="Cambria Math"/>
                      </w:rPr>
                    </m:ctrlPr>
                  </m:sSubPr>
                  <m:e>
                    <m:acc>
                      <m:accPr>
                        <m:ctrlPr>
                          <w:rPr>
                            <w:rFonts w:ascii="Cambria Math" w:hAnsi="Cambria Math"/>
                          </w:rPr>
                        </m:ctrlPr>
                      </m:accPr>
                      <m:e>
                        <m:r>
                          <w:rPr>
                            <w:rFonts w:ascii="Cambria Math" w:hAnsi="Cambria Math"/>
                          </w:rPr>
                          <m:t>s</m:t>
                        </m:r>
                      </m:e>
                    </m:acc>
                  </m:e>
                  <m:sub>
                    <m:r>
                      <w:rPr>
                        <w:rFonts w:ascii="Cambria Math" w:hAnsi="Cambria Math"/>
                      </w:rPr>
                      <m:t>a</m:t>
                    </m:r>
                    <m:r>
                      <m:rPr>
                        <m:sty m:val="p"/>
                      </m:rPr>
                      <w:rPr>
                        <w:rFonts w:ascii="Cambria Math" w:hAnsi="Cambria Math"/>
                      </w:rPr>
                      <m:t>,</m:t>
                    </m:r>
                    <m:r>
                      <w:rPr>
                        <w:rFonts w:ascii="Cambria Math" w:hAnsi="Cambria Math"/>
                      </w:rPr>
                      <m:t>y</m:t>
                    </m:r>
                  </m:sub>
                </m:sSub>
              </m:oMath>
            </m:oMathPara>
          </w:p>
        </w:tc>
        <w:tc>
          <w:tcPr>
            <w:tcW w:w="693" w:type="pct"/>
            <w:tcBorders>
              <w:bottom w:val="single" w:sz="4" w:space="0" w:color="auto"/>
            </w:tcBorders>
            <w:vAlign w:val="center"/>
          </w:tcPr>
          <w:p w14:paraId="7FE7477C" w14:textId="4585744C" w:rsidR="00CB6068" w:rsidRDefault="00CB6068" w:rsidP="00687422">
            <w:pPr>
              <w:jc w:val="center"/>
            </w:pPr>
            <w:r>
              <w:rPr>
                <w:rFonts w:hint="eastAsia"/>
              </w:rPr>
              <w:t>DQ</w:t>
            </w:r>
          </w:p>
        </w:tc>
        <w:tc>
          <w:tcPr>
            <w:tcW w:w="3430" w:type="pct"/>
            <w:tcBorders>
              <w:bottom w:val="single" w:sz="4" w:space="0" w:color="auto"/>
            </w:tcBorders>
            <w:vAlign w:val="center"/>
          </w:tcPr>
          <w:p w14:paraId="66AE5AB4" w14:textId="6688EE48" w:rsidR="00CB6068" w:rsidRDefault="00CB6068" w:rsidP="0016212D">
            <w:r>
              <w:rPr>
                <w:rFonts w:hint="eastAsia"/>
              </w:rPr>
              <w:t xml:space="preserve">Selectivity at </w:t>
            </w:r>
            <w:r w:rsidRPr="00945252">
              <w:t xml:space="preserve">age </w:t>
            </w:r>
            <w:r w:rsidRPr="00945252">
              <w:rPr>
                <w:i/>
                <w:iCs/>
              </w:rPr>
              <w:t>a</w:t>
            </w:r>
            <w:r w:rsidRPr="00945252">
              <w:t xml:space="preserve"> in a year </w:t>
            </w:r>
            <w:r w:rsidRPr="00945252">
              <w:rPr>
                <w:i/>
                <w:iCs/>
              </w:rPr>
              <w:t>y</w:t>
            </w:r>
          </w:p>
        </w:tc>
      </w:tr>
    </w:tbl>
    <w:p w14:paraId="50AF8481" w14:textId="77777777" w:rsidR="007D5900" w:rsidRPr="007D5900" w:rsidRDefault="007D5900" w:rsidP="0016212D"/>
    <w:p w14:paraId="7279D451" w14:textId="0176127D" w:rsidR="00A773FC" w:rsidRPr="005B0E5A" w:rsidRDefault="00940BB5" w:rsidP="005B0E5A">
      <w:pPr>
        <w:pStyle w:val="2"/>
        <w:rPr>
          <w:rFonts w:eastAsiaTheme="minorEastAsia"/>
        </w:rPr>
      </w:pPr>
      <w:r>
        <w:rPr>
          <w:rFonts w:hint="eastAsia"/>
        </w:rPr>
        <w:t>Table 2</w:t>
      </w:r>
      <w:r w:rsidR="005B0E5A">
        <w:rPr>
          <w:rFonts w:eastAsiaTheme="minorEastAsia"/>
        </w:rPr>
        <w:br/>
      </w:r>
      <w:r w:rsidR="00A773FC" w:rsidRPr="005B0E5A">
        <w:rPr>
          <w:rFonts w:hint="eastAsia"/>
          <w:i w:val="0"/>
          <w:iCs/>
        </w:rPr>
        <w:t xml:space="preserve">Model selection results for measurement errors of catch at age (Variable: C) and process errors of F (Variable: F). </w:t>
      </w:r>
      <w:r w:rsidR="00A773FC" w:rsidRPr="005B0E5A">
        <w:rPr>
          <w:i w:val="0"/>
          <w:iCs/>
        </w:rPr>
        <w:t xml:space="preserve">Boundary of 2 for Stage 1 means that the AIC minimum was </w:t>
      </w:r>
      <w:r w:rsidR="00A773FC" w:rsidRPr="005B0E5A">
        <w:rPr>
          <w:i w:val="0"/>
          <w:iCs/>
        </w:rPr>
        <w:lastRenderedPageBreak/>
        <w:t>to divide the error into different sizes for ages 1 and below and ages 2 and above.</w:t>
      </w:r>
      <w:r w:rsidR="00A773FC" w:rsidRPr="005B0E5A">
        <w:rPr>
          <w:rFonts w:hint="eastAsia"/>
          <w:i w:val="0"/>
          <w:iCs/>
        </w:rPr>
        <w:t xml:space="preserve"> The bold rows indicate the AIC minimum. </w:t>
      </w:r>
    </w:p>
    <w:tbl>
      <w:tblPr>
        <w:tblW w:w="4320" w:type="dxa"/>
        <w:tblCellMar>
          <w:left w:w="99" w:type="dxa"/>
          <w:right w:w="99" w:type="dxa"/>
        </w:tblCellMar>
        <w:tblLook w:val="04A0" w:firstRow="1" w:lastRow="0" w:firstColumn="1" w:lastColumn="0" w:noHBand="0" w:noVBand="1"/>
      </w:tblPr>
      <w:tblGrid>
        <w:gridCol w:w="1080"/>
        <w:gridCol w:w="1080"/>
        <w:gridCol w:w="1092"/>
        <w:gridCol w:w="1226"/>
      </w:tblGrid>
      <w:tr w:rsidR="00A773FC" w:rsidRPr="00197322" w14:paraId="14FC50B4" w14:textId="77777777" w:rsidTr="00687422">
        <w:trPr>
          <w:trHeight w:val="375"/>
        </w:trPr>
        <w:tc>
          <w:tcPr>
            <w:tcW w:w="1080" w:type="dxa"/>
            <w:tcBorders>
              <w:top w:val="single" w:sz="4" w:space="0" w:color="auto"/>
              <w:left w:val="nil"/>
              <w:bottom w:val="single" w:sz="4" w:space="0" w:color="auto"/>
              <w:right w:val="nil"/>
            </w:tcBorders>
            <w:shd w:val="clear" w:color="auto" w:fill="auto"/>
            <w:noWrap/>
            <w:vAlign w:val="center"/>
            <w:hideMark/>
          </w:tcPr>
          <w:p w14:paraId="443461B5" w14:textId="77777777" w:rsidR="00A773FC" w:rsidRPr="00687422" w:rsidRDefault="00A773FC" w:rsidP="00687422">
            <w:pPr>
              <w:jc w:val="center"/>
              <w:rPr>
                <w:b/>
                <w:bCs/>
              </w:rPr>
            </w:pPr>
            <w:r w:rsidRPr="00687422">
              <w:rPr>
                <w:b/>
                <w:bCs/>
              </w:rPr>
              <w:t>Stage</w:t>
            </w:r>
          </w:p>
        </w:tc>
        <w:tc>
          <w:tcPr>
            <w:tcW w:w="1080" w:type="dxa"/>
            <w:tcBorders>
              <w:top w:val="single" w:sz="4" w:space="0" w:color="auto"/>
              <w:left w:val="nil"/>
              <w:bottom w:val="single" w:sz="4" w:space="0" w:color="auto"/>
              <w:right w:val="nil"/>
            </w:tcBorders>
            <w:shd w:val="clear" w:color="auto" w:fill="auto"/>
            <w:noWrap/>
            <w:vAlign w:val="center"/>
            <w:hideMark/>
          </w:tcPr>
          <w:p w14:paraId="28953818" w14:textId="77777777" w:rsidR="00A773FC" w:rsidRPr="00687422" w:rsidRDefault="00A773FC" w:rsidP="00687422">
            <w:pPr>
              <w:jc w:val="center"/>
              <w:rPr>
                <w:b/>
                <w:bCs/>
              </w:rPr>
            </w:pPr>
            <w:r w:rsidRPr="00687422">
              <w:rPr>
                <w:b/>
                <w:bCs/>
              </w:rPr>
              <w:t>AIC</w:t>
            </w:r>
          </w:p>
        </w:tc>
        <w:tc>
          <w:tcPr>
            <w:tcW w:w="1080" w:type="dxa"/>
            <w:tcBorders>
              <w:top w:val="single" w:sz="4" w:space="0" w:color="auto"/>
              <w:left w:val="nil"/>
              <w:bottom w:val="single" w:sz="4" w:space="0" w:color="auto"/>
              <w:right w:val="nil"/>
            </w:tcBorders>
            <w:shd w:val="clear" w:color="auto" w:fill="auto"/>
            <w:noWrap/>
            <w:vAlign w:val="center"/>
            <w:hideMark/>
          </w:tcPr>
          <w:p w14:paraId="7F95B44D" w14:textId="77777777" w:rsidR="00A773FC" w:rsidRPr="00687422" w:rsidRDefault="00A773FC" w:rsidP="00687422">
            <w:pPr>
              <w:jc w:val="center"/>
              <w:rPr>
                <w:b/>
                <w:bCs/>
              </w:rPr>
            </w:pPr>
            <w:r w:rsidRPr="00687422">
              <w:rPr>
                <w:b/>
                <w:bCs/>
              </w:rPr>
              <w:t>Variable</w:t>
            </w:r>
          </w:p>
        </w:tc>
        <w:tc>
          <w:tcPr>
            <w:tcW w:w="1080" w:type="dxa"/>
            <w:tcBorders>
              <w:top w:val="single" w:sz="4" w:space="0" w:color="auto"/>
              <w:left w:val="nil"/>
              <w:bottom w:val="single" w:sz="4" w:space="0" w:color="auto"/>
              <w:right w:val="nil"/>
            </w:tcBorders>
            <w:shd w:val="clear" w:color="auto" w:fill="auto"/>
            <w:noWrap/>
            <w:vAlign w:val="center"/>
            <w:hideMark/>
          </w:tcPr>
          <w:p w14:paraId="2D32E808" w14:textId="77777777" w:rsidR="00A773FC" w:rsidRPr="00687422" w:rsidRDefault="00A773FC" w:rsidP="00687422">
            <w:pPr>
              <w:jc w:val="center"/>
              <w:rPr>
                <w:b/>
                <w:bCs/>
              </w:rPr>
            </w:pPr>
            <w:r w:rsidRPr="00687422">
              <w:rPr>
                <w:b/>
                <w:bCs/>
              </w:rPr>
              <w:t>Boundary</w:t>
            </w:r>
          </w:p>
        </w:tc>
      </w:tr>
      <w:tr w:rsidR="00A773FC" w14:paraId="41E0E9B5" w14:textId="77777777" w:rsidTr="00687422">
        <w:trPr>
          <w:trHeight w:val="375"/>
        </w:trPr>
        <w:tc>
          <w:tcPr>
            <w:tcW w:w="2160" w:type="dxa"/>
            <w:gridSpan w:val="2"/>
            <w:tcBorders>
              <w:top w:val="nil"/>
              <w:left w:val="nil"/>
              <w:bottom w:val="nil"/>
              <w:right w:val="nil"/>
            </w:tcBorders>
            <w:shd w:val="clear" w:color="auto" w:fill="auto"/>
            <w:noWrap/>
            <w:vAlign w:val="center"/>
            <w:hideMark/>
          </w:tcPr>
          <w:p w14:paraId="2EB0BC0B" w14:textId="12DD37AB" w:rsidR="00A773FC" w:rsidRDefault="00853583" w:rsidP="00687422">
            <w:pPr>
              <w:jc w:val="center"/>
            </w:pPr>
            <w:r>
              <w:rPr>
                <w:rFonts w:hint="eastAsia"/>
              </w:rPr>
              <w:t xml:space="preserve">Scenario </w:t>
            </w:r>
            <w:r w:rsidR="00C97FB9">
              <w:t>B1-</w:t>
            </w:r>
            <w:r w:rsidR="00A773FC">
              <w:t xml:space="preserve">Mcom </w:t>
            </w:r>
          </w:p>
        </w:tc>
        <w:tc>
          <w:tcPr>
            <w:tcW w:w="1080" w:type="dxa"/>
            <w:tcBorders>
              <w:top w:val="nil"/>
              <w:left w:val="nil"/>
              <w:bottom w:val="nil"/>
              <w:right w:val="nil"/>
            </w:tcBorders>
            <w:shd w:val="clear" w:color="auto" w:fill="auto"/>
            <w:noWrap/>
            <w:vAlign w:val="center"/>
            <w:hideMark/>
          </w:tcPr>
          <w:p w14:paraId="4D2AC3BE" w14:textId="77777777" w:rsidR="00A773FC" w:rsidRDefault="00A773FC" w:rsidP="00687422">
            <w:pPr>
              <w:jc w:val="center"/>
            </w:pPr>
          </w:p>
        </w:tc>
        <w:tc>
          <w:tcPr>
            <w:tcW w:w="1080" w:type="dxa"/>
            <w:tcBorders>
              <w:top w:val="nil"/>
              <w:left w:val="nil"/>
              <w:bottom w:val="nil"/>
              <w:right w:val="nil"/>
            </w:tcBorders>
            <w:shd w:val="clear" w:color="auto" w:fill="auto"/>
            <w:noWrap/>
            <w:vAlign w:val="center"/>
            <w:hideMark/>
          </w:tcPr>
          <w:p w14:paraId="7CA43061" w14:textId="77777777" w:rsidR="00A773FC" w:rsidRDefault="00A773FC" w:rsidP="00687422">
            <w:pPr>
              <w:jc w:val="center"/>
            </w:pPr>
          </w:p>
        </w:tc>
      </w:tr>
      <w:tr w:rsidR="00A773FC" w14:paraId="705DEAA1" w14:textId="77777777" w:rsidTr="00687422">
        <w:trPr>
          <w:trHeight w:val="375"/>
        </w:trPr>
        <w:tc>
          <w:tcPr>
            <w:tcW w:w="1080" w:type="dxa"/>
            <w:tcBorders>
              <w:top w:val="nil"/>
              <w:left w:val="nil"/>
              <w:bottom w:val="nil"/>
              <w:right w:val="nil"/>
            </w:tcBorders>
            <w:shd w:val="clear" w:color="auto" w:fill="auto"/>
            <w:noWrap/>
            <w:vAlign w:val="center"/>
            <w:hideMark/>
          </w:tcPr>
          <w:p w14:paraId="6C7290F4" w14:textId="77777777" w:rsidR="00A773FC" w:rsidRDefault="00A773FC" w:rsidP="00687422">
            <w:pPr>
              <w:jc w:val="center"/>
            </w:pPr>
            <w:r>
              <w:t>0</w:t>
            </w:r>
          </w:p>
        </w:tc>
        <w:tc>
          <w:tcPr>
            <w:tcW w:w="1080" w:type="dxa"/>
            <w:tcBorders>
              <w:top w:val="nil"/>
              <w:left w:val="nil"/>
              <w:bottom w:val="nil"/>
              <w:right w:val="nil"/>
            </w:tcBorders>
            <w:shd w:val="clear" w:color="auto" w:fill="auto"/>
            <w:noWrap/>
            <w:vAlign w:val="center"/>
            <w:hideMark/>
          </w:tcPr>
          <w:p w14:paraId="022FD66F" w14:textId="77777777" w:rsidR="00A773FC" w:rsidRDefault="00A773FC" w:rsidP="00687422">
            <w:pPr>
              <w:jc w:val="center"/>
            </w:pPr>
            <w:r>
              <w:t>1226.14</w:t>
            </w:r>
          </w:p>
        </w:tc>
        <w:tc>
          <w:tcPr>
            <w:tcW w:w="1080" w:type="dxa"/>
            <w:tcBorders>
              <w:top w:val="nil"/>
              <w:left w:val="nil"/>
              <w:bottom w:val="nil"/>
              <w:right w:val="nil"/>
            </w:tcBorders>
            <w:shd w:val="clear" w:color="auto" w:fill="auto"/>
            <w:noWrap/>
            <w:vAlign w:val="center"/>
            <w:hideMark/>
          </w:tcPr>
          <w:p w14:paraId="0042021F" w14:textId="77777777" w:rsidR="00A773FC" w:rsidRDefault="00A773FC" w:rsidP="00687422">
            <w:pPr>
              <w:jc w:val="center"/>
            </w:pPr>
            <w:r>
              <w:t>-</w:t>
            </w:r>
          </w:p>
        </w:tc>
        <w:tc>
          <w:tcPr>
            <w:tcW w:w="1080" w:type="dxa"/>
            <w:tcBorders>
              <w:top w:val="nil"/>
              <w:left w:val="nil"/>
              <w:bottom w:val="nil"/>
              <w:right w:val="nil"/>
            </w:tcBorders>
            <w:shd w:val="clear" w:color="auto" w:fill="auto"/>
            <w:noWrap/>
            <w:vAlign w:val="center"/>
            <w:hideMark/>
          </w:tcPr>
          <w:p w14:paraId="7F580FAA" w14:textId="77777777" w:rsidR="00A773FC" w:rsidRDefault="00A773FC" w:rsidP="00687422">
            <w:pPr>
              <w:jc w:val="center"/>
            </w:pPr>
            <w:r>
              <w:t>-</w:t>
            </w:r>
          </w:p>
        </w:tc>
      </w:tr>
      <w:tr w:rsidR="00A773FC" w14:paraId="490EBE39" w14:textId="77777777" w:rsidTr="00687422">
        <w:trPr>
          <w:trHeight w:val="375"/>
        </w:trPr>
        <w:tc>
          <w:tcPr>
            <w:tcW w:w="1080" w:type="dxa"/>
            <w:tcBorders>
              <w:top w:val="nil"/>
              <w:left w:val="nil"/>
              <w:bottom w:val="nil"/>
              <w:right w:val="nil"/>
            </w:tcBorders>
            <w:shd w:val="clear" w:color="auto" w:fill="auto"/>
            <w:noWrap/>
            <w:vAlign w:val="center"/>
            <w:hideMark/>
          </w:tcPr>
          <w:p w14:paraId="5DFF1880" w14:textId="77777777" w:rsidR="00A773FC" w:rsidRDefault="00A773FC" w:rsidP="00687422">
            <w:pPr>
              <w:jc w:val="center"/>
            </w:pPr>
            <w:r>
              <w:t>1</w:t>
            </w:r>
          </w:p>
        </w:tc>
        <w:tc>
          <w:tcPr>
            <w:tcW w:w="1080" w:type="dxa"/>
            <w:tcBorders>
              <w:top w:val="nil"/>
              <w:left w:val="nil"/>
              <w:bottom w:val="nil"/>
              <w:right w:val="nil"/>
            </w:tcBorders>
            <w:shd w:val="clear" w:color="auto" w:fill="auto"/>
            <w:noWrap/>
            <w:vAlign w:val="center"/>
            <w:hideMark/>
          </w:tcPr>
          <w:p w14:paraId="1E5BC3A3" w14:textId="77777777" w:rsidR="00A773FC" w:rsidRDefault="00A773FC" w:rsidP="00687422">
            <w:pPr>
              <w:jc w:val="center"/>
            </w:pPr>
            <w:r>
              <w:t>1213.25</w:t>
            </w:r>
          </w:p>
        </w:tc>
        <w:tc>
          <w:tcPr>
            <w:tcW w:w="1080" w:type="dxa"/>
            <w:tcBorders>
              <w:top w:val="nil"/>
              <w:left w:val="nil"/>
              <w:bottom w:val="nil"/>
              <w:right w:val="nil"/>
            </w:tcBorders>
            <w:shd w:val="clear" w:color="auto" w:fill="auto"/>
            <w:noWrap/>
            <w:vAlign w:val="center"/>
            <w:hideMark/>
          </w:tcPr>
          <w:p w14:paraId="416D1596"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10E1FF60" w14:textId="77777777" w:rsidR="00A773FC" w:rsidRDefault="00A773FC" w:rsidP="00687422">
            <w:pPr>
              <w:jc w:val="center"/>
            </w:pPr>
            <w:r>
              <w:t>2</w:t>
            </w:r>
          </w:p>
        </w:tc>
      </w:tr>
      <w:tr w:rsidR="00A773FC" w14:paraId="073EA23F" w14:textId="77777777" w:rsidTr="00687422">
        <w:trPr>
          <w:trHeight w:val="375"/>
        </w:trPr>
        <w:tc>
          <w:tcPr>
            <w:tcW w:w="1080" w:type="dxa"/>
            <w:tcBorders>
              <w:top w:val="nil"/>
              <w:left w:val="nil"/>
              <w:bottom w:val="nil"/>
              <w:right w:val="nil"/>
            </w:tcBorders>
            <w:shd w:val="clear" w:color="auto" w:fill="auto"/>
            <w:noWrap/>
            <w:vAlign w:val="center"/>
            <w:hideMark/>
          </w:tcPr>
          <w:p w14:paraId="55A45AF6" w14:textId="77777777" w:rsidR="00A773FC" w:rsidRDefault="00A773FC" w:rsidP="00687422">
            <w:pPr>
              <w:jc w:val="center"/>
            </w:pPr>
            <w:r>
              <w:t>2</w:t>
            </w:r>
          </w:p>
        </w:tc>
        <w:tc>
          <w:tcPr>
            <w:tcW w:w="1080" w:type="dxa"/>
            <w:tcBorders>
              <w:top w:val="nil"/>
              <w:left w:val="nil"/>
              <w:bottom w:val="nil"/>
              <w:right w:val="nil"/>
            </w:tcBorders>
            <w:shd w:val="clear" w:color="auto" w:fill="auto"/>
            <w:noWrap/>
            <w:vAlign w:val="center"/>
            <w:hideMark/>
          </w:tcPr>
          <w:p w14:paraId="1D42696F" w14:textId="77777777" w:rsidR="00A773FC" w:rsidRDefault="00A773FC" w:rsidP="00687422">
            <w:pPr>
              <w:jc w:val="center"/>
            </w:pPr>
            <w:r>
              <w:t>1193.76</w:t>
            </w:r>
          </w:p>
        </w:tc>
        <w:tc>
          <w:tcPr>
            <w:tcW w:w="1080" w:type="dxa"/>
            <w:tcBorders>
              <w:top w:val="nil"/>
              <w:left w:val="nil"/>
              <w:bottom w:val="nil"/>
              <w:right w:val="nil"/>
            </w:tcBorders>
            <w:shd w:val="clear" w:color="auto" w:fill="auto"/>
            <w:noWrap/>
            <w:vAlign w:val="center"/>
            <w:hideMark/>
          </w:tcPr>
          <w:p w14:paraId="17D3878A"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29038629" w14:textId="77777777" w:rsidR="00A773FC" w:rsidRDefault="00A773FC" w:rsidP="00687422">
            <w:pPr>
              <w:jc w:val="center"/>
            </w:pPr>
            <w:r>
              <w:t>6</w:t>
            </w:r>
          </w:p>
        </w:tc>
      </w:tr>
      <w:tr w:rsidR="00A773FC" w14:paraId="25175827" w14:textId="77777777" w:rsidTr="00687422">
        <w:trPr>
          <w:trHeight w:val="375"/>
        </w:trPr>
        <w:tc>
          <w:tcPr>
            <w:tcW w:w="1080" w:type="dxa"/>
            <w:tcBorders>
              <w:top w:val="nil"/>
              <w:left w:val="nil"/>
              <w:bottom w:val="nil"/>
              <w:right w:val="nil"/>
            </w:tcBorders>
            <w:shd w:val="clear" w:color="auto" w:fill="auto"/>
            <w:noWrap/>
            <w:vAlign w:val="center"/>
            <w:hideMark/>
          </w:tcPr>
          <w:p w14:paraId="08E30C14" w14:textId="77777777" w:rsidR="00A773FC" w:rsidRDefault="00A773FC" w:rsidP="00687422">
            <w:pPr>
              <w:jc w:val="center"/>
            </w:pPr>
            <w:r>
              <w:t>3</w:t>
            </w:r>
          </w:p>
        </w:tc>
        <w:tc>
          <w:tcPr>
            <w:tcW w:w="1080" w:type="dxa"/>
            <w:tcBorders>
              <w:top w:val="nil"/>
              <w:left w:val="nil"/>
              <w:bottom w:val="nil"/>
              <w:right w:val="nil"/>
            </w:tcBorders>
            <w:shd w:val="clear" w:color="auto" w:fill="auto"/>
            <w:noWrap/>
            <w:vAlign w:val="center"/>
            <w:hideMark/>
          </w:tcPr>
          <w:p w14:paraId="09530FCB" w14:textId="77777777" w:rsidR="00A773FC" w:rsidRDefault="00A773FC" w:rsidP="00687422">
            <w:pPr>
              <w:jc w:val="center"/>
            </w:pPr>
            <w:r>
              <w:t>1190.75</w:t>
            </w:r>
          </w:p>
        </w:tc>
        <w:tc>
          <w:tcPr>
            <w:tcW w:w="1080" w:type="dxa"/>
            <w:tcBorders>
              <w:top w:val="nil"/>
              <w:left w:val="nil"/>
              <w:bottom w:val="nil"/>
              <w:right w:val="nil"/>
            </w:tcBorders>
            <w:shd w:val="clear" w:color="auto" w:fill="auto"/>
            <w:noWrap/>
            <w:vAlign w:val="center"/>
            <w:hideMark/>
          </w:tcPr>
          <w:p w14:paraId="52919EE2"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37893086" w14:textId="77777777" w:rsidR="00A773FC" w:rsidRDefault="00A773FC" w:rsidP="00687422">
            <w:pPr>
              <w:jc w:val="center"/>
            </w:pPr>
            <w:r>
              <w:t>4</w:t>
            </w:r>
          </w:p>
        </w:tc>
      </w:tr>
      <w:tr w:rsidR="00A773FC" w14:paraId="56D9EB16" w14:textId="77777777" w:rsidTr="00687422">
        <w:trPr>
          <w:trHeight w:val="375"/>
        </w:trPr>
        <w:tc>
          <w:tcPr>
            <w:tcW w:w="1080" w:type="dxa"/>
            <w:tcBorders>
              <w:top w:val="nil"/>
              <w:left w:val="nil"/>
              <w:bottom w:val="nil"/>
              <w:right w:val="nil"/>
            </w:tcBorders>
            <w:shd w:val="clear" w:color="auto" w:fill="auto"/>
            <w:noWrap/>
            <w:vAlign w:val="center"/>
            <w:hideMark/>
          </w:tcPr>
          <w:p w14:paraId="0B9D90FC" w14:textId="77777777" w:rsidR="00A773FC" w:rsidRDefault="00A773FC" w:rsidP="00687422">
            <w:pPr>
              <w:jc w:val="center"/>
            </w:pPr>
            <w:r>
              <w:t>4</w:t>
            </w:r>
          </w:p>
        </w:tc>
        <w:tc>
          <w:tcPr>
            <w:tcW w:w="1080" w:type="dxa"/>
            <w:tcBorders>
              <w:top w:val="nil"/>
              <w:left w:val="nil"/>
              <w:bottom w:val="nil"/>
              <w:right w:val="nil"/>
            </w:tcBorders>
            <w:shd w:val="clear" w:color="auto" w:fill="auto"/>
            <w:noWrap/>
            <w:vAlign w:val="center"/>
            <w:hideMark/>
          </w:tcPr>
          <w:p w14:paraId="36CFCB98" w14:textId="77777777" w:rsidR="00A773FC" w:rsidRDefault="00A773FC" w:rsidP="00687422">
            <w:pPr>
              <w:jc w:val="center"/>
            </w:pPr>
            <w:r>
              <w:t>1181.09</w:t>
            </w:r>
          </w:p>
        </w:tc>
        <w:tc>
          <w:tcPr>
            <w:tcW w:w="1080" w:type="dxa"/>
            <w:tcBorders>
              <w:top w:val="nil"/>
              <w:left w:val="nil"/>
              <w:bottom w:val="nil"/>
              <w:right w:val="nil"/>
            </w:tcBorders>
            <w:shd w:val="clear" w:color="auto" w:fill="auto"/>
            <w:noWrap/>
            <w:vAlign w:val="center"/>
            <w:hideMark/>
          </w:tcPr>
          <w:p w14:paraId="5CC25AF6"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272879EB" w14:textId="77777777" w:rsidR="00A773FC" w:rsidRDefault="00A773FC" w:rsidP="00687422">
            <w:pPr>
              <w:jc w:val="center"/>
            </w:pPr>
            <w:r>
              <w:t>3</w:t>
            </w:r>
          </w:p>
        </w:tc>
      </w:tr>
      <w:tr w:rsidR="00A773FC" w14:paraId="71948D13" w14:textId="77777777" w:rsidTr="00687422">
        <w:trPr>
          <w:trHeight w:val="375"/>
        </w:trPr>
        <w:tc>
          <w:tcPr>
            <w:tcW w:w="1080" w:type="dxa"/>
            <w:tcBorders>
              <w:top w:val="nil"/>
              <w:left w:val="nil"/>
              <w:bottom w:val="nil"/>
              <w:right w:val="nil"/>
            </w:tcBorders>
            <w:shd w:val="clear" w:color="auto" w:fill="auto"/>
            <w:noWrap/>
            <w:vAlign w:val="center"/>
            <w:hideMark/>
          </w:tcPr>
          <w:p w14:paraId="011C861C" w14:textId="77777777" w:rsidR="00A773FC" w:rsidRDefault="00A773FC" w:rsidP="00687422">
            <w:pPr>
              <w:jc w:val="center"/>
            </w:pPr>
            <w:r>
              <w:t>5</w:t>
            </w:r>
          </w:p>
        </w:tc>
        <w:tc>
          <w:tcPr>
            <w:tcW w:w="1080" w:type="dxa"/>
            <w:tcBorders>
              <w:top w:val="nil"/>
              <w:left w:val="nil"/>
              <w:bottom w:val="nil"/>
              <w:right w:val="nil"/>
            </w:tcBorders>
            <w:shd w:val="clear" w:color="auto" w:fill="auto"/>
            <w:noWrap/>
            <w:vAlign w:val="center"/>
            <w:hideMark/>
          </w:tcPr>
          <w:p w14:paraId="3E518EDA" w14:textId="77777777" w:rsidR="00A773FC" w:rsidRDefault="00A773FC" w:rsidP="00687422">
            <w:pPr>
              <w:jc w:val="center"/>
            </w:pPr>
            <w:r>
              <w:t>1179.48</w:t>
            </w:r>
          </w:p>
        </w:tc>
        <w:tc>
          <w:tcPr>
            <w:tcW w:w="1080" w:type="dxa"/>
            <w:tcBorders>
              <w:top w:val="nil"/>
              <w:left w:val="nil"/>
              <w:bottom w:val="nil"/>
              <w:right w:val="nil"/>
            </w:tcBorders>
            <w:shd w:val="clear" w:color="auto" w:fill="auto"/>
            <w:noWrap/>
            <w:vAlign w:val="center"/>
            <w:hideMark/>
          </w:tcPr>
          <w:p w14:paraId="59E22141" w14:textId="77777777" w:rsidR="00A773FC" w:rsidRDefault="00A773FC" w:rsidP="00687422">
            <w:pPr>
              <w:jc w:val="center"/>
            </w:pPr>
            <w:r>
              <w:t>F</w:t>
            </w:r>
          </w:p>
        </w:tc>
        <w:tc>
          <w:tcPr>
            <w:tcW w:w="1080" w:type="dxa"/>
            <w:tcBorders>
              <w:top w:val="nil"/>
              <w:left w:val="nil"/>
              <w:bottom w:val="nil"/>
              <w:right w:val="nil"/>
            </w:tcBorders>
            <w:shd w:val="clear" w:color="auto" w:fill="auto"/>
            <w:noWrap/>
            <w:vAlign w:val="center"/>
            <w:hideMark/>
          </w:tcPr>
          <w:p w14:paraId="53229AAC" w14:textId="77777777" w:rsidR="00A773FC" w:rsidRDefault="00A773FC" w:rsidP="00687422">
            <w:pPr>
              <w:jc w:val="center"/>
            </w:pPr>
            <w:r>
              <w:t>2</w:t>
            </w:r>
          </w:p>
        </w:tc>
      </w:tr>
      <w:tr w:rsidR="00A773FC" w14:paraId="49167E49" w14:textId="77777777" w:rsidTr="00687422">
        <w:trPr>
          <w:trHeight w:val="375"/>
        </w:trPr>
        <w:tc>
          <w:tcPr>
            <w:tcW w:w="1080" w:type="dxa"/>
            <w:tcBorders>
              <w:top w:val="nil"/>
              <w:left w:val="nil"/>
              <w:bottom w:val="nil"/>
              <w:right w:val="nil"/>
            </w:tcBorders>
            <w:shd w:val="clear" w:color="auto" w:fill="auto"/>
            <w:noWrap/>
            <w:vAlign w:val="center"/>
            <w:hideMark/>
          </w:tcPr>
          <w:p w14:paraId="6AF514E0" w14:textId="77777777" w:rsidR="00A773FC" w:rsidRPr="00197322" w:rsidRDefault="00A773FC" w:rsidP="00687422">
            <w:pPr>
              <w:jc w:val="center"/>
            </w:pPr>
            <w:r w:rsidRPr="00197322">
              <w:t>6</w:t>
            </w:r>
          </w:p>
        </w:tc>
        <w:tc>
          <w:tcPr>
            <w:tcW w:w="1080" w:type="dxa"/>
            <w:tcBorders>
              <w:top w:val="nil"/>
              <w:left w:val="nil"/>
              <w:bottom w:val="nil"/>
              <w:right w:val="nil"/>
            </w:tcBorders>
            <w:shd w:val="clear" w:color="auto" w:fill="auto"/>
            <w:noWrap/>
            <w:vAlign w:val="center"/>
            <w:hideMark/>
          </w:tcPr>
          <w:p w14:paraId="572EC2B2" w14:textId="77777777" w:rsidR="00A773FC" w:rsidRPr="00197322" w:rsidRDefault="00A773FC" w:rsidP="00687422">
            <w:pPr>
              <w:jc w:val="center"/>
            </w:pPr>
            <w:r w:rsidRPr="00197322">
              <w:t>1179.37</w:t>
            </w:r>
          </w:p>
        </w:tc>
        <w:tc>
          <w:tcPr>
            <w:tcW w:w="1080" w:type="dxa"/>
            <w:tcBorders>
              <w:top w:val="nil"/>
              <w:left w:val="nil"/>
              <w:bottom w:val="nil"/>
              <w:right w:val="nil"/>
            </w:tcBorders>
            <w:shd w:val="clear" w:color="auto" w:fill="auto"/>
            <w:noWrap/>
            <w:vAlign w:val="center"/>
            <w:hideMark/>
          </w:tcPr>
          <w:p w14:paraId="37F0011A" w14:textId="77777777" w:rsidR="00A773FC" w:rsidRPr="00197322" w:rsidRDefault="00A773FC" w:rsidP="00687422">
            <w:pPr>
              <w:jc w:val="center"/>
            </w:pPr>
            <w:r w:rsidRPr="00197322">
              <w:t>C</w:t>
            </w:r>
          </w:p>
        </w:tc>
        <w:tc>
          <w:tcPr>
            <w:tcW w:w="1080" w:type="dxa"/>
            <w:tcBorders>
              <w:top w:val="nil"/>
              <w:left w:val="nil"/>
              <w:bottom w:val="nil"/>
              <w:right w:val="nil"/>
            </w:tcBorders>
            <w:shd w:val="clear" w:color="auto" w:fill="auto"/>
            <w:noWrap/>
            <w:vAlign w:val="center"/>
            <w:hideMark/>
          </w:tcPr>
          <w:p w14:paraId="0D672581" w14:textId="77777777" w:rsidR="00A773FC" w:rsidRPr="00197322" w:rsidRDefault="00A773FC" w:rsidP="00687422">
            <w:pPr>
              <w:jc w:val="center"/>
            </w:pPr>
            <w:r w:rsidRPr="00197322">
              <w:t>1</w:t>
            </w:r>
          </w:p>
        </w:tc>
      </w:tr>
      <w:tr w:rsidR="00A773FC" w14:paraId="310EB823" w14:textId="77777777" w:rsidTr="00687422">
        <w:trPr>
          <w:trHeight w:val="375"/>
        </w:trPr>
        <w:tc>
          <w:tcPr>
            <w:tcW w:w="1080" w:type="dxa"/>
            <w:tcBorders>
              <w:top w:val="nil"/>
              <w:left w:val="nil"/>
              <w:bottom w:val="nil"/>
              <w:right w:val="nil"/>
            </w:tcBorders>
            <w:shd w:val="clear" w:color="auto" w:fill="auto"/>
            <w:noWrap/>
            <w:vAlign w:val="center"/>
            <w:hideMark/>
          </w:tcPr>
          <w:p w14:paraId="7EF787BD" w14:textId="77777777" w:rsidR="00A773FC" w:rsidRDefault="00A773FC" w:rsidP="00687422">
            <w:pPr>
              <w:jc w:val="center"/>
            </w:pPr>
            <w:r>
              <w:t>7</w:t>
            </w:r>
          </w:p>
        </w:tc>
        <w:tc>
          <w:tcPr>
            <w:tcW w:w="1080" w:type="dxa"/>
            <w:tcBorders>
              <w:top w:val="nil"/>
              <w:left w:val="nil"/>
              <w:bottom w:val="nil"/>
              <w:right w:val="nil"/>
            </w:tcBorders>
            <w:shd w:val="clear" w:color="auto" w:fill="auto"/>
            <w:noWrap/>
            <w:vAlign w:val="center"/>
            <w:hideMark/>
          </w:tcPr>
          <w:p w14:paraId="791F59F7" w14:textId="77777777" w:rsidR="00A773FC" w:rsidRDefault="00A773FC" w:rsidP="00687422">
            <w:pPr>
              <w:jc w:val="center"/>
            </w:pPr>
            <w:r>
              <w:t>1180.02</w:t>
            </w:r>
          </w:p>
        </w:tc>
        <w:tc>
          <w:tcPr>
            <w:tcW w:w="1080" w:type="dxa"/>
            <w:tcBorders>
              <w:top w:val="nil"/>
              <w:left w:val="nil"/>
              <w:bottom w:val="nil"/>
              <w:right w:val="nil"/>
            </w:tcBorders>
            <w:shd w:val="clear" w:color="auto" w:fill="auto"/>
            <w:noWrap/>
            <w:vAlign w:val="center"/>
            <w:hideMark/>
          </w:tcPr>
          <w:p w14:paraId="42CB3FC2"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0A59C607" w14:textId="77777777" w:rsidR="00A773FC" w:rsidRDefault="00A773FC" w:rsidP="00687422">
            <w:pPr>
              <w:jc w:val="center"/>
            </w:pPr>
            <w:r>
              <w:t>5</w:t>
            </w:r>
          </w:p>
        </w:tc>
      </w:tr>
      <w:tr w:rsidR="00A773FC" w14:paraId="4F45F698" w14:textId="77777777" w:rsidTr="00687422">
        <w:trPr>
          <w:trHeight w:val="375"/>
        </w:trPr>
        <w:tc>
          <w:tcPr>
            <w:tcW w:w="2160" w:type="dxa"/>
            <w:gridSpan w:val="2"/>
            <w:tcBorders>
              <w:top w:val="nil"/>
              <w:left w:val="nil"/>
              <w:bottom w:val="nil"/>
              <w:right w:val="nil"/>
            </w:tcBorders>
            <w:shd w:val="clear" w:color="auto" w:fill="auto"/>
            <w:noWrap/>
            <w:vAlign w:val="center"/>
            <w:hideMark/>
          </w:tcPr>
          <w:p w14:paraId="1CBAD608" w14:textId="4BAD68F9" w:rsidR="00A773FC" w:rsidRDefault="00853583" w:rsidP="00687422">
            <w:pPr>
              <w:jc w:val="center"/>
            </w:pPr>
            <w:r>
              <w:rPr>
                <w:rFonts w:hint="eastAsia"/>
              </w:rPr>
              <w:t xml:space="preserve">Scenario </w:t>
            </w:r>
            <w:r w:rsidR="00C97FB9">
              <w:t>B2-</w:t>
            </w:r>
            <w:r w:rsidR="00A773FC">
              <w:t>Mage</w:t>
            </w:r>
          </w:p>
        </w:tc>
        <w:tc>
          <w:tcPr>
            <w:tcW w:w="1080" w:type="dxa"/>
            <w:tcBorders>
              <w:top w:val="nil"/>
              <w:left w:val="nil"/>
              <w:bottom w:val="nil"/>
              <w:right w:val="nil"/>
            </w:tcBorders>
            <w:shd w:val="clear" w:color="auto" w:fill="auto"/>
            <w:noWrap/>
            <w:vAlign w:val="center"/>
            <w:hideMark/>
          </w:tcPr>
          <w:p w14:paraId="46B1B70A" w14:textId="77777777" w:rsidR="00A773FC" w:rsidRDefault="00A773FC" w:rsidP="00687422">
            <w:pPr>
              <w:jc w:val="center"/>
            </w:pPr>
          </w:p>
        </w:tc>
        <w:tc>
          <w:tcPr>
            <w:tcW w:w="1080" w:type="dxa"/>
            <w:tcBorders>
              <w:top w:val="nil"/>
              <w:left w:val="nil"/>
              <w:bottom w:val="nil"/>
              <w:right w:val="nil"/>
            </w:tcBorders>
            <w:shd w:val="clear" w:color="auto" w:fill="auto"/>
            <w:noWrap/>
            <w:vAlign w:val="center"/>
            <w:hideMark/>
          </w:tcPr>
          <w:p w14:paraId="2AC7D513" w14:textId="77777777" w:rsidR="00A773FC" w:rsidRDefault="00A773FC" w:rsidP="00687422">
            <w:pPr>
              <w:jc w:val="center"/>
            </w:pPr>
          </w:p>
        </w:tc>
      </w:tr>
      <w:tr w:rsidR="00A773FC" w14:paraId="5D7C194C" w14:textId="77777777" w:rsidTr="00687422">
        <w:trPr>
          <w:trHeight w:val="375"/>
        </w:trPr>
        <w:tc>
          <w:tcPr>
            <w:tcW w:w="1080" w:type="dxa"/>
            <w:tcBorders>
              <w:top w:val="nil"/>
              <w:left w:val="nil"/>
              <w:bottom w:val="nil"/>
              <w:right w:val="nil"/>
            </w:tcBorders>
            <w:shd w:val="clear" w:color="auto" w:fill="auto"/>
            <w:noWrap/>
            <w:vAlign w:val="center"/>
            <w:hideMark/>
          </w:tcPr>
          <w:p w14:paraId="4A120401" w14:textId="77777777" w:rsidR="00A773FC" w:rsidRDefault="00A773FC" w:rsidP="00687422">
            <w:pPr>
              <w:jc w:val="center"/>
            </w:pPr>
            <w:r>
              <w:t>0</w:t>
            </w:r>
          </w:p>
        </w:tc>
        <w:tc>
          <w:tcPr>
            <w:tcW w:w="1080" w:type="dxa"/>
            <w:tcBorders>
              <w:top w:val="nil"/>
              <w:left w:val="nil"/>
              <w:bottom w:val="nil"/>
              <w:right w:val="nil"/>
            </w:tcBorders>
            <w:shd w:val="clear" w:color="auto" w:fill="auto"/>
            <w:noWrap/>
            <w:vAlign w:val="center"/>
            <w:hideMark/>
          </w:tcPr>
          <w:p w14:paraId="30306B96" w14:textId="77777777" w:rsidR="00A773FC" w:rsidRDefault="00A773FC" w:rsidP="00687422">
            <w:pPr>
              <w:jc w:val="center"/>
            </w:pPr>
            <w:r>
              <w:t>1226.89</w:t>
            </w:r>
          </w:p>
        </w:tc>
        <w:tc>
          <w:tcPr>
            <w:tcW w:w="1080" w:type="dxa"/>
            <w:tcBorders>
              <w:top w:val="nil"/>
              <w:left w:val="nil"/>
              <w:bottom w:val="nil"/>
              <w:right w:val="nil"/>
            </w:tcBorders>
            <w:shd w:val="clear" w:color="auto" w:fill="auto"/>
            <w:noWrap/>
            <w:vAlign w:val="center"/>
            <w:hideMark/>
          </w:tcPr>
          <w:p w14:paraId="4C9C2F6F" w14:textId="77777777" w:rsidR="00A773FC" w:rsidRDefault="00A773FC" w:rsidP="00687422">
            <w:pPr>
              <w:jc w:val="center"/>
            </w:pPr>
            <w:r>
              <w:t>-</w:t>
            </w:r>
          </w:p>
        </w:tc>
        <w:tc>
          <w:tcPr>
            <w:tcW w:w="1080" w:type="dxa"/>
            <w:tcBorders>
              <w:top w:val="nil"/>
              <w:left w:val="nil"/>
              <w:bottom w:val="nil"/>
              <w:right w:val="nil"/>
            </w:tcBorders>
            <w:shd w:val="clear" w:color="auto" w:fill="auto"/>
            <w:noWrap/>
            <w:vAlign w:val="center"/>
            <w:hideMark/>
          </w:tcPr>
          <w:p w14:paraId="1ED49C47" w14:textId="77777777" w:rsidR="00A773FC" w:rsidRDefault="00A773FC" w:rsidP="00687422">
            <w:pPr>
              <w:jc w:val="center"/>
            </w:pPr>
            <w:r>
              <w:t>-</w:t>
            </w:r>
          </w:p>
        </w:tc>
      </w:tr>
      <w:tr w:rsidR="00A773FC" w14:paraId="4D2EE844" w14:textId="77777777" w:rsidTr="00687422">
        <w:trPr>
          <w:trHeight w:val="375"/>
        </w:trPr>
        <w:tc>
          <w:tcPr>
            <w:tcW w:w="1080" w:type="dxa"/>
            <w:tcBorders>
              <w:top w:val="nil"/>
              <w:left w:val="nil"/>
              <w:bottom w:val="nil"/>
              <w:right w:val="nil"/>
            </w:tcBorders>
            <w:shd w:val="clear" w:color="auto" w:fill="auto"/>
            <w:noWrap/>
            <w:vAlign w:val="center"/>
            <w:hideMark/>
          </w:tcPr>
          <w:p w14:paraId="7CE359B7" w14:textId="77777777" w:rsidR="00A773FC" w:rsidRDefault="00A773FC" w:rsidP="00687422">
            <w:pPr>
              <w:jc w:val="center"/>
            </w:pPr>
            <w:r>
              <w:t>1</w:t>
            </w:r>
          </w:p>
        </w:tc>
        <w:tc>
          <w:tcPr>
            <w:tcW w:w="1080" w:type="dxa"/>
            <w:tcBorders>
              <w:top w:val="nil"/>
              <w:left w:val="nil"/>
              <w:bottom w:val="nil"/>
              <w:right w:val="nil"/>
            </w:tcBorders>
            <w:shd w:val="clear" w:color="auto" w:fill="auto"/>
            <w:noWrap/>
            <w:vAlign w:val="center"/>
            <w:hideMark/>
          </w:tcPr>
          <w:p w14:paraId="38F5AAE8" w14:textId="77777777" w:rsidR="00A773FC" w:rsidRDefault="00A773FC" w:rsidP="00687422">
            <w:pPr>
              <w:jc w:val="center"/>
            </w:pPr>
            <w:r>
              <w:t>1213.07</w:t>
            </w:r>
          </w:p>
        </w:tc>
        <w:tc>
          <w:tcPr>
            <w:tcW w:w="1080" w:type="dxa"/>
            <w:tcBorders>
              <w:top w:val="nil"/>
              <w:left w:val="nil"/>
              <w:bottom w:val="nil"/>
              <w:right w:val="nil"/>
            </w:tcBorders>
            <w:shd w:val="clear" w:color="auto" w:fill="auto"/>
            <w:noWrap/>
            <w:vAlign w:val="center"/>
            <w:hideMark/>
          </w:tcPr>
          <w:p w14:paraId="43AA4FA3"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77BDF362" w14:textId="77777777" w:rsidR="00A773FC" w:rsidRDefault="00A773FC" w:rsidP="00687422">
            <w:pPr>
              <w:jc w:val="center"/>
            </w:pPr>
            <w:r>
              <w:t>2</w:t>
            </w:r>
          </w:p>
        </w:tc>
      </w:tr>
      <w:tr w:rsidR="00A773FC" w14:paraId="063BDD3D" w14:textId="77777777" w:rsidTr="00687422">
        <w:trPr>
          <w:trHeight w:val="375"/>
        </w:trPr>
        <w:tc>
          <w:tcPr>
            <w:tcW w:w="1080" w:type="dxa"/>
            <w:tcBorders>
              <w:top w:val="nil"/>
              <w:left w:val="nil"/>
              <w:bottom w:val="nil"/>
              <w:right w:val="nil"/>
            </w:tcBorders>
            <w:shd w:val="clear" w:color="auto" w:fill="auto"/>
            <w:noWrap/>
            <w:vAlign w:val="center"/>
            <w:hideMark/>
          </w:tcPr>
          <w:p w14:paraId="1B9167AD" w14:textId="77777777" w:rsidR="00A773FC" w:rsidRDefault="00A773FC" w:rsidP="00687422">
            <w:pPr>
              <w:jc w:val="center"/>
            </w:pPr>
            <w:r>
              <w:t>2</w:t>
            </w:r>
          </w:p>
        </w:tc>
        <w:tc>
          <w:tcPr>
            <w:tcW w:w="1080" w:type="dxa"/>
            <w:tcBorders>
              <w:top w:val="nil"/>
              <w:left w:val="nil"/>
              <w:bottom w:val="nil"/>
              <w:right w:val="nil"/>
            </w:tcBorders>
            <w:shd w:val="clear" w:color="auto" w:fill="auto"/>
            <w:noWrap/>
            <w:vAlign w:val="center"/>
            <w:hideMark/>
          </w:tcPr>
          <w:p w14:paraId="34430BB3" w14:textId="77777777" w:rsidR="00A773FC" w:rsidRDefault="00A773FC" w:rsidP="00687422">
            <w:pPr>
              <w:jc w:val="center"/>
            </w:pPr>
            <w:r>
              <w:t>1195.4</w:t>
            </w:r>
          </w:p>
        </w:tc>
        <w:tc>
          <w:tcPr>
            <w:tcW w:w="1080" w:type="dxa"/>
            <w:tcBorders>
              <w:top w:val="nil"/>
              <w:left w:val="nil"/>
              <w:bottom w:val="nil"/>
              <w:right w:val="nil"/>
            </w:tcBorders>
            <w:shd w:val="clear" w:color="auto" w:fill="auto"/>
            <w:noWrap/>
            <w:vAlign w:val="center"/>
            <w:hideMark/>
          </w:tcPr>
          <w:p w14:paraId="0B24A02E"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1721C97F" w14:textId="77777777" w:rsidR="00A773FC" w:rsidRDefault="00A773FC" w:rsidP="00687422">
            <w:pPr>
              <w:jc w:val="center"/>
            </w:pPr>
            <w:r>
              <w:t>6</w:t>
            </w:r>
          </w:p>
        </w:tc>
      </w:tr>
      <w:tr w:rsidR="00A773FC" w14:paraId="546E689D" w14:textId="77777777" w:rsidTr="00687422">
        <w:trPr>
          <w:trHeight w:val="375"/>
        </w:trPr>
        <w:tc>
          <w:tcPr>
            <w:tcW w:w="1080" w:type="dxa"/>
            <w:tcBorders>
              <w:top w:val="nil"/>
              <w:left w:val="nil"/>
              <w:bottom w:val="nil"/>
              <w:right w:val="nil"/>
            </w:tcBorders>
            <w:shd w:val="clear" w:color="auto" w:fill="auto"/>
            <w:noWrap/>
            <w:vAlign w:val="center"/>
            <w:hideMark/>
          </w:tcPr>
          <w:p w14:paraId="41A3274E" w14:textId="77777777" w:rsidR="00A773FC" w:rsidRDefault="00A773FC" w:rsidP="00687422">
            <w:pPr>
              <w:jc w:val="center"/>
            </w:pPr>
            <w:r>
              <w:t>3</w:t>
            </w:r>
          </w:p>
        </w:tc>
        <w:tc>
          <w:tcPr>
            <w:tcW w:w="1080" w:type="dxa"/>
            <w:tcBorders>
              <w:top w:val="nil"/>
              <w:left w:val="nil"/>
              <w:bottom w:val="nil"/>
              <w:right w:val="nil"/>
            </w:tcBorders>
            <w:shd w:val="clear" w:color="auto" w:fill="auto"/>
            <w:noWrap/>
            <w:vAlign w:val="center"/>
            <w:hideMark/>
          </w:tcPr>
          <w:p w14:paraId="2B27B361" w14:textId="77777777" w:rsidR="00A773FC" w:rsidRDefault="00A773FC" w:rsidP="00687422">
            <w:pPr>
              <w:jc w:val="center"/>
            </w:pPr>
            <w:r>
              <w:t>1192.65</w:t>
            </w:r>
          </w:p>
        </w:tc>
        <w:tc>
          <w:tcPr>
            <w:tcW w:w="1080" w:type="dxa"/>
            <w:tcBorders>
              <w:top w:val="nil"/>
              <w:left w:val="nil"/>
              <w:bottom w:val="nil"/>
              <w:right w:val="nil"/>
            </w:tcBorders>
            <w:shd w:val="clear" w:color="auto" w:fill="auto"/>
            <w:noWrap/>
            <w:vAlign w:val="center"/>
            <w:hideMark/>
          </w:tcPr>
          <w:p w14:paraId="2D195420"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3FBD18D5" w14:textId="77777777" w:rsidR="00A773FC" w:rsidRDefault="00A773FC" w:rsidP="00687422">
            <w:pPr>
              <w:jc w:val="center"/>
            </w:pPr>
            <w:r>
              <w:t>4</w:t>
            </w:r>
          </w:p>
        </w:tc>
      </w:tr>
      <w:tr w:rsidR="00A773FC" w14:paraId="39D12294" w14:textId="77777777" w:rsidTr="00687422">
        <w:trPr>
          <w:trHeight w:val="375"/>
        </w:trPr>
        <w:tc>
          <w:tcPr>
            <w:tcW w:w="1080" w:type="dxa"/>
            <w:tcBorders>
              <w:top w:val="nil"/>
              <w:left w:val="nil"/>
              <w:bottom w:val="nil"/>
              <w:right w:val="nil"/>
            </w:tcBorders>
            <w:shd w:val="clear" w:color="auto" w:fill="auto"/>
            <w:noWrap/>
            <w:vAlign w:val="center"/>
            <w:hideMark/>
          </w:tcPr>
          <w:p w14:paraId="2AB02295" w14:textId="77777777" w:rsidR="00A773FC" w:rsidRDefault="00A773FC" w:rsidP="00687422">
            <w:pPr>
              <w:jc w:val="center"/>
            </w:pPr>
            <w:r>
              <w:t>4</w:t>
            </w:r>
          </w:p>
        </w:tc>
        <w:tc>
          <w:tcPr>
            <w:tcW w:w="1080" w:type="dxa"/>
            <w:tcBorders>
              <w:top w:val="nil"/>
              <w:left w:val="nil"/>
              <w:bottom w:val="nil"/>
              <w:right w:val="nil"/>
            </w:tcBorders>
            <w:shd w:val="clear" w:color="auto" w:fill="auto"/>
            <w:noWrap/>
            <w:vAlign w:val="center"/>
            <w:hideMark/>
          </w:tcPr>
          <w:p w14:paraId="422B75E9" w14:textId="77777777" w:rsidR="00A773FC" w:rsidRDefault="00A773FC" w:rsidP="00687422">
            <w:pPr>
              <w:jc w:val="center"/>
            </w:pPr>
            <w:r>
              <w:t>1183.27</w:t>
            </w:r>
          </w:p>
        </w:tc>
        <w:tc>
          <w:tcPr>
            <w:tcW w:w="1080" w:type="dxa"/>
            <w:tcBorders>
              <w:top w:val="nil"/>
              <w:left w:val="nil"/>
              <w:bottom w:val="nil"/>
              <w:right w:val="nil"/>
            </w:tcBorders>
            <w:shd w:val="clear" w:color="auto" w:fill="auto"/>
            <w:noWrap/>
            <w:vAlign w:val="center"/>
            <w:hideMark/>
          </w:tcPr>
          <w:p w14:paraId="185745F0" w14:textId="77777777" w:rsidR="00A773FC" w:rsidRDefault="00A773FC" w:rsidP="00687422">
            <w:pPr>
              <w:jc w:val="center"/>
            </w:pPr>
            <w:r>
              <w:t>C</w:t>
            </w:r>
          </w:p>
        </w:tc>
        <w:tc>
          <w:tcPr>
            <w:tcW w:w="1080" w:type="dxa"/>
            <w:tcBorders>
              <w:top w:val="nil"/>
              <w:left w:val="nil"/>
              <w:bottom w:val="nil"/>
              <w:right w:val="nil"/>
            </w:tcBorders>
            <w:shd w:val="clear" w:color="auto" w:fill="auto"/>
            <w:noWrap/>
            <w:vAlign w:val="center"/>
            <w:hideMark/>
          </w:tcPr>
          <w:p w14:paraId="6722B6F1" w14:textId="77777777" w:rsidR="00A773FC" w:rsidRDefault="00A773FC" w:rsidP="00687422">
            <w:pPr>
              <w:jc w:val="center"/>
            </w:pPr>
            <w:r>
              <w:t>3</w:t>
            </w:r>
          </w:p>
        </w:tc>
      </w:tr>
      <w:tr w:rsidR="00A773FC" w14:paraId="23E8321E" w14:textId="77777777" w:rsidTr="00687422">
        <w:trPr>
          <w:trHeight w:val="375"/>
        </w:trPr>
        <w:tc>
          <w:tcPr>
            <w:tcW w:w="1080" w:type="dxa"/>
            <w:tcBorders>
              <w:top w:val="nil"/>
              <w:left w:val="nil"/>
              <w:bottom w:val="nil"/>
              <w:right w:val="nil"/>
            </w:tcBorders>
            <w:shd w:val="clear" w:color="auto" w:fill="auto"/>
            <w:noWrap/>
            <w:vAlign w:val="center"/>
            <w:hideMark/>
          </w:tcPr>
          <w:p w14:paraId="2728583E" w14:textId="77777777" w:rsidR="00A773FC" w:rsidRDefault="00A773FC" w:rsidP="00687422">
            <w:pPr>
              <w:jc w:val="center"/>
            </w:pPr>
            <w:r>
              <w:t>5</w:t>
            </w:r>
          </w:p>
        </w:tc>
        <w:tc>
          <w:tcPr>
            <w:tcW w:w="1080" w:type="dxa"/>
            <w:tcBorders>
              <w:top w:val="nil"/>
              <w:left w:val="nil"/>
              <w:bottom w:val="nil"/>
              <w:right w:val="nil"/>
            </w:tcBorders>
            <w:shd w:val="clear" w:color="auto" w:fill="auto"/>
            <w:noWrap/>
            <w:vAlign w:val="center"/>
            <w:hideMark/>
          </w:tcPr>
          <w:p w14:paraId="51CDF925" w14:textId="77777777" w:rsidR="00A773FC" w:rsidRDefault="00A773FC" w:rsidP="00687422">
            <w:pPr>
              <w:jc w:val="center"/>
            </w:pPr>
            <w:r>
              <w:t>1180.99</w:t>
            </w:r>
          </w:p>
        </w:tc>
        <w:tc>
          <w:tcPr>
            <w:tcW w:w="1080" w:type="dxa"/>
            <w:tcBorders>
              <w:top w:val="nil"/>
              <w:left w:val="nil"/>
              <w:bottom w:val="nil"/>
              <w:right w:val="nil"/>
            </w:tcBorders>
            <w:shd w:val="clear" w:color="auto" w:fill="auto"/>
            <w:noWrap/>
            <w:vAlign w:val="center"/>
            <w:hideMark/>
          </w:tcPr>
          <w:p w14:paraId="65DBEA3D" w14:textId="77777777" w:rsidR="00A773FC" w:rsidRDefault="00A773FC" w:rsidP="00687422">
            <w:pPr>
              <w:jc w:val="center"/>
            </w:pPr>
            <w:r>
              <w:t>F</w:t>
            </w:r>
          </w:p>
        </w:tc>
        <w:tc>
          <w:tcPr>
            <w:tcW w:w="1080" w:type="dxa"/>
            <w:tcBorders>
              <w:top w:val="nil"/>
              <w:left w:val="nil"/>
              <w:bottom w:val="nil"/>
              <w:right w:val="nil"/>
            </w:tcBorders>
            <w:shd w:val="clear" w:color="auto" w:fill="auto"/>
            <w:noWrap/>
            <w:vAlign w:val="center"/>
            <w:hideMark/>
          </w:tcPr>
          <w:p w14:paraId="40B61248" w14:textId="77777777" w:rsidR="00A773FC" w:rsidRDefault="00A773FC" w:rsidP="00687422">
            <w:pPr>
              <w:jc w:val="center"/>
            </w:pPr>
            <w:r>
              <w:t>2</w:t>
            </w:r>
          </w:p>
        </w:tc>
      </w:tr>
      <w:tr w:rsidR="00A773FC" w14:paraId="2D630DCF" w14:textId="77777777" w:rsidTr="00687422">
        <w:trPr>
          <w:trHeight w:val="375"/>
        </w:trPr>
        <w:tc>
          <w:tcPr>
            <w:tcW w:w="1080" w:type="dxa"/>
            <w:tcBorders>
              <w:top w:val="nil"/>
              <w:left w:val="nil"/>
              <w:bottom w:val="nil"/>
              <w:right w:val="nil"/>
            </w:tcBorders>
            <w:shd w:val="clear" w:color="auto" w:fill="auto"/>
            <w:noWrap/>
            <w:vAlign w:val="center"/>
            <w:hideMark/>
          </w:tcPr>
          <w:p w14:paraId="1DD77A33" w14:textId="77777777" w:rsidR="00A773FC" w:rsidRPr="00197322" w:rsidRDefault="00A773FC" w:rsidP="00687422">
            <w:pPr>
              <w:jc w:val="center"/>
            </w:pPr>
            <w:r w:rsidRPr="00197322">
              <w:t>6</w:t>
            </w:r>
          </w:p>
        </w:tc>
        <w:tc>
          <w:tcPr>
            <w:tcW w:w="1080" w:type="dxa"/>
            <w:tcBorders>
              <w:top w:val="nil"/>
              <w:left w:val="nil"/>
              <w:bottom w:val="nil"/>
              <w:right w:val="nil"/>
            </w:tcBorders>
            <w:shd w:val="clear" w:color="auto" w:fill="auto"/>
            <w:noWrap/>
            <w:vAlign w:val="center"/>
            <w:hideMark/>
          </w:tcPr>
          <w:p w14:paraId="6E77AD13" w14:textId="77777777" w:rsidR="00A773FC" w:rsidRPr="00197322" w:rsidRDefault="00A773FC" w:rsidP="00687422">
            <w:pPr>
              <w:jc w:val="center"/>
            </w:pPr>
            <w:r w:rsidRPr="00197322">
              <w:t>1180.87</w:t>
            </w:r>
          </w:p>
        </w:tc>
        <w:tc>
          <w:tcPr>
            <w:tcW w:w="1080" w:type="dxa"/>
            <w:tcBorders>
              <w:top w:val="nil"/>
              <w:left w:val="nil"/>
              <w:bottom w:val="nil"/>
              <w:right w:val="nil"/>
            </w:tcBorders>
            <w:shd w:val="clear" w:color="auto" w:fill="auto"/>
            <w:noWrap/>
            <w:vAlign w:val="center"/>
            <w:hideMark/>
          </w:tcPr>
          <w:p w14:paraId="003794BD" w14:textId="77777777" w:rsidR="00A773FC" w:rsidRPr="00197322" w:rsidRDefault="00A773FC" w:rsidP="00687422">
            <w:pPr>
              <w:jc w:val="center"/>
            </w:pPr>
            <w:r w:rsidRPr="00197322">
              <w:t>C</w:t>
            </w:r>
          </w:p>
        </w:tc>
        <w:tc>
          <w:tcPr>
            <w:tcW w:w="1080" w:type="dxa"/>
            <w:tcBorders>
              <w:top w:val="nil"/>
              <w:left w:val="nil"/>
              <w:bottom w:val="nil"/>
              <w:right w:val="nil"/>
            </w:tcBorders>
            <w:shd w:val="clear" w:color="auto" w:fill="auto"/>
            <w:noWrap/>
            <w:vAlign w:val="center"/>
            <w:hideMark/>
          </w:tcPr>
          <w:p w14:paraId="6F51BA40" w14:textId="77777777" w:rsidR="00A773FC" w:rsidRPr="00197322" w:rsidRDefault="00A773FC" w:rsidP="00687422">
            <w:pPr>
              <w:jc w:val="center"/>
            </w:pPr>
            <w:r w:rsidRPr="00197322">
              <w:t>1</w:t>
            </w:r>
          </w:p>
        </w:tc>
      </w:tr>
      <w:tr w:rsidR="00A773FC" w14:paraId="72B07BA2" w14:textId="77777777" w:rsidTr="00687422">
        <w:trPr>
          <w:trHeight w:val="375"/>
        </w:trPr>
        <w:tc>
          <w:tcPr>
            <w:tcW w:w="1080" w:type="dxa"/>
            <w:tcBorders>
              <w:top w:val="nil"/>
              <w:left w:val="nil"/>
              <w:bottom w:val="single" w:sz="4" w:space="0" w:color="auto"/>
              <w:right w:val="nil"/>
            </w:tcBorders>
            <w:shd w:val="clear" w:color="auto" w:fill="auto"/>
            <w:noWrap/>
            <w:vAlign w:val="center"/>
            <w:hideMark/>
          </w:tcPr>
          <w:p w14:paraId="4C1576EB" w14:textId="77777777" w:rsidR="00A773FC" w:rsidRDefault="00A773FC" w:rsidP="00687422">
            <w:pPr>
              <w:jc w:val="center"/>
            </w:pPr>
            <w:r>
              <w:t>7</w:t>
            </w:r>
          </w:p>
        </w:tc>
        <w:tc>
          <w:tcPr>
            <w:tcW w:w="1080" w:type="dxa"/>
            <w:tcBorders>
              <w:top w:val="nil"/>
              <w:left w:val="nil"/>
              <w:bottom w:val="single" w:sz="4" w:space="0" w:color="auto"/>
              <w:right w:val="nil"/>
            </w:tcBorders>
            <w:shd w:val="clear" w:color="auto" w:fill="auto"/>
            <w:noWrap/>
            <w:vAlign w:val="center"/>
            <w:hideMark/>
          </w:tcPr>
          <w:p w14:paraId="6E800277" w14:textId="77777777" w:rsidR="00A773FC" w:rsidRDefault="00A773FC" w:rsidP="00687422">
            <w:pPr>
              <w:jc w:val="center"/>
            </w:pPr>
            <w:r>
              <w:t>1181.59</w:t>
            </w:r>
          </w:p>
        </w:tc>
        <w:tc>
          <w:tcPr>
            <w:tcW w:w="1080" w:type="dxa"/>
            <w:tcBorders>
              <w:top w:val="nil"/>
              <w:left w:val="nil"/>
              <w:bottom w:val="single" w:sz="4" w:space="0" w:color="auto"/>
              <w:right w:val="nil"/>
            </w:tcBorders>
            <w:shd w:val="clear" w:color="auto" w:fill="auto"/>
            <w:noWrap/>
            <w:vAlign w:val="center"/>
            <w:hideMark/>
          </w:tcPr>
          <w:p w14:paraId="3FEB7B0D" w14:textId="77777777" w:rsidR="00A773FC" w:rsidRDefault="00A773FC" w:rsidP="00687422">
            <w:pPr>
              <w:jc w:val="center"/>
            </w:pPr>
            <w:r>
              <w:t>C</w:t>
            </w:r>
          </w:p>
        </w:tc>
        <w:tc>
          <w:tcPr>
            <w:tcW w:w="1080" w:type="dxa"/>
            <w:tcBorders>
              <w:top w:val="nil"/>
              <w:left w:val="nil"/>
              <w:bottom w:val="single" w:sz="4" w:space="0" w:color="auto"/>
              <w:right w:val="nil"/>
            </w:tcBorders>
            <w:shd w:val="clear" w:color="auto" w:fill="auto"/>
            <w:noWrap/>
            <w:vAlign w:val="center"/>
            <w:hideMark/>
          </w:tcPr>
          <w:p w14:paraId="47DC8A3F" w14:textId="77777777" w:rsidR="00A773FC" w:rsidRDefault="00A773FC" w:rsidP="00687422">
            <w:pPr>
              <w:jc w:val="center"/>
            </w:pPr>
            <w:r>
              <w:t>5</w:t>
            </w:r>
          </w:p>
        </w:tc>
      </w:tr>
    </w:tbl>
    <w:p w14:paraId="5E16E97F" w14:textId="77777777" w:rsidR="00AF2656" w:rsidRDefault="00AF2656" w:rsidP="0016212D"/>
    <w:p w14:paraId="08487A01" w14:textId="0714D4F8" w:rsidR="00197322" w:rsidRPr="005B0E5A" w:rsidRDefault="00A773FC" w:rsidP="005B0E5A">
      <w:pPr>
        <w:pStyle w:val="2"/>
        <w:rPr>
          <w:rFonts w:eastAsiaTheme="minorEastAsia"/>
        </w:rPr>
      </w:pPr>
      <w:r>
        <w:rPr>
          <w:rFonts w:hint="eastAsia"/>
        </w:rPr>
        <w:t>Table 3</w:t>
      </w:r>
      <w:r w:rsidR="005B0E5A">
        <w:rPr>
          <w:rFonts w:eastAsiaTheme="minorEastAsia"/>
        </w:rPr>
        <w:br/>
      </w:r>
      <w:r w:rsidR="00197322" w:rsidRPr="005B0E5A">
        <w:rPr>
          <w:rFonts w:hint="eastAsia"/>
          <w:i w:val="0"/>
          <w:iCs/>
        </w:rPr>
        <w:t>Patterns of measurement errors of catch-at-age (column C) and process errors of F (row F) in the best model. Different figures indicate different SDs. Both base case scenarios yielded the same pattern (see Table 2).</w:t>
      </w:r>
      <w:r w:rsidR="00AF2656" w:rsidRPr="005B0E5A">
        <w:rPr>
          <w:rFonts w:hint="eastAsia"/>
          <w:i w:val="0"/>
          <w:iCs/>
        </w:rPr>
        <w:t xml:space="preserve"> The process error for age 6+ are not subject</w:t>
      </w:r>
      <w:r w:rsidR="000F0E0D" w:rsidRPr="005B0E5A">
        <w:rPr>
          <w:rFonts w:hint="eastAsia"/>
          <w:i w:val="0"/>
          <w:iCs/>
        </w:rPr>
        <w:t xml:space="preserve"> to model selection</w:t>
      </w:r>
      <w:r w:rsidR="00AF2656" w:rsidRPr="005B0E5A">
        <w:rPr>
          <w:rFonts w:hint="eastAsia"/>
          <w:i w:val="0"/>
          <w:iCs/>
        </w:rPr>
        <w:t xml:space="preserve"> because F</w:t>
      </w:r>
      <w:r w:rsidR="00AF2656" w:rsidRPr="005B0E5A">
        <w:rPr>
          <w:rFonts w:hint="eastAsia"/>
          <w:i w:val="0"/>
          <w:iCs/>
          <w:vertAlign w:val="subscript"/>
        </w:rPr>
        <w:t>6+, y</w:t>
      </w:r>
      <w:r w:rsidR="00AF2656" w:rsidRPr="005B0E5A">
        <w:rPr>
          <w:rFonts w:hint="eastAsia"/>
          <w:i w:val="0"/>
          <w:iCs/>
        </w:rPr>
        <w:t xml:space="preserve"> = F</w:t>
      </w:r>
      <w:r w:rsidR="00AF2656" w:rsidRPr="005B0E5A">
        <w:rPr>
          <w:rFonts w:hint="eastAsia"/>
          <w:i w:val="0"/>
          <w:iCs/>
          <w:vertAlign w:val="subscript"/>
        </w:rPr>
        <w:t>5, y</w:t>
      </w:r>
      <w:r w:rsidR="00AF2656" w:rsidRPr="005B0E5A">
        <w:rPr>
          <w:rFonts w:hint="eastAsia"/>
          <w:i w:val="0"/>
          <w:iCs/>
        </w:rPr>
        <w:t xml:space="preserve"> is assumed.</w:t>
      </w:r>
    </w:p>
    <w:tbl>
      <w:tblPr>
        <w:tblW w:w="8640" w:type="dxa"/>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gridCol w:w="1080"/>
      </w:tblGrid>
      <w:tr w:rsidR="00197322" w14:paraId="6263EF7A" w14:textId="77777777" w:rsidTr="00687422">
        <w:trPr>
          <w:trHeight w:val="375"/>
        </w:trPr>
        <w:tc>
          <w:tcPr>
            <w:tcW w:w="1080" w:type="dxa"/>
            <w:tcBorders>
              <w:top w:val="single" w:sz="4" w:space="0" w:color="auto"/>
              <w:left w:val="nil"/>
              <w:bottom w:val="single" w:sz="4" w:space="0" w:color="auto"/>
              <w:right w:val="nil"/>
            </w:tcBorders>
            <w:shd w:val="clear" w:color="auto" w:fill="auto"/>
            <w:noWrap/>
            <w:vAlign w:val="center"/>
            <w:hideMark/>
          </w:tcPr>
          <w:p w14:paraId="1085292B" w14:textId="77777777" w:rsidR="00197322" w:rsidRPr="00687422" w:rsidRDefault="00197322" w:rsidP="00687422">
            <w:pPr>
              <w:jc w:val="center"/>
              <w:rPr>
                <w:b/>
                <w:bCs/>
              </w:rPr>
            </w:pPr>
            <w:r w:rsidRPr="00687422">
              <w:rPr>
                <w:b/>
                <w:bCs/>
              </w:rPr>
              <w:t>Age</w:t>
            </w:r>
          </w:p>
        </w:tc>
        <w:tc>
          <w:tcPr>
            <w:tcW w:w="1080" w:type="dxa"/>
            <w:tcBorders>
              <w:top w:val="single" w:sz="4" w:space="0" w:color="auto"/>
              <w:left w:val="nil"/>
              <w:bottom w:val="single" w:sz="4" w:space="0" w:color="auto"/>
              <w:right w:val="nil"/>
            </w:tcBorders>
            <w:shd w:val="clear" w:color="auto" w:fill="auto"/>
            <w:noWrap/>
            <w:vAlign w:val="center"/>
            <w:hideMark/>
          </w:tcPr>
          <w:p w14:paraId="5F8913E9" w14:textId="77777777" w:rsidR="00197322" w:rsidRPr="00687422" w:rsidRDefault="00197322" w:rsidP="00687422">
            <w:pPr>
              <w:jc w:val="center"/>
              <w:rPr>
                <w:b/>
                <w:bCs/>
              </w:rPr>
            </w:pPr>
            <w:r w:rsidRPr="00687422">
              <w:rPr>
                <w:b/>
                <w:bCs/>
              </w:rPr>
              <w:t>0</w:t>
            </w:r>
          </w:p>
        </w:tc>
        <w:tc>
          <w:tcPr>
            <w:tcW w:w="1080" w:type="dxa"/>
            <w:tcBorders>
              <w:top w:val="single" w:sz="4" w:space="0" w:color="auto"/>
              <w:left w:val="nil"/>
              <w:bottom w:val="single" w:sz="4" w:space="0" w:color="auto"/>
              <w:right w:val="nil"/>
            </w:tcBorders>
            <w:shd w:val="clear" w:color="auto" w:fill="auto"/>
            <w:noWrap/>
            <w:vAlign w:val="center"/>
            <w:hideMark/>
          </w:tcPr>
          <w:p w14:paraId="28CDC1D0" w14:textId="77777777" w:rsidR="00197322" w:rsidRPr="00687422" w:rsidRDefault="00197322" w:rsidP="00687422">
            <w:pPr>
              <w:jc w:val="center"/>
              <w:rPr>
                <w:b/>
                <w:bCs/>
              </w:rPr>
            </w:pPr>
            <w:r w:rsidRPr="00687422">
              <w:rPr>
                <w:b/>
                <w:bCs/>
              </w:rPr>
              <w:t>1</w:t>
            </w:r>
          </w:p>
        </w:tc>
        <w:tc>
          <w:tcPr>
            <w:tcW w:w="1080" w:type="dxa"/>
            <w:tcBorders>
              <w:top w:val="single" w:sz="4" w:space="0" w:color="auto"/>
              <w:left w:val="nil"/>
              <w:bottom w:val="single" w:sz="4" w:space="0" w:color="auto"/>
              <w:right w:val="nil"/>
            </w:tcBorders>
            <w:shd w:val="clear" w:color="auto" w:fill="auto"/>
            <w:noWrap/>
            <w:vAlign w:val="center"/>
            <w:hideMark/>
          </w:tcPr>
          <w:p w14:paraId="78911F2D" w14:textId="77777777" w:rsidR="00197322" w:rsidRPr="00687422" w:rsidRDefault="00197322" w:rsidP="00687422">
            <w:pPr>
              <w:jc w:val="center"/>
              <w:rPr>
                <w:b/>
                <w:bCs/>
              </w:rPr>
            </w:pPr>
            <w:r w:rsidRPr="00687422">
              <w:rPr>
                <w:b/>
                <w:bCs/>
              </w:rPr>
              <w:t>2</w:t>
            </w:r>
          </w:p>
        </w:tc>
        <w:tc>
          <w:tcPr>
            <w:tcW w:w="1080" w:type="dxa"/>
            <w:tcBorders>
              <w:top w:val="single" w:sz="4" w:space="0" w:color="auto"/>
              <w:left w:val="nil"/>
              <w:bottom w:val="single" w:sz="4" w:space="0" w:color="auto"/>
              <w:right w:val="nil"/>
            </w:tcBorders>
            <w:shd w:val="clear" w:color="auto" w:fill="auto"/>
            <w:noWrap/>
            <w:vAlign w:val="center"/>
            <w:hideMark/>
          </w:tcPr>
          <w:p w14:paraId="726600A6" w14:textId="77777777" w:rsidR="00197322" w:rsidRPr="00687422" w:rsidRDefault="00197322" w:rsidP="00687422">
            <w:pPr>
              <w:jc w:val="center"/>
              <w:rPr>
                <w:b/>
                <w:bCs/>
              </w:rPr>
            </w:pPr>
            <w:r w:rsidRPr="00687422">
              <w:rPr>
                <w:b/>
                <w:bCs/>
              </w:rPr>
              <w:t>3</w:t>
            </w:r>
          </w:p>
        </w:tc>
        <w:tc>
          <w:tcPr>
            <w:tcW w:w="1080" w:type="dxa"/>
            <w:tcBorders>
              <w:top w:val="single" w:sz="4" w:space="0" w:color="auto"/>
              <w:left w:val="nil"/>
              <w:bottom w:val="single" w:sz="4" w:space="0" w:color="auto"/>
              <w:right w:val="nil"/>
            </w:tcBorders>
            <w:shd w:val="clear" w:color="auto" w:fill="auto"/>
            <w:noWrap/>
            <w:vAlign w:val="center"/>
            <w:hideMark/>
          </w:tcPr>
          <w:p w14:paraId="4E33D185" w14:textId="77777777" w:rsidR="00197322" w:rsidRPr="00687422" w:rsidRDefault="00197322" w:rsidP="00687422">
            <w:pPr>
              <w:jc w:val="center"/>
              <w:rPr>
                <w:b/>
                <w:bCs/>
              </w:rPr>
            </w:pPr>
            <w:r w:rsidRPr="00687422">
              <w:rPr>
                <w:b/>
                <w:bCs/>
              </w:rPr>
              <w:t>4</w:t>
            </w:r>
          </w:p>
        </w:tc>
        <w:tc>
          <w:tcPr>
            <w:tcW w:w="1080" w:type="dxa"/>
            <w:tcBorders>
              <w:top w:val="single" w:sz="4" w:space="0" w:color="auto"/>
              <w:left w:val="nil"/>
              <w:bottom w:val="single" w:sz="4" w:space="0" w:color="auto"/>
              <w:right w:val="nil"/>
            </w:tcBorders>
            <w:shd w:val="clear" w:color="auto" w:fill="auto"/>
            <w:noWrap/>
            <w:vAlign w:val="center"/>
            <w:hideMark/>
          </w:tcPr>
          <w:p w14:paraId="34F9C6D7" w14:textId="77777777" w:rsidR="00197322" w:rsidRPr="00687422" w:rsidRDefault="00197322" w:rsidP="00687422">
            <w:pPr>
              <w:jc w:val="center"/>
              <w:rPr>
                <w:b/>
                <w:bCs/>
              </w:rPr>
            </w:pPr>
            <w:r w:rsidRPr="00687422">
              <w:rPr>
                <w:b/>
                <w:bCs/>
              </w:rPr>
              <w:t>5</w:t>
            </w:r>
          </w:p>
        </w:tc>
        <w:tc>
          <w:tcPr>
            <w:tcW w:w="1080" w:type="dxa"/>
            <w:tcBorders>
              <w:top w:val="single" w:sz="4" w:space="0" w:color="auto"/>
              <w:left w:val="nil"/>
              <w:bottom w:val="single" w:sz="4" w:space="0" w:color="auto"/>
              <w:right w:val="nil"/>
            </w:tcBorders>
            <w:shd w:val="clear" w:color="auto" w:fill="auto"/>
            <w:noWrap/>
            <w:vAlign w:val="center"/>
            <w:hideMark/>
          </w:tcPr>
          <w:p w14:paraId="6D4DF2AE" w14:textId="77777777" w:rsidR="00197322" w:rsidRPr="00687422" w:rsidRDefault="00197322" w:rsidP="00687422">
            <w:pPr>
              <w:jc w:val="center"/>
              <w:rPr>
                <w:b/>
                <w:bCs/>
              </w:rPr>
            </w:pPr>
            <w:r w:rsidRPr="00687422">
              <w:rPr>
                <w:b/>
                <w:bCs/>
              </w:rPr>
              <w:t>6+</w:t>
            </w:r>
          </w:p>
        </w:tc>
      </w:tr>
      <w:tr w:rsidR="00197322" w14:paraId="65CFE38C" w14:textId="77777777" w:rsidTr="00687422">
        <w:trPr>
          <w:trHeight w:val="375"/>
        </w:trPr>
        <w:tc>
          <w:tcPr>
            <w:tcW w:w="1080" w:type="dxa"/>
            <w:tcBorders>
              <w:top w:val="nil"/>
              <w:left w:val="nil"/>
              <w:bottom w:val="nil"/>
              <w:right w:val="nil"/>
            </w:tcBorders>
            <w:shd w:val="clear" w:color="auto" w:fill="auto"/>
            <w:noWrap/>
            <w:vAlign w:val="center"/>
            <w:hideMark/>
          </w:tcPr>
          <w:p w14:paraId="2EE6F550" w14:textId="77777777" w:rsidR="00197322" w:rsidRPr="00687422" w:rsidRDefault="00197322" w:rsidP="00687422">
            <w:pPr>
              <w:jc w:val="center"/>
              <w:rPr>
                <w:b/>
                <w:bCs/>
              </w:rPr>
            </w:pPr>
            <w:r w:rsidRPr="00687422">
              <w:rPr>
                <w:b/>
                <w:bCs/>
              </w:rPr>
              <w:t>C</w:t>
            </w:r>
          </w:p>
        </w:tc>
        <w:tc>
          <w:tcPr>
            <w:tcW w:w="1080" w:type="dxa"/>
            <w:tcBorders>
              <w:top w:val="nil"/>
              <w:left w:val="nil"/>
              <w:bottom w:val="nil"/>
              <w:right w:val="nil"/>
            </w:tcBorders>
            <w:shd w:val="clear" w:color="auto" w:fill="auto"/>
            <w:noWrap/>
            <w:vAlign w:val="center"/>
            <w:hideMark/>
          </w:tcPr>
          <w:p w14:paraId="6D5DB74E" w14:textId="77777777" w:rsidR="00197322" w:rsidRDefault="00197322" w:rsidP="00687422">
            <w:pPr>
              <w:jc w:val="center"/>
            </w:pPr>
            <w:r>
              <w:t>0</w:t>
            </w:r>
          </w:p>
        </w:tc>
        <w:tc>
          <w:tcPr>
            <w:tcW w:w="1080" w:type="dxa"/>
            <w:tcBorders>
              <w:top w:val="nil"/>
              <w:left w:val="nil"/>
              <w:bottom w:val="nil"/>
              <w:right w:val="nil"/>
            </w:tcBorders>
            <w:shd w:val="clear" w:color="auto" w:fill="auto"/>
            <w:noWrap/>
            <w:vAlign w:val="center"/>
            <w:hideMark/>
          </w:tcPr>
          <w:p w14:paraId="3F4E22D9" w14:textId="77777777" w:rsidR="00197322" w:rsidRDefault="00197322" w:rsidP="00687422">
            <w:pPr>
              <w:jc w:val="center"/>
            </w:pPr>
            <w:r>
              <w:t>1</w:t>
            </w:r>
          </w:p>
        </w:tc>
        <w:tc>
          <w:tcPr>
            <w:tcW w:w="1080" w:type="dxa"/>
            <w:tcBorders>
              <w:top w:val="nil"/>
              <w:left w:val="nil"/>
              <w:bottom w:val="nil"/>
              <w:right w:val="nil"/>
            </w:tcBorders>
            <w:shd w:val="clear" w:color="auto" w:fill="auto"/>
            <w:noWrap/>
            <w:vAlign w:val="center"/>
            <w:hideMark/>
          </w:tcPr>
          <w:p w14:paraId="339BADE2" w14:textId="77777777" w:rsidR="00197322" w:rsidRDefault="00197322" w:rsidP="00687422">
            <w:pPr>
              <w:jc w:val="center"/>
            </w:pPr>
            <w:r>
              <w:t>2</w:t>
            </w:r>
          </w:p>
        </w:tc>
        <w:tc>
          <w:tcPr>
            <w:tcW w:w="1080" w:type="dxa"/>
            <w:tcBorders>
              <w:top w:val="nil"/>
              <w:left w:val="nil"/>
              <w:bottom w:val="nil"/>
              <w:right w:val="nil"/>
            </w:tcBorders>
            <w:shd w:val="clear" w:color="auto" w:fill="auto"/>
            <w:noWrap/>
            <w:vAlign w:val="center"/>
            <w:hideMark/>
          </w:tcPr>
          <w:p w14:paraId="766A82C7" w14:textId="77777777" w:rsidR="00197322" w:rsidRDefault="00197322" w:rsidP="00687422">
            <w:pPr>
              <w:jc w:val="center"/>
            </w:pPr>
            <w:r>
              <w:t>3</w:t>
            </w:r>
          </w:p>
        </w:tc>
        <w:tc>
          <w:tcPr>
            <w:tcW w:w="1080" w:type="dxa"/>
            <w:tcBorders>
              <w:top w:val="nil"/>
              <w:left w:val="nil"/>
              <w:bottom w:val="nil"/>
              <w:right w:val="nil"/>
            </w:tcBorders>
            <w:shd w:val="clear" w:color="auto" w:fill="auto"/>
            <w:noWrap/>
            <w:vAlign w:val="center"/>
            <w:hideMark/>
          </w:tcPr>
          <w:p w14:paraId="6F27F7AA" w14:textId="77777777" w:rsidR="00197322" w:rsidRDefault="00197322" w:rsidP="00687422">
            <w:pPr>
              <w:jc w:val="center"/>
            </w:pPr>
            <w:r>
              <w:t>4</w:t>
            </w:r>
          </w:p>
        </w:tc>
        <w:tc>
          <w:tcPr>
            <w:tcW w:w="1080" w:type="dxa"/>
            <w:tcBorders>
              <w:top w:val="nil"/>
              <w:left w:val="nil"/>
              <w:bottom w:val="nil"/>
              <w:right w:val="nil"/>
            </w:tcBorders>
            <w:shd w:val="clear" w:color="auto" w:fill="auto"/>
            <w:noWrap/>
            <w:vAlign w:val="center"/>
            <w:hideMark/>
          </w:tcPr>
          <w:p w14:paraId="6B5519D5" w14:textId="77777777" w:rsidR="00197322" w:rsidRDefault="00197322" w:rsidP="00687422">
            <w:pPr>
              <w:jc w:val="center"/>
            </w:pPr>
            <w:r>
              <w:t>4</w:t>
            </w:r>
          </w:p>
        </w:tc>
        <w:tc>
          <w:tcPr>
            <w:tcW w:w="1080" w:type="dxa"/>
            <w:tcBorders>
              <w:top w:val="nil"/>
              <w:left w:val="nil"/>
              <w:bottom w:val="nil"/>
              <w:right w:val="nil"/>
            </w:tcBorders>
            <w:shd w:val="clear" w:color="auto" w:fill="auto"/>
            <w:noWrap/>
            <w:vAlign w:val="center"/>
            <w:hideMark/>
          </w:tcPr>
          <w:p w14:paraId="3ACD01EE" w14:textId="77777777" w:rsidR="00197322" w:rsidRDefault="00197322" w:rsidP="00687422">
            <w:pPr>
              <w:jc w:val="center"/>
            </w:pPr>
            <w:r>
              <w:t>5</w:t>
            </w:r>
          </w:p>
        </w:tc>
      </w:tr>
      <w:tr w:rsidR="00197322" w14:paraId="5B8C746D" w14:textId="77777777" w:rsidTr="00687422">
        <w:trPr>
          <w:trHeight w:val="375"/>
        </w:trPr>
        <w:tc>
          <w:tcPr>
            <w:tcW w:w="1080" w:type="dxa"/>
            <w:tcBorders>
              <w:top w:val="nil"/>
              <w:left w:val="nil"/>
              <w:bottom w:val="single" w:sz="4" w:space="0" w:color="auto"/>
              <w:right w:val="nil"/>
            </w:tcBorders>
            <w:shd w:val="clear" w:color="auto" w:fill="auto"/>
            <w:noWrap/>
            <w:vAlign w:val="center"/>
            <w:hideMark/>
          </w:tcPr>
          <w:p w14:paraId="735954C3" w14:textId="77777777" w:rsidR="00197322" w:rsidRPr="00687422" w:rsidRDefault="00197322" w:rsidP="00687422">
            <w:pPr>
              <w:jc w:val="center"/>
              <w:rPr>
                <w:b/>
                <w:bCs/>
              </w:rPr>
            </w:pPr>
            <w:r w:rsidRPr="00687422">
              <w:rPr>
                <w:b/>
                <w:bCs/>
              </w:rPr>
              <w:t>F</w:t>
            </w:r>
          </w:p>
        </w:tc>
        <w:tc>
          <w:tcPr>
            <w:tcW w:w="1080" w:type="dxa"/>
            <w:tcBorders>
              <w:top w:val="nil"/>
              <w:left w:val="nil"/>
              <w:bottom w:val="single" w:sz="4" w:space="0" w:color="auto"/>
              <w:right w:val="nil"/>
            </w:tcBorders>
            <w:shd w:val="clear" w:color="auto" w:fill="auto"/>
            <w:noWrap/>
            <w:vAlign w:val="center"/>
            <w:hideMark/>
          </w:tcPr>
          <w:p w14:paraId="4515B40D" w14:textId="77777777" w:rsidR="00197322" w:rsidRDefault="00197322" w:rsidP="00687422">
            <w:pPr>
              <w:jc w:val="center"/>
            </w:pPr>
            <w:r>
              <w:t>0</w:t>
            </w:r>
          </w:p>
        </w:tc>
        <w:tc>
          <w:tcPr>
            <w:tcW w:w="1080" w:type="dxa"/>
            <w:tcBorders>
              <w:top w:val="nil"/>
              <w:left w:val="nil"/>
              <w:bottom w:val="single" w:sz="4" w:space="0" w:color="auto"/>
              <w:right w:val="nil"/>
            </w:tcBorders>
            <w:shd w:val="clear" w:color="auto" w:fill="auto"/>
            <w:noWrap/>
            <w:vAlign w:val="center"/>
            <w:hideMark/>
          </w:tcPr>
          <w:p w14:paraId="6CA93042" w14:textId="77777777" w:rsidR="00197322" w:rsidRDefault="00197322" w:rsidP="00687422">
            <w:pPr>
              <w:jc w:val="center"/>
            </w:pPr>
            <w:r>
              <w:t>0</w:t>
            </w:r>
          </w:p>
        </w:tc>
        <w:tc>
          <w:tcPr>
            <w:tcW w:w="1080" w:type="dxa"/>
            <w:tcBorders>
              <w:top w:val="nil"/>
              <w:left w:val="nil"/>
              <w:bottom w:val="single" w:sz="4" w:space="0" w:color="auto"/>
              <w:right w:val="nil"/>
            </w:tcBorders>
            <w:shd w:val="clear" w:color="auto" w:fill="auto"/>
            <w:noWrap/>
            <w:vAlign w:val="center"/>
            <w:hideMark/>
          </w:tcPr>
          <w:p w14:paraId="31AD5681" w14:textId="77777777" w:rsidR="00197322" w:rsidRDefault="00197322" w:rsidP="00687422">
            <w:pPr>
              <w:jc w:val="center"/>
            </w:pPr>
            <w:r>
              <w:t>1</w:t>
            </w:r>
          </w:p>
        </w:tc>
        <w:tc>
          <w:tcPr>
            <w:tcW w:w="1080" w:type="dxa"/>
            <w:tcBorders>
              <w:top w:val="nil"/>
              <w:left w:val="nil"/>
              <w:bottom w:val="single" w:sz="4" w:space="0" w:color="auto"/>
              <w:right w:val="nil"/>
            </w:tcBorders>
            <w:shd w:val="clear" w:color="auto" w:fill="auto"/>
            <w:noWrap/>
            <w:vAlign w:val="center"/>
            <w:hideMark/>
          </w:tcPr>
          <w:p w14:paraId="61DC5686" w14:textId="77777777" w:rsidR="00197322" w:rsidRDefault="00197322" w:rsidP="00687422">
            <w:pPr>
              <w:jc w:val="center"/>
            </w:pPr>
            <w:r>
              <w:t>1</w:t>
            </w:r>
          </w:p>
        </w:tc>
        <w:tc>
          <w:tcPr>
            <w:tcW w:w="1080" w:type="dxa"/>
            <w:tcBorders>
              <w:top w:val="nil"/>
              <w:left w:val="nil"/>
              <w:bottom w:val="single" w:sz="4" w:space="0" w:color="auto"/>
              <w:right w:val="nil"/>
            </w:tcBorders>
            <w:shd w:val="clear" w:color="auto" w:fill="auto"/>
            <w:noWrap/>
            <w:vAlign w:val="center"/>
            <w:hideMark/>
          </w:tcPr>
          <w:p w14:paraId="5CF02D57" w14:textId="77777777" w:rsidR="00197322" w:rsidRDefault="00197322" w:rsidP="00687422">
            <w:pPr>
              <w:jc w:val="center"/>
            </w:pPr>
            <w:r>
              <w:t>1</w:t>
            </w:r>
          </w:p>
        </w:tc>
        <w:tc>
          <w:tcPr>
            <w:tcW w:w="1080" w:type="dxa"/>
            <w:tcBorders>
              <w:top w:val="nil"/>
              <w:left w:val="nil"/>
              <w:bottom w:val="single" w:sz="4" w:space="0" w:color="auto"/>
              <w:right w:val="nil"/>
            </w:tcBorders>
            <w:shd w:val="clear" w:color="auto" w:fill="auto"/>
            <w:noWrap/>
            <w:vAlign w:val="center"/>
            <w:hideMark/>
          </w:tcPr>
          <w:p w14:paraId="05085A92" w14:textId="77777777" w:rsidR="00197322" w:rsidRDefault="00197322" w:rsidP="00687422">
            <w:pPr>
              <w:jc w:val="center"/>
            </w:pPr>
            <w:r>
              <w:t>1</w:t>
            </w:r>
          </w:p>
        </w:tc>
        <w:tc>
          <w:tcPr>
            <w:tcW w:w="1080" w:type="dxa"/>
            <w:tcBorders>
              <w:top w:val="nil"/>
              <w:left w:val="nil"/>
              <w:bottom w:val="single" w:sz="4" w:space="0" w:color="auto"/>
              <w:right w:val="nil"/>
            </w:tcBorders>
            <w:shd w:val="clear" w:color="auto" w:fill="auto"/>
            <w:noWrap/>
            <w:vAlign w:val="center"/>
            <w:hideMark/>
          </w:tcPr>
          <w:p w14:paraId="2C873F19" w14:textId="77777777" w:rsidR="00197322" w:rsidRDefault="00197322" w:rsidP="00687422">
            <w:pPr>
              <w:jc w:val="center"/>
            </w:pPr>
            <w:r>
              <w:t>-</w:t>
            </w:r>
          </w:p>
        </w:tc>
      </w:tr>
    </w:tbl>
    <w:p w14:paraId="645DEF83" w14:textId="77777777" w:rsidR="00A773FC" w:rsidRDefault="00A773FC" w:rsidP="0016212D"/>
    <w:p w14:paraId="66A785EA" w14:textId="2BD3154E" w:rsidR="000F0E0D" w:rsidRDefault="00AF2656" w:rsidP="005B0E5A">
      <w:pPr>
        <w:pStyle w:val="2"/>
        <w:rPr>
          <w:rFonts w:eastAsia="Yu Gothic"/>
          <w:i w:val="0"/>
          <w:iCs/>
          <w:color w:val="000000"/>
        </w:rPr>
      </w:pPr>
      <w:r w:rsidRPr="00AF2656">
        <w:rPr>
          <w:rFonts w:hint="eastAsia"/>
        </w:rPr>
        <w:t>Table 4</w:t>
      </w:r>
      <w:r w:rsidR="005B0E5A">
        <w:rPr>
          <w:rFonts w:eastAsiaTheme="minorEastAsia"/>
        </w:rPr>
        <w:br/>
      </w:r>
      <w:r w:rsidR="000F0E0D" w:rsidRPr="005B0E5A">
        <w:rPr>
          <w:rFonts w:hint="eastAsia"/>
          <w:i w:val="0"/>
          <w:iCs/>
        </w:rPr>
        <w:t xml:space="preserve">Model selection results for nonlinear coefficients of four index categories (trawl survey </w:t>
      </w:r>
      <w:r w:rsidR="000F0E0D" w:rsidRPr="005B0E5A">
        <w:rPr>
          <w:rFonts w:hint="eastAsia"/>
          <w:i w:val="0"/>
          <w:iCs/>
        </w:rPr>
        <w:lastRenderedPageBreak/>
        <w:t xml:space="preserve">by Japan: </w:t>
      </w:r>
      <w:proofErr w:type="spellStart"/>
      <w:r w:rsidR="000F0E0D" w:rsidRPr="005B0E5A">
        <w:rPr>
          <w:rFonts w:hint="eastAsia"/>
          <w:i w:val="0"/>
          <w:iCs/>
        </w:rPr>
        <w:t>Trawl_jpn</w:t>
      </w:r>
      <w:proofErr w:type="spellEnd"/>
      <w:r w:rsidR="000F0E0D" w:rsidRPr="005B0E5A">
        <w:rPr>
          <w:rFonts w:hint="eastAsia"/>
          <w:i w:val="0"/>
          <w:iCs/>
        </w:rPr>
        <w:t xml:space="preserve">, spawning egg survey by Japan: </w:t>
      </w:r>
      <w:proofErr w:type="spellStart"/>
      <w:r w:rsidR="000F0E0D" w:rsidRPr="005B0E5A">
        <w:rPr>
          <w:rFonts w:hint="eastAsia"/>
          <w:i w:val="0"/>
          <w:iCs/>
        </w:rPr>
        <w:t>EggSurv_jpn</w:t>
      </w:r>
      <w:proofErr w:type="spellEnd"/>
      <w:r w:rsidR="000F0E0D" w:rsidRPr="005B0E5A">
        <w:rPr>
          <w:rFonts w:hint="eastAsia"/>
          <w:i w:val="0"/>
          <w:iCs/>
        </w:rPr>
        <w:t xml:space="preserve">, Dipnet fishery by Japan: </w:t>
      </w:r>
      <w:proofErr w:type="spellStart"/>
      <w:r w:rsidR="000F0E0D" w:rsidRPr="005B0E5A">
        <w:rPr>
          <w:rFonts w:hint="eastAsia"/>
          <w:i w:val="0"/>
          <w:iCs/>
        </w:rPr>
        <w:t>Dipnet_jpn</w:t>
      </w:r>
      <w:proofErr w:type="spellEnd"/>
      <w:r w:rsidR="000F0E0D" w:rsidRPr="005B0E5A">
        <w:rPr>
          <w:rFonts w:hint="eastAsia"/>
          <w:i w:val="0"/>
          <w:iCs/>
        </w:rPr>
        <w:t xml:space="preserve">, purse seine fishery by China: </w:t>
      </w:r>
      <w:proofErr w:type="spellStart"/>
      <w:r w:rsidR="000F0E0D" w:rsidRPr="005B0E5A">
        <w:rPr>
          <w:rFonts w:hint="eastAsia"/>
          <w:i w:val="0"/>
          <w:iCs/>
        </w:rPr>
        <w:t>PS_chn</w:t>
      </w:r>
      <w:proofErr w:type="spellEnd"/>
      <w:r w:rsidR="000F0E0D" w:rsidRPr="005B0E5A">
        <w:rPr>
          <w:rFonts w:hint="eastAsia"/>
          <w:i w:val="0"/>
          <w:iCs/>
        </w:rPr>
        <w:t xml:space="preserve">). </w:t>
      </w:r>
      <w:r w:rsidR="000F0E0D" w:rsidRPr="005B0E5A">
        <w:rPr>
          <w:i w:val="0"/>
          <w:iCs/>
        </w:rPr>
        <w:t>‘</w:t>
      </w:r>
      <w:r w:rsidR="000F0E0D" w:rsidRPr="005B0E5A">
        <w:rPr>
          <w:rFonts w:hint="eastAsia"/>
          <w:i w:val="0"/>
          <w:iCs/>
        </w:rPr>
        <w:t>e</w:t>
      </w:r>
      <w:r w:rsidR="000F0E0D" w:rsidRPr="005B0E5A">
        <w:rPr>
          <w:i w:val="0"/>
          <w:iCs/>
        </w:rPr>
        <w:t>’</w:t>
      </w:r>
      <w:r w:rsidR="000F0E0D" w:rsidRPr="005B0E5A">
        <w:rPr>
          <w:rFonts w:hint="eastAsia"/>
          <w:i w:val="0"/>
          <w:iCs/>
        </w:rPr>
        <w:t xml:space="preserve"> and </w:t>
      </w:r>
      <w:r w:rsidR="000F0E0D" w:rsidRPr="005B0E5A">
        <w:rPr>
          <w:i w:val="0"/>
          <w:iCs/>
        </w:rPr>
        <w:t>‘</w:t>
      </w:r>
      <w:r w:rsidR="000F0E0D" w:rsidRPr="005B0E5A">
        <w:rPr>
          <w:rFonts w:hint="eastAsia"/>
          <w:i w:val="0"/>
          <w:iCs/>
        </w:rPr>
        <w:t>f</w:t>
      </w:r>
      <w:r w:rsidR="000F0E0D" w:rsidRPr="005B0E5A">
        <w:rPr>
          <w:i w:val="0"/>
          <w:iCs/>
        </w:rPr>
        <w:t>’</w:t>
      </w:r>
      <w:r w:rsidR="000F0E0D" w:rsidRPr="005B0E5A">
        <w:rPr>
          <w:rFonts w:hint="eastAsia"/>
          <w:i w:val="0"/>
          <w:iCs/>
        </w:rPr>
        <w:t xml:space="preserve"> indicate </w:t>
      </w:r>
      <w:r w:rsidR="000F0E0D" w:rsidRPr="005B0E5A">
        <w:rPr>
          <w:i w:val="0"/>
          <w:iCs/>
        </w:rPr>
        <w:t>‘</w:t>
      </w:r>
      <w:r w:rsidR="000F0E0D" w:rsidRPr="005B0E5A">
        <w:rPr>
          <w:rFonts w:hint="eastAsia"/>
          <w:i w:val="0"/>
          <w:iCs/>
        </w:rPr>
        <w:t>estimated</w:t>
      </w:r>
      <w:r w:rsidR="000F0E0D" w:rsidRPr="005B0E5A">
        <w:rPr>
          <w:i w:val="0"/>
          <w:iCs/>
        </w:rPr>
        <w:t>’</w:t>
      </w:r>
      <w:r w:rsidR="000F0E0D" w:rsidRPr="005B0E5A">
        <w:rPr>
          <w:rFonts w:hint="eastAsia"/>
          <w:i w:val="0"/>
          <w:iCs/>
        </w:rPr>
        <w:t xml:space="preserve"> and </w:t>
      </w:r>
      <w:r w:rsidR="000F0E0D" w:rsidRPr="005B0E5A">
        <w:rPr>
          <w:i w:val="0"/>
          <w:iCs/>
        </w:rPr>
        <w:t>‘</w:t>
      </w:r>
      <w:r w:rsidR="000F0E0D" w:rsidRPr="005B0E5A">
        <w:rPr>
          <w:rFonts w:hint="eastAsia"/>
          <w:i w:val="0"/>
          <w:iCs/>
        </w:rPr>
        <w:t>fixed at 1</w:t>
      </w:r>
      <w:r w:rsidR="000F0E0D" w:rsidRPr="005B0E5A">
        <w:rPr>
          <w:i w:val="0"/>
          <w:iCs/>
        </w:rPr>
        <w:t>’</w:t>
      </w:r>
      <w:r w:rsidR="000F0E0D" w:rsidRPr="005B0E5A">
        <w:rPr>
          <w:rFonts w:hint="eastAsia"/>
          <w:i w:val="0"/>
          <w:iCs/>
        </w:rPr>
        <w:t xml:space="preserve">, respectively. Rank indicates the ranking </w:t>
      </w:r>
      <w:r w:rsidR="000F0E0D" w:rsidRPr="005B0E5A">
        <w:rPr>
          <w:i w:val="0"/>
          <w:iCs/>
        </w:rPr>
        <w:t>within</w:t>
      </w:r>
      <w:r w:rsidR="000F0E0D" w:rsidRPr="005B0E5A">
        <w:rPr>
          <w:rFonts w:hint="eastAsia"/>
          <w:i w:val="0"/>
          <w:iCs/>
        </w:rPr>
        <w:t xml:space="preserve"> each scenario while</w:t>
      </w:r>
      <w:r w:rsidR="000F0E0D" w:rsidRPr="005B0E5A">
        <w:rPr>
          <w:rFonts w:hint="eastAsia"/>
          <w:i w:val="0"/>
          <w:iCs/>
          <w:sz w:val="28"/>
        </w:rPr>
        <w:t xml:space="preserve"> </w:t>
      </w:r>
      <w:r w:rsidR="000F0E0D" w:rsidRPr="005B0E5A">
        <w:rPr>
          <w:rFonts w:eastAsia="Yu Gothic"/>
          <w:i w:val="0"/>
          <w:iCs/>
          <w:color w:val="000000"/>
        </w:rPr>
        <w:t>ΔAIC</w:t>
      </w:r>
      <w:r w:rsidR="000F0E0D" w:rsidRPr="005B0E5A">
        <w:rPr>
          <w:rFonts w:eastAsia="Yu Gothic" w:hint="eastAsia"/>
          <w:i w:val="0"/>
          <w:iCs/>
          <w:color w:val="000000"/>
        </w:rPr>
        <w:t xml:space="preserve"> was calculated across both scenarios.</w:t>
      </w:r>
      <w:r w:rsidR="00971CA4" w:rsidRPr="005B0E5A">
        <w:rPr>
          <w:rFonts w:eastAsia="Yu Gothic" w:hint="eastAsia"/>
          <w:i w:val="0"/>
          <w:iCs/>
          <w:color w:val="000000"/>
        </w:rPr>
        <w:t xml:space="preserve"> </w:t>
      </w:r>
      <w:r w:rsidR="00971CA4" w:rsidRPr="005B0E5A">
        <w:rPr>
          <w:rFonts w:eastAsia="Yu Gothic"/>
          <w:i w:val="0"/>
          <w:iCs/>
          <w:color w:val="000000"/>
        </w:rPr>
        <w:t>The</w:t>
      </w:r>
      <w:r w:rsidR="00971CA4" w:rsidRPr="005B0E5A">
        <w:rPr>
          <w:rFonts w:eastAsia="Yu Gothic" w:hint="eastAsia"/>
          <w:i w:val="0"/>
          <w:iCs/>
          <w:color w:val="000000"/>
        </w:rPr>
        <w:t xml:space="preserve"> bold rows indicate the selected base case models</w:t>
      </w:r>
      <w:r w:rsidR="00CB0B5F">
        <w:rPr>
          <w:rFonts w:eastAsia="Yu Gothic" w:hint="eastAsia"/>
          <w:i w:val="0"/>
          <w:iCs/>
          <w:color w:val="000000"/>
        </w:rPr>
        <w:t xml:space="preserve"> in each scenario</w:t>
      </w:r>
      <w:r w:rsidR="00971CA4" w:rsidRPr="005B0E5A">
        <w:rPr>
          <w:rFonts w:eastAsia="Yu Gothic" w:hint="eastAsia"/>
          <w:i w:val="0"/>
          <w:iCs/>
          <w:color w:val="000000"/>
        </w:rPr>
        <w:t xml:space="preserve">. </w:t>
      </w:r>
      <w:r w:rsidR="00A23549" w:rsidRPr="00A23549">
        <w:rPr>
          <w:rFonts w:eastAsia="Yu Gothic"/>
          <w:i w:val="0"/>
          <w:iCs/>
          <w:color w:val="000000"/>
        </w:rPr>
        <w:t xml:space="preserve">The </w:t>
      </w:r>
      <w:proofErr w:type="spellStart"/>
      <w:proofErr w:type="gramStart"/>
      <w:r w:rsidR="00A23549" w:rsidRPr="00A23549">
        <w:rPr>
          <w:rFonts w:eastAsia="Yu Gothic"/>
          <w:i w:val="0"/>
          <w:iCs/>
          <w:color w:val="000000"/>
        </w:rPr>
        <w:t>column</w:t>
      </w:r>
      <w:r w:rsidR="00A23549">
        <w:rPr>
          <w:rFonts w:eastAsia="Yu Gothic"/>
          <w:i w:val="0"/>
          <w:iCs/>
          <w:color w:val="000000"/>
        </w:rPr>
        <w:t>”</w:t>
      </w:r>
      <w:r w:rsidR="00A23549">
        <w:rPr>
          <w:rFonts w:eastAsia="Yu Gothic" w:hint="eastAsia"/>
          <w:i w:val="0"/>
          <w:iCs/>
          <w:color w:val="000000"/>
        </w:rPr>
        <w:t>pdHess</w:t>
      </w:r>
      <w:proofErr w:type="spellEnd"/>
      <w:proofErr w:type="gramEnd"/>
      <w:r w:rsidR="00A23549">
        <w:rPr>
          <w:rFonts w:eastAsia="Yu Gothic"/>
          <w:i w:val="0"/>
          <w:iCs/>
          <w:color w:val="000000"/>
        </w:rPr>
        <w:t>”</w:t>
      </w:r>
      <w:r w:rsidR="00A23549" w:rsidRPr="00A23549">
        <w:rPr>
          <w:rFonts w:eastAsia="Yu Gothic"/>
          <w:i w:val="0"/>
          <w:iCs/>
          <w:color w:val="000000"/>
        </w:rPr>
        <w:t xml:space="preserve"> indicates whether the positive definite value of the Hesse matrix has been obtained or not, and </w:t>
      </w:r>
      <w:r w:rsidR="00A23549">
        <w:rPr>
          <w:rFonts w:eastAsia="Yu Gothic"/>
          <w:i w:val="0"/>
          <w:iCs/>
          <w:color w:val="000000"/>
        </w:rPr>
        <w:t>‘</w:t>
      </w:r>
      <w:proofErr w:type="spellStart"/>
      <w:r w:rsidR="00A23549" w:rsidRPr="00A23549">
        <w:rPr>
          <w:rFonts w:eastAsia="Yu Gothic"/>
          <w:i w:val="0"/>
          <w:iCs/>
          <w:color w:val="000000"/>
        </w:rPr>
        <w:t>maxSE</w:t>
      </w:r>
      <w:proofErr w:type="spellEnd"/>
      <w:r w:rsidR="00A23549">
        <w:rPr>
          <w:rFonts w:eastAsia="Yu Gothic"/>
          <w:i w:val="0"/>
          <w:iCs/>
          <w:color w:val="000000"/>
        </w:rPr>
        <w:t>’</w:t>
      </w:r>
      <w:r w:rsidR="00A23549" w:rsidRPr="00A23549">
        <w:rPr>
          <w:rFonts w:eastAsia="Yu Gothic"/>
          <w:i w:val="0"/>
          <w:iCs/>
          <w:color w:val="000000"/>
        </w:rPr>
        <w:t xml:space="preserve"> indicates the maximum value of SE for the parameter</w:t>
      </w:r>
      <w:r w:rsidR="00A23549">
        <w:rPr>
          <w:rFonts w:eastAsia="Yu Gothic" w:hint="eastAsia"/>
          <w:i w:val="0"/>
          <w:iCs/>
          <w:color w:val="000000"/>
        </w:rPr>
        <w:t>s</w:t>
      </w:r>
      <w:r w:rsidR="00A23549" w:rsidRPr="00A23549">
        <w:rPr>
          <w:rFonts w:eastAsia="Yu Gothic"/>
          <w:i w:val="0"/>
          <w:iCs/>
          <w:color w:val="000000"/>
        </w:rPr>
        <w:t>. Models for which the positive definite value of the Hesse matrix has not been obtained and the maximum value of SE exceeds 10 are considered to have estimation problems, and the Rank and AIC columns are marked "-".</w:t>
      </w:r>
      <w:r w:rsidR="00622F80">
        <w:rPr>
          <w:rFonts w:eastAsia="Yu Gothic" w:hint="eastAsia"/>
          <w:i w:val="0"/>
          <w:iCs/>
          <w:color w:val="000000"/>
        </w:rPr>
        <w:t xml:space="preserve"> </w:t>
      </w:r>
      <w:r w:rsidR="00622F80" w:rsidRPr="00622F80">
        <w:rPr>
          <w:rFonts w:eastAsia="Yu Gothic"/>
          <w:i w:val="0"/>
          <w:iCs/>
          <w:color w:val="000000"/>
        </w:rPr>
        <w:t>If the positive definite value of the Hesse matrix cannot be obtained, the SE of the parameter cannot be obtained, so it is set to NA.</w:t>
      </w:r>
    </w:p>
    <w:tbl>
      <w:tblPr>
        <w:tblW w:w="5000" w:type="pct"/>
        <w:tblCellMar>
          <w:left w:w="99" w:type="dxa"/>
          <w:right w:w="99" w:type="dxa"/>
        </w:tblCellMar>
        <w:tblLook w:val="04A0" w:firstRow="1" w:lastRow="0" w:firstColumn="1" w:lastColumn="0" w:noHBand="0" w:noVBand="1"/>
      </w:tblPr>
      <w:tblGrid>
        <w:gridCol w:w="666"/>
        <w:gridCol w:w="1097"/>
        <w:gridCol w:w="1311"/>
        <w:gridCol w:w="1150"/>
        <w:gridCol w:w="893"/>
        <w:gridCol w:w="844"/>
        <w:gridCol w:w="691"/>
        <w:gridCol w:w="816"/>
        <w:gridCol w:w="1036"/>
      </w:tblGrid>
      <w:tr w:rsidR="00A23549" w:rsidRPr="00A23549" w14:paraId="0F21D8C6" w14:textId="77777777" w:rsidTr="00A23549">
        <w:trPr>
          <w:trHeight w:val="375"/>
        </w:trPr>
        <w:tc>
          <w:tcPr>
            <w:tcW w:w="392" w:type="pct"/>
            <w:tcBorders>
              <w:top w:val="single" w:sz="4" w:space="0" w:color="auto"/>
              <w:left w:val="nil"/>
              <w:bottom w:val="single" w:sz="4" w:space="0" w:color="auto"/>
              <w:right w:val="nil"/>
            </w:tcBorders>
            <w:shd w:val="clear" w:color="auto" w:fill="auto"/>
            <w:noWrap/>
            <w:vAlign w:val="center"/>
            <w:hideMark/>
          </w:tcPr>
          <w:p w14:paraId="220814C6"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Rank</w:t>
            </w:r>
          </w:p>
        </w:tc>
        <w:tc>
          <w:tcPr>
            <w:tcW w:w="645" w:type="pct"/>
            <w:tcBorders>
              <w:top w:val="single" w:sz="4" w:space="0" w:color="auto"/>
              <w:left w:val="nil"/>
              <w:bottom w:val="single" w:sz="4" w:space="0" w:color="auto"/>
              <w:right w:val="nil"/>
            </w:tcBorders>
            <w:shd w:val="clear" w:color="auto" w:fill="auto"/>
            <w:noWrap/>
            <w:vAlign w:val="center"/>
            <w:hideMark/>
          </w:tcPr>
          <w:p w14:paraId="2B11BC5C" w14:textId="77777777" w:rsidR="00A23549" w:rsidRPr="00C024B9" w:rsidRDefault="00A23549" w:rsidP="00A23549">
            <w:pPr>
              <w:spacing w:line="240" w:lineRule="auto"/>
              <w:jc w:val="center"/>
              <w:rPr>
                <w:rFonts w:eastAsia="Yu Gothic"/>
                <w:b/>
                <w:bCs/>
                <w:color w:val="000000"/>
                <w:sz w:val="18"/>
                <w:szCs w:val="18"/>
              </w:rPr>
            </w:pPr>
            <w:proofErr w:type="spellStart"/>
            <w:r w:rsidRPr="00C024B9">
              <w:rPr>
                <w:rFonts w:eastAsia="Yu Gothic"/>
                <w:b/>
                <w:bCs/>
                <w:color w:val="000000"/>
                <w:sz w:val="18"/>
                <w:szCs w:val="18"/>
              </w:rPr>
              <w:t>Trawl_jpn</w:t>
            </w:r>
            <w:proofErr w:type="spellEnd"/>
          </w:p>
        </w:tc>
        <w:tc>
          <w:tcPr>
            <w:tcW w:w="771" w:type="pct"/>
            <w:tcBorders>
              <w:top w:val="single" w:sz="4" w:space="0" w:color="auto"/>
              <w:left w:val="nil"/>
              <w:bottom w:val="single" w:sz="4" w:space="0" w:color="auto"/>
              <w:right w:val="nil"/>
            </w:tcBorders>
            <w:shd w:val="clear" w:color="auto" w:fill="auto"/>
            <w:noWrap/>
            <w:vAlign w:val="center"/>
            <w:hideMark/>
          </w:tcPr>
          <w:p w14:paraId="6273D363" w14:textId="77777777" w:rsidR="00A23549" w:rsidRPr="00C024B9" w:rsidRDefault="00A23549" w:rsidP="00A23549">
            <w:pPr>
              <w:spacing w:line="240" w:lineRule="auto"/>
              <w:jc w:val="center"/>
              <w:rPr>
                <w:rFonts w:eastAsia="Yu Gothic"/>
                <w:b/>
                <w:bCs/>
                <w:color w:val="000000"/>
                <w:sz w:val="18"/>
                <w:szCs w:val="18"/>
              </w:rPr>
            </w:pPr>
            <w:proofErr w:type="spellStart"/>
            <w:r w:rsidRPr="00C024B9">
              <w:rPr>
                <w:rFonts w:eastAsia="Yu Gothic"/>
                <w:b/>
                <w:bCs/>
                <w:color w:val="000000"/>
                <w:sz w:val="18"/>
                <w:szCs w:val="18"/>
              </w:rPr>
              <w:t>EggSurv_jpn</w:t>
            </w:r>
            <w:proofErr w:type="spellEnd"/>
          </w:p>
        </w:tc>
        <w:tc>
          <w:tcPr>
            <w:tcW w:w="676" w:type="pct"/>
            <w:tcBorders>
              <w:top w:val="single" w:sz="4" w:space="0" w:color="auto"/>
              <w:left w:val="nil"/>
              <w:bottom w:val="single" w:sz="4" w:space="0" w:color="auto"/>
              <w:right w:val="nil"/>
            </w:tcBorders>
            <w:shd w:val="clear" w:color="auto" w:fill="auto"/>
            <w:noWrap/>
            <w:vAlign w:val="center"/>
            <w:hideMark/>
          </w:tcPr>
          <w:p w14:paraId="10815F20" w14:textId="77777777" w:rsidR="00A23549" w:rsidRPr="00C024B9" w:rsidRDefault="00A23549" w:rsidP="00A23549">
            <w:pPr>
              <w:spacing w:line="240" w:lineRule="auto"/>
              <w:jc w:val="center"/>
              <w:rPr>
                <w:rFonts w:eastAsia="Yu Gothic"/>
                <w:b/>
                <w:bCs/>
                <w:color w:val="000000"/>
                <w:sz w:val="18"/>
                <w:szCs w:val="18"/>
              </w:rPr>
            </w:pPr>
            <w:proofErr w:type="spellStart"/>
            <w:r w:rsidRPr="00C024B9">
              <w:rPr>
                <w:rFonts w:eastAsia="Yu Gothic"/>
                <w:b/>
                <w:bCs/>
                <w:color w:val="000000"/>
                <w:sz w:val="18"/>
                <w:szCs w:val="18"/>
              </w:rPr>
              <w:t>Dipnet_jpn</w:t>
            </w:r>
            <w:proofErr w:type="spellEnd"/>
          </w:p>
        </w:tc>
        <w:tc>
          <w:tcPr>
            <w:tcW w:w="525" w:type="pct"/>
            <w:tcBorders>
              <w:top w:val="single" w:sz="4" w:space="0" w:color="auto"/>
              <w:left w:val="nil"/>
              <w:bottom w:val="single" w:sz="4" w:space="0" w:color="auto"/>
              <w:right w:val="nil"/>
            </w:tcBorders>
            <w:shd w:val="clear" w:color="auto" w:fill="auto"/>
            <w:noWrap/>
            <w:vAlign w:val="center"/>
            <w:hideMark/>
          </w:tcPr>
          <w:p w14:paraId="4E2B0027" w14:textId="77777777" w:rsidR="00A23549" w:rsidRPr="00C024B9" w:rsidRDefault="00A23549" w:rsidP="00A23549">
            <w:pPr>
              <w:spacing w:line="240" w:lineRule="auto"/>
              <w:jc w:val="center"/>
              <w:rPr>
                <w:rFonts w:eastAsia="Yu Gothic"/>
                <w:b/>
                <w:bCs/>
                <w:color w:val="000000"/>
                <w:sz w:val="18"/>
                <w:szCs w:val="18"/>
              </w:rPr>
            </w:pPr>
            <w:proofErr w:type="spellStart"/>
            <w:r w:rsidRPr="00C024B9">
              <w:rPr>
                <w:rFonts w:eastAsia="Yu Gothic"/>
                <w:b/>
                <w:bCs/>
                <w:color w:val="000000"/>
                <w:sz w:val="18"/>
                <w:szCs w:val="18"/>
              </w:rPr>
              <w:t>PS_chin</w:t>
            </w:r>
            <w:proofErr w:type="spellEnd"/>
          </w:p>
        </w:tc>
        <w:tc>
          <w:tcPr>
            <w:tcW w:w="496" w:type="pct"/>
            <w:tcBorders>
              <w:top w:val="single" w:sz="4" w:space="0" w:color="auto"/>
              <w:left w:val="nil"/>
              <w:bottom w:val="single" w:sz="4" w:space="0" w:color="auto"/>
              <w:right w:val="nil"/>
            </w:tcBorders>
            <w:shd w:val="clear" w:color="auto" w:fill="auto"/>
            <w:noWrap/>
            <w:vAlign w:val="center"/>
            <w:hideMark/>
          </w:tcPr>
          <w:p w14:paraId="62B1B47A"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AIC</w:t>
            </w:r>
          </w:p>
        </w:tc>
        <w:tc>
          <w:tcPr>
            <w:tcW w:w="406" w:type="pct"/>
            <w:tcBorders>
              <w:top w:val="single" w:sz="4" w:space="0" w:color="auto"/>
              <w:left w:val="nil"/>
              <w:bottom w:val="single" w:sz="4" w:space="0" w:color="auto"/>
              <w:right w:val="nil"/>
            </w:tcBorders>
            <w:shd w:val="clear" w:color="auto" w:fill="auto"/>
            <w:noWrap/>
            <w:vAlign w:val="center"/>
            <w:hideMark/>
          </w:tcPr>
          <w:p w14:paraId="5665A421"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ΔAIC</w:t>
            </w:r>
          </w:p>
        </w:tc>
        <w:tc>
          <w:tcPr>
            <w:tcW w:w="480" w:type="pct"/>
            <w:tcBorders>
              <w:top w:val="single" w:sz="4" w:space="0" w:color="auto"/>
              <w:left w:val="nil"/>
              <w:bottom w:val="single" w:sz="4" w:space="0" w:color="auto"/>
              <w:right w:val="nil"/>
            </w:tcBorders>
            <w:shd w:val="clear" w:color="auto" w:fill="auto"/>
            <w:noWrap/>
            <w:vAlign w:val="center"/>
            <w:hideMark/>
          </w:tcPr>
          <w:p w14:paraId="53339C54" w14:textId="77777777" w:rsidR="00A23549" w:rsidRPr="00C024B9" w:rsidRDefault="00A23549" w:rsidP="00A23549">
            <w:pPr>
              <w:spacing w:line="240" w:lineRule="auto"/>
              <w:jc w:val="center"/>
              <w:rPr>
                <w:rFonts w:eastAsia="Yu Gothic"/>
                <w:b/>
                <w:bCs/>
                <w:color w:val="000000"/>
                <w:sz w:val="18"/>
                <w:szCs w:val="18"/>
              </w:rPr>
            </w:pPr>
            <w:proofErr w:type="spellStart"/>
            <w:r w:rsidRPr="00C024B9">
              <w:rPr>
                <w:rFonts w:eastAsia="Yu Gothic"/>
                <w:b/>
                <w:bCs/>
                <w:color w:val="000000"/>
                <w:sz w:val="18"/>
                <w:szCs w:val="18"/>
              </w:rPr>
              <w:t>pdHess</w:t>
            </w:r>
            <w:proofErr w:type="spellEnd"/>
          </w:p>
        </w:tc>
        <w:tc>
          <w:tcPr>
            <w:tcW w:w="609" w:type="pct"/>
            <w:tcBorders>
              <w:top w:val="single" w:sz="4" w:space="0" w:color="auto"/>
              <w:left w:val="nil"/>
              <w:bottom w:val="single" w:sz="4" w:space="0" w:color="auto"/>
              <w:right w:val="nil"/>
            </w:tcBorders>
            <w:shd w:val="clear" w:color="auto" w:fill="auto"/>
            <w:noWrap/>
            <w:vAlign w:val="center"/>
            <w:hideMark/>
          </w:tcPr>
          <w:p w14:paraId="7E013381" w14:textId="77777777" w:rsidR="00A23549" w:rsidRPr="00C024B9" w:rsidRDefault="00A23549" w:rsidP="00A23549">
            <w:pPr>
              <w:spacing w:line="240" w:lineRule="auto"/>
              <w:jc w:val="center"/>
              <w:rPr>
                <w:rFonts w:eastAsia="Yu Gothic"/>
                <w:b/>
                <w:bCs/>
                <w:color w:val="000000"/>
                <w:sz w:val="18"/>
                <w:szCs w:val="18"/>
              </w:rPr>
            </w:pPr>
            <w:proofErr w:type="spellStart"/>
            <w:r w:rsidRPr="00C024B9">
              <w:rPr>
                <w:rFonts w:eastAsia="Yu Gothic"/>
                <w:b/>
                <w:bCs/>
                <w:color w:val="000000"/>
                <w:sz w:val="18"/>
                <w:szCs w:val="18"/>
              </w:rPr>
              <w:t>maxSE</w:t>
            </w:r>
            <w:proofErr w:type="spellEnd"/>
          </w:p>
        </w:tc>
      </w:tr>
      <w:tr w:rsidR="00A23549" w:rsidRPr="00A23549" w14:paraId="73A29C84" w14:textId="77777777" w:rsidTr="00A23549">
        <w:trPr>
          <w:trHeight w:val="375"/>
        </w:trPr>
        <w:tc>
          <w:tcPr>
            <w:tcW w:w="1037" w:type="pct"/>
            <w:gridSpan w:val="2"/>
            <w:tcBorders>
              <w:top w:val="nil"/>
              <w:left w:val="nil"/>
              <w:bottom w:val="nil"/>
              <w:right w:val="nil"/>
            </w:tcBorders>
            <w:shd w:val="clear" w:color="auto" w:fill="auto"/>
            <w:noWrap/>
            <w:vAlign w:val="center"/>
            <w:hideMark/>
          </w:tcPr>
          <w:p w14:paraId="2085CF9D" w14:textId="56A0E7BB" w:rsidR="00A23549" w:rsidRPr="00C024B9" w:rsidRDefault="00C97FB9" w:rsidP="00A23549">
            <w:pPr>
              <w:spacing w:line="240" w:lineRule="auto"/>
              <w:rPr>
                <w:rFonts w:eastAsia="Yu Gothic"/>
                <w:color w:val="000000"/>
                <w:sz w:val="18"/>
                <w:szCs w:val="18"/>
                <w:u w:val="single"/>
              </w:rPr>
            </w:pPr>
            <w:r>
              <w:rPr>
                <w:rFonts w:eastAsia="Yu Gothic"/>
                <w:color w:val="000000"/>
                <w:sz w:val="18"/>
                <w:szCs w:val="18"/>
                <w:u w:val="single"/>
              </w:rPr>
              <w:t>B1-</w:t>
            </w:r>
            <w:r w:rsidR="00A23549" w:rsidRPr="00C024B9">
              <w:rPr>
                <w:rFonts w:eastAsia="Yu Gothic"/>
                <w:color w:val="000000"/>
                <w:sz w:val="18"/>
                <w:szCs w:val="18"/>
                <w:u w:val="single"/>
              </w:rPr>
              <w:t>Mcom scenario</w:t>
            </w:r>
          </w:p>
        </w:tc>
        <w:tc>
          <w:tcPr>
            <w:tcW w:w="771" w:type="pct"/>
            <w:tcBorders>
              <w:top w:val="nil"/>
              <w:left w:val="nil"/>
              <w:bottom w:val="nil"/>
              <w:right w:val="nil"/>
            </w:tcBorders>
            <w:shd w:val="clear" w:color="auto" w:fill="auto"/>
            <w:noWrap/>
            <w:vAlign w:val="center"/>
            <w:hideMark/>
          </w:tcPr>
          <w:p w14:paraId="487A8FE7" w14:textId="77777777" w:rsidR="00A23549" w:rsidRPr="00C024B9" w:rsidRDefault="00A23549" w:rsidP="00A23549">
            <w:pPr>
              <w:spacing w:line="240" w:lineRule="auto"/>
              <w:rPr>
                <w:rFonts w:eastAsia="Yu Gothic"/>
                <w:color w:val="000000"/>
                <w:sz w:val="18"/>
                <w:szCs w:val="18"/>
                <w:u w:val="single"/>
              </w:rPr>
            </w:pPr>
          </w:p>
        </w:tc>
        <w:tc>
          <w:tcPr>
            <w:tcW w:w="676" w:type="pct"/>
            <w:tcBorders>
              <w:top w:val="nil"/>
              <w:left w:val="nil"/>
              <w:bottom w:val="nil"/>
              <w:right w:val="nil"/>
            </w:tcBorders>
            <w:shd w:val="clear" w:color="auto" w:fill="auto"/>
            <w:noWrap/>
            <w:vAlign w:val="center"/>
            <w:hideMark/>
          </w:tcPr>
          <w:p w14:paraId="20EF70E7" w14:textId="77777777" w:rsidR="00A23549" w:rsidRPr="00C024B9" w:rsidRDefault="00A23549" w:rsidP="00A23549">
            <w:pPr>
              <w:spacing w:line="240" w:lineRule="auto"/>
              <w:jc w:val="center"/>
              <w:rPr>
                <w:rFonts w:eastAsia="Times New Roman"/>
                <w:sz w:val="18"/>
                <w:szCs w:val="18"/>
              </w:rPr>
            </w:pPr>
          </w:p>
        </w:tc>
        <w:tc>
          <w:tcPr>
            <w:tcW w:w="525" w:type="pct"/>
            <w:tcBorders>
              <w:top w:val="nil"/>
              <w:left w:val="nil"/>
              <w:bottom w:val="nil"/>
              <w:right w:val="nil"/>
            </w:tcBorders>
            <w:shd w:val="clear" w:color="auto" w:fill="auto"/>
            <w:noWrap/>
            <w:vAlign w:val="center"/>
            <w:hideMark/>
          </w:tcPr>
          <w:p w14:paraId="1CCB1B8C" w14:textId="77777777" w:rsidR="00A23549" w:rsidRPr="00C024B9" w:rsidRDefault="00A23549" w:rsidP="00A23549">
            <w:pPr>
              <w:spacing w:line="240" w:lineRule="auto"/>
              <w:jc w:val="center"/>
              <w:rPr>
                <w:rFonts w:eastAsia="Times New Roman"/>
                <w:sz w:val="18"/>
                <w:szCs w:val="18"/>
              </w:rPr>
            </w:pPr>
          </w:p>
        </w:tc>
        <w:tc>
          <w:tcPr>
            <w:tcW w:w="496" w:type="pct"/>
            <w:tcBorders>
              <w:top w:val="nil"/>
              <w:left w:val="nil"/>
              <w:bottom w:val="nil"/>
              <w:right w:val="nil"/>
            </w:tcBorders>
            <w:shd w:val="clear" w:color="auto" w:fill="auto"/>
            <w:noWrap/>
            <w:vAlign w:val="center"/>
            <w:hideMark/>
          </w:tcPr>
          <w:p w14:paraId="36EC843B" w14:textId="77777777" w:rsidR="00A23549" w:rsidRPr="00C024B9" w:rsidRDefault="00A23549" w:rsidP="00A23549">
            <w:pPr>
              <w:spacing w:line="240" w:lineRule="auto"/>
              <w:jc w:val="center"/>
              <w:rPr>
                <w:rFonts w:eastAsia="Times New Roman"/>
                <w:sz w:val="18"/>
                <w:szCs w:val="18"/>
              </w:rPr>
            </w:pPr>
          </w:p>
        </w:tc>
        <w:tc>
          <w:tcPr>
            <w:tcW w:w="406" w:type="pct"/>
            <w:tcBorders>
              <w:top w:val="nil"/>
              <w:left w:val="nil"/>
              <w:bottom w:val="nil"/>
              <w:right w:val="nil"/>
            </w:tcBorders>
            <w:shd w:val="clear" w:color="auto" w:fill="auto"/>
            <w:noWrap/>
            <w:vAlign w:val="center"/>
            <w:hideMark/>
          </w:tcPr>
          <w:p w14:paraId="2A999205" w14:textId="77777777" w:rsidR="00A23549" w:rsidRPr="00C024B9" w:rsidRDefault="00A23549" w:rsidP="00A23549">
            <w:pPr>
              <w:spacing w:line="240" w:lineRule="auto"/>
              <w:jc w:val="center"/>
              <w:rPr>
                <w:rFonts w:eastAsia="Times New Roman"/>
                <w:sz w:val="18"/>
                <w:szCs w:val="18"/>
              </w:rPr>
            </w:pPr>
          </w:p>
        </w:tc>
        <w:tc>
          <w:tcPr>
            <w:tcW w:w="480" w:type="pct"/>
            <w:tcBorders>
              <w:top w:val="nil"/>
              <w:left w:val="nil"/>
              <w:bottom w:val="nil"/>
              <w:right w:val="nil"/>
            </w:tcBorders>
            <w:shd w:val="clear" w:color="auto" w:fill="auto"/>
            <w:noWrap/>
            <w:vAlign w:val="center"/>
            <w:hideMark/>
          </w:tcPr>
          <w:p w14:paraId="3005B0F0" w14:textId="77777777" w:rsidR="00A23549" w:rsidRPr="00C024B9" w:rsidRDefault="00A23549" w:rsidP="00A23549">
            <w:pPr>
              <w:spacing w:line="240" w:lineRule="auto"/>
              <w:rPr>
                <w:rFonts w:eastAsia="Times New Roman"/>
                <w:sz w:val="18"/>
                <w:szCs w:val="18"/>
              </w:rPr>
            </w:pPr>
          </w:p>
        </w:tc>
        <w:tc>
          <w:tcPr>
            <w:tcW w:w="609" w:type="pct"/>
            <w:tcBorders>
              <w:top w:val="nil"/>
              <w:left w:val="nil"/>
              <w:bottom w:val="nil"/>
              <w:right w:val="nil"/>
            </w:tcBorders>
            <w:shd w:val="clear" w:color="auto" w:fill="auto"/>
            <w:noWrap/>
            <w:vAlign w:val="center"/>
            <w:hideMark/>
          </w:tcPr>
          <w:p w14:paraId="6561A1DB" w14:textId="77777777" w:rsidR="00A23549" w:rsidRPr="00C024B9" w:rsidRDefault="00A23549" w:rsidP="00A23549">
            <w:pPr>
              <w:spacing w:line="240" w:lineRule="auto"/>
              <w:rPr>
                <w:rFonts w:eastAsia="Times New Roman"/>
                <w:sz w:val="18"/>
                <w:szCs w:val="18"/>
              </w:rPr>
            </w:pPr>
          </w:p>
        </w:tc>
      </w:tr>
      <w:tr w:rsidR="00A23549" w:rsidRPr="00A23549" w14:paraId="0C60F022" w14:textId="77777777" w:rsidTr="00A23549">
        <w:trPr>
          <w:trHeight w:val="375"/>
        </w:trPr>
        <w:tc>
          <w:tcPr>
            <w:tcW w:w="392" w:type="pct"/>
            <w:tcBorders>
              <w:top w:val="nil"/>
              <w:left w:val="nil"/>
              <w:bottom w:val="nil"/>
              <w:right w:val="nil"/>
            </w:tcBorders>
            <w:shd w:val="clear" w:color="auto" w:fill="auto"/>
            <w:noWrap/>
            <w:vAlign w:val="center"/>
            <w:hideMark/>
          </w:tcPr>
          <w:p w14:paraId="0FE433D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w:t>
            </w:r>
          </w:p>
        </w:tc>
        <w:tc>
          <w:tcPr>
            <w:tcW w:w="645" w:type="pct"/>
            <w:tcBorders>
              <w:top w:val="nil"/>
              <w:left w:val="nil"/>
              <w:bottom w:val="nil"/>
              <w:right w:val="nil"/>
            </w:tcBorders>
            <w:shd w:val="clear" w:color="auto" w:fill="auto"/>
            <w:noWrap/>
            <w:vAlign w:val="center"/>
            <w:hideMark/>
          </w:tcPr>
          <w:p w14:paraId="40A6247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40D19CC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44787D4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5D6BA1E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052E035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1158.91</w:t>
            </w:r>
          </w:p>
        </w:tc>
        <w:tc>
          <w:tcPr>
            <w:tcW w:w="406" w:type="pct"/>
            <w:tcBorders>
              <w:top w:val="nil"/>
              <w:left w:val="nil"/>
              <w:bottom w:val="nil"/>
              <w:right w:val="nil"/>
            </w:tcBorders>
            <w:shd w:val="clear" w:color="auto" w:fill="auto"/>
            <w:noWrap/>
            <w:vAlign w:val="center"/>
            <w:hideMark/>
          </w:tcPr>
          <w:p w14:paraId="5142E8D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0</w:t>
            </w:r>
          </w:p>
        </w:tc>
        <w:tc>
          <w:tcPr>
            <w:tcW w:w="480" w:type="pct"/>
            <w:tcBorders>
              <w:top w:val="nil"/>
              <w:left w:val="nil"/>
              <w:bottom w:val="nil"/>
              <w:right w:val="nil"/>
            </w:tcBorders>
            <w:shd w:val="clear" w:color="auto" w:fill="auto"/>
            <w:noWrap/>
            <w:vAlign w:val="center"/>
            <w:hideMark/>
          </w:tcPr>
          <w:p w14:paraId="70BC261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7D0D902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5.60 </w:t>
            </w:r>
          </w:p>
        </w:tc>
      </w:tr>
      <w:tr w:rsidR="00A23549" w:rsidRPr="00C024B9" w14:paraId="6A39DB16" w14:textId="77777777" w:rsidTr="00A23549">
        <w:trPr>
          <w:trHeight w:val="375"/>
        </w:trPr>
        <w:tc>
          <w:tcPr>
            <w:tcW w:w="392" w:type="pct"/>
            <w:tcBorders>
              <w:top w:val="nil"/>
              <w:left w:val="nil"/>
              <w:bottom w:val="nil"/>
              <w:right w:val="nil"/>
            </w:tcBorders>
            <w:shd w:val="clear" w:color="auto" w:fill="auto"/>
            <w:noWrap/>
            <w:vAlign w:val="center"/>
            <w:hideMark/>
          </w:tcPr>
          <w:p w14:paraId="7DE8FD79"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2</w:t>
            </w:r>
          </w:p>
        </w:tc>
        <w:tc>
          <w:tcPr>
            <w:tcW w:w="645" w:type="pct"/>
            <w:tcBorders>
              <w:top w:val="nil"/>
              <w:left w:val="nil"/>
              <w:bottom w:val="nil"/>
              <w:right w:val="nil"/>
            </w:tcBorders>
            <w:shd w:val="clear" w:color="auto" w:fill="auto"/>
            <w:noWrap/>
            <w:vAlign w:val="center"/>
            <w:hideMark/>
          </w:tcPr>
          <w:p w14:paraId="6E5102D7"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e</w:t>
            </w:r>
          </w:p>
        </w:tc>
        <w:tc>
          <w:tcPr>
            <w:tcW w:w="771" w:type="pct"/>
            <w:tcBorders>
              <w:top w:val="nil"/>
              <w:left w:val="nil"/>
              <w:bottom w:val="nil"/>
              <w:right w:val="nil"/>
            </w:tcBorders>
            <w:shd w:val="clear" w:color="auto" w:fill="auto"/>
            <w:noWrap/>
            <w:vAlign w:val="center"/>
            <w:hideMark/>
          </w:tcPr>
          <w:p w14:paraId="34E6E3EC"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f</w:t>
            </w:r>
          </w:p>
        </w:tc>
        <w:tc>
          <w:tcPr>
            <w:tcW w:w="676" w:type="pct"/>
            <w:tcBorders>
              <w:top w:val="nil"/>
              <w:left w:val="nil"/>
              <w:bottom w:val="nil"/>
              <w:right w:val="nil"/>
            </w:tcBorders>
            <w:shd w:val="clear" w:color="auto" w:fill="auto"/>
            <w:noWrap/>
            <w:vAlign w:val="center"/>
            <w:hideMark/>
          </w:tcPr>
          <w:p w14:paraId="18C2AB47"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f</w:t>
            </w:r>
          </w:p>
        </w:tc>
        <w:tc>
          <w:tcPr>
            <w:tcW w:w="525" w:type="pct"/>
            <w:tcBorders>
              <w:top w:val="nil"/>
              <w:left w:val="nil"/>
              <w:bottom w:val="nil"/>
              <w:right w:val="nil"/>
            </w:tcBorders>
            <w:shd w:val="clear" w:color="auto" w:fill="auto"/>
            <w:noWrap/>
            <w:vAlign w:val="center"/>
            <w:hideMark/>
          </w:tcPr>
          <w:p w14:paraId="7F3194C3"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f</w:t>
            </w:r>
          </w:p>
        </w:tc>
        <w:tc>
          <w:tcPr>
            <w:tcW w:w="496" w:type="pct"/>
            <w:tcBorders>
              <w:top w:val="nil"/>
              <w:left w:val="nil"/>
              <w:bottom w:val="nil"/>
              <w:right w:val="nil"/>
            </w:tcBorders>
            <w:shd w:val="clear" w:color="auto" w:fill="auto"/>
            <w:noWrap/>
            <w:vAlign w:val="center"/>
            <w:hideMark/>
          </w:tcPr>
          <w:p w14:paraId="2C24F21B"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1159.33</w:t>
            </w:r>
          </w:p>
        </w:tc>
        <w:tc>
          <w:tcPr>
            <w:tcW w:w="406" w:type="pct"/>
            <w:tcBorders>
              <w:top w:val="nil"/>
              <w:left w:val="nil"/>
              <w:bottom w:val="nil"/>
              <w:right w:val="nil"/>
            </w:tcBorders>
            <w:shd w:val="clear" w:color="auto" w:fill="auto"/>
            <w:noWrap/>
            <w:vAlign w:val="center"/>
            <w:hideMark/>
          </w:tcPr>
          <w:p w14:paraId="2068B3A0"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0.42</w:t>
            </w:r>
          </w:p>
        </w:tc>
        <w:tc>
          <w:tcPr>
            <w:tcW w:w="480" w:type="pct"/>
            <w:tcBorders>
              <w:top w:val="nil"/>
              <w:left w:val="nil"/>
              <w:bottom w:val="nil"/>
              <w:right w:val="nil"/>
            </w:tcBorders>
            <w:shd w:val="clear" w:color="auto" w:fill="auto"/>
            <w:noWrap/>
            <w:vAlign w:val="center"/>
            <w:hideMark/>
          </w:tcPr>
          <w:p w14:paraId="3968711A"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O</w:t>
            </w:r>
          </w:p>
        </w:tc>
        <w:tc>
          <w:tcPr>
            <w:tcW w:w="609" w:type="pct"/>
            <w:tcBorders>
              <w:top w:val="nil"/>
              <w:left w:val="nil"/>
              <w:bottom w:val="nil"/>
              <w:right w:val="nil"/>
            </w:tcBorders>
            <w:shd w:val="clear" w:color="auto" w:fill="auto"/>
            <w:noWrap/>
            <w:vAlign w:val="center"/>
            <w:hideMark/>
          </w:tcPr>
          <w:p w14:paraId="76C7CE14"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 xml:space="preserve">3.72 </w:t>
            </w:r>
          </w:p>
        </w:tc>
      </w:tr>
      <w:tr w:rsidR="00A23549" w:rsidRPr="00A23549" w14:paraId="4B36482F" w14:textId="77777777" w:rsidTr="00A23549">
        <w:trPr>
          <w:trHeight w:val="375"/>
        </w:trPr>
        <w:tc>
          <w:tcPr>
            <w:tcW w:w="392" w:type="pct"/>
            <w:tcBorders>
              <w:top w:val="nil"/>
              <w:left w:val="nil"/>
              <w:bottom w:val="nil"/>
              <w:right w:val="nil"/>
            </w:tcBorders>
            <w:shd w:val="clear" w:color="auto" w:fill="auto"/>
            <w:noWrap/>
            <w:vAlign w:val="center"/>
            <w:hideMark/>
          </w:tcPr>
          <w:p w14:paraId="4896C4B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3</w:t>
            </w:r>
          </w:p>
        </w:tc>
        <w:tc>
          <w:tcPr>
            <w:tcW w:w="645" w:type="pct"/>
            <w:tcBorders>
              <w:top w:val="nil"/>
              <w:left w:val="nil"/>
              <w:bottom w:val="nil"/>
              <w:right w:val="nil"/>
            </w:tcBorders>
            <w:shd w:val="clear" w:color="auto" w:fill="auto"/>
            <w:noWrap/>
            <w:vAlign w:val="center"/>
            <w:hideMark/>
          </w:tcPr>
          <w:p w14:paraId="5B0585A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7DE479E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412696B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0071FDD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3023325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1161.32</w:t>
            </w:r>
          </w:p>
        </w:tc>
        <w:tc>
          <w:tcPr>
            <w:tcW w:w="406" w:type="pct"/>
            <w:tcBorders>
              <w:top w:val="nil"/>
              <w:left w:val="nil"/>
              <w:bottom w:val="nil"/>
              <w:right w:val="nil"/>
            </w:tcBorders>
            <w:shd w:val="clear" w:color="auto" w:fill="auto"/>
            <w:noWrap/>
            <w:vAlign w:val="center"/>
            <w:hideMark/>
          </w:tcPr>
          <w:p w14:paraId="514FE1C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2.41</w:t>
            </w:r>
          </w:p>
        </w:tc>
        <w:tc>
          <w:tcPr>
            <w:tcW w:w="480" w:type="pct"/>
            <w:tcBorders>
              <w:top w:val="nil"/>
              <w:left w:val="nil"/>
              <w:bottom w:val="nil"/>
              <w:right w:val="nil"/>
            </w:tcBorders>
            <w:shd w:val="clear" w:color="auto" w:fill="auto"/>
            <w:noWrap/>
            <w:vAlign w:val="center"/>
            <w:hideMark/>
          </w:tcPr>
          <w:p w14:paraId="151ABFA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3E367BC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3.79 </w:t>
            </w:r>
          </w:p>
        </w:tc>
      </w:tr>
      <w:tr w:rsidR="00A23549" w:rsidRPr="00A23549" w14:paraId="110124D9" w14:textId="77777777" w:rsidTr="00A23549">
        <w:trPr>
          <w:trHeight w:val="375"/>
        </w:trPr>
        <w:tc>
          <w:tcPr>
            <w:tcW w:w="392" w:type="pct"/>
            <w:tcBorders>
              <w:top w:val="nil"/>
              <w:left w:val="nil"/>
              <w:bottom w:val="nil"/>
              <w:right w:val="nil"/>
            </w:tcBorders>
            <w:shd w:val="clear" w:color="auto" w:fill="auto"/>
            <w:noWrap/>
            <w:vAlign w:val="center"/>
            <w:hideMark/>
          </w:tcPr>
          <w:p w14:paraId="7C7C038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4</w:t>
            </w:r>
          </w:p>
        </w:tc>
        <w:tc>
          <w:tcPr>
            <w:tcW w:w="645" w:type="pct"/>
            <w:tcBorders>
              <w:top w:val="nil"/>
              <w:left w:val="nil"/>
              <w:bottom w:val="nil"/>
              <w:right w:val="nil"/>
            </w:tcBorders>
            <w:shd w:val="clear" w:color="auto" w:fill="auto"/>
            <w:noWrap/>
            <w:vAlign w:val="center"/>
            <w:hideMark/>
          </w:tcPr>
          <w:p w14:paraId="3CA0EED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04F7BE5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2F4E02B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5ECA408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1019668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1177.36</w:t>
            </w:r>
          </w:p>
        </w:tc>
        <w:tc>
          <w:tcPr>
            <w:tcW w:w="406" w:type="pct"/>
            <w:tcBorders>
              <w:top w:val="nil"/>
              <w:left w:val="nil"/>
              <w:bottom w:val="nil"/>
              <w:right w:val="nil"/>
            </w:tcBorders>
            <w:shd w:val="clear" w:color="auto" w:fill="auto"/>
            <w:noWrap/>
            <w:vAlign w:val="center"/>
            <w:hideMark/>
          </w:tcPr>
          <w:p w14:paraId="397F6F2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18.45</w:t>
            </w:r>
          </w:p>
        </w:tc>
        <w:tc>
          <w:tcPr>
            <w:tcW w:w="480" w:type="pct"/>
            <w:tcBorders>
              <w:top w:val="nil"/>
              <w:left w:val="nil"/>
              <w:bottom w:val="nil"/>
              <w:right w:val="nil"/>
            </w:tcBorders>
            <w:shd w:val="clear" w:color="auto" w:fill="auto"/>
            <w:noWrap/>
            <w:vAlign w:val="center"/>
            <w:hideMark/>
          </w:tcPr>
          <w:p w14:paraId="4C06DF0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3EA6686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5.32 </w:t>
            </w:r>
          </w:p>
        </w:tc>
      </w:tr>
      <w:tr w:rsidR="00A23549" w:rsidRPr="00A23549" w14:paraId="0669566A" w14:textId="77777777" w:rsidTr="00A23549">
        <w:trPr>
          <w:trHeight w:val="375"/>
        </w:trPr>
        <w:tc>
          <w:tcPr>
            <w:tcW w:w="392" w:type="pct"/>
            <w:tcBorders>
              <w:top w:val="nil"/>
              <w:left w:val="nil"/>
              <w:bottom w:val="nil"/>
              <w:right w:val="nil"/>
            </w:tcBorders>
            <w:shd w:val="clear" w:color="auto" w:fill="auto"/>
            <w:noWrap/>
            <w:vAlign w:val="center"/>
            <w:hideMark/>
          </w:tcPr>
          <w:p w14:paraId="73EF46F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5</w:t>
            </w:r>
          </w:p>
        </w:tc>
        <w:tc>
          <w:tcPr>
            <w:tcW w:w="645" w:type="pct"/>
            <w:tcBorders>
              <w:top w:val="nil"/>
              <w:left w:val="nil"/>
              <w:bottom w:val="nil"/>
              <w:right w:val="nil"/>
            </w:tcBorders>
            <w:shd w:val="clear" w:color="auto" w:fill="auto"/>
            <w:noWrap/>
            <w:vAlign w:val="center"/>
            <w:hideMark/>
          </w:tcPr>
          <w:p w14:paraId="3D832D8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6C776BB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3C6D129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3F70130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49971FB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1179.37</w:t>
            </w:r>
          </w:p>
        </w:tc>
        <w:tc>
          <w:tcPr>
            <w:tcW w:w="406" w:type="pct"/>
            <w:tcBorders>
              <w:top w:val="nil"/>
              <w:left w:val="nil"/>
              <w:bottom w:val="nil"/>
              <w:right w:val="nil"/>
            </w:tcBorders>
            <w:shd w:val="clear" w:color="auto" w:fill="auto"/>
            <w:noWrap/>
            <w:vAlign w:val="center"/>
            <w:hideMark/>
          </w:tcPr>
          <w:p w14:paraId="45A90C2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20.46</w:t>
            </w:r>
          </w:p>
        </w:tc>
        <w:tc>
          <w:tcPr>
            <w:tcW w:w="480" w:type="pct"/>
            <w:tcBorders>
              <w:top w:val="nil"/>
              <w:left w:val="nil"/>
              <w:bottom w:val="nil"/>
              <w:right w:val="nil"/>
            </w:tcBorders>
            <w:shd w:val="clear" w:color="auto" w:fill="auto"/>
            <w:noWrap/>
            <w:vAlign w:val="center"/>
            <w:hideMark/>
          </w:tcPr>
          <w:p w14:paraId="1EF61D5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62D0FC3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3.03 </w:t>
            </w:r>
          </w:p>
        </w:tc>
      </w:tr>
      <w:tr w:rsidR="00A23549" w:rsidRPr="00A23549" w14:paraId="252ED65F" w14:textId="77777777" w:rsidTr="00A23549">
        <w:trPr>
          <w:trHeight w:val="375"/>
        </w:trPr>
        <w:tc>
          <w:tcPr>
            <w:tcW w:w="392" w:type="pct"/>
            <w:tcBorders>
              <w:top w:val="nil"/>
              <w:left w:val="nil"/>
              <w:bottom w:val="nil"/>
              <w:right w:val="nil"/>
            </w:tcBorders>
            <w:shd w:val="clear" w:color="auto" w:fill="auto"/>
            <w:noWrap/>
            <w:vAlign w:val="center"/>
            <w:hideMark/>
          </w:tcPr>
          <w:p w14:paraId="1224DCC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6</w:t>
            </w:r>
          </w:p>
        </w:tc>
        <w:tc>
          <w:tcPr>
            <w:tcW w:w="645" w:type="pct"/>
            <w:tcBorders>
              <w:top w:val="nil"/>
              <w:left w:val="nil"/>
              <w:bottom w:val="nil"/>
              <w:right w:val="nil"/>
            </w:tcBorders>
            <w:shd w:val="clear" w:color="auto" w:fill="auto"/>
            <w:noWrap/>
            <w:vAlign w:val="center"/>
            <w:hideMark/>
          </w:tcPr>
          <w:p w14:paraId="2B358D1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40726EF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0116E74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66B2319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5D25D95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1181.15</w:t>
            </w:r>
          </w:p>
        </w:tc>
        <w:tc>
          <w:tcPr>
            <w:tcW w:w="406" w:type="pct"/>
            <w:tcBorders>
              <w:top w:val="nil"/>
              <w:left w:val="nil"/>
              <w:bottom w:val="nil"/>
              <w:right w:val="nil"/>
            </w:tcBorders>
            <w:shd w:val="clear" w:color="auto" w:fill="auto"/>
            <w:noWrap/>
            <w:vAlign w:val="center"/>
            <w:hideMark/>
          </w:tcPr>
          <w:p w14:paraId="1010596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22.24</w:t>
            </w:r>
          </w:p>
        </w:tc>
        <w:tc>
          <w:tcPr>
            <w:tcW w:w="480" w:type="pct"/>
            <w:tcBorders>
              <w:top w:val="nil"/>
              <w:left w:val="nil"/>
              <w:bottom w:val="nil"/>
              <w:right w:val="nil"/>
            </w:tcBorders>
            <w:shd w:val="clear" w:color="auto" w:fill="auto"/>
            <w:noWrap/>
            <w:vAlign w:val="center"/>
            <w:hideMark/>
          </w:tcPr>
          <w:p w14:paraId="2B37058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78DBD95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3.26 </w:t>
            </w:r>
          </w:p>
        </w:tc>
      </w:tr>
      <w:tr w:rsidR="00A23549" w:rsidRPr="00A23549" w14:paraId="01754D89" w14:textId="77777777" w:rsidTr="00A23549">
        <w:trPr>
          <w:trHeight w:val="375"/>
        </w:trPr>
        <w:tc>
          <w:tcPr>
            <w:tcW w:w="392" w:type="pct"/>
            <w:tcBorders>
              <w:top w:val="nil"/>
              <w:left w:val="nil"/>
              <w:bottom w:val="nil"/>
              <w:right w:val="nil"/>
            </w:tcBorders>
            <w:shd w:val="clear" w:color="auto" w:fill="auto"/>
            <w:noWrap/>
            <w:vAlign w:val="center"/>
            <w:hideMark/>
          </w:tcPr>
          <w:p w14:paraId="10E2D1A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6891D70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3DF2D57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27F46A0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669598E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14173BB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5A59DF7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3C17F04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7D6AB38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3648.75 </w:t>
            </w:r>
          </w:p>
        </w:tc>
      </w:tr>
      <w:tr w:rsidR="00A23549" w:rsidRPr="00A23549" w14:paraId="03FC8056" w14:textId="77777777" w:rsidTr="00A23549">
        <w:trPr>
          <w:trHeight w:val="375"/>
        </w:trPr>
        <w:tc>
          <w:tcPr>
            <w:tcW w:w="392" w:type="pct"/>
            <w:tcBorders>
              <w:top w:val="nil"/>
              <w:left w:val="nil"/>
              <w:bottom w:val="nil"/>
              <w:right w:val="nil"/>
            </w:tcBorders>
            <w:shd w:val="clear" w:color="auto" w:fill="auto"/>
            <w:noWrap/>
            <w:vAlign w:val="center"/>
            <w:hideMark/>
          </w:tcPr>
          <w:p w14:paraId="0C2C230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1448044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29D9FDF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2AF1A65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13874E7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48DA91F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041ED20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164FFA3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X</w:t>
            </w:r>
          </w:p>
        </w:tc>
        <w:tc>
          <w:tcPr>
            <w:tcW w:w="609" w:type="pct"/>
            <w:tcBorders>
              <w:top w:val="nil"/>
              <w:left w:val="nil"/>
              <w:bottom w:val="nil"/>
              <w:right w:val="nil"/>
            </w:tcBorders>
            <w:shd w:val="clear" w:color="auto" w:fill="auto"/>
            <w:noWrap/>
            <w:vAlign w:val="center"/>
            <w:hideMark/>
          </w:tcPr>
          <w:p w14:paraId="153DEEB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NA</w:t>
            </w:r>
          </w:p>
        </w:tc>
      </w:tr>
      <w:tr w:rsidR="00A23549" w:rsidRPr="00A23549" w14:paraId="59ABF39C" w14:textId="77777777" w:rsidTr="00A23549">
        <w:trPr>
          <w:trHeight w:val="375"/>
        </w:trPr>
        <w:tc>
          <w:tcPr>
            <w:tcW w:w="392" w:type="pct"/>
            <w:tcBorders>
              <w:top w:val="nil"/>
              <w:left w:val="nil"/>
              <w:bottom w:val="nil"/>
              <w:right w:val="nil"/>
            </w:tcBorders>
            <w:shd w:val="clear" w:color="auto" w:fill="auto"/>
            <w:noWrap/>
            <w:vAlign w:val="center"/>
            <w:hideMark/>
          </w:tcPr>
          <w:p w14:paraId="08D4152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4B3C053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58A18BA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4876D8F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126D382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0310A05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2FE2FCF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1CF18B6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797D5ED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4637.85 </w:t>
            </w:r>
          </w:p>
        </w:tc>
      </w:tr>
      <w:tr w:rsidR="00A23549" w:rsidRPr="00A23549" w14:paraId="1EE90319" w14:textId="77777777" w:rsidTr="00A23549">
        <w:trPr>
          <w:trHeight w:val="375"/>
        </w:trPr>
        <w:tc>
          <w:tcPr>
            <w:tcW w:w="392" w:type="pct"/>
            <w:tcBorders>
              <w:top w:val="nil"/>
              <w:left w:val="nil"/>
              <w:bottom w:val="nil"/>
              <w:right w:val="nil"/>
            </w:tcBorders>
            <w:shd w:val="clear" w:color="auto" w:fill="auto"/>
            <w:noWrap/>
            <w:vAlign w:val="center"/>
            <w:hideMark/>
          </w:tcPr>
          <w:p w14:paraId="34AD869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0011C77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451E144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2DFD68F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6DB0026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1457FD6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0EA070A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0700E73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48B33AF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4053.55 </w:t>
            </w:r>
          </w:p>
        </w:tc>
      </w:tr>
      <w:tr w:rsidR="00A23549" w:rsidRPr="00A23549" w14:paraId="6ACCA8C3" w14:textId="77777777" w:rsidTr="00A23549">
        <w:trPr>
          <w:trHeight w:val="375"/>
        </w:trPr>
        <w:tc>
          <w:tcPr>
            <w:tcW w:w="392" w:type="pct"/>
            <w:tcBorders>
              <w:top w:val="nil"/>
              <w:left w:val="nil"/>
              <w:bottom w:val="nil"/>
              <w:right w:val="nil"/>
            </w:tcBorders>
            <w:shd w:val="clear" w:color="auto" w:fill="auto"/>
            <w:noWrap/>
            <w:vAlign w:val="center"/>
            <w:hideMark/>
          </w:tcPr>
          <w:p w14:paraId="6C289DD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6D3D019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5872399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31186A4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10B26C3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27EDE02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6BBC38A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592335B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36D0294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12.97 </w:t>
            </w:r>
          </w:p>
        </w:tc>
      </w:tr>
      <w:tr w:rsidR="00A23549" w:rsidRPr="00A23549" w14:paraId="34ED2E71" w14:textId="77777777" w:rsidTr="00A23549">
        <w:trPr>
          <w:trHeight w:val="375"/>
        </w:trPr>
        <w:tc>
          <w:tcPr>
            <w:tcW w:w="392" w:type="pct"/>
            <w:tcBorders>
              <w:top w:val="nil"/>
              <w:left w:val="nil"/>
              <w:bottom w:val="nil"/>
              <w:right w:val="nil"/>
            </w:tcBorders>
            <w:shd w:val="clear" w:color="auto" w:fill="auto"/>
            <w:noWrap/>
            <w:vAlign w:val="center"/>
            <w:hideMark/>
          </w:tcPr>
          <w:p w14:paraId="4873397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0770C1E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0BCAB64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7AC0481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3D9B7DD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1136896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7441088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28B3A4A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X</w:t>
            </w:r>
          </w:p>
        </w:tc>
        <w:tc>
          <w:tcPr>
            <w:tcW w:w="609" w:type="pct"/>
            <w:tcBorders>
              <w:top w:val="nil"/>
              <w:left w:val="nil"/>
              <w:bottom w:val="nil"/>
              <w:right w:val="nil"/>
            </w:tcBorders>
            <w:shd w:val="clear" w:color="auto" w:fill="auto"/>
            <w:noWrap/>
            <w:vAlign w:val="center"/>
            <w:hideMark/>
          </w:tcPr>
          <w:p w14:paraId="0EC19E9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NA</w:t>
            </w:r>
          </w:p>
        </w:tc>
      </w:tr>
      <w:tr w:rsidR="00A23549" w:rsidRPr="00A23549" w14:paraId="183CF54C" w14:textId="77777777" w:rsidTr="00A23549">
        <w:trPr>
          <w:trHeight w:val="375"/>
        </w:trPr>
        <w:tc>
          <w:tcPr>
            <w:tcW w:w="392" w:type="pct"/>
            <w:tcBorders>
              <w:top w:val="nil"/>
              <w:left w:val="nil"/>
              <w:bottom w:val="nil"/>
              <w:right w:val="nil"/>
            </w:tcBorders>
            <w:shd w:val="clear" w:color="auto" w:fill="auto"/>
            <w:noWrap/>
            <w:vAlign w:val="center"/>
            <w:hideMark/>
          </w:tcPr>
          <w:p w14:paraId="0A1B720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59F158B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1AE65CB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127EF32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2B43EF5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6842EA2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6A1E91F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573F8C9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3C01483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3596.46 </w:t>
            </w:r>
          </w:p>
        </w:tc>
      </w:tr>
      <w:tr w:rsidR="00A23549" w:rsidRPr="00A23549" w14:paraId="39F381D5" w14:textId="77777777" w:rsidTr="00A23549">
        <w:trPr>
          <w:trHeight w:val="375"/>
        </w:trPr>
        <w:tc>
          <w:tcPr>
            <w:tcW w:w="392" w:type="pct"/>
            <w:tcBorders>
              <w:top w:val="nil"/>
              <w:left w:val="nil"/>
              <w:bottom w:val="nil"/>
              <w:right w:val="nil"/>
            </w:tcBorders>
            <w:shd w:val="clear" w:color="auto" w:fill="auto"/>
            <w:noWrap/>
            <w:vAlign w:val="center"/>
            <w:hideMark/>
          </w:tcPr>
          <w:p w14:paraId="759B33B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5E1C85F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074B55E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702A5EB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2480ABB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77482A2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2684F2A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66D5C60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321A672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463535.05 </w:t>
            </w:r>
          </w:p>
        </w:tc>
      </w:tr>
      <w:tr w:rsidR="00A23549" w:rsidRPr="00A23549" w14:paraId="34296F43" w14:textId="77777777" w:rsidTr="00A23549">
        <w:trPr>
          <w:trHeight w:val="375"/>
        </w:trPr>
        <w:tc>
          <w:tcPr>
            <w:tcW w:w="392" w:type="pct"/>
            <w:tcBorders>
              <w:top w:val="nil"/>
              <w:left w:val="nil"/>
              <w:bottom w:val="nil"/>
              <w:right w:val="nil"/>
            </w:tcBorders>
            <w:shd w:val="clear" w:color="auto" w:fill="auto"/>
            <w:noWrap/>
            <w:vAlign w:val="center"/>
            <w:hideMark/>
          </w:tcPr>
          <w:p w14:paraId="4DC8933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22C529E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00E488B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5A5D7E2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4FBD049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2167090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08D20D0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3F98711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5637C26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4183.15 </w:t>
            </w:r>
          </w:p>
        </w:tc>
      </w:tr>
      <w:tr w:rsidR="00A23549" w:rsidRPr="00A23549" w14:paraId="70787D3B" w14:textId="77777777" w:rsidTr="00A23549">
        <w:trPr>
          <w:trHeight w:val="375"/>
        </w:trPr>
        <w:tc>
          <w:tcPr>
            <w:tcW w:w="392" w:type="pct"/>
            <w:tcBorders>
              <w:top w:val="nil"/>
              <w:left w:val="nil"/>
              <w:bottom w:val="nil"/>
              <w:right w:val="nil"/>
            </w:tcBorders>
            <w:shd w:val="clear" w:color="auto" w:fill="auto"/>
            <w:noWrap/>
            <w:vAlign w:val="center"/>
            <w:hideMark/>
          </w:tcPr>
          <w:p w14:paraId="349E3DA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35AEE64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11C4689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36ED30F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447B36F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45F94C8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07FA590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744D7AF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5B73470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5255.55 </w:t>
            </w:r>
          </w:p>
        </w:tc>
      </w:tr>
      <w:tr w:rsidR="00A23549" w:rsidRPr="00A23549" w14:paraId="3E78EFE6" w14:textId="77777777" w:rsidTr="00A23549">
        <w:trPr>
          <w:trHeight w:val="375"/>
        </w:trPr>
        <w:tc>
          <w:tcPr>
            <w:tcW w:w="1037" w:type="pct"/>
            <w:gridSpan w:val="2"/>
            <w:tcBorders>
              <w:top w:val="nil"/>
              <w:left w:val="nil"/>
              <w:bottom w:val="nil"/>
              <w:right w:val="nil"/>
            </w:tcBorders>
            <w:shd w:val="clear" w:color="auto" w:fill="auto"/>
            <w:noWrap/>
            <w:vAlign w:val="center"/>
            <w:hideMark/>
          </w:tcPr>
          <w:p w14:paraId="59692848" w14:textId="75E6D183" w:rsidR="00A23549" w:rsidRPr="00C024B9" w:rsidRDefault="00C97FB9" w:rsidP="00A23549">
            <w:pPr>
              <w:spacing w:line="240" w:lineRule="auto"/>
              <w:rPr>
                <w:rFonts w:eastAsia="Yu Gothic"/>
                <w:color w:val="000000"/>
                <w:sz w:val="18"/>
                <w:szCs w:val="18"/>
                <w:u w:val="single"/>
              </w:rPr>
            </w:pPr>
            <w:r>
              <w:rPr>
                <w:rFonts w:eastAsia="Yu Gothic"/>
                <w:color w:val="000000"/>
                <w:sz w:val="18"/>
                <w:szCs w:val="18"/>
                <w:u w:val="single"/>
              </w:rPr>
              <w:t>B2-</w:t>
            </w:r>
            <w:r w:rsidR="00A23549" w:rsidRPr="00C024B9">
              <w:rPr>
                <w:rFonts w:eastAsia="Yu Gothic"/>
                <w:color w:val="000000"/>
                <w:sz w:val="18"/>
                <w:szCs w:val="18"/>
                <w:u w:val="single"/>
              </w:rPr>
              <w:t>Mage scenario</w:t>
            </w:r>
          </w:p>
        </w:tc>
        <w:tc>
          <w:tcPr>
            <w:tcW w:w="771" w:type="pct"/>
            <w:tcBorders>
              <w:top w:val="nil"/>
              <w:left w:val="nil"/>
              <w:bottom w:val="nil"/>
              <w:right w:val="nil"/>
            </w:tcBorders>
            <w:shd w:val="clear" w:color="auto" w:fill="auto"/>
            <w:noWrap/>
            <w:vAlign w:val="center"/>
            <w:hideMark/>
          </w:tcPr>
          <w:p w14:paraId="323B4912" w14:textId="77777777" w:rsidR="00A23549" w:rsidRPr="00C024B9" w:rsidRDefault="00A23549" w:rsidP="00A23549">
            <w:pPr>
              <w:spacing w:line="240" w:lineRule="auto"/>
              <w:rPr>
                <w:rFonts w:eastAsia="Yu Gothic"/>
                <w:color w:val="000000"/>
                <w:sz w:val="18"/>
                <w:szCs w:val="18"/>
              </w:rPr>
            </w:pPr>
          </w:p>
        </w:tc>
        <w:tc>
          <w:tcPr>
            <w:tcW w:w="676" w:type="pct"/>
            <w:tcBorders>
              <w:top w:val="nil"/>
              <w:left w:val="nil"/>
              <w:bottom w:val="nil"/>
              <w:right w:val="nil"/>
            </w:tcBorders>
            <w:shd w:val="clear" w:color="auto" w:fill="auto"/>
            <w:noWrap/>
            <w:vAlign w:val="center"/>
            <w:hideMark/>
          </w:tcPr>
          <w:p w14:paraId="276EF522" w14:textId="77777777" w:rsidR="00A23549" w:rsidRPr="00C024B9" w:rsidRDefault="00A23549" w:rsidP="00A23549">
            <w:pPr>
              <w:spacing w:line="240" w:lineRule="auto"/>
              <w:jc w:val="center"/>
              <w:rPr>
                <w:rFonts w:eastAsia="Times New Roman"/>
                <w:sz w:val="18"/>
                <w:szCs w:val="18"/>
              </w:rPr>
            </w:pPr>
          </w:p>
        </w:tc>
        <w:tc>
          <w:tcPr>
            <w:tcW w:w="525" w:type="pct"/>
            <w:tcBorders>
              <w:top w:val="nil"/>
              <w:left w:val="nil"/>
              <w:bottom w:val="nil"/>
              <w:right w:val="nil"/>
            </w:tcBorders>
            <w:shd w:val="clear" w:color="auto" w:fill="auto"/>
            <w:noWrap/>
            <w:vAlign w:val="center"/>
            <w:hideMark/>
          </w:tcPr>
          <w:p w14:paraId="66BED8AA" w14:textId="77777777" w:rsidR="00A23549" w:rsidRPr="00C024B9" w:rsidRDefault="00A23549" w:rsidP="00A23549">
            <w:pPr>
              <w:spacing w:line="240" w:lineRule="auto"/>
              <w:jc w:val="center"/>
              <w:rPr>
                <w:rFonts w:eastAsia="Times New Roman"/>
                <w:sz w:val="18"/>
                <w:szCs w:val="18"/>
              </w:rPr>
            </w:pPr>
          </w:p>
        </w:tc>
        <w:tc>
          <w:tcPr>
            <w:tcW w:w="496" w:type="pct"/>
            <w:tcBorders>
              <w:top w:val="nil"/>
              <w:left w:val="nil"/>
              <w:bottom w:val="nil"/>
              <w:right w:val="nil"/>
            </w:tcBorders>
            <w:shd w:val="clear" w:color="auto" w:fill="auto"/>
            <w:noWrap/>
            <w:vAlign w:val="center"/>
            <w:hideMark/>
          </w:tcPr>
          <w:p w14:paraId="428ADE41" w14:textId="77777777" w:rsidR="00A23549" w:rsidRPr="00C024B9" w:rsidRDefault="00A23549" w:rsidP="00A23549">
            <w:pPr>
              <w:spacing w:line="240" w:lineRule="auto"/>
              <w:jc w:val="center"/>
              <w:rPr>
                <w:rFonts w:eastAsia="Times New Roman"/>
                <w:sz w:val="18"/>
                <w:szCs w:val="18"/>
              </w:rPr>
            </w:pPr>
          </w:p>
        </w:tc>
        <w:tc>
          <w:tcPr>
            <w:tcW w:w="406" w:type="pct"/>
            <w:tcBorders>
              <w:top w:val="nil"/>
              <w:left w:val="nil"/>
              <w:bottom w:val="nil"/>
              <w:right w:val="nil"/>
            </w:tcBorders>
            <w:shd w:val="clear" w:color="auto" w:fill="auto"/>
            <w:noWrap/>
            <w:vAlign w:val="center"/>
            <w:hideMark/>
          </w:tcPr>
          <w:p w14:paraId="647D3E0D" w14:textId="77777777" w:rsidR="00A23549" w:rsidRPr="00C024B9" w:rsidRDefault="00A23549" w:rsidP="00A23549">
            <w:pPr>
              <w:spacing w:line="240" w:lineRule="auto"/>
              <w:jc w:val="center"/>
              <w:rPr>
                <w:rFonts w:eastAsia="Times New Roman"/>
                <w:sz w:val="18"/>
                <w:szCs w:val="18"/>
              </w:rPr>
            </w:pPr>
          </w:p>
        </w:tc>
        <w:tc>
          <w:tcPr>
            <w:tcW w:w="480" w:type="pct"/>
            <w:tcBorders>
              <w:top w:val="nil"/>
              <w:left w:val="nil"/>
              <w:bottom w:val="nil"/>
              <w:right w:val="nil"/>
            </w:tcBorders>
            <w:shd w:val="clear" w:color="auto" w:fill="auto"/>
            <w:noWrap/>
            <w:vAlign w:val="center"/>
            <w:hideMark/>
          </w:tcPr>
          <w:p w14:paraId="4247C014" w14:textId="77777777" w:rsidR="00A23549" w:rsidRPr="00C024B9" w:rsidRDefault="00A23549" w:rsidP="00A23549">
            <w:pPr>
              <w:spacing w:line="240" w:lineRule="auto"/>
              <w:rPr>
                <w:rFonts w:eastAsia="Times New Roman"/>
                <w:sz w:val="18"/>
                <w:szCs w:val="18"/>
              </w:rPr>
            </w:pPr>
          </w:p>
        </w:tc>
        <w:tc>
          <w:tcPr>
            <w:tcW w:w="609" w:type="pct"/>
            <w:tcBorders>
              <w:top w:val="nil"/>
              <w:left w:val="nil"/>
              <w:bottom w:val="nil"/>
              <w:right w:val="nil"/>
            </w:tcBorders>
            <w:shd w:val="clear" w:color="auto" w:fill="auto"/>
            <w:noWrap/>
            <w:vAlign w:val="center"/>
            <w:hideMark/>
          </w:tcPr>
          <w:p w14:paraId="55A0907D" w14:textId="77777777" w:rsidR="00A23549" w:rsidRPr="00C024B9" w:rsidRDefault="00A23549" w:rsidP="00A23549">
            <w:pPr>
              <w:spacing w:line="240" w:lineRule="auto"/>
              <w:rPr>
                <w:rFonts w:eastAsia="Times New Roman"/>
                <w:sz w:val="18"/>
                <w:szCs w:val="18"/>
              </w:rPr>
            </w:pPr>
          </w:p>
        </w:tc>
      </w:tr>
      <w:tr w:rsidR="00A23549" w:rsidRPr="00A23549" w14:paraId="4B15B6EA" w14:textId="77777777" w:rsidTr="00A23549">
        <w:trPr>
          <w:trHeight w:val="375"/>
        </w:trPr>
        <w:tc>
          <w:tcPr>
            <w:tcW w:w="392" w:type="pct"/>
            <w:tcBorders>
              <w:top w:val="nil"/>
              <w:left w:val="nil"/>
              <w:bottom w:val="nil"/>
              <w:right w:val="nil"/>
            </w:tcBorders>
            <w:shd w:val="clear" w:color="auto" w:fill="auto"/>
            <w:noWrap/>
            <w:vAlign w:val="center"/>
            <w:hideMark/>
          </w:tcPr>
          <w:p w14:paraId="5A7920A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w:t>
            </w:r>
          </w:p>
        </w:tc>
        <w:tc>
          <w:tcPr>
            <w:tcW w:w="645" w:type="pct"/>
            <w:tcBorders>
              <w:top w:val="nil"/>
              <w:left w:val="nil"/>
              <w:bottom w:val="nil"/>
              <w:right w:val="nil"/>
            </w:tcBorders>
            <w:shd w:val="clear" w:color="auto" w:fill="auto"/>
            <w:noWrap/>
            <w:vAlign w:val="center"/>
            <w:hideMark/>
          </w:tcPr>
          <w:p w14:paraId="73E649C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64AA6B4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78E378C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499C9A1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17D1639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1160.6</w:t>
            </w:r>
          </w:p>
        </w:tc>
        <w:tc>
          <w:tcPr>
            <w:tcW w:w="406" w:type="pct"/>
            <w:tcBorders>
              <w:top w:val="nil"/>
              <w:left w:val="nil"/>
              <w:bottom w:val="nil"/>
              <w:right w:val="nil"/>
            </w:tcBorders>
            <w:shd w:val="clear" w:color="auto" w:fill="auto"/>
            <w:noWrap/>
            <w:vAlign w:val="center"/>
            <w:hideMark/>
          </w:tcPr>
          <w:p w14:paraId="56E75B6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1.69</w:t>
            </w:r>
          </w:p>
        </w:tc>
        <w:tc>
          <w:tcPr>
            <w:tcW w:w="480" w:type="pct"/>
            <w:tcBorders>
              <w:top w:val="nil"/>
              <w:left w:val="nil"/>
              <w:bottom w:val="nil"/>
              <w:right w:val="nil"/>
            </w:tcBorders>
            <w:shd w:val="clear" w:color="auto" w:fill="auto"/>
            <w:noWrap/>
            <w:vAlign w:val="center"/>
            <w:hideMark/>
          </w:tcPr>
          <w:p w14:paraId="0C665C9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4DFBAC8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5.10 </w:t>
            </w:r>
          </w:p>
        </w:tc>
      </w:tr>
      <w:tr w:rsidR="00A23549" w:rsidRPr="00C024B9" w14:paraId="6367E54B" w14:textId="77777777" w:rsidTr="00A23549">
        <w:trPr>
          <w:trHeight w:val="375"/>
        </w:trPr>
        <w:tc>
          <w:tcPr>
            <w:tcW w:w="392" w:type="pct"/>
            <w:tcBorders>
              <w:top w:val="nil"/>
              <w:left w:val="nil"/>
              <w:bottom w:val="nil"/>
              <w:right w:val="nil"/>
            </w:tcBorders>
            <w:shd w:val="clear" w:color="auto" w:fill="auto"/>
            <w:noWrap/>
            <w:vAlign w:val="center"/>
            <w:hideMark/>
          </w:tcPr>
          <w:p w14:paraId="1B1717FC"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2</w:t>
            </w:r>
          </w:p>
        </w:tc>
        <w:tc>
          <w:tcPr>
            <w:tcW w:w="645" w:type="pct"/>
            <w:tcBorders>
              <w:top w:val="nil"/>
              <w:left w:val="nil"/>
              <w:bottom w:val="nil"/>
              <w:right w:val="nil"/>
            </w:tcBorders>
            <w:shd w:val="clear" w:color="auto" w:fill="auto"/>
            <w:noWrap/>
            <w:vAlign w:val="center"/>
            <w:hideMark/>
          </w:tcPr>
          <w:p w14:paraId="5FFFE461"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e</w:t>
            </w:r>
          </w:p>
        </w:tc>
        <w:tc>
          <w:tcPr>
            <w:tcW w:w="771" w:type="pct"/>
            <w:tcBorders>
              <w:top w:val="nil"/>
              <w:left w:val="nil"/>
              <w:bottom w:val="nil"/>
              <w:right w:val="nil"/>
            </w:tcBorders>
            <w:shd w:val="clear" w:color="auto" w:fill="auto"/>
            <w:noWrap/>
            <w:vAlign w:val="center"/>
            <w:hideMark/>
          </w:tcPr>
          <w:p w14:paraId="76E9422A"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f</w:t>
            </w:r>
          </w:p>
        </w:tc>
        <w:tc>
          <w:tcPr>
            <w:tcW w:w="676" w:type="pct"/>
            <w:tcBorders>
              <w:top w:val="nil"/>
              <w:left w:val="nil"/>
              <w:bottom w:val="nil"/>
              <w:right w:val="nil"/>
            </w:tcBorders>
            <w:shd w:val="clear" w:color="auto" w:fill="auto"/>
            <w:noWrap/>
            <w:vAlign w:val="center"/>
            <w:hideMark/>
          </w:tcPr>
          <w:p w14:paraId="6D9C38CB"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f</w:t>
            </w:r>
          </w:p>
        </w:tc>
        <w:tc>
          <w:tcPr>
            <w:tcW w:w="525" w:type="pct"/>
            <w:tcBorders>
              <w:top w:val="nil"/>
              <w:left w:val="nil"/>
              <w:bottom w:val="nil"/>
              <w:right w:val="nil"/>
            </w:tcBorders>
            <w:shd w:val="clear" w:color="auto" w:fill="auto"/>
            <w:noWrap/>
            <w:vAlign w:val="center"/>
            <w:hideMark/>
          </w:tcPr>
          <w:p w14:paraId="1D3BC78C"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f</w:t>
            </w:r>
          </w:p>
        </w:tc>
        <w:tc>
          <w:tcPr>
            <w:tcW w:w="496" w:type="pct"/>
            <w:tcBorders>
              <w:top w:val="nil"/>
              <w:left w:val="nil"/>
              <w:bottom w:val="nil"/>
              <w:right w:val="nil"/>
            </w:tcBorders>
            <w:shd w:val="clear" w:color="auto" w:fill="auto"/>
            <w:noWrap/>
            <w:vAlign w:val="center"/>
            <w:hideMark/>
          </w:tcPr>
          <w:p w14:paraId="19630CD2"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1160.61</w:t>
            </w:r>
          </w:p>
        </w:tc>
        <w:tc>
          <w:tcPr>
            <w:tcW w:w="406" w:type="pct"/>
            <w:tcBorders>
              <w:top w:val="nil"/>
              <w:left w:val="nil"/>
              <w:bottom w:val="nil"/>
              <w:right w:val="nil"/>
            </w:tcBorders>
            <w:shd w:val="clear" w:color="auto" w:fill="auto"/>
            <w:noWrap/>
            <w:vAlign w:val="center"/>
            <w:hideMark/>
          </w:tcPr>
          <w:p w14:paraId="07EF884B"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1.7</w:t>
            </w:r>
          </w:p>
        </w:tc>
        <w:tc>
          <w:tcPr>
            <w:tcW w:w="480" w:type="pct"/>
            <w:tcBorders>
              <w:top w:val="nil"/>
              <w:left w:val="nil"/>
              <w:bottom w:val="nil"/>
              <w:right w:val="nil"/>
            </w:tcBorders>
            <w:shd w:val="clear" w:color="auto" w:fill="auto"/>
            <w:noWrap/>
            <w:vAlign w:val="center"/>
            <w:hideMark/>
          </w:tcPr>
          <w:p w14:paraId="0B4ABF01"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O</w:t>
            </w:r>
          </w:p>
        </w:tc>
        <w:tc>
          <w:tcPr>
            <w:tcW w:w="609" w:type="pct"/>
            <w:tcBorders>
              <w:top w:val="nil"/>
              <w:left w:val="nil"/>
              <w:bottom w:val="nil"/>
              <w:right w:val="nil"/>
            </w:tcBorders>
            <w:shd w:val="clear" w:color="auto" w:fill="auto"/>
            <w:noWrap/>
            <w:vAlign w:val="center"/>
            <w:hideMark/>
          </w:tcPr>
          <w:p w14:paraId="4D8E33D9" w14:textId="77777777" w:rsidR="00A23549" w:rsidRPr="00C024B9" w:rsidRDefault="00A23549" w:rsidP="00A23549">
            <w:pPr>
              <w:spacing w:line="240" w:lineRule="auto"/>
              <w:jc w:val="center"/>
              <w:rPr>
                <w:rFonts w:eastAsia="Yu Gothic"/>
                <w:b/>
                <w:bCs/>
                <w:color w:val="000000"/>
                <w:sz w:val="18"/>
                <w:szCs w:val="18"/>
              </w:rPr>
            </w:pPr>
            <w:r w:rsidRPr="00C024B9">
              <w:rPr>
                <w:rFonts w:eastAsia="Yu Gothic"/>
                <w:b/>
                <w:bCs/>
                <w:color w:val="000000"/>
                <w:sz w:val="18"/>
                <w:szCs w:val="18"/>
              </w:rPr>
              <w:t xml:space="preserve">3.69 </w:t>
            </w:r>
          </w:p>
        </w:tc>
      </w:tr>
      <w:tr w:rsidR="00A23549" w:rsidRPr="00A23549" w14:paraId="5B010667" w14:textId="77777777" w:rsidTr="00A23549">
        <w:trPr>
          <w:trHeight w:val="375"/>
        </w:trPr>
        <w:tc>
          <w:tcPr>
            <w:tcW w:w="392" w:type="pct"/>
            <w:tcBorders>
              <w:top w:val="nil"/>
              <w:left w:val="nil"/>
              <w:bottom w:val="nil"/>
              <w:right w:val="nil"/>
            </w:tcBorders>
            <w:shd w:val="clear" w:color="auto" w:fill="auto"/>
            <w:noWrap/>
            <w:vAlign w:val="center"/>
            <w:hideMark/>
          </w:tcPr>
          <w:p w14:paraId="23D469C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3</w:t>
            </w:r>
          </w:p>
        </w:tc>
        <w:tc>
          <w:tcPr>
            <w:tcW w:w="645" w:type="pct"/>
            <w:tcBorders>
              <w:top w:val="nil"/>
              <w:left w:val="nil"/>
              <w:bottom w:val="nil"/>
              <w:right w:val="nil"/>
            </w:tcBorders>
            <w:shd w:val="clear" w:color="auto" w:fill="auto"/>
            <w:noWrap/>
            <w:vAlign w:val="center"/>
            <w:hideMark/>
          </w:tcPr>
          <w:p w14:paraId="26EBCB7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3EE986F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1FEACF4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0E1E96B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4688754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1161.89</w:t>
            </w:r>
          </w:p>
        </w:tc>
        <w:tc>
          <w:tcPr>
            <w:tcW w:w="406" w:type="pct"/>
            <w:tcBorders>
              <w:top w:val="nil"/>
              <w:left w:val="nil"/>
              <w:bottom w:val="nil"/>
              <w:right w:val="nil"/>
            </w:tcBorders>
            <w:shd w:val="clear" w:color="auto" w:fill="auto"/>
            <w:noWrap/>
            <w:vAlign w:val="center"/>
            <w:hideMark/>
          </w:tcPr>
          <w:p w14:paraId="7C07B7E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2.98</w:t>
            </w:r>
          </w:p>
        </w:tc>
        <w:tc>
          <w:tcPr>
            <w:tcW w:w="480" w:type="pct"/>
            <w:tcBorders>
              <w:top w:val="nil"/>
              <w:left w:val="nil"/>
              <w:bottom w:val="nil"/>
              <w:right w:val="nil"/>
            </w:tcBorders>
            <w:shd w:val="clear" w:color="auto" w:fill="auto"/>
            <w:noWrap/>
            <w:vAlign w:val="center"/>
            <w:hideMark/>
          </w:tcPr>
          <w:p w14:paraId="20509B6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4F67C51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7.90 </w:t>
            </w:r>
          </w:p>
        </w:tc>
      </w:tr>
      <w:tr w:rsidR="00A23549" w:rsidRPr="00A23549" w14:paraId="5ADBA05F" w14:textId="77777777" w:rsidTr="00A23549">
        <w:trPr>
          <w:trHeight w:val="375"/>
        </w:trPr>
        <w:tc>
          <w:tcPr>
            <w:tcW w:w="392" w:type="pct"/>
            <w:tcBorders>
              <w:top w:val="nil"/>
              <w:left w:val="nil"/>
              <w:bottom w:val="nil"/>
              <w:right w:val="nil"/>
            </w:tcBorders>
            <w:shd w:val="clear" w:color="auto" w:fill="auto"/>
            <w:noWrap/>
            <w:vAlign w:val="center"/>
            <w:hideMark/>
          </w:tcPr>
          <w:p w14:paraId="515F91B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lastRenderedPageBreak/>
              <w:t>4</w:t>
            </w:r>
          </w:p>
        </w:tc>
        <w:tc>
          <w:tcPr>
            <w:tcW w:w="645" w:type="pct"/>
            <w:tcBorders>
              <w:top w:val="nil"/>
              <w:left w:val="nil"/>
              <w:bottom w:val="nil"/>
              <w:right w:val="nil"/>
            </w:tcBorders>
            <w:shd w:val="clear" w:color="auto" w:fill="auto"/>
            <w:noWrap/>
            <w:vAlign w:val="center"/>
            <w:hideMark/>
          </w:tcPr>
          <w:p w14:paraId="5A65A2F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082AED1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71D6B77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554932D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7430171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1162.61</w:t>
            </w:r>
          </w:p>
        </w:tc>
        <w:tc>
          <w:tcPr>
            <w:tcW w:w="406" w:type="pct"/>
            <w:tcBorders>
              <w:top w:val="nil"/>
              <w:left w:val="nil"/>
              <w:bottom w:val="nil"/>
              <w:right w:val="nil"/>
            </w:tcBorders>
            <w:shd w:val="clear" w:color="auto" w:fill="auto"/>
            <w:noWrap/>
            <w:vAlign w:val="center"/>
            <w:hideMark/>
          </w:tcPr>
          <w:p w14:paraId="73F2443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3.7</w:t>
            </w:r>
          </w:p>
        </w:tc>
        <w:tc>
          <w:tcPr>
            <w:tcW w:w="480" w:type="pct"/>
            <w:tcBorders>
              <w:top w:val="nil"/>
              <w:left w:val="nil"/>
              <w:bottom w:val="nil"/>
              <w:right w:val="nil"/>
            </w:tcBorders>
            <w:shd w:val="clear" w:color="auto" w:fill="auto"/>
            <w:noWrap/>
            <w:vAlign w:val="center"/>
            <w:hideMark/>
          </w:tcPr>
          <w:p w14:paraId="33C5136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2A85676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3.72 </w:t>
            </w:r>
          </w:p>
        </w:tc>
      </w:tr>
      <w:tr w:rsidR="00A23549" w:rsidRPr="00A23549" w14:paraId="2E9D94C9" w14:textId="77777777" w:rsidTr="00A23549">
        <w:trPr>
          <w:trHeight w:val="375"/>
        </w:trPr>
        <w:tc>
          <w:tcPr>
            <w:tcW w:w="392" w:type="pct"/>
            <w:tcBorders>
              <w:top w:val="nil"/>
              <w:left w:val="nil"/>
              <w:bottom w:val="nil"/>
              <w:right w:val="nil"/>
            </w:tcBorders>
            <w:shd w:val="clear" w:color="auto" w:fill="auto"/>
            <w:noWrap/>
            <w:vAlign w:val="center"/>
            <w:hideMark/>
          </w:tcPr>
          <w:p w14:paraId="36A435D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5</w:t>
            </w:r>
          </w:p>
        </w:tc>
        <w:tc>
          <w:tcPr>
            <w:tcW w:w="645" w:type="pct"/>
            <w:tcBorders>
              <w:top w:val="nil"/>
              <w:left w:val="nil"/>
              <w:bottom w:val="nil"/>
              <w:right w:val="nil"/>
            </w:tcBorders>
            <w:shd w:val="clear" w:color="auto" w:fill="auto"/>
            <w:noWrap/>
            <w:vAlign w:val="center"/>
            <w:hideMark/>
          </w:tcPr>
          <w:p w14:paraId="54B1CD4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441CC64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1EF069F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081D009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5BAC89F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1179.56</w:t>
            </w:r>
          </w:p>
        </w:tc>
        <w:tc>
          <w:tcPr>
            <w:tcW w:w="406" w:type="pct"/>
            <w:tcBorders>
              <w:top w:val="nil"/>
              <w:left w:val="nil"/>
              <w:bottom w:val="nil"/>
              <w:right w:val="nil"/>
            </w:tcBorders>
            <w:shd w:val="clear" w:color="auto" w:fill="auto"/>
            <w:noWrap/>
            <w:vAlign w:val="center"/>
            <w:hideMark/>
          </w:tcPr>
          <w:p w14:paraId="053635F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20.65</w:t>
            </w:r>
          </w:p>
        </w:tc>
        <w:tc>
          <w:tcPr>
            <w:tcW w:w="480" w:type="pct"/>
            <w:tcBorders>
              <w:top w:val="nil"/>
              <w:left w:val="nil"/>
              <w:bottom w:val="nil"/>
              <w:right w:val="nil"/>
            </w:tcBorders>
            <w:shd w:val="clear" w:color="auto" w:fill="auto"/>
            <w:noWrap/>
            <w:vAlign w:val="center"/>
            <w:hideMark/>
          </w:tcPr>
          <w:p w14:paraId="79EC9A7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04EDB74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4.49 </w:t>
            </w:r>
          </w:p>
        </w:tc>
      </w:tr>
      <w:tr w:rsidR="00A23549" w:rsidRPr="00A23549" w14:paraId="055B41D9" w14:textId="77777777" w:rsidTr="00A23549">
        <w:trPr>
          <w:trHeight w:val="375"/>
        </w:trPr>
        <w:tc>
          <w:tcPr>
            <w:tcW w:w="392" w:type="pct"/>
            <w:tcBorders>
              <w:top w:val="nil"/>
              <w:left w:val="nil"/>
              <w:bottom w:val="nil"/>
              <w:right w:val="nil"/>
            </w:tcBorders>
            <w:shd w:val="clear" w:color="auto" w:fill="auto"/>
            <w:noWrap/>
            <w:vAlign w:val="center"/>
            <w:hideMark/>
          </w:tcPr>
          <w:p w14:paraId="6E61A30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6</w:t>
            </w:r>
          </w:p>
        </w:tc>
        <w:tc>
          <w:tcPr>
            <w:tcW w:w="645" w:type="pct"/>
            <w:tcBorders>
              <w:top w:val="nil"/>
              <w:left w:val="nil"/>
              <w:bottom w:val="nil"/>
              <w:right w:val="nil"/>
            </w:tcBorders>
            <w:shd w:val="clear" w:color="auto" w:fill="auto"/>
            <w:noWrap/>
            <w:vAlign w:val="center"/>
            <w:hideMark/>
          </w:tcPr>
          <w:p w14:paraId="32B7623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403F8D6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612095D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3A202DE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7F8D822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1180.87</w:t>
            </w:r>
          </w:p>
        </w:tc>
        <w:tc>
          <w:tcPr>
            <w:tcW w:w="406" w:type="pct"/>
            <w:tcBorders>
              <w:top w:val="nil"/>
              <w:left w:val="nil"/>
              <w:bottom w:val="nil"/>
              <w:right w:val="nil"/>
            </w:tcBorders>
            <w:shd w:val="clear" w:color="auto" w:fill="auto"/>
            <w:noWrap/>
            <w:vAlign w:val="center"/>
            <w:hideMark/>
          </w:tcPr>
          <w:p w14:paraId="72C71BC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21.96</w:t>
            </w:r>
          </w:p>
        </w:tc>
        <w:tc>
          <w:tcPr>
            <w:tcW w:w="480" w:type="pct"/>
            <w:tcBorders>
              <w:top w:val="nil"/>
              <w:left w:val="nil"/>
              <w:bottom w:val="nil"/>
              <w:right w:val="nil"/>
            </w:tcBorders>
            <w:shd w:val="clear" w:color="auto" w:fill="auto"/>
            <w:noWrap/>
            <w:vAlign w:val="center"/>
            <w:hideMark/>
          </w:tcPr>
          <w:p w14:paraId="433E1AA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409092C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3.01 </w:t>
            </w:r>
          </w:p>
        </w:tc>
      </w:tr>
      <w:tr w:rsidR="00A23549" w:rsidRPr="00A23549" w14:paraId="09474F9C" w14:textId="77777777" w:rsidTr="00A23549">
        <w:trPr>
          <w:trHeight w:val="375"/>
        </w:trPr>
        <w:tc>
          <w:tcPr>
            <w:tcW w:w="392" w:type="pct"/>
            <w:tcBorders>
              <w:top w:val="nil"/>
              <w:left w:val="nil"/>
              <w:bottom w:val="nil"/>
              <w:right w:val="nil"/>
            </w:tcBorders>
            <w:shd w:val="clear" w:color="auto" w:fill="auto"/>
            <w:noWrap/>
            <w:vAlign w:val="center"/>
            <w:hideMark/>
          </w:tcPr>
          <w:p w14:paraId="18F9D0B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7</w:t>
            </w:r>
          </w:p>
        </w:tc>
        <w:tc>
          <w:tcPr>
            <w:tcW w:w="645" w:type="pct"/>
            <w:tcBorders>
              <w:top w:val="nil"/>
              <w:left w:val="nil"/>
              <w:bottom w:val="nil"/>
              <w:right w:val="nil"/>
            </w:tcBorders>
            <w:shd w:val="clear" w:color="auto" w:fill="auto"/>
            <w:noWrap/>
            <w:vAlign w:val="center"/>
            <w:hideMark/>
          </w:tcPr>
          <w:p w14:paraId="42C9B14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4EA21F9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3CA201C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2E2AEBB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3FA081D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1182.73</w:t>
            </w:r>
          </w:p>
        </w:tc>
        <w:tc>
          <w:tcPr>
            <w:tcW w:w="406" w:type="pct"/>
            <w:tcBorders>
              <w:top w:val="nil"/>
              <w:left w:val="nil"/>
              <w:bottom w:val="nil"/>
              <w:right w:val="nil"/>
            </w:tcBorders>
            <w:shd w:val="clear" w:color="auto" w:fill="auto"/>
            <w:noWrap/>
            <w:vAlign w:val="center"/>
            <w:hideMark/>
          </w:tcPr>
          <w:p w14:paraId="0BA2438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23.82</w:t>
            </w:r>
          </w:p>
        </w:tc>
        <w:tc>
          <w:tcPr>
            <w:tcW w:w="480" w:type="pct"/>
            <w:tcBorders>
              <w:top w:val="nil"/>
              <w:left w:val="nil"/>
              <w:bottom w:val="nil"/>
              <w:right w:val="nil"/>
            </w:tcBorders>
            <w:shd w:val="clear" w:color="auto" w:fill="auto"/>
            <w:noWrap/>
            <w:vAlign w:val="center"/>
            <w:hideMark/>
          </w:tcPr>
          <w:p w14:paraId="5A78D17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6807AB6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3.15 </w:t>
            </w:r>
          </w:p>
        </w:tc>
      </w:tr>
      <w:tr w:rsidR="00A23549" w:rsidRPr="00A23549" w14:paraId="1E2CC962" w14:textId="77777777" w:rsidTr="00A23549">
        <w:trPr>
          <w:trHeight w:val="375"/>
        </w:trPr>
        <w:tc>
          <w:tcPr>
            <w:tcW w:w="392" w:type="pct"/>
            <w:tcBorders>
              <w:top w:val="nil"/>
              <w:left w:val="nil"/>
              <w:bottom w:val="nil"/>
              <w:right w:val="nil"/>
            </w:tcBorders>
            <w:shd w:val="clear" w:color="auto" w:fill="auto"/>
            <w:noWrap/>
            <w:vAlign w:val="center"/>
            <w:hideMark/>
          </w:tcPr>
          <w:p w14:paraId="0FC5C83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319E0CA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1758C22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431E322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7877F5E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2D20E3E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61D2DD1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64BFA47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271650F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5619.98 </w:t>
            </w:r>
          </w:p>
        </w:tc>
      </w:tr>
      <w:tr w:rsidR="00A23549" w:rsidRPr="00A23549" w14:paraId="00DE3A10" w14:textId="77777777" w:rsidTr="00A23549">
        <w:trPr>
          <w:trHeight w:val="375"/>
        </w:trPr>
        <w:tc>
          <w:tcPr>
            <w:tcW w:w="392" w:type="pct"/>
            <w:tcBorders>
              <w:top w:val="nil"/>
              <w:left w:val="nil"/>
              <w:bottom w:val="nil"/>
              <w:right w:val="nil"/>
            </w:tcBorders>
            <w:shd w:val="clear" w:color="auto" w:fill="auto"/>
            <w:noWrap/>
            <w:vAlign w:val="center"/>
            <w:hideMark/>
          </w:tcPr>
          <w:p w14:paraId="37366A2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3D94155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75029D8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0061A9A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3DB6E15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2BF050E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3D5C84E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08FFA65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529D8AA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3987.07 </w:t>
            </w:r>
          </w:p>
        </w:tc>
      </w:tr>
      <w:tr w:rsidR="00A23549" w:rsidRPr="00A23549" w14:paraId="1B9F80A9" w14:textId="77777777" w:rsidTr="00A23549">
        <w:trPr>
          <w:trHeight w:val="375"/>
        </w:trPr>
        <w:tc>
          <w:tcPr>
            <w:tcW w:w="392" w:type="pct"/>
            <w:tcBorders>
              <w:top w:val="nil"/>
              <w:left w:val="nil"/>
              <w:bottom w:val="nil"/>
              <w:right w:val="nil"/>
            </w:tcBorders>
            <w:shd w:val="clear" w:color="auto" w:fill="auto"/>
            <w:noWrap/>
            <w:vAlign w:val="center"/>
            <w:hideMark/>
          </w:tcPr>
          <w:p w14:paraId="68662D2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32DF645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3F188EB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2C27855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0332BD9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4CA0D83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5192DDC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41782ED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3AA9B55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187.78 </w:t>
            </w:r>
          </w:p>
        </w:tc>
      </w:tr>
      <w:tr w:rsidR="00A23549" w:rsidRPr="00A23549" w14:paraId="404D3D48" w14:textId="77777777" w:rsidTr="00A23549">
        <w:trPr>
          <w:trHeight w:val="375"/>
        </w:trPr>
        <w:tc>
          <w:tcPr>
            <w:tcW w:w="392" w:type="pct"/>
            <w:tcBorders>
              <w:top w:val="nil"/>
              <w:left w:val="nil"/>
              <w:bottom w:val="nil"/>
              <w:right w:val="nil"/>
            </w:tcBorders>
            <w:shd w:val="clear" w:color="auto" w:fill="auto"/>
            <w:noWrap/>
            <w:vAlign w:val="center"/>
            <w:hideMark/>
          </w:tcPr>
          <w:p w14:paraId="51179EFF"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123B810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771" w:type="pct"/>
            <w:tcBorders>
              <w:top w:val="nil"/>
              <w:left w:val="nil"/>
              <w:bottom w:val="nil"/>
              <w:right w:val="nil"/>
            </w:tcBorders>
            <w:shd w:val="clear" w:color="auto" w:fill="auto"/>
            <w:noWrap/>
            <w:vAlign w:val="center"/>
            <w:hideMark/>
          </w:tcPr>
          <w:p w14:paraId="0FD245C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10CAF74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557C089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1261BD5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4AA915C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5102C99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72FBC8A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4762.66 </w:t>
            </w:r>
          </w:p>
        </w:tc>
      </w:tr>
      <w:tr w:rsidR="00A23549" w:rsidRPr="00A23549" w14:paraId="57B3FB21" w14:textId="77777777" w:rsidTr="00A23549">
        <w:trPr>
          <w:trHeight w:val="375"/>
        </w:trPr>
        <w:tc>
          <w:tcPr>
            <w:tcW w:w="392" w:type="pct"/>
            <w:tcBorders>
              <w:top w:val="nil"/>
              <w:left w:val="nil"/>
              <w:bottom w:val="nil"/>
              <w:right w:val="nil"/>
            </w:tcBorders>
            <w:shd w:val="clear" w:color="auto" w:fill="auto"/>
            <w:noWrap/>
            <w:vAlign w:val="center"/>
            <w:hideMark/>
          </w:tcPr>
          <w:p w14:paraId="6E34B6D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77564A9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4478549A"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5752786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11E0F25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7DBCAF1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4A950E5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0303E7D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X</w:t>
            </w:r>
          </w:p>
        </w:tc>
        <w:tc>
          <w:tcPr>
            <w:tcW w:w="609" w:type="pct"/>
            <w:tcBorders>
              <w:top w:val="nil"/>
              <w:left w:val="nil"/>
              <w:bottom w:val="nil"/>
              <w:right w:val="nil"/>
            </w:tcBorders>
            <w:shd w:val="clear" w:color="auto" w:fill="auto"/>
            <w:noWrap/>
            <w:vAlign w:val="center"/>
            <w:hideMark/>
          </w:tcPr>
          <w:p w14:paraId="47E2827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NA</w:t>
            </w:r>
          </w:p>
        </w:tc>
      </w:tr>
      <w:tr w:rsidR="00A23549" w:rsidRPr="00A23549" w14:paraId="71E4434C" w14:textId="77777777" w:rsidTr="00A23549">
        <w:trPr>
          <w:trHeight w:val="375"/>
        </w:trPr>
        <w:tc>
          <w:tcPr>
            <w:tcW w:w="392" w:type="pct"/>
            <w:tcBorders>
              <w:top w:val="nil"/>
              <w:left w:val="nil"/>
              <w:bottom w:val="nil"/>
              <w:right w:val="nil"/>
            </w:tcBorders>
            <w:shd w:val="clear" w:color="auto" w:fill="auto"/>
            <w:noWrap/>
            <w:vAlign w:val="center"/>
            <w:hideMark/>
          </w:tcPr>
          <w:p w14:paraId="2EB6010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1752FDF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65E5564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2A2AC29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4577356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09488C8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3F4313C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1FF2E4F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4446F9A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3787.61 </w:t>
            </w:r>
          </w:p>
        </w:tc>
      </w:tr>
      <w:tr w:rsidR="00A23549" w:rsidRPr="00A23549" w14:paraId="7689EB70" w14:textId="77777777" w:rsidTr="00A23549">
        <w:trPr>
          <w:trHeight w:val="375"/>
        </w:trPr>
        <w:tc>
          <w:tcPr>
            <w:tcW w:w="392" w:type="pct"/>
            <w:tcBorders>
              <w:top w:val="nil"/>
              <w:left w:val="nil"/>
              <w:bottom w:val="nil"/>
              <w:right w:val="nil"/>
            </w:tcBorders>
            <w:shd w:val="clear" w:color="auto" w:fill="auto"/>
            <w:noWrap/>
            <w:vAlign w:val="center"/>
            <w:hideMark/>
          </w:tcPr>
          <w:p w14:paraId="5CF6AD5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7E64269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632935B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676" w:type="pct"/>
            <w:tcBorders>
              <w:top w:val="nil"/>
              <w:left w:val="nil"/>
              <w:bottom w:val="nil"/>
              <w:right w:val="nil"/>
            </w:tcBorders>
            <w:shd w:val="clear" w:color="auto" w:fill="auto"/>
            <w:noWrap/>
            <w:vAlign w:val="center"/>
            <w:hideMark/>
          </w:tcPr>
          <w:p w14:paraId="3EFF673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nil"/>
              <w:right w:val="nil"/>
            </w:tcBorders>
            <w:shd w:val="clear" w:color="auto" w:fill="auto"/>
            <w:noWrap/>
            <w:vAlign w:val="center"/>
            <w:hideMark/>
          </w:tcPr>
          <w:p w14:paraId="6727240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496" w:type="pct"/>
            <w:tcBorders>
              <w:top w:val="nil"/>
              <w:left w:val="nil"/>
              <w:bottom w:val="nil"/>
              <w:right w:val="nil"/>
            </w:tcBorders>
            <w:shd w:val="clear" w:color="auto" w:fill="auto"/>
            <w:noWrap/>
            <w:vAlign w:val="center"/>
            <w:hideMark/>
          </w:tcPr>
          <w:p w14:paraId="639E478E"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4A2C0E11"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6FB0605C"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5C6DACC5"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4432.04 </w:t>
            </w:r>
          </w:p>
        </w:tc>
      </w:tr>
      <w:tr w:rsidR="00A23549" w:rsidRPr="00A23549" w14:paraId="1CF237B7" w14:textId="77777777" w:rsidTr="00A23549">
        <w:trPr>
          <w:trHeight w:val="375"/>
        </w:trPr>
        <w:tc>
          <w:tcPr>
            <w:tcW w:w="392" w:type="pct"/>
            <w:tcBorders>
              <w:top w:val="nil"/>
              <w:left w:val="nil"/>
              <w:bottom w:val="nil"/>
              <w:right w:val="nil"/>
            </w:tcBorders>
            <w:shd w:val="clear" w:color="auto" w:fill="auto"/>
            <w:noWrap/>
            <w:vAlign w:val="center"/>
            <w:hideMark/>
          </w:tcPr>
          <w:p w14:paraId="241A1AC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nil"/>
              <w:right w:val="nil"/>
            </w:tcBorders>
            <w:shd w:val="clear" w:color="auto" w:fill="auto"/>
            <w:noWrap/>
            <w:vAlign w:val="center"/>
            <w:hideMark/>
          </w:tcPr>
          <w:p w14:paraId="18821E2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nil"/>
              <w:right w:val="nil"/>
            </w:tcBorders>
            <w:shd w:val="clear" w:color="auto" w:fill="auto"/>
            <w:noWrap/>
            <w:vAlign w:val="center"/>
            <w:hideMark/>
          </w:tcPr>
          <w:p w14:paraId="52CAD00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nil"/>
              <w:right w:val="nil"/>
            </w:tcBorders>
            <w:shd w:val="clear" w:color="auto" w:fill="auto"/>
            <w:noWrap/>
            <w:vAlign w:val="center"/>
            <w:hideMark/>
          </w:tcPr>
          <w:p w14:paraId="499B4F92"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525" w:type="pct"/>
            <w:tcBorders>
              <w:top w:val="nil"/>
              <w:left w:val="nil"/>
              <w:bottom w:val="nil"/>
              <w:right w:val="nil"/>
            </w:tcBorders>
            <w:shd w:val="clear" w:color="auto" w:fill="auto"/>
            <w:noWrap/>
            <w:vAlign w:val="center"/>
            <w:hideMark/>
          </w:tcPr>
          <w:p w14:paraId="6648624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nil"/>
              <w:right w:val="nil"/>
            </w:tcBorders>
            <w:shd w:val="clear" w:color="auto" w:fill="auto"/>
            <w:noWrap/>
            <w:vAlign w:val="center"/>
            <w:hideMark/>
          </w:tcPr>
          <w:p w14:paraId="01EE967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nil"/>
              <w:right w:val="nil"/>
            </w:tcBorders>
            <w:shd w:val="clear" w:color="auto" w:fill="auto"/>
            <w:noWrap/>
            <w:vAlign w:val="center"/>
            <w:hideMark/>
          </w:tcPr>
          <w:p w14:paraId="390ED27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nil"/>
              <w:right w:val="nil"/>
            </w:tcBorders>
            <w:shd w:val="clear" w:color="auto" w:fill="auto"/>
            <w:noWrap/>
            <w:vAlign w:val="center"/>
            <w:hideMark/>
          </w:tcPr>
          <w:p w14:paraId="06E93B34"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nil"/>
              <w:right w:val="nil"/>
            </w:tcBorders>
            <w:shd w:val="clear" w:color="auto" w:fill="auto"/>
            <w:noWrap/>
            <w:vAlign w:val="center"/>
            <w:hideMark/>
          </w:tcPr>
          <w:p w14:paraId="3C90E01B"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4319.90 </w:t>
            </w:r>
          </w:p>
        </w:tc>
      </w:tr>
      <w:tr w:rsidR="00A23549" w:rsidRPr="00A23549" w14:paraId="3125CE8D" w14:textId="77777777" w:rsidTr="00A23549">
        <w:trPr>
          <w:trHeight w:val="375"/>
        </w:trPr>
        <w:tc>
          <w:tcPr>
            <w:tcW w:w="392" w:type="pct"/>
            <w:tcBorders>
              <w:top w:val="nil"/>
              <w:left w:val="nil"/>
              <w:bottom w:val="single" w:sz="4" w:space="0" w:color="auto"/>
              <w:right w:val="nil"/>
            </w:tcBorders>
            <w:shd w:val="clear" w:color="auto" w:fill="auto"/>
            <w:noWrap/>
            <w:vAlign w:val="center"/>
            <w:hideMark/>
          </w:tcPr>
          <w:p w14:paraId="13501B09"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645" w:type="pct"/>
            <w:tcBorders>
              <w:top w:val="nil"/>
              <w:left w:val="nil"/>
              <w:bottom w:val="single" w:sz="4" w:space="0" w:color="auto"/>
              <w:right w:val="nil"/>
            </w:tcBorders>
            <w:shd w:val="clear" w:color="auto" w:fill="auto"/>
            <w:noWrap/>
            <w:vAlign w:val="center"/>
            <w:hideMark/>
          </w:tcPr>
          <w:p w14:paraId="0329DA8D"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771" w:type="pct"/>
            <w:tcBorders>
              <w:top w:val="nil"/>
              <w:left w:val="nil"/>
              <w:bottom w:val="single" w:sz="4" w:space="0" w:color="auto"/>
              <w:right w:val="nil"/>
            </w:tcBorders>
            <w:shd w:val="clear" w:color="auto" w:fill="auto"/>
            <w:noWrap/>
            <w:vAlign w:val="center"/>
            <w:hideMark/>
          </w:tcPr>
          <w:p w14:paraId="77B20220"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f</w:t>
            </w:r>
          </w:p>
        </w:tc>
        <w:tc>
          <w:tcPr>
            <w:tcW w:w="676" w:type="pct"/>
            <w:tcBorders>
              <w:top w:val="nil"/>
              <w:left w:val="nil"/>
              <w:bottom w:val="single" w:sz="4" w:space="0" w:color="auto"/>
              <w:right w:val="nil"/>
            </w:tcBorders>
            <w:shd w:val="clear" w:color="auto" w:fill="auto"/>
            <w:noWrap/>
            <w:vAlign w:val="center"/>
            <w:hideMark/>
          </w:tcPr>
          <w:p w14:paraId="03087A9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525" w:type="pct"/>
            <w:tcBorders>
              <w:top w:val="nil"/>
              <w:left w:val="nil"/>
              <w:bottom w:val="single" w:sz="4" w:space="0" w:color="auto"/>
              <w:right w:val="nil"/>
            </w:tcBorders>
            <w:shd w:val="clear" w:color="auto" w:fill="auto"/>
            <w:noWrap/>
            <w:vAlign w:val="center"/>
            <w:hideMark/>
          </w:tcPr>
          <w:p w14:paraId="7753D21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e</w:t>
            </w:r>
          </w:p>
        </w:tc>
        <w:tc>
          <w:tcPr>
            <w:tcW w:w="496" w:type="pct"/>
            <w:tcBorders>
              <w:top w:val="nil"/>
              <w:left w:val="nil"/>
              <w:bottom w:val="single" w:sz="4" w:space="0" w:color="auto"/>
              <w:right w:val="nil"/>
            </w:tcBorders>
            <w:shd w:val="clear" w:color="auto" w:fill="auto"/>
            <w:noWrap/>
            <w:vAlign w:val="center"/>
            <w:hideMark/>
          </w:tcPr>
          <w:p w14:paraId="65AF9106"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06" w:type="pct"/>
            <w:tcBorders>
              <w:top w:val="nil"/>
              <w:left w:val="nil"/>
              <w:bottom w:val="single" w:sz="4" w:space="0" w:color="auto"/>
              <w:right w:val="nil"/>
            </w:tcBorders>
            <w:shd w:val="clear" w:color="auto" w:fill="auto"/>
            <w:noWrap/>
            <w:vAlign w:val="center"/>
            <w:hideMark/>
          </w:tcPr>
          <w:p w14:paraId="1B5B8DD7"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w:t>
            </w:r>
          </w:p>
        </w:tc>
        <w:tc>
          <w:tcPr>
            <w:tcW w:w="480" w:type="pct"/>
            <w:tcBorders>
              <w:top w:val="nil"/>
              <w:left w:val="nil"/>
              <w:bottom w:val="single" w:sz="4" w:space="0" w:color="auto"/>
              <w:right w:val="nil"/>
            </w:tcBorders>
            <w:shd w:val="clear" w:color="auto" w:fill="auto"/>
            <w:noWrap/>
            <w:vAlign w:val="center"/>
            <w:hideMark/>
          </w:tcPr>
          <w:p w14:paraId="6C4E02E8"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O</w:t>
            </w:r>
          </w:p>
        </w:tc>
        <w:tc>
          <w:tcPr>
            <w:tcW w:w="609" w:type="pct"/>
            <w:tcBorders>
              <w:top w:val="nil"/>
              <w:left w:val="nil"/>
              <w:bottom w:val="single" w:sz="4" w:space="0" w:color="auto"/>
              <w:right w:val="nil"/>
            </w:tcBorders>
            <w:shd w:val="clear" w:color="auto" w:fill="auto"/>
            <w:noWrap/>
            <w:vAlign w:val="center"/>
            <w:hideMark/>
          </w:tcPr>
          <w:p w14:paraId="07D27D83" w14:textId="77777777" w:rsidR="00A23549" w:rsidRPr="00C024B9" w:rsidRDefault="00A23549" w:rsidP="00A23549">
            <w:pPr>
              <w:spacing w:line="240" w:lineRule="auto"/>
              <w:jc w:val="center"/>
              <w:rPr>
                <w:rFonts w:eastAsia="Yu Gothic"/>
                <w:color w:val="000000"/>
                <w:sz w:val="18"/>
                <w:szCs w:val="18"/>
              </w:rPr>
            </w:pPr>
            <w:r w:rsidRPr="00C024B9">
              <w:rPr>
                <w:rFonts w:eastAsia="Yu Gothic"/>
                <w:color w:val="000000"/>
                <w:sz w:val="18"/>
                <w:szCs w:val="18"/>
              </w:rPr>
              <w:t xml:space="preserve">4334.45 </w:t>
            </w:r>
          </w:p>
        </w:tc>
      </w:tr>
    </w:tbl>
    <w:p w14:paraId="7D174975" w14:textId="77777777" w:rsidR="00AF2656" w:rsidRDefault="00AF2656" w:rsidP="0016212D"/>
    <w:p w14:paraId="29724AFF" w14:textId="330093F7" w:rsidR="00920B6E" w:rsidRPr="005B0E5A" w:rsidRDefault="00920B6E" w:rsidP="005B0E5A">
      <w:pPr>
        <w:pStyle w:val="2"/>
        <w:rPr>
          <w:rFonts w:eastAsiaTheme="minorEastAsia"/>
        </w:rPr>
      </w:pPr>
      <w:r>
        <w:rPr>
          <w:rFonts w:hint="eastAsia"/>
        </w:rPr>
        <w:t>Table 5</w:t>
      </w:r>
      <w:r w:rsidR="005B0E5A">
        <w:rPr>
          <w:rFonts w:eastAsiaTheme="minorEastAsia"/>
        </w:rPr>
        <w:br/>
      </w:r>
      <w:r w:rsidR="00031772" w:rsidRPr="005B0E5A">
        <w:rPr>
          <w:rFonts w:hint="eastAsia"/>
          <w:i w:val="0"/>
          <w:iCs/>
        </w:rPr>
        <w:t xml:space="preserve">Fixed-effect parameters (FE), their maximum likelihood estimates (MLE), their standard errors (SE), their final gradients, symbols including </w:t>
      </w:r>
      <w:r w:rsidR="00031772" w:rsidRPr="005B0E5A">
        <w:rPr>
          <w:i w:val="0"/>
          <w:iCs/>
        </w:rPr>
        <w:t>the</w:t>
      </w:r>
      <w:r w:rsidR="00031772" w:rsidRPr="005B0E5A">
        <w:rPr>
          <w:rFonts w:hint="eastAsia"/>
          <w:i w:val="0"/>
          <w:iCs/>
        </w:rPr>
        <w:t xml:space="preserve"> information on age class and index fleet, and unlinked value (inverse link function of MLE) </w:t>
      </w:r>
      <w:r w:rsidR="00BF11B6" w:rsidRPr="005B0E5A">
        <w:rPr>
          <w:rFonts w:hint="eastAsia"/>
          <w:i w:val="0"/>
          <w:iCs/>
        </w:rPr>
        <w:t xml:space="preserve">in the selected model (see Table 4) </w:t>
      </w:r>
      <w:r w:rsidR="003B2398" w:rsidRPr="005B0E5A">
        <w:rPr>
          <w:rFonts w:hint="eastAsia"/>
          <w:i w:val="0"/>
          <w:iCs/>
        </w:rPr>
        <w:t>under</w:t>
      </w:r>
      <w:r w:rsidR="00031772" w:rsidRPr="005B0E5A">
        <w:rPr>
          <w:rFonts w:hint="eastAsia"/>
          <w:i w:val="0"/>
          <w:iCs/>
        </w:rPr>
        <w:t xml:space="preserve"> </w:t>
      </w:r>
      <w:r w:rsidR="00853583" w:rsidRPr="005B0E5A">
        <w:rPr>
          <w:rFonts w:hint="eastAsia"/>
          <w:i w:val="0"/>
          <w:iCs/>
        </w:rPr>
        <w:t>S</w:t>
      </w:r>
      <w:r w:rsidR="00031772" w:rsidRPr="005B0E5A">
        <w:rPr>
          <w:rFonts w:hint="eastAsia"/>
          <w:i w:val="0"/>
          <w:iCs/>
        </w:rPr>
        <w:t>cenario</w:t>
      </w:r>
      <w:r w:rsidR="00853583" w:rsidRPr="005B0E5A">
        <w:rPr>
          <w:rFonts w:hint="eastAsia"/>
          <w:i w:val="0"/>
          <w:iCs/>
        </w:rPr>
        <w:t xml:space="preserve"> </w:t>
      </w:r>
      <w:r w:rsidR="00C97FB9">
        <w:rPr>
          <w:rFonts w:hint="eastAsia"/>
          <w:i w:val="0"/>
          <w:iCs/>
        </w:rPr>
        <w:t>B1-</w:t>
      </w:r>
      <w:r w:rsidR="00853583" w:rsidRPr="005B0E5A">
        <w:rPr>
          <w:rFonts w:hint="eastAsia"/>
          <w:i w:val="0"/>
          <w:iCs/>
        </w:rPr>
        <w:t>Mcom</w:t>
      </w:r>
      <w:r w:rsidR="00031772" w:rsidRPr="005B0E5A">
        <w:rPr>
          <w:rFonts w:hint="eastAsia"/>
          <w:i w:val="0"/>
          <w:iCs/>
        </w:rPr>
        <w:t>.</w:t>
      </w:r>
      <w:r w:rsidR="00BF11B6" w:rsidRPr="005B0E5A">
        <w:rPr>
          <w:i w:val="0"/>
          <w:iCs/>
        </w:rPr>
        <w:t xml:space="preserve"> </w:t>
      </w:r>
    </w:p>
    <w:tbl>
      <w:tblPr>
        <w:tblW w:w="0" w:type="auto"/>
        <w:tblCellMar>
          <w:left w:w="99" w:type="dxa"/>
          <w:right w:w="99" w:type="dxa"/>
        </w:tblCellMar>
        <w:tblLook w:val="04A0" w:firstRow="1" w:lastRow="0" w:firstColumn="1" w:lastColumn="0" w:noHBand="0" w:noVBand="1"/>
      </w:tblPr>
      <w:tblGrid>
        <w:gridCol w:w="1545"/>
        <w:gridCol w:w="938"/>
        <w:gridCol w:w="738"/>
        <w:gridCol w:w="1725"/>
        <w:gridCol w:w="972"/>
        <w:gridCol w:w="1752"/>
      </w:tblGrid>
      <w:tr w:rsidR="00031772" w:rsidRPr="00687422" w14:paraId="73F58327" w14:textId="77777777" w:rsidTr="00687422">
        <w:trPr>
          <w:trHeight w:val="375"/>
        </w:trPr>
        <w:tc>
          <w:tcPr>
            <w:tcW w:w="0" w:type="auto"/>
            <w:tcBorders>
              <w:top w:val="single" w:sz="4" w:space="0" w:color="auto"/>
              <w:left w:val="nil"/>
              <w:bottom w:val="single" w:sz="4" w:space="0" w:color="auto"/>
              <w:right w:val="nil"/>
            </w:tcBorders>
            <w:shd w:val="clear" w:color="auto" w:fill="auto"/>
            <w:noWrap/>
            <w:vAlign w:val="center"/>
            <w:hideMark/>
          </w:tcPr>
          <w:p w14:paraId="47083EC0" w14:textId="77777777" w:rsidR="00031772" w:rsidRPr="00687422" w:rsidRDefault="00031772" w:rsidP="00687422">
            <w:pPr>
              <w:jc w:val="center"/>
              <w:rPr>
                <w:b/>
                <w:bCs/>
              </w:rPr>
            </w:pPr>
            <w:r w:rsidRPr="00687422">
              <w:rPr>
                <w:b/>
                <w:bCs/>
              </w:rPr>
              <w:t>FE</w:t>
            </w:r>
          </w:p>
        </w:tc>
        <w:tc>
          <w:tcPr>
            <w:tcW w:w="0" w:type="auto"/>
            <w:tcBorders>
              <w:top w:val="single" w:sz="4" w:space="0" w:color="auto"/>
              <w:left w:val="nil"/>
              <w:bottom w:val="single" w:sz="4" w:space="0" w:color="auto"/>
              <w:right w:val="nil"/>
            </w:tcBorders>
            <w:shd w:val="clear" w:color="auto" w:fill="auto"/>
            <w:noWrap/>
            <w:vAlign w:val="center"/>
            <w:hideMark/>
          </w:tcPr>
          <w:p w14:paraId="225C1E19" w14:textId="77777777" w:rsidR="00031772" w:rsidRPr="00687422" w:rsidRDefault="00031772" w:rsidP="00687422">
            <w:pPr>
              <w:jc w:val="center"/>
              <w:rPr>
                <w:b/>
                <w:bCs/>
              </w:rPr>
            </w:pPr>
            <w:r w:rsidRPr="00687422">
              <w:rPr>
                <w:b/>
                <w:bCs/>
              </w:rPr>
              <w:t>MLE</w:t>
            </w:r>
          </w:p>
        </w:tc>
        <w:tc>
          <w:tcPr>
            <w:tcW w:w="0" w:type="auto"/>
            <w:tcBorders>
              <w:top w:val="single" w:sz="4" w:space="0" w:color="auto"/>
              <w:left w:val="nil"/>
              <w:bottom w:val="single" w:sz="4" w:space="0" w:color="auto"/>
              <w:right w:val="nil"/>
            </w:tcBorders>
            <w:shd w:val="clear" w:color="auto" w:fill="auto"/>
            <w:noWrap/>
            <w:vAlign w:val="center"/>
            <w:hideMark/>
          </w:tcPr>
          <w:p w14:paraId="42FB7076" w14:textId="77777777" w:rsidR="00031772" w:rsidRPr="00687422" w:rsidRDefault="00031772" w:rsidP="00687422">
            <w:pPr>
              <w:jc w:val="center"/>
              <w:rPr>
                <w:b/>
                <w:bCs/>
              </w:rPr>
            </w:pPr>
            <w:r w:rsidRPr="00687422">
              <w:rPr>
                <w:b/>
                <w:bCs/>
              </w:rPr>
              <w:t>SE</w:t>
            </w:r>
          </w:p>
        </w:tc>
        <w:tc>
          <w:tcPr>
            <w:tcW w:w="0" w:type="auto"/>
            <w:tcBorders>
              <w:top w:val="single" w:sz="4" w:space="0" w:color="auto"/>
              <w:left w:val="nil"/>
              <w:bottom w:val="single" w:sz="4" w:space="0" w:color="auto"/>
              <w:right w:val="nil"/>
            </w:tcBorders>
            <w:shd w:val="clear" w:color="auto" w:fill="auto"/>
            <w:noWrap/>
            <w:vAlign w:val="center"/>
            <w:hideMark/>
          </w:tcPr>
          <w:p w14:paraId="43162E5E" w14:textId="77777777" w:rsidR="00031772" w:rsidRPr="00687422" w:rsidRDefault="00031772" w:rsidP="00687422">
            <w:pPr>
              <w:jc w:val="center"/>
              <w:rPr>
                <w:b/>
                <w:bCs/>
              </w:rPr>
            </w:pPr>
            <w:r w:rsidRPr="00687422">
              <w:rPr>
                <w:b/>
                <w:bCs/>
              </w:rPr>
              <w:t>Final Gradient</w:t>
            </w:r>
          </w:p>
        </w:tc>
        <w:tc>
          <w:tcPr>
            <w:tcW w:w="0" w:type="auto"/>
            <w:tcBorders>
              <w:top w:val="single" w:sz="4" w:space="0" w:color="auto"/>
              <w:left w:val="nil"/>
              <w:bottom w:val="single" w:sz="4" w:space="0" w:color="auto"/>
              <w:right w:val="nil"/>
            </w:tcBorders>
            <w:shd w:val="clear" w:color="auto" w:fill="auto"/>
            <w:noWrap/>
            <w:vAlign w:val="center"/>
            <w:hideMark/>
          </w:tcPr>
          <w:p w14:paraId="44FD9B46" w14:textId="77777777" w:rsidR="00031772" w:rsidRPr="00687422" w:rsidRDefault="00031772" w:rsidP="00687422">
            <w:pPr>
              <w:jc w:val="center"/>
              <w:rPr>
                <w:b/>
                <w:bCs/>
              </w:rPr>
            </w:pPr>
            <w:r w:rsidRPr="00687422">
              <w:rPr>
                <w:b/>
                <w:bCs/>
              </w:rPr>
              <w:t>Symbol</w:t>
            </w:r>
          </w:p>
        </w:tc>
        <w:tc>
          <w:tcPr>
            <w:tcW w:w="0" w:type="auto"/>
            <w:tcBorders>
              <w:top w:val="single" w:sz="4" w:space="0" w:color="auto"/>
              <w:left w:val="nil"/>
              <w:bottom w:val="single" w:sz="4" w:space="0" w:color="auto"/>
              <w:right w:val="nil"/>
            </w:tcBorders>
            <w:shd w:val="clear" w:color="auto" w:fill="auto"/>
            <w:noWrap/>
            <w:vAlign w:val="center"/>
            <w:hideMark/>
          </w:tcPr>
          <w:p w14:paraId="503A9F13" w14:textId="77777777" w:rsidR="00031772" w:rsidRPr="00687422" w:rsidRDefault="00031772" w:rsidP="00687422">
            <w:pPr>
              <w:jc w:val="center"/>
              <w:rPr>
                <w:b/>
                <w:bCs/>
              </w:rPr>
            </w:pPr>
            <w:r w:rsidRPr="00687422">
              <w:rPr>
                <w:b/>
                <w:bCs/>
              </w:rPr>
              <w:t>Unlinked value</w:t>
            </w:r>
          </w:p>
        </w:tc>
      </w:tr>
      <w:tr w:rsidR="00234EBE" w14:paraId="2DC4A423" w14:textId="77777777" w:rsidTr="00687422">
        <w:trPr>
          <w:trHeight w:val="375"/>
        </w:trPr>
        <w:tc>
          <w:tcPr>
            <w:tcW w:w="0" w:type="auto"/>
            <w:tcBorders>
              <w:top w:val="nil"/>
              <w:left w:val="nil"/>
              <w:bottom w:val="nil"/>
              <w:right w:val="nil"/>
            </w:tcBorders>
            <w:shd w:val="clear" w:color="auto" w:fill="auto"/>
            <w:noWrap/>
            <w:vAlign w:val="center"/>
            <w:hideMark/>
          </w:tcPr>
          <w:p w14:paraId="2CB5548C" w14:textId="30ABFFCA" w:rsidR="00234EBE" w:rsidRDefault="00234EBE" w:rsidP="00687422">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43794F8F" w14:textId="52EFDEA8" w:rsidR="00234EBE" w:rsidRDefault="00234EBE" w:rsidP="00687422">
            <w:pPr>
              <w:jc w:val="center"/>
            </w:pPr>
            <w:r>
              <w:t>-11.591</w:t>
            </w:r>
          </w:p>
        </w:tc>
        <w:tc>
          <w:tcPr>
            <w:tcW w:w="0" w:type="auto"/>
            <w:tcBorders>
              <w:top w:val="nil"/>
              <w:left w:val="nil"/>
              <w:bottom w:val="nil"/>
              <w:right w:val="nil"/>
            </w:tcBorders>
            <w:shd w:val="clear" w:color="auto" w:fill="auto"/>
            <w:noWrap/>
            <w:vAlign w:val="center"/>
            <w:hideMark/>
          </w:tcPr>
          <w:p w14:paraId="1FEDEC7B" w14:textId="735481BC" w:rsidR="00234EBE" w:rsidRDefault="00234EBE" w:rsidP="00687422">
            <w:pPr>
              <w:jc w:val="center"/>
            </w:pPr>
            <w:r>
              <w:t>2.457</w:t>
            </w:r>
          </w:p>
        </w:tc>
        <w:tc>
          <w:tcPr>
            <w:tcW w:w="0" w:type="auto"/>
            <w:tcBorders>
              <w:top w:val="nil"/>
              <w:left w:val="nil"/>
              <w:bottom w:val="nil"/>
              <w:right w:val="nil"/>
            </w:tcBorders>
            <w:shd w:val="clear" w:color="auto" w:fill="auto"/>
            <w:noWrap/>
            <w:vAlign w:val="center"/>
            <w:hideMark/>
          </w:tcPr>
          <w:p w14:paraId="0595E1C3" w14:textId="425EE5D6" w:rsidR="00234EBE" w:rsidRDefault="00234EBE" w:rsidP="00687422">
            <w:pPr>
              <w:jc w:val="center"/>
            </w:pPr>
            <w:r>
              <w:t>-1.15E-05</w:t>
            </w:r>
          </w:p>
        </w:tc>
        <w:tc>
          <w:tcPr>
            <w:tcW w:w="0" w:type="auto"/>
            <w:tcBorders>
              <w:top w:val="nil"/>
              <w:left w:val="nil"/>
              <w:bottom w:val="nil"/>
              <w:right w:val="nil"/>
            </w:tcBorders>
            <w:shd w:val="clear" w:color="auto" w:fill="auto"/>
            <w:noWrap/>
            <w:vAlign w:val="center"/>
            <w:hideMark/>
          </w:tcPr>
          <w:p w14:paraId="6202965B" w14:textId="2D4AE1E5" w:rsidR="00234EBE" w:rsidRPr="00840C53" w:rsidRDefault="00234EBE" w:rsidP="00687422">
            <w:pPr>
              <w:jc w:val="center"/>
            </w:pPr>
            <w:r w:rsidRPr="00840C53">
              <w:rPr>
                <w:i/>
                <w:iCs/>
              </w:rPr>
              <w:t>q</w:t>
            </w:r>
            <w:r w:rsidRPr="00840C53">
              <w:rPr>
                <w:vertAlign w:val="subscript"/>
              </w:rPr>
              <w:t>1</w:t>
            </w:r>
          </w:p>
        </w:tc>
        <w:tc>
          <w:tcPr>
            <w:tcW w:w="0" w:type="auto"/>
            <w:tcBorders>
              <w:top w:val="nil"/>
              <w:left w:val="nil"/>
              <w:bottom w:val="nil"/>
              <w:right w:val="nil"/>
            </w:tcBorders>
            <w:shd w:val="clear" w:color="auto" w:fill="auto"/>
            <w:noWrap/>
            <w:vAlign w:val="center"/>
            <w:hideMark/>
          </w:tcPr>
          <w:p w14:paraId="184F1AD2" w14:textId="312FBB74" w:rsidR="00234EBE" w:rsidRDefault="00234EBE" w:rsidP="00687422">
            <w:pPr>
              <w:jc w:val="center"/>
            </w:pPr>
            <w:r>
              <w:t>9.25.E-06</w:t>
            </w:r>
          </w:p>
        </w:tc>
      </w:tr>
      <w:tr w:rsidR="00234EBE" w14:paraId="0736B3B1" w14:textId="77777777" w:rsidTr="00687422">
        <w:trPr>
          <w:trHeight w:val="375"/>
        </w:trPr>
        <w:tc>
          <w:tcPr>
            <w:tcW w:w="0" w:type="auto"/>
            <w:tcBorders>
              <w:top w:val="nil"/>
              <w:left w:val="nil"/>
              <w:bottom w:val="nil"/>
              <w:right w:val="nil"/>
            </w:tcBorders>
            <w:shd w:val="clear" w:color="auto" w:fill="auto"/>
            <w:noWrap/>
            <w:vAlign w:val="center"/>
            <w:hideMark/>
          </w:tcPr>
          <w:p w14:paraId="6BD98EE1" w14:textId="4EAFFC70" w:rsidR="00234EBE" w:rsidRDefault="00234EBE" w:rsidP="00687422">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144B4879" w14:textId="1540962C" w:rsidR="00234EBE" w:rsidRDefault="00234EBE" w:rsidP="00687422">
            <w:pPr>
              <w:jc w:val="center"/>
            </w:pPr>
            <w:r>
              <w:t>-14.492</w:t>
            </w:r>
          </w:p>
        </w:tc>
        <w:tc>
          <w:tcPr>
            <w:tcW w:w="0" w:type="auto"/>
            <w:tcBorders>
              <w:top w:val="nil"/>
              <w:left w:val="nil"/>
              <w:bottom w:val="nil"/>
              <w:right w:val="nil"/>
            </w:tcBorders>
            <w:shd w:val="clear" w:color="auto" w:fill="auto"/>
            <w:noWrap/>
            <w:vAlign w:val="center"/>
            <w:hideMark/>
          </w:tcPr>
          <w:p w14:paraId="272811D1" w14:textId="19FAFFE8" w:rsidR="00234EBE" w:rsidRDefault="00234EBE" w:rsidP="00687422">
            <w:pPr>
              <w:jc w:val="center"/>
            </w:pPr>
            <w:r>
              <w:t>2.465</w:t>
            </w:r>
          </w:p>
        </w:tc>
        <w:tc>
          <w:tcPr>
            <w:tcW w:w="0" w:type="auto"/>
            <w:tcBorders>
              <w:top w:val="nil"/>
              <w:left w:val="nil"/>
              <w:bottom w:val="nil"/>
              <w:right w:val="nil"/>
            </w:tcBorders>
            <w:shd w:val="clear" w:color="auto" w:fill="auto"/>
            <w:noWrap/>
            <w:vAlign w:val="center"/>
            <w:hideMark/>
          </w:tcPr>
          <w:p w14:paraId="474039D2" w14:textId="009785EA" w:rsidR="00234EBE" w:rsidRDefault="00234EBE" w:rsidP="00687422">
            <w:pPr>
              <w:jc w:val="center"/>
            </w:pPr>
            <w:r>
              <w:t>8.98E-06</w:t>
            </w:r>
          </w:p>
        </w:tc>
        <w:tc>
          <w:tcPr>
            <w:tcW w:w="0" w:type="auto"/>
            <w:tcBorders>
              <w:top w:val="nil"/>
              <w:left w:val="nil"/>
              <w:bottom w:val="nil"/>
              <w:right w:val="nil"/>
            </w:tcBorders>
            <w:shd w:val="clear" w:color="auto" w:fill="auto"/>
            <w:noWrap/>
            <w:vAlign w:val="center"/>
            <w:hideMark/>
          </w:tcPr>
          <w:p w14:paraId="05F6FE4A" w14:textId="21442D06" w:rsidR="00234EBE" w:rsidRPr="00840C53" w:rsidRDefault="00234EBE" w:rsidP="00687422">
            <w:pPr>
              <w:jc w:val="center"/>
            </w:pPr>
            <w:r w:rsidRPr="00840C53">
              <w:rPr>
                <w:i/>
                <w:iCs/>
              </w:rPr>
              <w:t>q</w:t>
            </w:r>
            <w:r w:rsidRPr="00840C53">
              <w:rPr>
                <w:vertAlign w:val="subscript"/>
              </w:rPr>
              <w:t>2</w:t>
            </w:r>
          </w:p>
        </w:tc>
        <w:tc>
          <w:tcPr>
            <w:tcW w:w="0" w:type="auto"/>
            <w:tcBorders>
              <w:top w:val="nil"/>
              <w:left w:val="nil"/>
              <w:bottom w:val="nil"/>
              <w:right w:val="nil"/>
            </w:tcBorders>
            <w:shd w:val="clear" w:color="auto" w:fill="auto"/>
            <w:noWrap/>
            <w:vAlign w:val="center"/>
            <w:hideMark/>
          </w:tcPr>
          <w:p w14:paraId="6F861DEB" w14:textId="7E867AEB" w:rsidR="00234EBE" w:rsidRDefault="00234EBE" w:rsidP="00687422">
            <w:pPr>
              <w:jc w:val="center"/>
            </w:pPr>
            <w:r>
              <w:t>5.09.E-07</w:t>
            </w:r>
          </w:p>
        </w:tc>
      </w:tr>
      <w:tr w:rsidR="00234EBE" w14:paraId="37E7E7D9" w14:textId="77777777" w:rsidTr="00687422">
        <w:trPr>
          <w:trHeight w:val="375"/>
        </w:trPr>
        <w:tc>
          <w:tcPr>
            <w:tcW w:w="0" w:type="auto"/>
            <w:tcBorders>
              <w:top w:val="nil"/>
              <w:left w:val="nil"/>
              <w:bottom w:val="nil"/>
              <w:right w:val="nil"/>
            </w:tcBorders>
            <w:shd w:val="clear" w:color="auto" w:fill="auto"/>
            <w:noWrap/>
            <w:vAlign w:val="center"/>
            <w:hideMark/>
          </w:tcPr>
          <w:p w14:paraId="58982F64" w14:textId="493F20BC" w:rsidR="00234EBE" w:rsidRDefault="00234EBE" w:rsidP="00687422">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615F01F7" w14:textId="0EE1E94F" w:rsidR="00234EBE" w:rsidRDefault="00234EBE" w:rsidP="00687422">
            <w:pPr>
              <w:jc w:val="center"/>
            </w:pPr>
            <w:r>
              <w:t>-9.697</w:t>
            </w:r>
          </w:p>
        </w:tc>
        <w:tc>
          <w:tcPr>
            <w:tcW w:w="0" w:type="auto"/>
            <w:tcBorders>
              <w:top w:val="nil"/>
              <w:left w:val="nil"/>
              <w:bottom w:val="nil"/>
              <w:right w:val="nil"/>
            </w:tcBorders>
            <w:shd w:val="clear" w:color="auto" w:fill="auto"/>
            <w:noWrap/>
            <w:vAlign w:val="center"/>
            <w:hideMark/>
          </w:tcPr>
          <w:p w14:paraId="14DB5D7D" w14:textId="699EE355" w:rsidR="00234EBE" w:rsidRDefault="00234EBE" w:rsidP="00687422">
            <w:pPr>
              <w:jc w:val="center"/>
            </w:pPr>
            <w:r>
              <w:t>1.712</w:t>
            </w:r>
          </w:p>
        </w:tc>
        <w:tc>
          <w:tcPr>
            <w:tcW w:w="0" w:type="auto"/>
            <w:tcBorders>
              <w:top w:val="nil"/>
              <w:left w:val="nil"/>
              <w:bottom w:val="nil"/>
              <w:right w:val="nil"/>
            </w:tcBorders>
            <w:shd w:val="clear" w:color="auto" w:fill="auto"/>
            <w:noWrap/>
            <w:vAlign w:val="center"/>
            <w:hideMark/>
          </w:tcPr>
          <w:p w14:paraId="3E9E4872" w14:textId="5BE91128" w:rsidR="00234EBE" w:rsidRDefault="00234EBE" w:rsidP="00687422">
            <w:pPr>
              <w:jc w:val="center"/>
            </w:pPr>
            <w:r>
              <w:t>6.45E-06</w:t>
            </w:r>
          </w:p>
        </w:tc>
        <w:tc>
          <w:tcPr>
            <w:tcW w:w="0" w:type="auto"/>
            <w:tcBorders>
              <w:top w:val="nil"/>
              <w:left w:val="nil"/>
              <w:bottom w:val="nil"/>
              <w:right w:val="nil"/>
            </w:tcBorders>
            <w:shd w:val="clear" w:color="auto" w:fill="auto"/>
            <w:noWrap/>
            <w:vAlign w:val="center"/>
            <w:hideMark/>
          </w:tcPr>
          <w:p w14:paraId="594E148E" w14:textId="2860B5BF" w:rsidR="00234EBE" w:rsidRPr="00840C53" w:rsidRDefault="00234EBE" w:rsidP="00687422">
            <w:pPr>
              <w:jc w:val="center"/>
            </w:pPr>
            <w:r w:rsidRPr="00840C53">
              <w:rPr>
                <w:i/>
                <w:iCs/>
              </w:rPr>
              <w:t>q</w:t>
            </w:r>
            <w:r w:rsidRPr="00840C53">
              <w:rPr>
                <w:vertAlign w:val="subscript"/>
              </w:rPr>
              <w:t>3</w:t>
            </w:r>
          </w:p>
        </w:tc>
        <w:tc>
          <w:tcPr>
            <w:tcW w:w="0" w:type="auto"/>
            <w:tcBorders>
              <w:top w:val="nil"/>
              <w:left w:val="nil"/>
              <w:bottom w:val="nil"/>
              <w:right w:val="nil"/>
            </w:tcBorders>
            <w:shd w:val="clear" w:color="auto" w:fill="auto"/>
            <w:noWrap/>
            <w:vAlign w:val="center"/>
            <w:hideMark/>
          </w:tcPr>
          <w:p w14:paraId="23776EF1" w14:textId="40C36D42" w:rsidR="00234EBE" w:rsidRDefault="00234EBE" w:rsidP="00687422">
            <w:pPr>
              <w:jc w:val="center"/>
            </w:pPr>
            <w:r>
              <w:t>6.14.E-05</w:t>
            </w:r>
          </w:p>
        </w:tc>
      </w:tr>
      <w:tr w:rsidR="00234EBE" w14:paraId="05B0864E" w14:textId="77777777" w:rsidTr="00687422">
        <w:trPr>
          <w:trHeight w:val="375"/>
        </w:trPr>
        <w:tc>
          <w:tcPr>
            <w:tcW w:w="0" w:type="auto"/>
            <w:tcBorders>
              <w:top w:val="nil"/>
              <w:left w:val="nil"/>
              <w:bottom w:val="nil"/>
              <w:right w:val="nil"/>
            </w:tcBorders>
            <w:shd w:val="clear" w:color="auto" w:fill="auto"/>
            <w:noWrap/>
            <w:vAlign w:val="center"/>
            <w:hideMark/>
          </w:tcPr>
          <w:p w14:paraId="56B63092" w14:textId="4601C620" w:rsidR="00234EBE" w:rsidRDefault="00234EBE" w:rsidP="00687422">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2672287B" w14:textId="0E253E97" w:rsidR="00234EBE" w:rsidRDefault="00234EBE" w:rsidP="00687422">
            <w:pPr>
              <w:jc w:val="center"/>
            </w:pPr>
            <w:r>
              <w:t>-0.366</w:t>
            </w:r>
          </w:p>
        </w:tc>
        <w:tc>
          <w:tcPr>
            <w:tcW w:w="0" w:type="auto"/>
            <w:tcBorders>
              <w:top w:val="nil"/>
              <w:left w:val="nil"/>
              <w:bottom w:val="nil"/>
              <w:right w:val="nil"/>
            </w:tcBorders>
            <w:shd w:val="clear" w:color="auto" w:fill="auto"/>
            <w:noWrap/>
            <w:vAlign w:val="center"/>
            <w:hideMark/>
          </w:tcPr>
          <w:p w14:paraId="0487CF8D" w14:textId="1087AAC5" w:rsidR="00234EBE" w:rsidRDefault="00234EBE" w:rsidP="00687422">
            <w:pPr>
              <w:jc w:val="center"/>
            </w:pPr>
            <w:r>
              <w:t>0.165</w:t>
            </w:r>
          </w:p>
        </w:tc>
        <w:tc>
          <w:tcPr>
            <w:tcW w:w="0" w:type="auto"/>
            <w:tcBorders>
              <w:top w:val="nil"/>
              <w:left w:val="nil"/>
              <w:bottom w:val="nil"/>
              <w:right w:val="nil"/>
            </w:tcBorders>
            <w:shd w:val="clear" w:color="auto" w:fill="auto"/>
            <w:noWrap/>
            <w:vAlign w:val="center"/>
            <w:hideMark/>
          </w:tcPr>
          <w:p w14:paraId="69321808" w14:textId="399C273E" w:rsidR="00234EBE" w:rsidRDefault="00234EBE" w:rsidP="00687422">
            <w:pPr>
              <w:jc w:val="center"/>
            </w:pPr>
            <w:r>
              <w:t>-7.85E-06</w:t>
            </w:r>
          </w:p>
        </w:tc>
        <w:tc>
          <w:tcPr>
            <w:tcW w:w="0" w:type="auto"/>
            <w:tcBorders>
              <w:top w:val="nil"/>
              <w:left w:val="nil"/>
              <w:bottom w:val="nil"/>
              <w:right w:val="nil"/>
            </w:tcBorders>
            <w:shd w:val="clear" w:color="auto" w:fill="auto"/>
            <w:noWrap/>
            <w:vAlign w:val="center"/>
            <w:hideMark/>
          </w:tcPr>
          <w:p w14:paraId="41D0D382" w14:textId="5839DC16" w:rsidR="00234EBE" w:rsidRPr="00840C53" w:rsidRDefault="00234EBE" w:rsidP="00687422">
            <w:pPr>
              <w:jc w:val="center"/>
            </w:pPr>
            <w:r w:rsidRPr="00840C53">
              <w:rPr>
                <w:i/>
                <w:iCs/>
              </w:rPr>
              <w:t>q</w:t>
            </w:r>
            <w:r w:rsidRPr="00840C53">
              <w:rPr>
                <w:vertAlign w:val="subscript"/>
              </w:rPr>
              <w:t>4</w:t>
            </w:r>
          </w:p>
        </w:tc>
        <w:tc>
          <w:tcPr>
            <w:tcW w:w="0" w:type="auto"/>
            <w:tcBorders>
              <w:top w:val="nil"/>
              <w:left w:val="nil"/>
              <w:bottom w:val="nil"/>
              <w:right w:val="nil"/>
            </w:tcBorders>
            <w:shd w:val="clear" w:color="auto" w:fill="auto"/>
            <w:noWrap/>
            <w:vAlign w:val="center"/>
            <w:hideMark/>
          </w:tcPr>
          <w:p w14:paraId="034EEB96" w14:textId="306928A3" w:rsidR="00234EBE" w:rsidRDefault="00234EBE" w:rsidP="00687422">
            <w:pPr>
              <w:jc w:val="center"/>
            </w:pPr>
            <w:r>
              <w:t>0.694</w:t>
            </w:r>
          </w:p>
        </w:tc>
      </w:tr>
      <w:tr w:rsidR="00234EBE" w14:paraId="6F924ABE" w14:textId="77777777" w:rsidTr="00687422">
        <w:trPr>
          <w:trHeight w:val="375"/>
        </w:trPr>
        <w:tc>
          <w:tcPr>
            <w:tcW w:w="0" w:type="auto"/>
            <w:tcBorders>
              <w:top w:val="nil"/>
              <w:left w:val="nil"/>
              <w:bottom w:val="nil"/>
              <w:right w:val="nil"/>
            </w:tcBorders>
            <w:shd w:val="clear" w:color="auto" w:fill="auto"/>
            <w:noWrap/>
            <w:vAlign w:val="center"/>
            <w:hideMark/>
          </w:tcPr>
          <w:p w14:paraId="601D0347" w14:textId="1B244EA0" w:rsidR="00234EBE" w:rsidRDefault="00234EBE" w:rsidP="00687422">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54139A51" w14:textId="39F98893" w:rsidR="00234EBE" w:rsidRDefault="00234EBE" w:rsidP="00687422">
            <w:pPr>
              <w:jc w:val="center"/>
            </w:pPr>
            <w:r>
              <w:t>-2.62</w:t>
            </w:r>
          </w:p>
        </w:tc>
        <w:tc>
          <w:tcPr>
            <w:tcW w:w="0" w:type="auto"/>
            <w:tcBorders>
              <w:top w:val="nil"/>
              <w:left w:val="nil"/>
              <w:bottom w:val="nil"/>
              <w:right w:val="nil"/>
            </w:tcBorders>
            <w:shd w:val="clear" w:color="auto" w:fill="auto"/>
            <w:noWrap/>
            <w:vAlign w:val="center"/>
            <w:hideMark/>
          </w:tcPr>
          <w:p w14:paraId="0F13F6B0" w14:textId="56AD2D09" w:rsidR="00234EBE" w:rsidRDefault="00234EBE" w:rsidP="00687422">
            <w:pPr>
              <w:jc w:val="center"/>
            </w:pPr>
            <w:r>
              <w:t>0.174</w:t>
            </w:r>
          </w:p>
        </w:tc>
        <w:tc>
          <w:tcPr>
            <w:tcW w:w="0" w:type="auto"/>
            <w:tcBorders>
              <w:top w:val="nil"/>
              <w:left w:val="nil"/>
              <w:bottom w:val="nil"/>
              <w:right w:val="nil"/>
            </w:tcBorders>
            <w:shd w:val="clear" w:color="auto" w:fill="auto"/>
            <w:noWrap/>
            <w:vAlign w:val="center"/>
            <w:hideMark/>
          </w:tcPr>
          <w:p w14:paraId="0BEB6893" w14:textId="084FE514" w:rsidR="00234EBE" w:rsidRDefault="00234EBE" w:rsidP="00687422">
            <w:pPr>
              <w:jc w:val="center"/>
            </w:pPr>
            <w:r>
              <w:t>1.47E-05</w:t>
            </w:r>
          </w:p>
        </w:tc>
        <w:tc>
          <w:tcPr>
            <w:tcW w:w="0" w:type="auto"/>
            <w:tcBorders>
              <w:top w:val="nil"/>
              <w:left w:val="nil"/>
              <w:bottom w:val="nil"/>
              <w:right w:val="nil"/>
            </w:tcBorders>
            <w:shd w:val="clear" w:color="auto" w:fill="auto"/>
            <w:noWrap/>
            <w:vAlign w:val="center"/>
            <w:hideMark/>
          </w:tcPr>
          <w:p w14:paraId="61179070" w14:textId="20A7B21F" w:rsidR="00234EBE" w:rsidRPr="00840C53" w:rsidRDefault="00234EBE" w:rsidP="00687422">
            <w:pPr>
              <w:jc w:val="center"/>
            </w:pPr>
            <w:r w:rsidRPr="00840C53">
              <w:rPr>
                <w:i/>
                <w:iCs/>
              </w:rPr>
              <w:t>q</w:t>
            </w:r>
            <w:r w:rsidRPr="00840C53">
              <w:rPr>
                <w:vertAlign w:val="subscript"/>
              </w:rPr>
              <w:t>5</w:t>
            </w:r>
          </w:p>
        </w:tc>
        <w:tc>
          <w:tcPr>
            <w:tcW w:w="0" w:type="auto"/>
            <w:tcBorders>
              <w:top w:val="nil"/>
              <w:left w:val="nil"/>
              <w:bottom w:val="nil"/>
              <w:right w:val="nil"/>
            </w:tcBorders>
            <w:shd w:val="clear" w:color="auto" w:fill="auto"/>
            <w:noWrap/>
            <w:vAlign w:val="center"/>
            <w:hideMark/>
          </w:tcPr>
          <w:p w14:paraId="600D0C00" w14:textId="4D48C816" w:rsidR="00234EBE" w:rsidRDefault="00234EBE" w:rsidP="00687422">
            <w:pPr>
              <w:jc w:val="center"/>
            </w:pPr>
            <w:r>
              <w:t>0.073</w:t>
            </w:r>
          </w:p>
        </w:tc>
      </w:tr>
      <w:tr w:rsidR="00234EBE" w14:paraId="1087B7E2" w14:textId="77777777" w:rsidTr="00687422">
        <w:trPr>
          <w:trHeight w:val="375"/>
        </w:trPr>
        <w:tc>
          <w:tcPr>
            <w:tcW w:w="0" w:type="auto"/>
            <w:tcBorders>
              <w:top w:val="nil"/>
              <w:left w:val="nil"/>
              <w:bottom w:val="nil"/>
              <w:right w:val="nil"/>
            </w:tcBorders>
            <w:shd w:val="clear" w:color="auto" w:fill="auto"/>
            <w:noWrap/>
            <w:vAlign w:val="center"/>
            <w:hideMark/>
          </w:tcPr>
          <w:p w14:paraId="5A4A46B2" w14:textId="78BA72FC" w:rsidR="00234EBE" w:rsidRDefault="00234EBE" w:rsidP="00687422">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6E86F540" w14:textId="0378F7BE" w:rsidR="00234EBE" w:rsidRDefault="00234EBE" w:rsidP="00687422">
            <w:pPr>
              <w:jc w:val="center"/>
            </w:pPr>
            <w:r>
              <w:t>-5.031</w:t>
            </w:r>
          </w:p>
        </w:tc>
        <w:tc>
          <w:tcPr>
            <w:tcW w:w="0" w:type="auto"/>
            <w:tcBorders>
              <w:top w:val="nil"/>
              <w:left w:val="nil"/>
              <w:bottom w:val="nil"/>
              <w:right w:val="nil"/>
            </w:tcBorders>
            <w:shd w:val="clear" w:color="auto" w:fill="auto"/>
            <w:noWrap/>
            <w:vAlign w:val="center"/>
            <w:hideMark/>
          </w:tcPr>
          <w:p w14:paraId="4A7B893E" w14:textId="6802FEE2" w:rsidR="00234EBE" w:rsidRDefault="00234EBE" w:rsidP="00687422">
            <w:pPr>
              <w:jc w:val="center"/>
            </w:pPr>
            <w:r>
              <w:t>0.253</w:t>
            </w:r>
          </w:p>
        </w:tc>
        <w:tc>
          <w:tcPr>
            <w:tcW w:w="0" w:type="auto"/>
            <w:tcBorders>
              <w:top w:val="nil"/>
              <w:left w:val="nil"/>
              <w:bottom w:val="nil"/>
              <w:right w:val="nil"/>
            </w:tcBorders>
            <w:shd w:val="clear" w:color="auto" w:fill="auto"/>
            <w:noWrap/>
            <w:vAlign w:val="center"/>
            <w:hideMark/>
          </w:tcPr>
          <w:p w14:paraId="004CE612" w14:textId="50B3845D" w:rsidR="00234EBE" w:rsidRDefault="00234EBE" w:rsidP="00687422">
            <w:pPr>
              <w:jc w:val="center"/>
            </w:pPr>
            <w:r>
              <w:t>-7.44E-06</w:t>
            </w:r>
          </w:p>
        </w:tc>
        <w:tc>
          <w:tcPr>
            <w:tcW w:w="0" w:type="auto"/>
            <w:tcBorders>
              <w:top w:val="nil"/>
              <w:left w:val="nil"/>
              <w:bottom w:val="nil"/>
              <w:right w:val="nil"/>
            </w:tcBorders>
            <w:shd w:val="clear" w:color="auto" w:fill="auto"/>
            <w:noWrap/>
            <w:vAlign w:val="center"/>
            <w:hideMark/>
          </w:tcPr>
          <w:p w14:paraId="2122EC26" w14:textId="4E9B1A9E" w:rsidR="00234EBE" w:rsidRPr="00840C53" w:rsidRDefault="00234EBE" w:rsidP="00687422">
            <w:pPr>
              <w:jc w:val="center"/>
            </w:pPr>
            <w:r w:rsidRPr="00840C53">
              <w:rPr>
                <w:i/>
                <w:iCs/>
              </w:rPr>
              <w:t>q</w:t>
            </w:r>
            <w:r w:rsidRPr="00840C53">
              <w:rPr>
                <w:vertAlign w:val="subscript"/>
              </w:rPr>
              <w:t>6</w:t>
            </w:r>
          </w:p>
        </w:tc>
        <w:tc>
          <w:tcPr>
            <w:tcW w:w="0" w:type="auto"/>
            <w:tcBorders>
              <w:top w:val="nil"/>
              <w:left w:val="nil"/>
              <w:bottom w:val="nil"/>
              <w:right w:val="nil"/>
            </w:tcBorders>
            <w:shd w:val="clear" w:color="auto" w:fill="auto"/>
            <w:noWrap/>
            <w:vAlign w:val="center"/>
            <w:hideMark/>
          </w:tcPr>
          <w:p w14:paraId="53CA3CB4" w14:textId="0258D69B" w:rsidR="00234EBE" w:rsidRDefault="00234EBE" w:rsidP="00687422">
            <w:pPr>
              <w:jc w:val="center"/>
            </w:pPr>
            <w:r>
              <w:t>6.53.E-03</w:t>
            </w:r>
          </w:p>
        </w:tc>
      </w:tr>
      <w:tr w:rsidR="00234EBE" w14:paraId="16D8ADF3" w14:textId="77777777" w:rsidTr="00687422">
        <w:trPr>
          <w:trHeight w:val="375"/>
        </w:trPr>
        <w:tc>
          <w:tcPr>
            <w:tcW w:w="0" w:type="auto"/>
            <w:tcBorders>
              <w:top w:val="nil"/>
              <w:left w:val="nil"/>
              <w:bottom w:val="nil"/>
              <w:right w:val="nil"/>
            </w:tcBorders>
            <w:shd w:val="clear" w:color="auto" w:fill="auto"/>
            <w:noWrap/>
            <w:vAlign w:val="center"/>
            <w:hideMark/>
          </w:tcPr>
          <w:p w14:paraId="41A6218F" w14:textId="62C83F57" w:rsidR="00234EBE" w:rsidRDefault="00234EBE" w:rsidP="00687422">
            <w:pPr>
              <w:jc w:val="center"/>
            </w:pPr>
            <w:proofErr w:type="spellStart"/>
            <w:r>
              <w:t>logB</w:t>
            </w:r>
            <w:proofErr w:type="spellEnd"/>
          </w:p>
        </w:tc>
        <w:tc>
          <w:tcPr>
            <w:tcW w:w="0" w:type="auto"/>
            <w:tcBorders>
              <w:top w:val="nil"/>
              <w:left w:val="nil"/>
              <w:bottom w:val="nil"/>
              <w:right w:val="nil"/>
            </w:tcBorders>
            <w:shd w:val="clear" w:color="auto" w:fill="auto"/>
            <w:noWrap/>
            <w:vAlign w:val="center"/>
            <w:hideMark/>
          </w:tcPr>
          <w:p w14:paraId="1D62373B" w14:textId="35522E4A" w:rsidR="00234EBE" w:rsidRDefault="00234EBE" w:rsidP="00687422">
            <w:pPr>
              <w:jc w:val="center"/>
            </w:pPr>
            <w:r>
              <w:t>0.638</w:t>
            </w:r>
          </w:p>
        </w:tc>
        <w:tc>
          <w:tcPr>
            <w:tcW w:w="0" w:type="auto"/>
            <w:tcBorders>
              <w:top w:val="nil"/>
              <w:left w:val="nil"/>
              <w:bottom w:val="nil"/>
              <w:right w:val="nil"/>
            </w:tcBorders>
            <w:shd w:val="clear" w:color="auto" w:fill="auto"/>
            <w:noWrap/>
            <w:vAlign w:val="center"/>
            <w:hideMark/>
          </w:tcPr>
          <w:p w14:paraId="5BED8276" w14:textId="5A9828A8" w:rsidR="00234EBE" w:rsidRDefault="00234EBE" w:rsidP="00687422">
            <w:pPr>
              <w:jc w:val="center"/>
            </w:pPr>
            <w:r>
              <w:t>0.159</w:t>
            </w:r>
          </w:p>
        </w:tc>
        <w:tc>
          <w:tcPr>
            <w:tcW w:w="0" w:type="auto"/>
            <w:tcBorders>
              <w:top w:val="nil"/>
              <w:left w:val="nil"/>
              <w:bottom w:val="nil"/>
              <w:right w:val="nil"/>
            </w:tcBorders>
            <w:shd w:val="clear" w:color="auto" w:fill="auto"/>
            <w:noWrap/>
            <w:vAlign w:val="center"/>
            <w:hideMark/>
          </w:tcPr>
          <w:p w14:paraId="41B2D344" w14:textId="6C6BCC79" w:rsidR="00234EBE" w:rsidRDefault="00234EBE" w:rsidP="00687422">
            <w:pPr>
              <w:jc w:val="center"/>
            </w:pPr>
            <w:r>
              <w:t>-1.72E-04</w:t>
            </w:r>
          </w:p>
        </w:tc>
        <w:tc>
          <w:tcPr>
            <w:tcW w:w="0" w:type="auto"/>
            <w:tcBorders>
              <w:top w:val="nil"/>
              <w:left w:val="nil"/>
              <w:bottom w:val="nil"/>
              <w:right w:val="nil"/>
            </w:tcBorders>
            <w:shd w:val="clear" w:color="auto" w:fill="auto"/>
            <w:noWrap/>
            <w:vAlign w:val="center"/>
            <w:hideMark/>
          </w:tcPr>
          <w:p w14:paraId="045FAED9" w14:textId="7DB647C3" w:rsidR="00234EBE" w:rsidRPr="00840C53" w:rsidRDefault="00234EBE" w:rsidP="00687422">
            <w:pPr>
              <w:jc w:val="center"/>
            </w:pPr>
            <w:r w:rsidRPr="00840C53">
              <w:rPr>
                <w:i/>
                <w:iCs/>
              </w:rPr>
              <w:t>b</w:t>
            </w:r>
            <w:r w:rsidRPr="00840C53">
              <w:rPr>
                <w:vertAlign w:val="subscript"/>
              </w:rPr>
              <w:t>1</w:t>
            </w:r>
          </w:p>
        </w:tc>
        <w:tc>
          <w:tcPr>
            <w:tcW w:w="0" w:type="auto"/>
            <w:tcBorders>
              <w:top w:val="nil"/>
              <w:left w:val="nil"/>
              <w:bottom w:val="nil"/>
              <w:right w:val="nil"/>
            </w:tcBorders>
            <w:shd w:val="clear" w:color="auto" w:fill="auto"/>
            <w:noWrap/>
            <w:vAlign w:val="center"/>
            <w:hideMark/>
          </w:tcPr>
          <w:p w14:paraId="65C377D2" w14:textId="7C30C9C8" w:rsidR="00234EBE" w:rsidRDefault="00234EBE" w:rsidP="00687422">
            <w:pPr>
              <w:jc w:val="center"/>
            </w:pPr>
            <w:r>
              <w:t>1.893</w:t>
            </w:r>
          </w:p>
        </w:tc>
      </w:tr>
      <w:tr w:rsidR="00234EBE" w14:paraId="41D93653" w14:textId="77777777" w:rsidTr="00687422">
        <w:trPr>
          <w:trHeight w:val="375"/>
        </w:trPr>
        <w:tc>
          <w:tcPr>
            <w:tcW w:w="0" w:type="auto"/>
            <w:tcBorders>
              <w:top w:val="nil"/>
              <w:left w:val="nil"/>
              <w:bottom w:val="nil"/>
              <w:right w:val="nil"/>
            </w:tcBorders>
            <w:shd w:val="clear" w:color="auto" w:fill="auto"/>
            <w:noWrap/>
            <w:vAlign w:val="center"/>
            <w:hideMark/>
          </w:tcPr>
          <w:p w14:paraId="11960405" w14:textId="4542B478" w:rsidR="00234EBE" w:rsidRDefault="00234EBE" w:rsidP="00687422">
            <w:pPr>
              <w:jc w:val="center"/>
            </w:pPr>
            <w:proofErr w:type="spellStart"/>
            <w:r>
              <w:t>logB</w:t>
            </w:r>
            <w:proofErr w:type="spellEnd"/>
          </w:p>
        </w:tc>
        <w:tc>
          <w:tcPr>
            <w:tcW w:w="0" w:type="auto"/>
            <w:tcBorders>
              <w:top w:val="nil"/>
              <w:left w:val="nil"/>
              <w:bottom w:val="nil"/>
              <w:right w:val="nil"/>
            </w:tcBorders>
            <w:shd w:val="clear" w:color="auto" w:fill="auto"/>
            <w:noWrap/>
            <w:vAlign w:val="center"/>
            <w:hideMark/>
          </w:tcPr>
          <w:p w14:paraId="4324E4E5" w14:textId="774BB0CF" w:rsidR="00234EBE" w:rsidRDefault="00234EBE" w:rsidP="00687422">
            <w:pPr>
              <w:jc w:val="center"/>
            </w:pPr>
            <w:r>
              <w:t>0.847</w:t>
            </w:r>
          </w:p>
        </w:tc>
        <w:tc>
          <w:tcPr>
            <w:tcW w:w="0" w:type="auto"/>
            <w:tcBorders>
              <w:top w:val="nil"/>
              <w:left w:val="nil"/>
              <w:bottom w:val="nil"/>
              <w:right w:val="nil"/>
            </w:tcBorders>
            <w:shd w:val="clear" w:color="auto" w:fill="auto"/>
            <w:noWrap/>
            <w:vAlign w:val="center"/>
            <w:hideMark/>
          </w:tcPr>
          <w:p w14:paraId="796DFE0E" w14:textId="5DA2A8AF" w:rsidR="00234EBE" w:rsidRDefault="00234EBE" w:rsidP="00687422">
            <w:pPr>
              <w:jc w:val="center"/>
            </w:pPr>
            <w:r>
              <w:t>0.127</w:t>
            </w:r>
          </w:p>
        </w:tc>
        <w:tc>
          <w:tcPr>
            <w:tcW w:w="0" w:type="auto"/>
            <w:tcBorders>
              <w:top w:val="nil"/>
              <w:left w:val="nil"/>
              <w:bottom w:val="nil"/>
              <w:right w:val="nil"/>
            </w:tcBorders>
            <w:shd w:val="clear" w:color="auto" w:fill="auto"/>
            <w:noWrap/>
            <w:vAlign w:val="center"/>
            <w:hideMark/>
          </w:tcPr>
          <w:p w14:paraId="0BB84943" w14:textId="3A8D8445" w:rsidR="00234EBE" w:rsidRDefault="00234EBE" w:rsidP="00687422">
            <w:pPr>
              <w:jc w:val="center"/>
            </w:pPr>
            <w:r>
              <w:t>1.85E-04</w:t>
            </w:r>
          </w:p>
        </w:tc>
        <w:tc>
          <w:tcPr>
            <w:tcW w:w="0" w:type="auto"/>
            <w:tcBorders>
              <w:top w:val="nil"/>
              <w:left w:val="nil"/>
              <w:bottom w:val="nil"/>
              <w:right w:val="nil"/>
            </w:tcBorders>
            <w:shd w:val="clear" w:color="auto" w:fill="auto"/>
            <w:noWrap/>
            <w:vAlign w:val="center"/>
            <w:hideMark/>
          </w:tcPr>
          <w:p w14:paraId="37DF51A7" w14:textId="551B7521" w:rsidR="00234EBE" w:rsidRPr="00840C53" w:rsidRDefault="00234EBE" w:rsidP="00687422">
            <w:pPr>
              <w:jc w:val="center"/>
            </w:pPr>
            <w:r w:rsidRPr="00840C53">
              <w:rPr>
                <w:i/>
                <w:iCs/>
              </w:rPr>
              <w:t>b</w:t>
            </w:r>
            <w:r w:rsidRPr="00840C53">
              <w:rPr>
                <w:vertAlign w:val="subscript"/>
              </w:rPr>
              <w:t>2</w:t>
            </w:r>
          </w:p>
        </w:tc>
        <w:tc>
          <w:tcPr>
            <w:tcW w:w="0" w:type="auto"/>
            <w:tcBorders>
              <w:top w:val="nil"/>
              <w:left w:val="nil"/>
              <w:bottom w:val="nil"/>
              <w:right w:val="nil"/>
            </w:tcBorders>
            <w:shd w:val="clear" w:color="auto" w:fill="auto"/>
            <w:noWrap/>
            <w:vAlign w:val="center"/>
            <w:hideMark/>
          </w:tcPr>
          <w:p w14:paraId="0D4C43FF" w14:textId="76B9FD08" w:rsidR="00234EBE" w:rsidRDefault="00234EBE" w:rsidP="00687422">
            <w:pPr>
              <w:jc w:val="center"/>
            </w:pPr>
            <w:r>
              <w:t>2.333</w:t>
            </w:r>
          </w:p>
        </w:tc>
      </w:tr>
      <w:tr w:rsidR="00234EBE" w14:paraId="468EF299" w14:textId="77777777" w:rsidTr="00687422">
        <w:trPr>
          <w:trHeight w:val="375"/>
        </w:trPr>
        <w:tc>
          <w:tcPr>
            <w:tcW w:w="0" w:type="auto"/>
            <w:tcBorders>
              <w:top w:val="nil"/>
              <w:left w:val="nil"/>
              <w:bottom w:val="nil"/>
              <w:right w:val="nil"/>
            </w:tcBorders>
            <w:shd w:val="clear" w:color="auto" w:fill="auto"/>
            <w:noWrap/>
            <w:vAlign w:val="center"/>
            <w:hideMark/>
          </w:tcPr>
          <w:p w14:paraId="4505D9D4" w14:textId="6ED093B8" w:rsidR="00234EBE" w:rsidRDefault="00234EBE" w:rsidP="00687422">
            <w:pPr>
              <w:jc w:val="center"/>
            </w:pPr>
            <w:proofErr w:type="spellStart"/>
            <w:r>
              <w:t>logB</w:t>
            </w:r>
            <w:proofErr w:type="spellEnd"/>
          </w:p>
        </w:tc>
        <w:tc>
          <w:tcPr>
            <w:tcW w:w="0" w:type="auto"/>
            <w:tcBorders>
              <w:top w:val="nil"/>
              <w:left w:val="nil"/>
              <w:bottom w:val="nil"/>
              <w:right w:val="nil"/>
            </w:tcBorders>
            <w:shd w:val="clear" w:color="auto" w:fill="auto"/>
            <w:noWrap/>
            <w:vAlign w:val="center"/>
            <w:hideMark/>
          </w:tcPr>
          <w:p w14:paraId="0C828564" w14:textId="2A2A8D35" w:rsidR="00234EBE" w:rsidRDefault="00234EBE" w:rsidP="00687422">
            <w:pPr>
              <w:jc w:val="center"/>
            </w:pPr>
            <w:r>
              <w:t>0.495</w:t>
            </w:r>
          </w:p>
        </w:tc>
        <w:tc>
          <w:tcPr>
            <w:tcW w:w="0" w:type="auto"/>
            <w:tcBorders>
              <w:top w:val="nil"/>
              <w:left w:val="nil"/>
              <w:bottom w:val="nil"/>
              <w:right w:val="nil"/>
            </w:tcBorders>
            <w:shd w:val="clear" w:color="auto" w:fill="auto"/>
            <w:noWrap/>
            <w:vAlign w:val="center"/>
            <w:hideMark/>
          </w:tcPr>
          <w:p w14:paraId="06440BF9" w14:textId="3F928648" w:rsidR="00234EBE" w:rsidRDefault="00234EBE" w:rsidP="00687422">
            <w:pPr>
              <w:jc w:val="center"/>
            </w:pPr>
            <w:r>
              <w:t>0.135</w:t>
            </w:r>
          </w:p>
        </w:tc>
        <w:tc>
          <w:tcPr>
            <w:tcW w:w="0" w:type="auto"/>
            <w:tcBorders>
              <w:top w:val="nil"/>
              <w:left w:val="nil"/>
              <w:bottom w:val="nil"/>
              <w:right w:val="nil"/>
            </w:tcBorders>
            <w:shd w:val="clear" w:color="auto" w:fill="auto"/>
            <w:noWrap/>
            <w:vAlign w:val="center"/>
            <w:hideMark/>
          </w:tcPr>
          <w:p w14:paraId="7B8BFD3C" w14:textId="0350F3B4" w:rsidR="00234EBE" w:rsidRDefault="00234EBE" w:rsidP="00687422">
            <w:pPr>
              <w:jc w:val="center"/>
            </w:pPr>
            <w:r>
              <w:t>8.53E-05</w:t>
            </w:r>
          </w:p>
        </w:tc>
        <w:tc>
          <w:tcPr>
            <w:tcW w:w="0" w:type="auto"/>
            <w:tcBorders>
              <w:top w:val="nil"/>
              <w:left w:val="nil"/>
              <w:bottom w:val="nil"/>
              <w:right w:val="nil"/>
            </w:tcBorders>
            <w:shd w:val="clear" w:color="auto" w:fill="auto"/>
            <w:noWrap/>
            <w:vAlign w:val="center"/>
            <w:hideMark/>
          </w:tcPr>
          <w:p w14:paraId="447EE653" w14:textId="086E4DCF" w:rsidR="00234EBE" w:rsidRPr="00840C53" w:rsidRDefault="00234EBE" w:rsidP="00687422">
            <w:pPr>
              <w:jc w:val="center"/>
            </w:pPr>
            <w:r w:rsidRPr="00840C53">
              <w:rPr>
                <w:i/>
                <w:iCs/>
              </w:rPr>
              <w:t>b</w:t>
            </w:r>
            <w:r w:rsidRPr="00840C53">
              <w:rPr>
                <w:vertAlign w:val="subscript"/>
              </w:rPr>
              <w:t>3</w:t>
            </w:r>
          </w:p>
        </w:tc>
        <w:tc>
          <w:tcPr>
            <w:tcW w:w="0" w:type="auto"/>
            <w:tcBorders>
              <w:top w:val="nil"/>
              <w:left w:val="nil"/>
              <w:bottom w:val="nil"/>
              <w:right w:val="nil"/>
            </w:tcBorders>
            <w:shd w:val="clear" w:color="auto" w:fill="auto"/>
            <w:noWrap/>
            <w:vAlign w:val="center"/>
            <w:hideMark/>
          </w:tcPr>
          <w:p w14:paraId="5356DDFC" w14:textId="582D1404" w:rsidR="00234EBE" w:rsidRDefault="00234EBE" w:rsidP="00687422">
            <w:pPr>
              <w:jc w:val="center"/>
            </w:pPr>
            <w:r>
              <w:t>1.640</w:t>
            </w:r>
          </w:p>
        </w:tc>
      </w:tr>
      <w:tr w:rsidR="00234EBE" w14:paraId="70C98EEC" w14:textId="77777777" w:rsidTr="00687422">
        <w:trPr>
          <w:trHeight w:val="375"/>
        </w:trPr>
        <w:tc>
          <w:tcPr>
            <w:tcW w:w="0" w:type="auto"/>
            <w:tcBorders>
              <w:top w:val="nil"/>
              <w:left w:val="nil"/>
              <w:bottom w:val="nil"/>
              <w:right w:val="nil"/>
            </w:tcBorders>
            <w:shd w:val="clear" w:color="auto" w:fill="auto"/>
            <w:noWrap/>
            <w:vAlign w:val="center"/>
            <w:hideMark/>
          </w:tcPr>
          <w:p w14:paraId="74FDC08E" w14:textId="3CB94CB3" w:rsidR="00234EBE" w:rsidRDefault="00234EBE" w:rsidP="00687422">
            <w:pPr>
              <w:jc w:val="center"/>
            </w:pPr>
            <w:proofErr w:type="spellStart"/>
            <w:r>
              <w:t>logSdLogFsta</w:t>
            </w:r>
            <w:proofErr w:type="spellEnd"/>
          </w:p>
        </w:tc>
        <w:tc>
          <w:tcPr>
            <w:tcW w:w="0" w:type="auto"/>
            <w:tcBorders>
              <w:top w:val="nil"/>
              <w:left w:val="nil"/>
              <w:bottom w:val="nil"/>
              <w:right w:val="nil"/>
            </w:tcBorders>
            <w:shd w:val="clear" w:color="auto" w:fill="auto"/>
            <w:noWrap/>
            <w:vAlign w:val="center"/>
            <w:hideMark/>
          </w:tcPr>
          <w:p w14:paraId="45D0F3C8" w14:textId="0C02CF74" w:rsidR="00234EBE" w:rsidRDefault="00234EBE" w:rsidP="00687422">
            <w:pPr>
              <w:jc w:val="center"/>
            </w:pPr>
            <w:r>
              <w:t>-0.782</w:t>
            </w:r>
          </w:p>
        </w:tc>
        <w:tc>
          <w:tcPr>
            <w:tcW w:w="0" w:type="auto"/>
            <w:tcBorders>
              <w:top w:val="nil"/>
              <w:left w:val="nil"/>
              <w:bottom w:val="nil"/>
              <w:right w:val="nil"/>
            </w:tcBorders>
            <w:shd w:val="clear" w:color="auto" w:fill="auto"/>
            <w:noWrap/>
            <w:vAlign w:val="center"/>
            <w:hideMark/>
          </w:tcPr>
          <w:p w14:paraId="7C252495" w14:textId="5C1E1F41" w:rsidR="00234EBE" w:rsidRDefault="00234EBE" w:rsidP="00687422">
            <w:pPr>
              <w:jc w:val="center"/>
            </w:pPr>
            <w:r>
              <w:t>0.178</w:t>
            </w:r>
          </w:p>
        </w:tc>
        <w:tc>
          <w:tcPr>
            <w:tcW w:w="0" w:type="auto"/>
            <w:tcBorders>
              <w:top w:val="nil"/>
              <w:left w:val="nil"/>
              <w:bottom w:val="nil"/>
              <w:right w:val="nil"/>
            </w:tcBorders>
            <w:shd w:val="clear" w:color="auto" w:fill="auto"/>
            <w:noWrap/>
            <w:vAlign w:val="center"/>
            <w:hideMark/>
          </w:tcPr>
          <w:p w14:paraId="37F95BAB" w14:textId="7EB680C4" w:rsidR="00234EBE" w:rsidRDefault="00234EBE" w:rsidP="00687422">
            <w:pPr>
              <w:jc w:val="center"/>
            </w:pPr>
            <w:r>
              <w:t>-1.37E-05</w:t>
            </w:r>
          </w:p>
        </w:tc>
        <w:tc>
          <w:tcPr>
            <w:tcW w:w="0" w:type="auto"/>
            <w:tcBorders>
              <w:top w:val="nil"/>
              <w:left w:val="nil"/>
              <w:bottom w:val="nil"/>
              <w:right w:val="nil"/>
            </w:tcBorders>
            <w:shd w:val="clear" w:color="auto" w:fill="auto"/>
            <w:noWrap/>
            <w:vAlign w:val="center"/>
            <w:hideMark/>
          </w:tcPr>
          <w:p w14:paraId="743E8C8E" w14:textId="7C3D57C5" w:rsidR="00234EBE" w:rsidRPr="00840C53" w:rsidRDefault="00234EBE" w:rsidP="00687422">
            <w:pPr>
              <w:jc w:val="center"/>
            </w:pPr>
            <w:r w:rsidRPr="00840C53">
              <w:rPr>
                <w:i/>
                <w:iCs/>
              </w:rPr>
              <w:t>σ</w:t>
            </w:r>
            <w:r w:rsidRPr="00840C53">
              <w:rPr>
                <w:vertAlign w:val="subscript"/>
              </w:rPr>
              <w:t>0-1</w:t>
            </w:r>
          </w:p>
        </w:tc>
        <w:tc>
          <w:tcPr>
            <w:tcW w:w="0" w:type="auto"/>
            <w:tcBorders>
              <w:top w:val="nil"/>
              <w:left w:val="nil"/>
              <w:bottom w:val="nil"/>
              <w:right w:val="nil"/>
            </w:tcBorders>
            <w:shd w:val="clear" w:color="auto" w:fill="auto"/>
            <w:noWrap/>
            <w:vAlign w:val="center"/>
            <w:hideMark/>
          </w:tcPr>
          <w:p w14:paraId="1EA310D5" w14:textId="5465BDE3" w:rsidR="00234EBE" w:rsidRDefault="00234EBE" w:rsidP="00687422">
            <w:pPr>
              <w:jc w:val="center"/>
            </w:pPr>
            <w:r>
              <w:t>0.457</w:t>
            </w:r>
          </w:p>
        </w:tc>
      </w:tr>
      <w:tr w:rsidR="00234EBE" w14:paraId="5D1AB9D8" w14:textId="77777777" w:rsidTr="00687422">
        <w:trPr>
          <w:trHeight w:val="375"/>
        </w:trPr>
        <w:tc>
          <w:tcPr>
            <w:tcW w:w="0" w:type="auto"/>
            <w:tcBorders>
              <w:top w:val="nil"/>
              <w:left w:val="nil"/>
              <w:bottom w:val="nil"/>
              <w:right w:val="nil"/>
            </w:tcBorders>
            <w:shd w:val="clear" w:color="auto" w:fill="auto"/>
            <w:noWrap/>
            <w:vAlign w:val="center"/>
            <w:hideMark/>
          </w:tcPr>
          <w:p w14:paraId="7F7CE1E0" w14:textId="459110B4" w:rsidR="00234EBE" w:rsidRDefault="00234EBE" w:rsidP="00687422">
            <w:pPr>
              <w:jc w:val="center"/>
            </w:pPr>
            <w:proofErr w:type="spellStart"/>
            <w:r>
              <w:t>logSdLogFsta</w:t>
            </w:r>
            <w:proofErr w:type="spellEnd"/>
          </w:p>
        </w:tc>
        <w:tc>
          <w:tcPr>
            <w:tcW w:w="0" w:type="auto"/>
            <w:tcBorders>
              <w:top w:val="nil"/>
              <w:left w:val="nil"/>
              <w:bottom w:val="nil"/>
              <w:right w:val="nil"/>
            </w:tcBorders>
            <w:shd w:val="clear" w:color="auto" w:fill="auto"/>
            <w:noWrap/>
            <w:vAlign w:val="center"/>
            <w:hideMark/>
          </w:tcPr>
          <w:p w14:paraId="74F24F2D" w14:textId="0A94B499" w:rsidR="00234EBE" w:rsidRDefault="00234EBE" w:rsidP="00687422">
            <w:pPr>
              <w:jc w:val="center"/>
            </w:pPr>
            <w:r>
              <w:t>-1.167</w:t>
            </w:r>
          </w:p>
        </w:tc>
        <w:tc>
          <w:tcPr>
            <w:tcW w:w="0" w:type="auto"/>
            <w:tcBorders>
              <w:top w:val="nil"/>
              <w:left w:val="nil"/>
              <w:bottom w:val="nil"/>
              <w:right w:val="nil"/>
            </w:tcBorders>
            <w:shd w:val="clear" w:color="auto" w:fill="auto"/>
            <w:noWrap/>
            <w:vAlign w:val="center"/>
            <w:hideMark/>
          </w:tcPr>
          <w:p w14:paraId="0ED4547B" w14:textId="270165CD" w:rsidR="00234EBE" w:rsidRDefault="00234EBE" w:rsidP="00687422">
            <w:pPr>
              <w:jc w:val="center"/>
            </w:pPr>
            <w:r>
              <w:t>0.147</w:t>
            </w:r>
          </w:p>
        </w:tc>
        <w:tc>
          <w:tcPr>
            <w:tcW w:w="0" w:type="auto"/>
            <w:tcBorders>
              <w:top w:val="nil"/>
              <w:left w:val="nil"/>
              <w:bottom w:val="nil"/>
              <w:right w:val="nil"/>
            </w:tcBorders>
            <w:shd w:val="clear" w:color="auto" w:fill="auto"/>
            <w:noWrap/>
            <w:vAlign w:val="center"/>
            <w:hideMark/>
          </w:tcPr>
          <w:p w14:paraId="02B9B227" w14:textId="712BA94C" w:rsidR="00234EBE" w:rsidRDefault="00234EBE" w:rsidP="00687422">
            <w:pPr>
              <w:jc w:val="center"/>
            </w:pPr>
            <w:r>
              <w:t>-1.18E-05</w:t>
            </w:r>
          </w:p>
        </w:tc>
        <w:tc>
          <w:tcPr>
            <w:tcW w:w="0" w:type="auto"/>
            <w:tcBorders>
              <w:top w:val="nil"/>
              <w:left w:val="nil"/>
              <w:bottom w:val="nil"/>
              <w:right w:val="nil"/>
            </w:tcBorders>
            <w:shd w:val="clear" w:color="auto" w:fill="auto"/>
            <w:noWrap/>
            <w:vAlign w:val="center"/>
            <w:hideMark/>
          </w:tcPr>
          <w:p w14:paraId="28F42FE0" w14:textId="3D14C459" w:rsidR="00234EBE" w:rsidRPr="00840C53" w:rsidRDefault="00234EBE" w:rsidP="00687422">
            <w:pPr>
              <w:jc w:val="center"/>
            </w:pPr>
            <w:r w:rsidRPr="00840C53">
              <w:rPr>
                <w:i/>
                <w:iCs/>
              </w:rPr>
              <w:t>σ</w:t>
            </w:r>
            <w:r w:rsidRPr="00840C53">
              <w:rPr>
                <w:vertAlign w:val="subscript"/>
              </w:rPr>
              <w:t>2-6+</w:t>
            </w:r>
          </w:p>
        </w:tc>
        <w:tc>
          <w:tcPr>
            <w:tcW w:w="0" w:type="auto"/>
            <w:tcBorders>
              <w:top w:val="nil"/>
              <w:left w:val="nil"/>
              <w:bottom w:val="nil"/>
              <w:right w:val="nil"/>
            </w:tcBorders>
            <w:shd w:val="clear" w:color="auto" w:fill="auto"/>
            <w:noWrap/>
            <w:vAlign w:val="center"/>
            <w:hideMark/>
          </w:tcPr>
          <w:p w14:paraId="3ADD7693" w14:textId="5E327E89" w:rsidR="00234EBE" w:rsidRDefault="00234EBE" w:rsidP="00687422">
            <w:pPr>
              <w:jc w:val="center"/>
            </w:pPr>
            <w:r>
              <w:t>0.311</w:t>
            </w:r>
          </w:p>
        </w:tc>
      </w:tr>
      <w:tr w:rsidR="00234EBE" w14:paraId="2EBD5D08" w14:textId="77777777" w:rsidTr="00687422">
        <w:trPr>
          <w:trHeight w:val="375"/>
        </w:trPr>
        <w:tc>
          <w:tcPr>
            <w:tcW w:w="0" w:type="auto"/>
            <w:tcBorders>
              <w:top w:val="nil"/>
              <w:left w:val="nil"/>
              <w:bottom w:val="nil"/>
              <w:right w:val="nil"/>
            </w:tcBorders>
            <w:shd w:val="clear" w:color="auto" w:fill="auto"/>
            <w:noWrap/>
            <w:vAlign w:val="center"/>
            <w:hideMark/>
          </w:tcPr>
          <w:p w14:paraId="65588881" w14:textId="7DF2BB63" w:rsidR="00234EBE" w:rsidRDefault="00234EBE" w:rsidP="00687422">
            <w:pPr>
              <w:jc w:val="center"/>
            </w:pPr>
            <w:proofErr w:type="spellStart"/>
            <w:r>
              <w:t>logSdLogN</w:t>
            </w:r>
            <w:proofErr w:type="spellEnd"/>
          </w:p>
        </w:tc>
        <w:tc>
          <w:tcPr>
            <w:tcW w:w="0" w:type="auto"/>
            <w:tcBorders>
              <w:top w:val="nil"/>
              <w:left w:val="nil"/>
              <w:bottom w:val="nil"/>
              <w:right w:val="nil"/>
            </w:tcBorders>
            <w:shd w:val="clear" w:color="auto" w:fill="auto"/>
            <w:noWrap/>
            <w:vAlign w:val="center"/>
            <w:hideMark/>
          </w:tcPr>
          <w:p w14:paraId="1079B26E" w14:textId="32305906" w:rsidR="00234EBE" w:rsidRDefault="00234EBE" w:rsidP="00687422">
            <w:pPr>
              <w:jc w:val="center"/>
            </w:pPr>
            <w:r>
              <w:t>-0.3</w:t>
            </w:r>
          </w:p>
        </w:tc>
        <w:tc>
          <w:tcPr>
            <w:tcW w:w="0" w:type="auto"/>
            <w:tcBorders>
              <w:top w:val="nil"/>
              <w:left w:val="nil"/>
              <w:bottom w:val="nil"/>
              <w:right w:val="nil"/>
            </w:tcBorders>
            <w:shd w:val="clear" w:color="auto" w:fill="auto"/>
            <w:noWrap/>
            <w:vAlign w:val="center"/>
            <w:hideMark/>
          </w:tcPr>
          <w:p w14:paraId="27BED937" w14:textId="7A6DD007" w:rsidR="00234EBE" w:rsidRDefault="00234EBE" w:rsidP="00687422">
            <w:pPr>
              <w:jc w:val="center"/>
            </w:pPr>
            <w:r>
              <w:t>0.112</w:t>
            </w:r>
          </w:p>
        </w:tc>
        <w:tc>
          <w:tcPr>
            <w:tcW w:w="0" w:type="auto"/>
            <w:tcBorders>
              <w:top w:val="nil"/>
              <w:left w:val="nil"/>
              <w:bottom w:val="nil"/>
              <w:right w:val="nil"/>
            </w:tcBorders>
            <w:shd w:val="clear" w:color="auto" w:fill="auto"/>
            <w:noWrap/>
            <w:vAlign w:val="center"/>
            <w:hideMark/>
          </w:tcPr>
          <w:p w14:paraId="5F9FCFBF" w14:textId="6786808C" w:rsidR="00234EBE" w:rsidRDefault="00234EBE" w:rsidP="00687422">
            <w:pPr>
              <w:jc w:val="center"/>
            </w:pPr>
            <w:r>
              <w:t>-1.26E-05</w:t>
            </w:r>
          </w:p>
        </w:tc>
        <w:tc>
          <w:tcPr>
            <w:tcW w:w="0" w:type="auto"/>
            <w:tcBorders>
              <w:top w:val="nil"/>
              <w:left w:val="nil"/>
              <w:bottom w:val="nil"/>
              <w:right w:val="nil"/>
            </w:tcBorders>
            <w:shd w:val="clear" w:color="auto" w:fill="auto"/>
            <w:noWrap/>
            <w:vAlign w:val="center"/>
            <w:hideMark/>
          </w:tcPr>
          <w:p w14:paraId="10F1B824" w14:textId="16200DDC" w:rsidR="00234EBE" w:rsidRPr="00840C53" w:rsidRDefault="00234EBE" w:rsidP="00687422">
            <w:pPr>
              <w:jc w:val="center"/>
            </w:pPr>
            <w:r w:rsidRPr="00840C53">
              <w:rPr>
                <w:i/>
                <w:iCs/>
              </w:rPr>
              <w:t>σ</w:t>
            </w:r>
            <w:r w:rsidRPr="00840C53">
              <w:rPr>
                <w:vertAlign w:val="subscript"/>
              </w:rPr>
              <w:t>0</w:t>
            </w:r>
          </w:p>
        </w:tc>
        <w:tc>
          <w:tcPr>
            <w:tcW w:w="0" w:type="auto"/>
            <w:tcBorders>
              <w:top w:val="nil"/>
              <w:left w:val="nil"/>
              <w:bottom w:val="nil"/>
              <w:right w:val="nil"/>
            </w:tcBorders>
            <w:shd w:val="clear" w:color="auto" w:fill="auto"/>
            <w:noWrap/>
            <w:vAlign w:val="center"/>
            <w:hideMark/>
          </w:tcPr>
          <w:p w14:paraId="24320A2E" w14:textId="522D3C23" w:rsidR="00234EBE" w:rsidRDefault="00234EBE" w:rsidP="00687422">
            <w:pPr>
              <w:jc w:val="center"/>
            </w:pPr>
            <w:r>
              <w:t>0.741</w:t>
            </w:r>
          </w:p>
        </w:tc>
      </w:tr>
      <w:tr w:rsidR="00234EBE" w14:paraId="33E3DC96" w14:textId="77777777" w:rsidTr="00687422">
        <w:trPr>
          <w:trHeight w:val="375"/>
        </w:trPr>
        <w:tc>
          <w:tcPr>
            <w:tcW w:w="0" w:type="auto"/>
            <w:tcBorders>
              <w:top w:val="nil"/>
              <w:left w:val="nil"/>
              <w:bottom w:val="nil"/>
              <w:right w:val="nil"/>
            </w:tcBorders>
            <w:shd w:val="clear" w:color="auto" w:fill="auto"/>
            <w:noWrap/>
            <w:vAlign w:val="center"/>
            <w:hideMark/>
          </w:tcPr>
          <w:p w14:paraId="31A6B8F9" w14:textId="6A6EBD4C"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641303B8" w14:textId="65D99458" w:rsidR="00234EBE" w:rsidRDefault="00234EBE" w:rsidP="00687422">
            <w:pPr>
              <w:jc w:val="center"/>
            </w:pPr>
            <w:r>
              <w:t>-0.185</w:t>
            </w:r>
          </w:p>
        </w:tc>
        <w:tc>
          <w:tcPr>
            <w:tcW w:w="0" w:type="auto"/>
            <w:tcBorders>
              <w:top w:val="nil"/>
              <w:left w:val="nil"/>
              <w:bottom w:val="nil"/>
              <w:right w:val="nil"/>
            </w:tcBorders>
            <w:shd w:val="clear" w:color="auto" w:fill="auto"/>
            <w:noWrap/>
            <w:vAlign w:val="center"/>
            <w:hideMark/>
          </w:tcPr>
          <w:p w14:paraId="48828CD3" w14:textId="5B885C66" w:rsidR="00234EBE" w:rsidRDefault="00234EBE" w:rsidP="00687422">
            <w:pPr>
              <w:jc w:val="center"/>
            </w:pPr>
            <w:r>
              <w:t>0.119</w:t>
            </w:r>
          </w:p>
        </w:tc>
        <w:tc>
          <w:tcPr>
            <w:tcW w:w="0" w:type="auto"/>
            <w:tcBorders>
              <w:top w:val="nil"/>
              <w:left w:val="nil"/>
              <w:bottom w:val="nil"/>
              <w:right w:val="nil"/>
            </w:tcBorders>
            <w:shd w:val="clear" w:color="auto" w:fill="auto"/>
            <w:noWrap/>
            <w:vAlign w:val="center"/>
            <w:hideMark/>
          </w:tcPr>
          <w:p w14:paraId="53615278" w14:textId="50C8A958" w:rsidR="00234EBE" w:rsidRDefault="00234EBE" w:rsidP="00687422">
            <w:pPr>
              <w:jc w:val="center"/>
            </w:pPr>
            <w:r>
              <w:t>8.98E-06</w:t>
            </w:r>
          </w:p>
        </w:tc>
        <w:tc>
          <w:tcPr>
            <w:tcW w:w="0" w:type="auto"/>
            <w:tcBorders>
              <w:top w:val="nil"/>
              <w:left w:val="nil"/>
              <w:bottom w:val="nil"/>
              <w:right w:val="nil"/>
            </w:tcBorders>
            <w:shd w:val="clear" w:color="auto" w:fill="auto"/>
            <w:noWrap/>
            <w:vAlign w:val="center"/>
            <w:hideMark/>
          </w:tcPr>
          <w:p w14:paraId="57A59AF0" w14:textId="7AD88667" w:rsidR="00234EBE" w:rsidRPr="00840C53" w:rsidRDefault="00234EBE" w:rsidP="00687422">
            <w:pPr>
              <w:jc w:val="center"/>
            </w:pPr>
            <w:r w:rsidRPr="00840C53">
              <w:rPr>
                <w:i/>
                <w:iCs/>
              </w:rPr>
              <w:t>τ</w:t>
            </w:r>
            <w:r w:rsidRPr="00840C53">
              <w:rPr>
                <w:rFonts w:eastAsia="MS PMincho"/>
                <w:vertAlign w:val="subscript"/>
              </w:rPr>
              <w:t>0</w:t>
            </w:r>
          </w:p>
        </w:tc>
        <w:tc>
          <w:tcPr>
            <w:tcW w:w="0" w:type="auto"/>
            <w:tcBorders>
              <w:top w:val="nil"/>
              <w:left w:val="nil"/>
              <w:bottom w:val="nil"/>
              <w:right w:val="nil"/>
            </w:tcBorders>
            <w:shd w:val="clear" w:color="auto" w:fill="auto"/>
            <w:noWrap/>
            <w:vAlign w:val="center"/>
            <w:hideMark/>
          </w:tcPr>
          <w:p w14:paraId="0735BEC2" w14:textId="2C68F9E9" w:rsidR="00234EBE" w:rsidRDefault="00234EBE" w:rsidP="00687422">
            <w:pPr>
              <w:jc w:val="center"/>
            </w:pPr>
            <w:r>
              <w:t>0.831</w:t>
            </w:r>
          </w:p>
        </w:tc>
      </w:tr>
      <w:tr w:rsidR="00234EBE" w14:paraId="0D28295B" w14:textId="77777777" w:rsidTr="00687422">
        <w:trPr>
          <w:trHeight w:val="375"/>
        </w:trPr>
        <w:tc>
          <w:tcPr>
            <w:tcW w:w="0" w:type="auto"/>
            <w:tcBorders>
              <w:top w:val="nil"/>
              <w:left w:val="nil"/>
              <w:bottom w:val="nil"/>
              <w:right w:val="nil"/>
            </w:tcBorders>
            <w:shd w:val="clear" w:color="auto" w:fill="auto"/>
            <w:noWrap/>
            <w:vAlign w:val="center"/>
            <w:hideMark/>
          </w:tcPr>
          <w:p w14:paraId="4792449A" w14:textId="19850A02"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515EA72E" w14:textId="14A196B2" w:rsidR="00234EBE" w:rsidRDefault="00234EBE" w:rsidP="00687422">
            <w:pPr>
              <w:jc w:val="center"/>
            </w:pPr>
            <w:r>
              <w:t>-0.43</w:t>
            </w:r>
          </w:p>
        </w:tc>
        <w:tc>
          <w:tcPr>
            <w:tcW w:w="0" w:type="auto"/>
            <w:tcBorders>
              <w:top w:val="nil"/>
              <w:left w:val="nil"/>
              <w:bottom w:val="nil"/>
              <w:right w:val="nil"/>
            </w:tcBorders>
            <w:shd w:val="clear" w:color="auto" w:fill="auto"/>
            <w:noWrap/>
            <w:vAlign w:val="center"/>
            <w:hideMark/>
          </w:tcPr>
          <w:p w14:paraId="37406461" w14:textId="39C9B66A" w:rsidR="00234EBE" w:rsidRDefault="00234EBE" w:rsidP="00687422">
            <w:pPr>
              <w:jc w:val="center"/>
            </w:pPr>
            <w:r>
              <w:t>0.134</w:t>
            </w:r>
          </w:p>
        </w:tc>
        <w:tc>
          <w:tcPr>
            <w:tcW w:w="0" w:type="auto"/>
            <w:tcBorders>
              <w:top w:val="nil"/>
              <w:left w:val="nil"/>
              <w:bottom w:val="nil"/>
              <w:right w:val="nil"/>
            </w:tcBorders>
            <w:shd w:val="clear" w:color="auto" w:fill="auto"/>
            <w:noWrap/>
            <w:vAlign w:val="center"/>
            <w:hideMark/>
          </w:tcPr>
          <w:p w14:paraId="3C57C0D2" w14:textId="4B9B0C3D" w:rsidR="00234EBE" w:rsidRDefault="00234EBE" w:rsidP="00687422">
            <w:pPr>
              <w:jc w:val="center"/>
            </w:pPr>
            <w:r>
              <w:t>1.38E-05</w:t>
            </w:r>
          </w:p>
        </w:tc>
        <w:tc>
          <w:tcPr>
            <w:tcW w:w="0" w:type="auto"/>
            <w:tcBorders>
              <w:top w:val="nil"/>
              <w:left w:val="nil"/>
              <w:bottom w:val="nil"/>
              <w:right w:val="nil"/>
            </w:tcBorders>
            <w:shd w:val="clear" w:color="auto" w:fill="auto"/>
            <w:noWrap/>
            <w:vAlign w:val="center"/>
            <w:hideMark/>
          </w:tcPr>
          <w:p w14:paraId="0D8CFB21" w14:textId="7F1CDABF" w:rsidR="00234EBE" w:rsidRPr="00840C53" w:rsidRDefault="00234EBE" w:rsidP="00687422">
            <w:pPr>
              <w:jc w:val="center"/>
            </w:pPr>
            <w:r w:rsidRPr="00840C53">
              <w:rPr>
                <w:i/>
                <w:iCs/>
              </w:rPr>
              <w:t>τ</w:t>
            </w:r>
            <w:r w:rsidRPr="00840C53">
              <w:rPr>
                <w:vertAlign w:val="subscript"/>
              </w:rPr>
              <w:t>1</w:t>
            </w:r>
          </w:p>
        </w:tc>
        <w:tc>
          <w:tcPr>
            <w:tcW w:w="0" w:type="auto"/>
            <w:tcBorders>
              <w:top w:val="nil"/>
              <w:left w:val="nil"/>
              <w:bottom w:val="nil"/>
              <w:right w:val="nil"/>
            </w:tcBorders>
            <w:shd w:val="clear" w:color="auto" w:fill="auto"/>
            <w:noWrap/>
            <w:vAlign w:val="center"/>
            <w:hideMark/>
          </w:tcPr>
          <w:p w14:paraId="748AD55C" w14:textId="52482866" w:rsidR="00234EBE" w:rsidRDefault="00234EBE" w:rsidP="00687422">
            <w:pPr>
              <w:jc w:val="center"/>
            </w:pPr>
            <w:r>
              <w:t>0.650</w:t>
            </w:r>
          </w:p>
        </w:tc>
      </w:tr>
      <w:tr w:rsidR="00234EBE" w14:paraId="40CE615A" w14:textId="77777777" w:rsidTr="00687422">
        <w:trPr>
          <w:trHeight w:val="375"/>
        </w:trPr>
        <w:tc>
          <w:tcPr>
            <w:tcW w:w="0" w:type="auto"/>
            <w:tcBorders>
              <w:top w:val="nil"/>
              <w:left w:val="nil"/>
              <w:bottom w:val="nil"/>
              <w:right w:val="nil"/>
            </w:tcBorders>
            <w:shd w:val="clear" w:color="auto" w:fill="auto"/>
            <w:noWrap/>
            <w:vAlign w:val="center"/>
            <w:hideMark/>
          </w:tcPr>
          <w:p w14:paraId="58C73025" w14:textId="33412355" w:rsidR="00234EBE" w:rsidRDefault="00234EBE" w:rsidP="00687422">
            <w:pPr>
              <w:jc w:val="center"/>
            </w:pPr>
            <w:proofErr w:type="spellStart"/>
            <w:r>
              <w:lastRenderedPageBreak/>
              <w:t>logSdLogObs</w:t>
            </w:r>
            <w:proofErr w:type="spellEnd"/>
          </w:p>
        </w:tc>
        <w:tc>
          <w:tcPr>
            <w:tcW w:w="0" w:type="auto"/>
            <w:tcBorders>
              <w:top w:val="nil"/>
              <w:left w:val="nil"/>
              <w:bottom w:val="nil"/>
              <w:right w:val="nil"/>
            </w:tcBorders>
            <w:shd w:val="clear" w:color="auto" w:fill="auto"/>
            <w:noWrap/>
            <w:vAlign w:val="center"/>
            <w:hideMark/>
          </w:tcPr>
          <w:p w14:paraId="6C8EDC19" w14:textId="2F3DD9D7" w:rsidR="00234EBE" w:rsidRDefault="00234EBE" w:rsidP="00687422">
            <w:pPr>
              <w:jc w:val="center"/>
            </w:pPr>
            <w:r>
              <w:t>-0.861</w:t>
            </w:r>
          </w:p>
        </w:tc>
        <w:tc>
          <w:tcPr>
            <w:tcW w:w="0" w:type="auto"/>
            <w:tcBorders>
              <w:top w:val="nil"/>
              <w:left w:val="nil"/>
              <w:bottom w:val="nil"/>
              <w:right w:val="nil"/>
            </w:tcBorders>
            <w:shd w:val="clear" w:color="auto" w:fill="auto"/>
            <w:noWrap/>
            <w:vAlign w:val="center"/>
            <w:hideMark/>
          </w:tcPr>
          <w:p w14:paraId="3F9E910F" w14:textId="500EE3CA" w:rsidR="00234EBE" w:rsidRDefault="00234EBE" w:rsidP="00687422">
            <w:pPr>
              <w:jc w:val="center"/>
            </w:pPr>
            <w:r>
              <w:t>0.139</w:t>
            </w:r>
          </w:p>
        </w:tc>
        <w:tc>
          <w:tcPr>
            <w:tcW w:w="0" w:type="auto"/>
            <w:tcBorders>
              <w:top w:val="nil"/>
              <w:left w:val="nil"/>
              <w:bottom w:val="nil"/>
              <w:right w:val="nil"/>
            </w:tcBorders>
            <w:shd w:val="clear" w:color="auto" w:fill="auto"/>
            <w:noWrap/>
            <w:vAlign w:val="center"/>
            <w:hideMark/>
          </w:tcPr>
          <w:p w14:paraId="412FCE88" w14:textId="151FABB6" w:rsidR="00234EBE" w:rsidRDefault="00234EBE" w:rsidP="00687422">
            <w:pPr>
              <w:jc w:val="center"/>
            </w:pPr>
            <w:r>
              <w:t>-5.48E-06</w:t>
            </w:r>
          </w:p>
        </w:tc>
        <w:tc>
          <w:tcPr>
            <w:tcW w:w="0" w:type="auto"/>
            <w:tcBorders>
              <w:top w:val="nil"/>
              <w:left w:val="nil"/>
              <w:bottom w:val="nil"/>
              <w:right w:val="nil"/>
            </w:tcBorders>
            <w:shd w:val="clear" w:color="auto" w:fill="auto"/>
            <w:noWrap/>
            <w:vAlign w:val="center"/>
            <w:hideMark/>
          </w:tcPr>
          <w:p w14:paraId="62130854" w14:textId="75EEB78A" w:rsidR="00234EBE" w:rsidRPr="00840C53" w:rsidRDefault="00234EBE" w:rsidP="00687422">
            <w:pPr>
              <w:jc w:val="center"/>
            </w:pPr>
            <w:r w:rsidRPr="00840C53">
              <w:t>τ</w:t>
            </w:r>
            <w:r w:rsidRPr="00840C53">
              <w:rPr>
                <w:vertAlign w:val="subscript"/>
              </w:rPr>
              <w:t>2</w:t>
            </w:r>
          </w:p>
        </w:tc>
        <w:tc>
          <w:tcPr>
            <w:tcW w:w="0" w:type="auto"/>
            <w:tcBorders>
              <w:top w:val="nil"/>
              <w:left w:val="nil"/>
              <w:bottom w:val="nil"/>
              <w:right w:val="nil"/>
            </w:tcBorders>
            <w:shd w:val="clear" w:color="auto" w:fill="auto"/>
            <w:noWrap/>
            <w:vAlign w:val="center"/>
            <w:hideMark/>
          </w:tcPr>
          <w:p w14:paraId="0F335EF4" w14:textId="3542B935" w:rsidR="00234EBE" w:rsidRDefault="00234EBE" w:rsidP="00687422">
            <w:pPr>
              <w:jc w:val="center"/>
            </w:pPr>
            <w:r>
              <w:t>0.423</w:t>
            </w:r>
          </w:p>
        </w:tc>
      </w:tr>
      <w:tr w:rsidR="00234EBE" w14:paraId="6FC06C10" w14:textId="77777777" w:rsidTr="00687422">
        <w:trPr>
          <w:trHeight w:val="375"/>
        </w:trPr>
        <w:tc>
          <w:tcPr>
            <w:tcW w:w="0" w:type="auto"/>
            <w:tcBorders>
              <w:top w:val="nil"/>
              <w:left w:val="nil"/>
              <w:bottom w:val="nil"/>
              <w:right w:val="nil"/>
            </w:tcBorders>
            <w:shd w:val="clear" w:color="auto" w:fill="auto"/>
            <w:noWrap/>
            <w:vAlign w:val="center"/>
            <w:hideMark/>
          </w:tcPr>
          <w:p w14:paraId="487981B4" w14:textId="1F2B9DAF"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78719F38" w14:textId="11DDDBFD" w:rsidR="00234EBE" w:rsidRDefault="00234EBE" w:rsidP="00687422">
            <w:pPr>
              <w:jc w:val="center"/>
            </w:pPr>
            <w:r>
              <w:t>-1.633</w:t>
            </w:r>
          </w:p>
        </w:tc>
        <w:tc>
          <w:tcPr>
            <w:tcW w:w="0" w:type="auto"/>
            <w:tcBorders>
              <w:top w:val="nil"/>
              <w:left w:val="nil"/>
              <w:bottom w:val="nil"/>
              <w:right w:val="nil"/>
            </w:tcBorders>
            <w:shd w:val="clear" w:color="auto" w:fill="auto"/>
            <w:noWrap/>
            <w:vAlign w:val="center"/>
            <w:hideMark/>
          </w:tcPr>
          <w:p w14:paraId="39F61677" w14:textId="37283E14" w:rsidR="00234EBE" w:rsidRDefault="00234EBE" w:rsidP="00687422">
            <w:pPr>
              <w:jc w:val="center"/>
            </w:pPr>
            <w:r>
              <w:t>0.343</w:t>
            </w:r>
          </w:p>
        </w:tc>
        <w:tc>
          <w:tcPr>
            <w:tcW w:w="0" w:type="auto"/>
            <w:tcBorders>
              <w:top w:val="nil"/>
              <w:left w:val="nil"/>
              <w:bottom w:val="nil"/>
              <w:right w:val="nil"/>
            </w:tcBorders>
            <w:shd w:val="clear" w:color="auto" w:fill="auto"/>
            <w:noWrap/>
            <w:vAlign w:val="center"/>
            <w:hideMark/>
          </w:tcPr>
          <w:p w14:paraId="30C89518" w14:textId="0CC6EA42" w:rsidR="00234EBE" w:rsidRDefault="00234EBE" w:rsidP="00687422">
            <w:pPr>
              <w:jc w:val="center"/>
            </w:pPr>
            <w:r>
              <w:t>9.24E-07</w:t>
            </w:r>
          </w:p>
        </w:tc>
        <w:tc>
          <w:tcPr>
            <w:tcW w:w="0" w:type="auto"/>
            <w:tcBorders>
              <w:top w:val="nil"/>
              <w:left w:val="nil"/>
              <w:bottom w:val="nil"/>
              <w:right w:val="nil"/>
            </w:tcBorders>
            <w:shd w:val="clear" w:color="auto" w:fill="auto"/>
            <w:noWrap/>
            <w:vAlign w:val="center"/>
            <w:hideMark/>
          </w:tcPr>
          <w:p w14:paraId="1A0C8699" w14:textId="43DDFDA2" w:rsidR="00234EBE" w:rsidRPr="00840C53" w:rsidRDefault="00234EBE" w:rsidP="00687422">
            <w:pPr>
              <w:jc w:val="center"/>
            </w:pPr>
            <w:r w:rsidRPr="00840C53">
              <w:rPr>
                <w:i/>
                <w:iCs/>
              </w:rPr>
              <w:t>τ</w:t>
            </w:r>
            <w:r w:rsidRPr="00840C53">
              <w:rPr>
                <w:vertAlign w:val="subscript"/>
              </w:rPr>
              <w:t>3</w:t>
            </w:r>
          </w:p>
        </w:tc>
        <w:tc>
          <w:tcPr>
            <w:tcW w:w="0" w:type="auto"/>
            <w:tcBorders>
              <w:top w:val="nil"/>
              <w:left w:val="nil"/>
              <w:bottom w:val="nil"/>
              <w:right w:val="nil"/>
            </w:tcBorders>
            <w:shd w:val="clear" w:color="auto" w:fill="auto"/>
            <w:noWrap/>
            <w:vAlign w:val="center"/>
            <w:hideMark/>
          </w:tcPr>
          <w:p w14:paraId="6D945CFE" w14:textId="5BC7EC29" w:rsidR="00234EBE" w:rsidRDefault="00234EBE" w:rsidP="00687422">
            <w:pPr>
              <w:jc w:val="center"/>
            </w:pPr>
            <w:r>
              <w:t>0.195</w:t>
            </w:r>
          </w:p>
        </w:tc>
      </w:tr>
      <w:tr w:rsidR="00234EBE" w14:paraId="44215E29" w14:textId="77777777" w:rsidTr="00687422">
        <w:trPr>
          <w:trHeight w:val="375"/>
        </w:trPr>
        <w:tc>
          <w:tcPr>
            <w:tcW w:w="0" w:type="auto"/>
            <w:tcBorders>
              <w:top w:val="nil"/>
              <w:left w:val="nil"/>
              <w:bottom w:val="nil"/>
              <w:right w:val="nil"/>
            </w:tcBorders>
            <w:shd w:val="clear" w:color="auto" w:fill="auto"/>
            <w:noWrap/>
            <w:vAlign w:val="center"/>
            <w:hideMark/>
          </w:tcPr>
          <w:p w14:paraId="43FEA251" w14:textId="5494219B"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1AA5C4AF" w14:textId="39C1A315" w:rsidR="00234EBE" w:rsidRDefault="00234EBE" w:rsidP="00687422">
            <w:pPr>
              <w:jc w:val="center"/>
            </w:pPr>
            <w:r>
              <w:t>-0.701</w:t>
            </w:r>
          </w:p>
        </w:tc>
        <w:tc>
          <w:tcPr>
            <w:tcW w:w="0" w:type="auto"/>
            <w:tcBorders>
              <w:top w:val="nil"/>
              <w:left w:val="nil"/>
              <w:bottom w:val="nil"/>
              <w:right w:val="nil"/>
            </w:tcBorders>
            <w:shd w:val="clear" w:color="auto" w:fill="auto"/>
            <w:noWrap/>
            <w:vAlign w:val="center"/>
            <w:hideMark/>
          </w:tcPr>
          <w:p w14:paraId="64773D72" w14:textId="3CC93884" w:rsidR="00234EBE" w:rsidRDefault="00234EBE" w:rsidP="00687422">
            <w:pPr>
              <w:jc w:val="center"/>
            </w:pPr>
            <w:r>
              <w:t>0.099</w:t>
            </w:r>
          </w:p>
        </w:tc>
        <w:tc>
          <w:tcPr>
            <w:tcW w:w="0" w:type="auto"/>
            <w:tcBorders>
              <w:top w:val="nil"/>
              <w:left w:val="nil"/>
              <w:bottom w:val="nil"/>
              <w:right w:val="nil"/>
            </w:tcBorders>
            <w:shd w:val="clear" w:color="auto" w:fill="auto"/>
            <w:noWrap/>
            <w:vAlign w:val="center"/>
            <w:hideMark/>
          </w:tcPr>
          <w:p w14:paraId="4D7D3061" w14:textId="5ADF7958" w:rsidR="00234EBE" w:rsidRDefault="00234EBE" w:rsidP="00687422">
            <w:pPr>
              <w:jc w:val="center"/>
            </w:pPr>
            <w:r>
              <w:t>9.27E-06</w:t>
            </w:r>
          </w:p>
        </w:tc>
        <w:tc>
          <w:tcPr>
            <w:tcW w:w="0" w:type="auto"/>
            <w:tcBorders>
              <w:top w:val="nil"/>
              <w:left w:val="nil"/>
              <w:bottom w:val="nil"/>
              <w:right w:val="nil"/>
            </w:tcBorders>
            <w:shd w:val="clear" w:color="auto" w:fill="auto"/>
            <w:noWrap/>
            <w:vAlign w:val="center"/>
            <w:hideMark/>
          </w:tcPr>
          <w:p w14:paraId="56B5DDA4" w14:textId="6F9C6788" w:rsidR="00234EBE" w:rsidRPr="00840C53" w:rsidRDefault="00234EBE" w:rsidP="00687422">
            <w:pPr>
              <w:jc w:val="center"/>
              <w:rPr>
                <w:i/>
                <w:iCs/>
              </w:rPr>
            </w:pPr>
            <w:r w:rsidRPr="00840C53">
              <w:rPr>
                <w:i/>
                <w:iCs/>
              </w:rPr>
              <w:t>τ</w:t>
            </w:r>
            <w:r w:rsidRPr="00840C53">
              <w:rPr>
                <w:vertAlign w:val="subscript"/>
              </w:rPr>
              <w:t>4-5</w:t>
            </w:r>
          </w:p>
        </w:tc>
        <w:tc>
          <w:tcPr>
            <w:tcW w:w="0" w:type="auto"/>
            <w:tcBorders>
              <w:top w:val="nil"/>
              <w:left w:val="nil"/>
              <w:bottom w:val="nil"/>
              <w:right w:val="nil"/>
            </w:tcBorders>
            <w:shd w:val="clear" w:color="auto" w:fill="auto"/>
            <w:noWrap/>
            <w:vAlign w:val="center"/>
            <w:hideMark/>
          </w:tcPr>
          <w:p w14:paraId="1A04C5B5" w14:textId="1FBBCCCB" w:rsidR="00234EBE" w:rsidRDefault="00234EBE" w:rsidP="00687422">
            <w:pPr>
              <w:jc w:val="center"/>
            </w:pPr>
            <w:r>
              <w:t>0.496</w:t>
            </w:r>
          </w:p>
        </w:tc>
      </w:tr>
      <w:tr w:rsidR="00234EBE" w14:paraId="0F25E47A" w14:textId="77777777" w:rsidTr="00687422">
        <w:trPr>
          <w:trHeight w:val="375"/>
        </w:trPr>
        <w:tc>
          <w:tcPr>
            <w:tcW w:w="0" w:type="auto"/>
            <w:tcBorders>
              <w:top w:val="nil"/>
              <w:left w:val="nil"/>
              <w:bottom w:val="nil"/>
              <w:right w:val="nil"/>
            </w:tcBorders>
            <w:shd w:val="clear" w:color="auto" w:fill="auto"/>
            <w:noWrap/>
            <w:vAlign w:val="center"/>
            <w:hideMark/>
          </w:tcPr>
          <w:p w14:paraId="4F262795" w14:textId="22F5D1FD"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05C94D0F" w14:textId="5E99186F" w:rsidR="00234EBE" w:rsidRDefault="00234EBE" w:rsidP="00687422">
            <w:pPr>
              <w:jc w:val="center"/>
            </w:pPr>
            <w:r>
              <w:t>-0.137</w:t>
            </w:r>
          </w:p>
        </w:tc>
        <w:tc>
          <w:tcPr>
            <w:tcW w:w="0" w:type="auto"/>
            <w:tcBorders>
              <w:top w:val="nil"/>
              <w:left w:val="nil"/>
              <w:bottom w:val="nil"/>
              <w:right w:val="nil"/>
            </w:tcBorders>
            <w:shd w:val="clear" w:color="auto" w:fill="auto"/>
            <w:noWrap/>
            <w:vAlign w:val="center"/>
            <w:hideMark/>
          </w:tcPr>
          <w:p w14:paraId="169DE855" w14:textId="0E24F281" w:rsidR="00234EBE" w:rsidRDefault="00234EBE" w:rsidP="00687422">
            <w:pPr>
              <w:jc w:val="center"/>
            </w:pPr>
            <w:r>
              <w:t>0.13</w:t>
            </w:r>
          </w:p>
        </w:tc>
        <w:tc>
          <w:tcPr>
            <w:tcW w:w="0" w:type="auto"/>
            <w:tcBorders>
              <w:top w:val="nil"/>
              <w:left w:val="nil"/>
              <w:bottom w:val="nil"/>
              <w:right w:val="nil"/>
            </w:tcBorders>
            <w:shd w:val="clear" w:color="auto" w:fill="auto"/>
            <w:noWrap/>
            <w:vAlign w:val="center"/>
            <w:hideMark/>
          </w:tcPr>
          <w:p w14:paraId="42E6BAFA" w14:textId="29088937" w:rsidR="00234EBE" w:rsidRDefault="00234EBE" w:rsidP="00687422">
            <w:pPr>
              <w:jc w:val="center"/>
            </w:pPr>
            <w:r>
              <w:t>1.11E-05</w:t>
            </w:r>
          </w:p>
        </w:tc>
        <w:tc>
          <w:tcPr>
            <w:tcW w:w="0" w:type="auto"/>
            <w:tcBorders>
              <w:top w:val="nil"/>
              <w:left w:val="nil"/>
              <w:bottom w:val="nil"/>
              <w:right w:val="nil"/>
            </w:tcBorders>
            <w:shd w:val="clear" w:color="auto" w:fill="auto"/>
            <w:noWrap/>
            <w:vAlign w:val="center"/>
            <w:hideMark/>
          </w:tcPr>
          <w:p w14:paraId="289FE835" w14:textId="4D3DEB4D" w:rsidR="00234EBE" w:rsidRPr="00840C53" w:rsidRDefault="00234EBE" w:rsidP="00687422">
            <w:pPr>
              <w:jc w:val="center"/>
            </w:pPr>
            <w:r w:rsidRPr="00840C53">
              <w:rPr>
                <w:i/>
                <w:iCs/>
              </w:rPr>
              <w:t>τ</w:t>
            </w:r>
            <w:r w:rsidRPr="00840C53">
              <w:rPr>
                <w:vertAlign w:val="subscript"/>
              </w:rPr>
              <w:t>6+</w:t>
            </w:r>
          </w:p>
        </w:tc>
        <w:tc>
          <w:tcPr>
            <w:tcW w:w="0" w:type="auto"/>
            <w:tcBorders>
              <w:top w:val="nil"/>
              <w:left w:val="nil"/>
              <w:bottom w:val="nil"/>
              <w:right w:val="nil"/>
            </w:tcBorders>
            <w:shd w:val="clear" w:color="auto" w:fill="auto"/>
            <w:noWrap/>
            <w:vAlign w:val="center"/>
            <w:hideMark/>
          </w:tcPr>
          <w:p w14:paraId="199BF580" w14:textId="02AC50CE" w:rsidR="00234EBE" w:rsidRDefault="00234EBE" w:rsidP="00687422">
            <w:pPr>
              <w:jc w:val="center"/>
            </w:pPr>
            <w:r>
              <w:t>0.872</w:t>
            </w:r>
          </w:p>
        </w:tc>
      </w:tr>
      <w:tr w:rsidR="00234EBE" w14:paraId="2D507461" w14:textId="77777777" w:rsidTr="00687422">
        <w:trPr>
          <w:trHeight w:val="375"/>
        </w:trPr>
        <w:tc>
          <w:tcPr>
            <w:tcW w:w="0" w:type="auto"/>
            <w:tcBorders>
              <w:top w:val="nil"/>
              <w:left w:val="nil"/>
              <w:bottom w:val="nil"/>
              <w:right w:val="nil"/>
            </w:tcBorders>
            <w:shd w:val="clear" w:color="auto" w:fill="auto"/>
            <w:noWrap/>
            <w:vAlign w:val="center"/>
            <w:hideMark/>
          </w:tcPr>
          <w:p w14:paraId="3BBADFE8" w14:textId="64597BDB"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0B2C9AFB" w14:textId="61E0A452" w:rsidR="00234EBE" w:rsidRDefault="00234EBE" w:rsidP="00687422">
            <w:pPr>
              <w:jc w:val="center"/>
            </w:pPr>
            <w:r>
              <w:t>0.296</w:t>
            </w:r>
          </w:p>
        </w:tc>
        <w:tc>
          <w:tcPr>
            <w:tcW w:w="0" w:type="auto"/>
            <w:tcBorders>
              <w:top w:val="nil"/>
              <w:left w:val="nil"/>
              <w:bottom w:val="nil"/>
              <w:right w:val="nil"/>
            </w:tcBorders>
            <w:shd w:val="clear" w:color="auto" w:fill="auto"/>
            <w:noWrap/>
            <w:vAlign w:val="center"/>
            <w:hideMark/>
          </w:tcPr>
          <w:p w14:paraId="49423E8A" w14:textId="3CF60CC6" w:rsidR="00234EBE" w:rsidRDefault="00234EBE" w:rsidP="00687422">
            <w:pPr>
              <w:jc w:val="center"/>
            </w:pPr>
            <w:r>
              <w:t>0.167</w:t>
            </w:r>
          </w:p>
        </w:tc>
        <w:tc>
          <w:tcPr>
            <w:tcW w:w="0" w:type="auto"/>
            <w:tcBorders>
              <w:top w:val="nil"/>
              <w:left w:val="nil"/>
              <w:bottom w:val="nil"/>
              <w:right w:val="nil"/>
            </w:tcBorders>
            <w:shd w:val="clear" w:color="auto" w:fill="auto"/>
            <w:noWrap/>
            <w:vAlign w:val="center"/>
            <w:hideMark/>
          </w:tcPr>
          <w:p w14:paraId="0D66062F" w14:textId="3F7AA15B" w:rsidR="00234EBE" w:rsidRDefault="00234EBE" w:rsidP="00687422">
            <w:pPr>
              <w:jc w:val="center"/>
            </w:pPr>
            <w:r>
              <w:t>-5.34E-06</w:t>
            </w:r>
          </w:p>
        </w:tc>
        <w:tc>
          <w:tcPr>
            <w:tcW w:w="0" w:type="auto"/>
            <w:tcBorders>
              <w:top w:val="nil"/>
              <w:left w:val="nil"/>
              <w:bottom w:val="nil"/>
              <w:right w:val="nil"/>
            </w:tcBorders>
            <w:shd w:val="clear" w:color="auto" w:fill="auto"/>
            <w:noWrap/>
            <w:vAlign w:val="center"/>
            <w:hideMark/>
          </w:tcPr>
          <w:p w14:paraId="1E07E895" w14:textId="620DF635" w:rsidR="00234EBE" w:rsidRPr="00840C53" w:rsidRDefault="00234EBE" w:rsidP="00687422">
            <w:pPr>
              <w:jc w:val="center"/>
            </w:pPr>
            <w:r w:rsidRPr="00840C53">
              <w:rPr>
                <w:i/>
                <w:iCs/>
              </w:rPr>
              <w:t>ν</w:t>
            </w:r>
            <w:r w:rsidRPr="00840C53">
              <w:rPr>
                <w:vertAlign w:val="subscript"/>
              </w:rPr>
              <w:t>1</w:t>
            </w:r>
          </w:p>
        </w:tc>
        <w:tc>
          <w:tcPr>
            <w:tcW w:w="0" w:type="auto"/>
            <w:tcBorders>
              <w:top w:val="nil"/>
              <w:left w:val="nil"/>
              <w:bottom w:val="nil"/>
              <w:right w:val="nil"/>
            </w:tcBorders>
            <w:shd w:val="clear" w:color="auto" w:fill="auto"/>
            <w:noWrap/>
            <w:vAlign w:val="center"/>
            <w:hideMark/>
          </w:tcPr>
          <w:p w14:paraId="307255C0" w14:textId="27A4A623" w:rsidR="00234EBE" w:rsidRDefault="00234EBE" w:rsidP="00687422">
            <w:pPr>
              <w:jc w:val="center"/>
            </w:pPr>
            <w:r>
              <w:t>1.345</w:t>
            </w:r>
          </w:p>
        </w:tc>
      </w:tr>
      <w:tr w:rsidR="00234EBE" w14:paraId="4AA319B9" w14:textId="77777777" w:rsidTr="00687422">
        <w:trPr>
          <w:trHeight w:val="375"/>
        </w:trPr>
        <w:tc>
          <w:tcPr>
            <w:tcW w:w="0" w:type="auto"/>
            <w:tcBorders>
              <w:top w:val="nil"/>
              <w:left w:val="nil"/>
              <w:bottom w:val="nil"/>
              <w:right w:val="nil"/>
            </w:tcBorders>
            <w:shd w:val="clear" w:color="auto" w:fill="auto"/>
            <w:noWrap/>
            <w:vAlign w:val="center"/>
            <w:hideMark/>
          </w:tcPr>
          <w:p w14:paraId="028D679D" w14:textId="367C6B22"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05CC9242" w14:textId="136A8882" w:rsidR="00234EBE" w:rsidRDefault="00234EBE" w:rsidP="00687422">
            <w:pPr>
              <w:jc w:val="center"/>
            </w:pPr>
            <w:r>
              <w:t>0.101</w:t>
            </w:r>
          </w:p>
        </w:tc>
        <w:tc>
          <w:tcPr>
            <w:tcW w:w="0" w:type="auto"/>
            <w:tcBorders>
              <w:top w:val="nil"/>
              <w:left w:val="nil"/>
              <w:bottom w:val="nil"/>
              <w:right w:val="nil"/>
            </w:tcBorders>
            <w:shd w:val="clear" w:color="auto" w:fill="auto"/>
            <w:noWrap/>
            <w:vAlign w:val="center"/>
            <w:hideMark/>
          </w:tcPr>
          <w:p w14:paraId="1413A581" w14:textId="1BF26F75" w:rsidR="00234EBE" w:rsidRDefault="00234EBE" w:rsidP="00687422">
            <w:pPr>
              <w:jc w:val="center"/>
            </w:pPr>
            <w:r>
              <w:t>0.195</w:t>
            </w:r>
          </w:p>
        </w:tc>
        <w:tc>
          <w:tcPr>
            <w:tcW w:w="0" w:type="auto"/>
            <w:tcBorders>
              <w:top w:val="nil"/>
              <w:left w:val="nil"/>
              <w:bottom w:val="nil"/>
              <w:right w:val="nil"/>
            </w:tcBorders>
            <w:shd w:val="clear" w:color="auto" w:fill="auto"/>
            <w:noWrap/>
            <w:vAlign w:val="center"/>
            <w:hideMark/>
          </w:tcPr>
          <w:p w14:paraId="50C100D2" w14:textId="345DD544" w:rsidR="00234EBE" w:rsidRDefault="00234EBE" w:rsidP="00687422">
            <w:pPr>
              <w:jc w:val="center"/>
            </w:pPr>
            <w:r>
              <w:t>-9.97E-06</w:t>
            </w:r>
          </w:p>
        </w:tc>
        <w:tc>
          <w:tcPr>
            <w:tcW w:w="0" w:type="auto"/>
            <w:tcBorders>
              <w:top w:val="nil"/>
              <w:left w:val="nil"/>
              <w:bottom w:val="nil"/>
              <w:right w:val="nil"/>
            </w:tcBorders>
            <w:shd w:val="clear" w:color="auto" w:fill="auto"/>
            <w:noWrap/>
            <w:vAlign w:val="center"/>
            <w:hideMark/>
          </w:tcPr>
          <w:p w14:paraId="17496760" w14:textId="29CA691F" w:rsidR="00234EBE" w:rsidRPr="00840C53" w:rsidRDefault="00234EBE" w:rsidP="00687422">
            <w:pPr>
              <w:jc w:val="center"/>
            </w:pPr>
            <w:r w:rsidRPr="00840C53">
              <w:rPr>
                <w:i/>
                <w:iCs/>
              </w:rPr>
              <w:t>ν</w:t>
            </w:r>
            <w:r w:rsidRPr="00840C53">
              <w:rPr>
                <w:vertAlign w:val="subscript"/>
              </w:rPr>
              <w:t>2</w:t>
            </w:r>
          </w:p>
        </w:tc>
        <w:tc>
          <w:tcPr>
            <w:tcW w:w="0" w:type="auto"/>
            <w:tcBorders>
              <w:top w:val="nil"/>
              <w:left w:val="nil"/>
              <w:bottom w:val="nil"/>
              <w:right w:val="nil"/>
            </w:tcBorders>
            <w:shd w:val="clear" w:color="auto" w:fill="auto"/>
            <w:noWrap/>
            <w:vAlign w:val="center"/>
            <w:hideMark/>
          </w:tcPr>
          <w:p w14:paraId="760F7908" w14:textId="72864223" w:rsidR="00234EBE" w:rsidRDefault="00234EBE" w:rsidP="00687422">
            <w:pPr>
              <w:jc w:val="center"/>
            </w:pPr>
            <w:r>
              <w:t>1.106</w:t>
            </w:r>
          </w:p>
        </w:tc>
      </w:tr>
      <w:tr w:rsidR="00234EBE" w14:paraId="194AB93C" w14:textId="77777777" w:rsidTr="00687422">
        <w:trPr>
          <w:trHeight w:val="375"/>
        </w:trPr>
        <w:tc>
          <w:tcPr>
            <w:tcW w:w="0" w:type="auto"/>
            <w:tcBorders>
              <w:top w:val="nil"/>
              <w:left w:val="nil"/>
              <w:bottom w:val="nil"/>
              <w:right w:val="nil"/>
            </w:tcBorders>
            <w:shd w:val="clear" w:color="auto" w:fill="auto"/>
            <w:noWrap/>
            <w:vAlign w:val="center"/>
            <w:hideMark/>
          </w:tcPr>
          <w:p w14:paraId="6E1EA4BF" w14:textId="3715F0B3"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28A32BB9" w14:textId="5C4A1C2F" w:rsidR="00234EBE" w:rsidRDefault="00234EBE" w:rsidP="00687422">
            <w:pPr>
              <w:jc w:val="center"/>
            </w:pPr>
            <w:r>
              <w:t>-0.158</w:t>
            </w:r>
          </w:p>
        </w:tc>
        <w:tc>
          <w:tcPr>
            <w:tcW w:w="0" w:type="auto"/>
            <w:tcBorders>
              <w:top w:val="nil"/>
              <w:left w:val="nil"/>
              <w:bottom w:val="nil"/>
              <w:right w:val="nil"/>
            </w:tcBorders>
            <w:shd w:val="clear" w:color="auto" w:fill="auto"/>
            <w:noWrap/>
            <w:vAlign w:val="center"/>
            <w:hideMark/>
          </w:tcPr>
          <w:p w14:paraId="16D12742" w14:textId="78D55361" w:rsidR="00234EBE" w:rsidRDefault="00234EBE" w:rsidP="00687422">
            <w:pPr>
              <w:jc w:val="center"/>
            </w:pPr>
            <w:r>
              <w:t>0.184</w:t>
            </w:r>
          </w:p>
        </w:tc>
        <w:tc>
          <w:tcPr>
            <w:tcW w:w="0" w:type="auto"/>
            <w:tcBorders>
              <w:top w:val="nil"/>
              <w:left w:val="nil"/>
              <w:bottom w:val="nil"/>
              <w:right w:val="nil"/>
            </w:tcBorders>
            <w:shd w:val="clear" w:color="auto" w:fill="auto"/>
            <w:noWrap/>
            <w:vAlign w:val="center"/>
            <w:hideMark/>
          </w:tcPr>
          <w:p w14:paraId="70DBDAA7" w14:textId="552E3150" w:rsidR="00234EBE" w:rsidRDefault="00234EBE" w:rsidP="00687422">
            <w:pPr>
              <w:jc w:val="center"/>
            </w:pPr>
            <w:r>
              <w:t>-5.04E-06</w:t>
            </w:r>
          </w:p>
        </w:tc>
        <w:tc>
          <w:tcPr>
            <w:tcW w:w="0" w:type="auto"/>
            <w:tcBorders>
              <w:top w:val="nil"/>
              <w:left w:val="nil"/>
              <w:bottom w:val="nil"/>
              <w:right w:val="nil"/>
            </w:tcBorders>
            <w:shd w:val="clear" w:color="auto" w:fill="auto"/>
            <w:noWrap/>
            <w:vAlign w:val="center"/>
            <w:hideMark/>
          </w:tcPr>
          <w:p w14:paraId="3D60240A" w14:textId="30DD1EE3" w:rsidR="00234EBE" w:rsidRPr="00840C53" w:rsidRDefault="00234EBE" w:rsidP="00687422">
            <w:pPr>
              <w:jc w:val="center"/>
            </w:pPr>
            <w:r w:rsidRPr="00840C53">
              <w:rPr>
                <w:i/>
                <w:iCs/>
              </w:rPr>
              <w:t>ν</w:t>
            </w:r>
            <w:r w:rsidRPr="00840C53">
              <w:rPr>
                <w:vertAlign w:val="subscript"/>
              </w:rPr>
              <w:t>3</w:t>
            </w:r>
          </w:p>
        </w:tc>
        <w:tc>
          <w:tcPr>
            <w:tcW w:w="0" w:type="auto"/>
            <w:tcBorders>
              <w:top w:val="nil"/>
              <w:left w:val="nil"/>
              <w:bottom w:val="nil"/>
              <w:right w:val="nil"/>
            </w:tcBorders>
            <w:shd w:val="clear" w:color="auto" w:fill="auto"/>
            <w:noWrap/>
            <w:vAlign w:val="center"/>
            <w:hideMark/>
          </w:tcPr>
          <w:p w14:paraId="2C5378B6" w14:textId="23A43D1D" w:rsidR="00234EBE" w:rsidRDefault="00234EBE" w:rsidP="00687422">
            <w:pPr>
              <w:jc w:val="center"/>
            </w:pPr>
            <w:r>
              <w:t>0.854</w:t>
            </w:r>
          </w:p>
        </w:tc>
      </w:tr>
      <w:tr w:rsidR="00234EBE" w14:paraId="2F605B33" w14:textId="77777777" w:rsidTr="00687422">
        <w:trPr>
          <w:trHeight w:val="375"/>
        </w:trPr>
        <w:tc>
          <w:tcPr>
            <w:tcW w:w="0" w:type="auto"/>
            <w:tcBorders>
              <w:top w:val="nil"/>
              <w:left w:val="nil"/>
              <w:bottom w:val="nil"/>
              <w:right w:val="nil"/>
            </w:tcBorders>
            <w:shd w:val="clear" w:color="auto" w:fill="auto"/>
            <w:noWrap/>
            <w:vAlign w:val="center"/>
            <w:hideMark/>
          </w:tcPr>
          <w:p w14:paraId="62B0E17A" w14:textId="0A23924A"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36C6E561" w14:textId="24891B88" w:rsidR="00234EBE" w:rsidRDefault="00234EBE" w:rsidP="00687422">
            <w:pPr>
              <w:jc w:val="center"/>
            </w:pPr>
            <w:r>
              <w:t>-0.91</w:t>
            </w:r>
          </w:p>
        </w:tc>
        <w:tc>
          <w:tcPr>
            <w:tcW w:w="0" w:type="auto"/>
            <w:tcBorders>
              <w:top w:val="nil"/>
              <w:left w:val="nil"/>
              <w:bottom w:val="nil"/>
              <w:right w:val="nil"/>
            </w:tcBorders>
            <w:shd w:val="clear" w:color="auto" w:fill="auto"/>
            <w:noWrap/>
            <w:vAlign w:val="center"/>
            <w:hideMark/>
          </w:tcPr>
          <w:p w14:paraId="075A8ED6" w14:textId="6F526928" w:rsidR="00234EBE" w:rsidRDefault="00234EBE" w:rsidP="00687422">
            <w:pPr>
              <w:jc w:val="center"/>
            </w:pPr>
            <w:r>
              <w:t>0.181</w:t>
            </w:r>
          </w:p>
        </w:tc>
        <w:tc>
          <w:tcPr>
            <w:tcW w:w="0" w:type="auto"/>
            <w:tcBorders>
              <w:top w:val="nil"/>
              <w:left w:val="nil"/>
              <w:bottom w:val="nil"/>
              <w:right w:val="nil"/>
            </w:tcBorders>
            <w:shd w:val="clear" w:color="auto" w:fill="auto"/>
            <w:noWrap/>
            <w:vAlign w:val="center"/>
            <w:hideMark/>
          </w:tcPr>
          <w:p w14:paraId="38265DFE" w14:textId="5578FD99" w:rsidR="00234EBE" w:rsidRDefault="00234EBE" w:rsidP="00687422">
            <w:pPr>
              <w:jc w:val="center"/>
            </w:pPr>
            <w:r>
              <w:t>-2.82E-06</w:t>
            </w:r>
          </w:p>
        </w:tc>
        <w:tc>
          <w:tcPr>
            <w:tcW w:w="0" w:type="auto"/>
            <w:tcBorders>
              <w:top w:val="nil"/>
              <w:left w:val="nil"/>
              <w:bottom w:val="nil"/>
              <w:right w:val="nil"/>
            </w:tcBorders>
            <w:shd w:val="clear" w:color="auto" w:fill="auto"/>
            <w:noWrap/>
            <w:vAlign w:val="center"/>
            <w:hideMark/>
          </w:tcPr>
          <w:p w14:paraId="32F0A03B" w14:textId="78489296" w:rsidR="00234EBE" w:rsidRPr="00840C53" w:rsidRDefault="00234EBE" w:rsidP="00687422">
            <w:pPr>
              <w:jc w:val="center"/>
            </w:pPr>
            <w:r w:rsidRPr="00840C53">
              <w:rPr>
                <w:i/>
                <w:iCs/>
              </w:rPr>
              <w:t>ν</w:t>
            </w:r>
            <w:r w:rsidRPr="00840C53">
              <w:rPr>
                <w:vertAlign w:val="subscript"/>
              </w:rPr>
              <w:t>4</w:t>
            </w:r>
          </w:p>
        </w:tc>
        <w:tc>
          <w:tcPr>
            <w:tcW w:w="0" w:type="auto"/>
            <w:tcBorders>
              <w:top w:val="nil"/>
              <w:left w:val="nil"/>
              <w:bottom w:val="nil"/>
              <w:right w:val="nil"/>
            </w:tcBorders>
            <w:shd w:val="clear" w:color="auto" w:fill="auto"/>
            <w:noWrap/>
            <w:vAlign w:val="center"/>
            <w:hideMark/>
          </w:tcPr>
          <w:p w14:paraId="543FD1CC" w14:textId="6EC959E0" w:rsidR="00234EBE" w:rsidRDefault="00234EBE" w:rsidP="00687422">
            <w:pPr>
              <w:jc w:val="center"/>
            </w:pPr>
            <w:r>
              <w:t>0.403</w:t>
            </w:r>
          </w:p>
        </w:tc>
      </w:tr>
      <w:tr w:rsidR="00234EBE" w14:paraId="28A0BA09" w14:textId="77777777" w:rsidTr="00687422">
        <w:trPr>
          <w:trHeight w:val="375"/>
        </w:trPr>
        <w:tc>
          <w:tcPr>
            <w:tcW w:w="0" w:type="auto"/>
            <w:tcBorders>
              <w:top w:val="nil"/>
              <w:left w:val="nil"/>
              <w:bottom w:val="nil"/>
              <w:right w:val="nil"/>
            </w:tcBorders>
            <w:shd w:val="clear" w:color="auto" w:fill="auto"/>
            <w:noWrap/>
            <w:vAlign w:val="center"/>
            <w:hideMark/>
          </w:tcPr>
          <w:p w14:paraId="1E977012" w14:textId="25863335"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32B33363" w14:textId="1C2D3244" w:rsidR="00234EBE" w:rsidRDefault="00234EBE" w:rsidP="00687422">
            <w:pPr>
              <w:jc w:val="center"/>
            </w:pPr>
            <w:r>
              <w:t>-0.606</w:t>
            </w:r>
          </w:p>
        </w:tc>
        <w:tc>
          <w:tcPr>
            <w:tcW w:w="0" w:type="auto"/>
            <w:tcBorders>
              <w:top w:val="nil"/>
              <w:left w:val="nil"/>
              <w:bottom w:val="nil"/>
              <w:right w:val="nil"/>
            </w:tcBorders>
            <w:shd w:val="clear" w:color="auto" w:fill="auto"/>
            <w:noWrap/>
            <w:vAlign w:val="center"/>
            <w:hideMark/>
          </w:tcPr>
          <w:p w14:paraId="1FC7366E" w14:textId="2840373B" w:rsidR="00234EBE" w:rsidRDefault="00234EBE" w:rsidP="00687422">
            <w:pPr>
              <w:jc w:val="center"/>
            </w:pPr>
            <w:r>
              <w:t>0.177</w:t>
            </w:r>
          </w:p>
        </w:tc>
        <w:tc>
          <w:tcPr>
            <w:tcW w:w="0" w:type="auto"/>
            <w:tcBorders>
              <w:top w:val="nil"/>
              <w:left w:val="nil"/>
              <w:bottom w:val="nil"/>
              <w:right w:val="nil"/>
            </w:tcBorders>
            <w:shd w:val="clear" w:color="auto" w:fill="auto"/>
            <w:noWrap/>
            <w:vAlign w:val="center"/>
            <w:hideMark/>
          </w:tcPr>
          <w:p w14:paraId="387FEF28" w14:textId="355635D6" w:rsidR="00234EBE" w:rsidRDefault="00234EBE" w:rsidP="00687422">
            <w:pPr>
              <w:jc w:val="center"/>
            </w:pPr>
            <w:r>
              <w:t>1.83E-05</w:t>
            </w:r>
          </w:p>
        </w:tc>
        <w:tc>
          <w:tcPr>
            <w:tcW w:w="0" w:type="auto"/>
            <w:tcBorders>
              <w:top w:val="nil"/>
              <w:left w:val="nil"/>
              <w:bottom w:val="nil"/>
              <w:right w:val="nil"/>
            </w:tcBorders>
            <w:shd w:val="clear" w:color="auto" w:fill="auto"/>
            <w:noWrap/>
            <w:vAlign w:val="center"/>
            <w:hideMark/>
          </w:tcPr>
          <w:p w14:paraId="1F06992A" w14:textId="359A4824" w:rsidR="00234EBE" w:rsidRPr="00840C53" w:rsidRDefault="00234EBE" w:rsidP="00687422">
            <w:pPr>
              <w:jc w:val="center"/>
            </w:pPr>
            <w:r w:rsidRPr="00840C53">
              <w:rPr>
                <w:i/>
                <w:iCs/>
              </w:rPr>
              <w:t>ν</w:t>
            </w:r>
            <w:r w:rsidRPr="00840C53">
              <w:rPr>
                <w:vertAlign w:val="subscript"/>
              </w:rPr>
              <w:t>5</w:t>
            </w:r>
          </w:p>
        </w:tc>
        <w:tc>
          <w:tcPr>
            <w:tcW w:w="0" w:type="auto"/>
            <w:tcBorders>
              <w:top w:val="nil"/>
              <w:left w:val="nil"/>
              <w:bottom w:val="nil"/>
              <w:right w:val="nil"/>
            </w:tcBorders>
            <w:shd w:val="clear" w:color="auto" w:fill="auto"/>
            <w:noWrap/>
            <w:vAlign w:val="center"/>
            <w:hideMark/>
          </w:tcPr>
          <w:p w14:paraId="5B2EAC9C" w14:textId="3D89C622" w:rsidR="00234EBE" w:rsidRDefault="00234EBE" w:rsidP="00687422">
            <w:pPr>
              <w:jc w:val="center"/>
            </w:pPr>
            <w:r>
              <w:t>0.545</w:t>
            </w:r>
          </w:p>
        </w:tc>
      </w:tr>
      <w:tr w:rsidR="00234EBE" w14:paraId="4BD2528A" w14:textId="77777777" w:rsidTr="00687422">
        <w:trPr>
          <w:trHeight w:val="375"/>
        </w:trPr>
        <w:tc>
          <w:tcPr>
            <w:tcW w:w="0" w:type="auto"/>
            <w:tcBorders>
              <w:top w:val="nil"/>
              <w:left w:val="nil"/>
              <w:bottom w:val="nil"/>
              <w:right w:val="nil"/>
            </w:tcBorders>
            <w:shd w:val="clear" w:color="auto" w:fill="auto"/>
            <w:noWrap/>
            <w:vAlign w:val="center"/>
            <w:hideMark/>
          </w:tcPr>
          <w:p w14:paraId="390DAB2F" w14:textId="6524B866" w:rsidR="00234EBE" w:rsidRDefault="00234EBE" w:rsidP="00687422">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5C6D0197" w14:textId="730E0799" w:rsidR="00234EBE" w:rsidRDefault="00234EBE" w:rsidP="00687422">
            <w:pPr>
              <w:jc w:val="center"/>
            </w:pPr>
            <w:r>
              <w:t>-0.464</w:t>
            </w:r>
          </w:p>
        </w:tc>
        <w:tc>
          <w:tcPr>
            <w:tcW w:w="0" w:type="auto"/>
            <w:tcBorders>
              <w:top w:val="nil"/>
              <w:left w:val="nil"/>
              <w:bottom w:val="nil"/>
              <w:right w:val="nil"/>
            </w:tcBorders>
            <w:shd w:val="clear" w:color="auto" w:fill="auto"/>
            <w:noWrap/>
            <w:vAlign w:val="center"/>
            <w:hideMark/>
          </w:tcPr>
          <w:p w14:paraId="5CE2DDB0" w14:textId="3313B11E" w:rsidR="00234EBE" w:rsidRDefault="00234EBE" w:rsidP="00687422">
            <w:pPr>
              <w:jc w:val="center"/>
            </w:pPr>
            <w:r>
              <w:t>0.253</w:t>
            </w:r>
          </w:p>
        </w:tc>
        <w:tc>
          <w:tcPr>
            <w:tcW w:w="0" w:type="auto"/>
            <w:tcBorders>
              <w:top w:val="nil"/>
              <w:left w:val="nil"/>
              <w:bottom w:val="nil"/>
              <w:right w:val="nil"/>
            </w:tcBorders>
            <w:shd w:val="clear" w:color="auto" w:fill="auto"/>
            <w:noWrap/>
            <w:vAlign w:val="center"/>
            <w:hideMark/>
          </w:tcPr>
          <w:p w14:paraId="065F8EFE" w14:textId="34DD2A06" w:rsidR="00234EBE" w:rsidRDefault="00234EBE" w:rsidP="00687422">
            <w:pPr>
              <w:jc w:val="center"/>
            </w:pPr>
            <w:r>
              <w:t>-8.75E-06</w:t>
            </w:r>
          </w:p>
        </w:tc>
        <w:tc>
          <w:tcPr>
            <w:tcW w:w="0" w:type="auto"/>
            <w:tcBorders>
              <w:top w:val="nil"/>
              <w:left w:val="nil"/>
              <w:bottom w:val="nil"/>
              <w:right w:val="nil"/>
            </w:tcBorders>
            <w:shd w:val="clear" w:color="auto" w:fill="auto"/>
            <w:noWrap/>
            <w:vAlign w:val="center"/>
            <w:hideMark/>
          </w:tcPr>
          <w:p w14:paraId="1AFD68E3" w14:textId="1A36FFDA" w:rsidR="00234EBE" w:rsidRPr="00840C53" w:rsidRDefault="00234EBE" w:rsidP="00687422">
            <w:pPr>
              <w:jc w:val="center"/>
            </w:pPr>
            <w:r w:rsidRPr="00840C53">
              <w:rPr>
                <w:i/>
                <w:iCs/>
              </w:rPr>
              <w:t>ν</w:t>
            </w:r>
            <w:r w:rsidRPr="00840C53">
              <w:rPr>
                <w:vertAlign w:val="subscript"/>
              </w:rPr>
              <w:t>6</w:t>
            </w:r>
            <w:r w:rsidRPr="00840C53">
              <w:t>+</w:t>
            </w:r>
          </w:p>
        </w:tc>
        <w:tc>
          <w:tcPr>
            <w:tcW w:w="0" w:type="auto"/>
            <w:tcBorders>
              <w:top w:val="nil"/>
              <w:left w:val="nil"/>
              <w:bottom w:val="nil"/>
              <w:right w:val="nil"/>
            </w:tcBorders>
            <w:shd w:val="clear" w:color="auto" w:fill="auto"/>
            <w:noWrap/>
            <w:vAlign w:val="center"/>
            <w:hideMark/>
          </w:tcPr>
          <w:p w14:paraId="06AD924D" w14:textId="6982E595" w:rsidR="00234EBE" w:rsidRDefault="00234EBE" w:rsidP="00687422">
            <w:pPr>
              <w:jc w:val="center"/>
            </w:pPr>
            <w:r>
              <w:t>0.629</w:t>
            </w:r>
          </w:p>
        </w:tc>
      </w:tr>
      <w:tr w:rsidR="00234EBE" w14:paraId="7FCC7F75" w14:textId="77777777" w:rsidTr="00687422">
        <w:trPr>
          <w:trHeight w:val="375"/>
        </w:trPr>
        <w:tc>
          <w:tcPr>
            <w:tcW w:w="0" w:type="auto"/>
            <w:tcBorders>
              <w:top w:val="nil"/>
              <w:left w:val="nil"/>
              <w:bottom w:val="nil"/>
              <w:right w:val="nil"/>
            </w:tcBorders>
            <w:shd w:val="clear" w:color="auto" w:fill="auto"/>
            <w:noWrap/>
            <w:vAlign w:val="center"/>
            <w:hideMark/>
          </w:tcPr>
          <w:p w14:paraId="5EB5454F" w14:textId="6C2D0536" w:rsidR="00234EBE" w:rsidRDefault="00234EBE" w:rsidP="00687422">
            <w:pPr>
              <w:jc w:val="center"/>
            </w:pPr>
            <w:proofErr w:type="spellStart"/>
            <w:r>
              <w:t>rec_loga</w:t>
            </w:r>
            <w:proofErr w:type="spellEnd"/>
          </w:p>
        </w:tc>
        <w:tc>
          <w:tcPr>
            <w:tcW w:w="0" w:type="auto"/>
            <w:tcBorders>
              <w:top w:val="nil"/>
              <w:left w:val="nil"/>
              <w:bottom w:val="nil"/>
              <w:right w:val="nil"/>
            </w:tcBorders>
            <w:shd w:val="clear" w:color="auto" w:fill="auto"/>
            <w:noWrap/>
            <w:vAlign w:val="center"/>
            <w:hideMark/>
          </w:tcPr>
          <w:p w14:paraId="6B30C4FC" w14:textId="77DCADF8" w:rsidR="00234EBE" w:rsidRDefault="00234EBE" w:rsidP="00687422">
            <w:pPr>
              <w:jc w:val="center"/>
            </w:pPr>
            <w:r>
              <w:t>-4.726</w:t>
            </w:r>
          </w:p>
        </w:tc>
        <w:tc>
          <w:tcPr>
            <w:tcW w:w="0" w:type="auto"/>
            <w:tcBorders>
              <w:top w:val="nil"/>
              <w:left w:val="nil"/>
              <w:bottom w:val="nil"/>
              <w:right w:val="nil"/>
            </w:tcBorders>
            <w:shd w:val="clear" w:color="auto" w:fill="auto"/>
            <w:noWrap/>
            <w:vAlign w:val="center"/>
            <w:hideMark/>
          </w:tcPr>
          <w:p w14:paraId="4901D6DB" w14:textId="05EF95F3" w:rsidR="00234EBE" w:rsidRDefault="00234EBE" w:rsidP="00687422">
            <w:pPr>
              <w:jc w:val="center"/>
            </w:pPr>
            <w:r>
              <w:t>0.172</w:t>
            </w:r>
          </w:p>
        </w:tc>
        <w:tc>
          <w:tcPr>
            <w:tcW w:w="0" w:type="auto"/>
            <w:tcBorders>
              <w:top w:val="nil"/>
              <w:left w:val="nil"/>
              <w:bottom w:val="nil"/>
              <w:right w:val="nil"/>
            </w:tcBorders>
            <w:shd w:val="clear" w:color="auto" w:fill="auto"/>
            <w:noWrap/>
            <w:vAlign w:val="center"/>
            <w:hideMark/>
          </w:tcPr>
          <w:p w14:paraId="669C6B32" w14:textId="7A77EEC6" w:rsidR="00234EBE" w:rsidRDefault="00234EBE" w:rsidP="00687422">
            <w:pPr>
              <w:jc w:val="center"/>
            </w:pPr>
            <w:r>
              <w:t>1.00E-05</w:t>
            </w:r>
          </w:p>
        </w:tc>
        <w:tc>
          <w:tcPr>
            <w:tcW w:w="0" w:type="auto"/>
            <w:tcBorders>
              <w:top w:val="nil"/>
              <w:left w:val="nil"/>
              <w:bottom w:val="nil"/>
              <w:right w:val="nil"/>
            </w:tcBorders>
            <w:shd w:val="clear" w:color="auto" w:fill="auto"/>
            <w:noWrap/>
            <w:vAlign w:val="center"/>
            <w:hideMark/>
          </w:tcPr>
          <w:p w14:paraId="19C93CA0" w14:textId="14A99C23" w:rsidR="00234EBE" w:rsidRPr="00840C53" w:rsidRDefault="00234EBE" w:rsidP="00687422">
            <w:pPr>
              <w:jc w:val="center"/>
              <w:rPr>
                <w:i/>
                <w:iCs/>
              </w:rPr>
            </w:pPr>
            <w:r w:rsidRPr="00840C53">
              <w:rPr>
                <w:i/>
                <w:iCs/>
              </w:rPr>
              <w:t>α</w:t>
            </w:r>
          </w:p>
        </w:tc>
        <w:tc>
          <w:tcPr>
            <w:tcW w:w="0" w:type="auto"/>
            <w:tcBorders>
              <w:top w:val="nil"/>
              <w:left w:val="nil"/>
              <w:bottom w:val="nil"/>
              <w:right w:val="nil"/>
            </w:tcBorders>
            <w:shd w:val="clear" w:color="auto" w:fill="auto"/>
            <w:noWrap/>
            <w:vAlign w:val="center"/>
            <w:hideMark/>
          </w:tcPr>
          <w:p w14:paraId="58278956" w14:textId="725D92A1" w:rsidR="00234EBE" w:rsidRDefault="00234EBE" w:rsidP="00687422">
            <w:pPr>
              <w:jc w:val="center"/>
            </w:pPr>
            <w:r>
              <w:t>8.86.E-03</w:t>
            </w:r>
          </w:p>
        </w:tc>
      </w:tr>
      <w:tr w:rsidR="00234EBE" w14:paraId="5E9CF2BA" w14:textId="77777777" w:rsidTr="00687422">
        <w:trPr>
          <w:trHeight w:val="375"/>
        </w:trPr>
        <w:tc>
          <w:tcPr>
            <w:tcW w:w="0" w:type="auto"/>
            <w:tcBorders>
              <w:top w:val="nil"/>
              <w:left w:val="nil"/>
              <w:bottom w:val="nil"/>
              <w:right w:val="nil"/>
            </w:tcBorders>
            <w:shd w:val="clear" w:color="auto" w:fill="auto"/>
            <w:noWrap/>
            <w:vAlign w:val="center"/>
            <w:hideMark/>
          </w:tcPr>
          <w:p w14:paraId="634295D3" w14:textId="48D677C6" w:rsidR="00234EBE" w:rsidRDefault="00234EBE" w:rsidP="00687422">
            <w:pPr>
              <w:jc w:val="center"/>
            </w:pPr>
            <w:proofErr w:type="spellStart"/>
            <w:r>
              <w:t>rec_logb</w:t>
            </w:r>
            <w:proofErr w:type="spellEnd"/>
          </w:p>
        </w:tc>
        <w:tc>
          <w:tcPr>
            <w:tcW w:w="0" w:type="auto"/>
            <w:tcBorders>
              <w:top w:val="nil"/>
              <w:left w:val="nil"/>
              <w:bottom w:val="nil"/>
              <w:right w:val="nil"/>
            </w:tcBorders>
            <w:shd w:val="clear" w:color="auto" w:fill="auto"/>
            <w:noWrap/>
            <w:vAlign w:val="center"/>
            <w:hideMark/>
          </w:tcPr>
          <w:p w14:paraId="0C7AB644" w14:textId="1987AC82" w:rsidR="00234EBE" w:rsidRDefault="00234EBE" w:rsidP="00687422">
            <w:pPr>
              <w:jc w:val="center"/>
            </w:pPr>
            <w:r>
              <w:t>-9.515</w:t>
            </w:r>
          </w:p>
        </w:tc>
        <w:tc>
          <w:tcPr>
            <w:tcW w:w="0" w:type="auto"/>
            <w:tcBorders>
              <w:top w:val="nil"/>
              <w:left w:val="nil"/>
              <w:bottom w:val="nil"/>
              <w:right w:val="nil"/>
            </w:tcBorders>
            <w:shd w:val="clear" w:color="auto" w:fill="auto"/>
            <w:noWrap/>
            <w:vAlign w:val="center"/>
            <w:hideMark/>
          </w:tcPr>
          <w:p w14:paraId="5AAF16C8" w14:textId="4698E847" w:rsidR="00234EBE" w:rsidRDefault="00234EBE" w:rsidP="00687422">
            <w:pPr>
              <w:jc w:val="center"/>
            </w:pPr>
            <w:r>
              <w:t>3.719</w:t>
            </w:r>
          </w:p>
        </w:tc>
        <w:tc>
          <w:tcPr>
            <w:tcW w:w="0" w:type="auto"/>
            <w:tcBorders>
              <w:top w:val="nil"/>
              <w:left w:val="nil"/>
              <w:bottom w:val="nil"/>
              <w:right w:val="nil"/>
            </w:tcBorders>
            <w:shd w:val="clear" w:color="auto" w:fill="auto"/>
            <w:noWrap/>
            <w:vAlign w:val="center"/>
            <w:hideMark/>
          </w:tcPr>
          <w:p w14:paraId="0A09ECD2" w14:textId="58A5C89E" w:rsidR="00234EBE" w:rsidRDefault="00234EBE" w:rsidP="00687422">
            <w:pPr>
              <w:jc w:val="center"/>
            </w:pPr>
            <w:r>
              <w:t>-2.09E-07</w:t>
            </w:r>
          </w:p>
        </w:tc>
        <w:tc>
          <w:tcPr>
            <w:tcW w:w="0" w:type="auto"/>
            <w:tcBorders>
              <w:top w:val="nil"/>
              <w:left w:val="nil"/>
              <w:bottom w:val="nil"/>
              <w:right w:val="nil"/>
            </w:tcBorders>
            <w:shd w:val="clear" w:color="auto" w:fill="auto"/>
            <w:noWrap/>
            <w:vAlign w:val="center"/>
            <w:hideMark/>
          </w:tcPr>
          <w:p w14:paraId="39CEF8ED" w14:textId="1B95B90F" w:rsidR="00234EBE" w:rsidRPr="00840C53" w:rsidRDefault="00234EBE" w:rsidP="00687422">
            <w:pPr>
              <w:jc w:val="center"/>
              <w:rPr>
                <w:i/>
                <w:iCs/>
              </w:rPr>
            </w:pPr>
            <w:r w:rsidRPr="00840C53">
              <w:rPr>
                <w:i/>
                <w:iCs/>
              </w:rPr>
              <w:t>β</w:t>
            </w:r>
          </w:p>
        </w:tc>
        <w:tc>
          <w:tcPr>
            <w:tcW w:w="0" w:type="auto"/>
            <w:tcBorders>
              <w:top w:val="nil"/>
              <w:left w:val="nil"/>
              <w:bottom w:val="nil"/>
              <w:right w:val="nil"/>
            </w:tcBorders>
            <w:shd w:val="clear" w:color="auto" w:fill="auto"/>
            <w:noWrap/>
            <w:vAlign w:val="center"/>
            <w:hideMark/>
          </w:tcPr>
          <w:p w14:paraId="54305E42" w14:textId="60010887" w:rsidR="00234EBE" w:rsidRDefault="00234EBE" w:rsidP="00687422">
            <w:pPr>
              <w:jc w:val="center"/>
            </w:pPr>
            <w:r>
              <w:t>7.37.E-05</w:t>
            </w:r>
          </w:p>
        </w:tc>
      </w:tr>
      <w:tr w:rsidR="00234EBE" w14:paraId="41CBC840" w14:textId="77777777" w:rsidTr="00687422">
        <w:trPr>
          <w:trHeight w:val="375"/>
        </w:trPr>
        <w:tc>
          <w:tcPr>
            <w:tcW w:w="0" w:type="auto"/>
            <w:tcBorders>
              <w:top w:val="nil"/>
              <w:left w:val="nil"/>
              <w:bottom w:val="single" w:sz="4" w:space="0" w:color="auto"/>
              <w:right w:val="nil"/>
            </w:tcBorders>
            <w:shd w:val="clear" w:color="auto" w:fill="auto"/>
            <w:noWrap/>
            <w:vAlign w:val="center"/>
            <w:hideMark/>
          </w:tcPr>
          <w:p w14:paraId="4618A0DD" w14:textId="7D605F0F" w:rsidR="00234EBE" w:rsidRDefault="00234EBE" w:rsidP="00687422">
            <w:pPr>
              <w:jc w:val="center"/>
            </w:pPr>
            <w:proofErr w:type="spellStart"/>
            <w:r>
              <w:t>logit_rho</w:t>
            </w:r>
            <w:proofErr w:type="spellEnd"/>
          </w:p>
        </w:tc>
        <w:tc>
          <w:tcPr>
            <w:tcW w:w="0" w:type="auto"/>
            <w:tcBorders>
              <w:top w:val="nil"/>
              <w:left w:val="nil"/>
              <w:bottom w:val="single" w:sz="4" w:space="0" w:color="auto"/>
              <w:right w:val="nil"/>
            </w:tcBorders>
            <w:shd w:val="clear" w:color="auto" w:fill="auto"/>
            <w:noWrap/>
            <w:vAlign w:val="center"/>
            <w:hideMark/>
          </w:tcPr>
          <w:p w14:paraId="39E00937" w14:textId="2BA6491B" w:rsidR="00234EBE" w:rsidRDefault="00234EBE" w:rsidP="00687422">
            <w:pPr>
              <w:jc w:val="center"/>
            </w:pPr>
            <w:r>
              <w:t>3.126</w:t>
            </w:r>
          </w:p>
        </w:tc>
        <w:tc>
          <w:tcPr>
            <w:tcW w:w="0" w:type="auto"/>
            <w:tcBorders>
              <w:top w:val="nil"/>
              <w:left w:val="nil"/>
              <w:bottom w:val="single" w:sz="4" w:space="0" w:color="auto"/>
              <w:right w:val="nil"/>
            </w:tcBorders>
            <w:shd w:val="clear" w:color="auto" w:fill="auto"/>
            <w:noWrap/>
            <w:vAlign w:val="center"/>
            <w:hideMark/>
          </w:tcPr>
          <w:p w14:paraId="62CE4F08" w14:textId="6F7F5938" w:rsidR="00234EBE" w:rsidRDefault="00234EBE" w:rsidP="00687422">
            <w:pPr>
              <w:jc w:val="center"/>
            </w:pPr>
            <w:r>
              <w:t>0.655</w:t>
            </w:r>
          </w:p>
        </w:tc>
        <w:tc>
          <w:tcPr>
            <w:tcW w:w="0" w:type="auto"/>
            <w:tcBorders>
              <w:top w:val="nil"/>
              <w:left w:val="nil"/>
              <w:bottom w:val="single" w:sz="4" w:space="0" w:color="auto"/>
              <w:right w:val="nil"/>
            </w:tcBorders>
            <w:shd w:val="clear" w:color="auto" w:fill="auto"/>
            <w:noWrap/>
            <w:vAlign w:val="center"/>
            <w:hideMark/>
          </w:tcPr>
          <w:p w14:paraId="1FBACDC2" w14:textId="1503C686" w:rsidR="00234EBE" w:rsidRDefault="00234EBE" w:rsidP="00687422">
            <w:pPr>
              <w:jc w:val="center"/>
            </w:pPr>
            <w:r>
              <w:t>-2.44E-06</w:t>
            </w:r>
          </w:p>
        </w:tc>
        <w:tc>
          <w:tcPr>
            <w:tcW w:w="0" w:type="auto"/>
            <w:tcBorders>
              <w:top w:val="nil"/>
              <w:left w:val="nil"/>
              <w:bottom w:val="single" w:sz="4" w:space="0" w:color="auto"/>
              <w:right w:val="nil"/>
            </w:tcBorders>
            <w:shd w:val="clear" w:color="auto" w:fill="auto"/>
            <w:noWrap/>
            <w:vAlign w:val="center"/>
            <w:hideMark/>
          </w:tcPr>
          <w:p w14:paraId="5C745BE0" w14:textId="5842BD85" w:rsidR="00234EBE" w:rsidRPr="00840C53" w:rsidRDefault="00234EBE" w:rsidP="00687422">
            <w:pPr>
              <w:jc w:val="center"/>
              <w:rPr>
                <w:i/>
                <w:iCs/>
              </w:rPr>
            </w:pPr>
            <w:r w:rsidRPr="00840C53">
              <w:rPr>
                <w:i/>
                <w:iCs/>
              </w:rPr>
              <w:t>ρ</w:t>
            </w:r>
          </w:p>
        </w:tc>
        <w:tc>
          <w:tcPr>
            <w:tcW w:w="0" w:type="auto"/>
            <w:tcBorders>
              <w:top w:val="nil"/>
              <w:left w:val="nil"/>
              <w:bottom w:val="single" w:sz="4" w:space="0" w:color="auto"/>
              <w:right w:val="nil"/>
            </w:tcBorders>
            <w:shd w:val="clear" w:color="auto" w:fill="auto"/>
            <w:noWrap/>
            <w:vAlign w:val="center"/>
            <w:hideMark/>
          </w:tcPr>
          <w:p w14:paraId="76F57664" w14:textId="5DAE8029" w:rsidR="00234EBE" w:rsidRDefault="00234EBE" w:rsidP="00687422">
            <w:pPr>
              <w:jc w:val="center"/>
            </w:pPr>
            <w:r>
              <w:t>0.958</w:t>
            </w:r>
          </w:p>
        </w:tc>
      </w:tr>
    </w:tbl>
    <w:p w14:paraId="1651754E" w14:textId="77777777" w:rsidR="00D42253" w:rsidRPr="003F5453" w:rsidRDefault="00D42253" w:rsidP="0016212D"/>
    <w:p w14:paraId="4D4B073B" w14:textId="38392A7F" w:rsidR="003B2398" w:rsidRPr="00C05008" w:rsidRDefault="00031772" w:rsidP="005B0E5A">
      <w:pPr>
        <w:pStyle w:val="2"/>
        <w:rPr>
          <w:rFonts w:eastAsiaTheme="minorEastAsia"/>
          <w:i w:val="0"/>
          <w:iCs/>
        </w:rPr>
      </w:pPr>
      <w:r>
        <w:rPr>
          <w:rFonts w:hint="eastAsia"/>
        </w:rPr>
        <w:t xml:space="preserve">Table </w:t>
      </w:r>
      <w:r>
        <w:rPr>
          <w:rFonts w:eastAsiaTheme="minorEastAsia" w:hint="eastAsia"/>
        </w:rPr>
        <w:t>6</w:t>
      </w:r>
      <w:r w:rsidR="005B0E5A">
        <w:rPr>
          <w:rFonts w:eastAsiaTheme="minorEastAsia"/>
        </w:rPr>
        <w:br/>
      </w:r>
      <w:r w:rsidR="00853583" w:rsidRPr="00C05008">
        <w:rPr>
          <w:i w:val="0"/>
          <w:iCs/>
        </w:rPr>
        <w:t xml:space="preserve">Same as Table 5 except that it is </w:t>
      </w:r>
      <w:r w:rsidR="00853583" w:rsidRPr="00C05008">
        <w:rPr>
          <w:rFonts w:hint="eastAsia"/>
          <w:i w:val="0"/>
          <w:iCs/>
        </w:rPr>
        <w:t>Scenario B2</w:t>
      </w:r>
      <w:r w:rsidR="00C97FB9" w:rsidRPr="00C05008">
        <w:rPr>
          <w:rFonts w:eastAsiaTheme="minorEastAsia" w:hint="eastAsia"/>
          <w:i w:val="0"/>
          <w:iCs/>
        </w:rPr>
        <w:t>-</w:t>
      </w:r>
      <w:r w:rsidR="00853583" w:rsidRPr="00C05008">
        <w:rPr>
          <w:rFonts w:hint="eastAsia"/>
          <w:i w:val="0"/>
          <w:iCs/>
        </w:rPr>
        <w:t>Mage</w:t>
      </w:r>
      <w:r w:rsidR="00853583" w:rsidRPr="00C05008">
        <w:rPr>
          <w:i w:val="0"/>
          <w:iCs/>
        </w:rPr>
        <w:t>.</w:t>
      </w:r>
    </w:p>
    <w:tbl>
      <w:tblPr>
        <w:tblW w:w="0" w:type="auto"/>
        <w:tblCellMar>
          <w:left w:w="99" w:type="dxa"/>
          <w:right w:w="99" w:type="dxa"/>
        </w:tblCellMar>
        <w:tblLook w:val="04A0" w:firstRow="1" w:lastRow="0" w:firstColumn="1" w:lastColumn="0" w:noHBand="0" w:noVBand="1"/>
      </w:tblPr>
      <w:tblGrid>
        <w:gridCol w:w="1545"/>
        <w:gridCol w:w="938"/>
        <w:gridCol w:w="738"/>
        <w:gridCol w:w="1592"/>
        <w:gridCol w:w="945"/>
        <w:gridCol w:w="1671"/>
      </w:tblGrid>
      <w:tr w:rsidR="00031772" w14:paraId="27D7CCBC" w14:textId="77777777" w:rsidTr="00853583">
        <w:trPr>
          <w:trHeight w:val="375"/>
        </w:trPr>
        <w:tc>
          <w:tcPr>
            <w:tcW w:w="0" w:type="auto"/>
            <w:tcBorders>
              <w:top w:val="single" w:sz="4" w:space="0" w:color="auto"/>
              <w:left w:val="nil"/>
              <w:bottom w:val="single" w:sz="4" w:space="0" w:color="auto"/>
              <w:right w:val="nil"/>
            </w:tcBorders>
            <w:shd w:val="clear" w:color="auto" w:fill="auto"/>
            <w:noWrap/>
            <w:vAlign w:val="center"/>
            <w:hideMark/>
          </w:tcPr>
          <w:p w14:paraId="2ECBAE06" w14:textId="77777777" w:rsidR="00031772" w:rsidRDefault="00031772" w:rsidP="00853583">
            <w:pPr>
              <w:jc w:val="center"/>
            </w:pPr>
            <w:r>
              <w:t>FE</w:t>
            </w:r>
          </w:p>
        </w:tc>
        <w:tc>
          <w:tcPr>
            <w:tcW w:w="0" w:type="auto"/>
            <w:tcBorders>
              <w:top w:val="single" w:sz="4" w:space="0" w:color="auto"/>
              <w:left w:val="nil"/>
              <w:bottom w:val="single" w:sz="4" w:space="0" w:color="auto"/>
              <w:right w:val="nil"/>
            </w:tcBorders>
            <w:shd w:val="clear" w:color="auto" w:fill="auto"/>
            <w:noWrap/>
            <w:vAlign w:val="center"/>
            <w:hideMark/>
          </w:tcPr>
          <w:p w14:paraId="56DFEB87" w14:textId="77777777" w:rsidR="00031772" w:rsidRDefault="00031772" w:rsidP="00853583">
            <w:pPr>
              <w:jc w:val="center"/>
            </w:pPr>
            <w:r>
              <w:t>MLE</w:t>
            </w:r>
          </w:p>
        </w:tc>
        <w:tc>
          <w:tcPr>
            <w:tcW w:w="0" w:type="auto"/>
            <w:tcBorders>
              <w:top w:val="single" w:sz="4" w:space="0" w:color="auto"/>
              <w:left w:val="nil"/>
              <w:bottom w:val="single" w:sz="4" w:space="0" w:color="auto"/>
              <w:right w:val="nil"/>
            </w:tcBorders>
            <w:shd w:val="clear" w:color="auto" w:fill="auto"/>
            <w:noWrap/>
            <w:vAlign w:val="center"/>
            <w:hideMark/>
          </w:tcPr>
          <w:p w14:paraId="675B8197" w14:textId="77777777" w:rsidR="00031772" w:rsidRDefault="00031772" w:rsidP="00853583">
            <w:pPr>
              <w:jc w:val="center"/>
            </w:pPr>
            <w:r>
              <w:t>SE</w:t>
            </w:r>
          </w:p>
        </w:tc>
        <w:tc>
          <w:tcPr>
            <w:tcW w:w="0" w:type="auto"/>
            <w:tcBorders>
              <w:top w:val="single" w:sz="4" w:space="0" w:color="auto"/>
              <w:left w:val="nil"/>
              <w:bottom w:val="single" w:sz="4" w:space="0" w:color="auto"/>
              <w:right w:val="nil"/>
            </w:tcBorders>
            <w:shd w:val="clear" w:color="auto" w:fill="auto"/>
            <w:noWrap/>
            <w:vAlign w:val="center"/>
            <w:hideMark/>
          </w:tcPr>
          <w:p w14:paraId="3C877F1B" w14:textId="77777777" w:rsidR="00031772" w:rsidRDefault="00031772" w:rsidP="00853583">
            <w:pPr>
              <w:jc w:val="center"/>
            </w:pPr>
            <w:r>
              <w:t>Final Gradient</w:t>
            </w:r>
          </w:p>
        </w:tc>
        <w:tc>
          <w:tcPr>
            <w:tcW w:w="0" w:type="auto"/>
            <w:tcBorders>
              <w:top w:val="single" w:sz="4" w:space="0" w:color="auto"/>
              <w:left w:val="nil"/>
              <w:bottom w:val="single" w:sz="4" w:space="0" w:color="auto"/>
              <w:right w:val="nil"/>
            </w:tcBorders>
            <w:shd w:val="clear" w:color="auto" w:fill="auto"/>
            <w:noWrap/>
            <w:vAlign w:val="center"/>
            <w:hideMark/>
          </w:tcPr>
          <w:p w14:paraId="35241550" w14:textId="77777777" w:rsidR="00031772" w:rsidRDefault="00031772" w:rsidP="00853583">
            <w:pPr>
              <w:jc w:val="center"/>
            </w:pPr>
            <w:r>
              <w:t>Symbol</w:t>
            </w:r>
          </w:p>
        </w:tc>
        <w:tc>
          <w:tcPr>
            <w:tcW w:w="0" w:type="auto"/>
            <w:tcBorders>
              <w:top w:val="single" w:sz="4" w:space="0" w:color="auto"/>
              <w:left w:val="nil"/>
              <w:bottom w:val="single" w:sz="4" w:space="0" w:color="auto"/>
              <w:right w:val="nil"/>
            </w:tcBorders>
            <w:shd w:val="clear" w:color="auto" w:fill="auto"/>
            <w:noWrap/>
            <w:vAlign w:val="center"/>
            <w:hideMark/>
          </w:tcPr>
          <w:p w14:paraId="4452641F" w14:textId="77777777" w:rsidR="00031772" w:rsidRDefault="00031772" w:rsidP="00853583">
            <w:pPr>
              <w:jc w:val="center"/>
            </w:pPr>
            <w:r>
              <w:t>Unlinked value</w:t>
            </w:r>
          </w:p>
        </w:tc>
      </w:tr>
      <w:tr w:rsidR="00234EBE" w14:paraId="03951A14" w14:textId="77777777" w:rsidTr="00853583">
        <w:trPr>
          <w:trHeight w:val="375"/>
        </w:trPr>
        <w:tc>
          <w:tcPr>
            <w:tcW w:w="0" w:type="auto"/>
            <w:tcBorders>
              <w:top w:val="nil"/>
              <w:left w:val="nil"/>
              <w:bottom w:val="nil"/>
              <w:right w:val="nil"/>
            </w:tcBorders>
            <w:shd w:val="clear" w:color="auto" w:fill="auto"/>
            <w:noWrap/>
            <w:vAlign w:val="center"/>
            <w:hideMark/>
          </w:tcPr>
          <w:p w14:paraId="1CD6091D" w14:textId="7396D797" w:rsidR="00234EBE" w:rsidRDefault="00234EBE" w:rsidP="00853583">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5A285595" w14:textId="44F14126" w:rsidR="00234EBE" w:rsidRDefault="00234EBE" w:rsidP="00853583">
            <w:pPr>
              <w:jc w:val="center"/>
            </w:pPr>
            <w:r>
              <w:t>-12.269</w:t>
            </w:r>
          </w:p>
        </w:tc>
        <w:tc>
          <w:tcPr>
            <w:tcW w:w="0" w:type="auto"/>
            <w:tcBorders>
              <w:top w:val="nil"/>
              <w:left w:val="nil"/>
              <w:bottom w:val="nil"/>
              <w:right w:val="nil"/>
            </w:tcBorders>
            <w:shd w:val="clear" w:color="auto" w:fill="auto"/>
            <w:noWrap/>
            <w:vAlign w:val="center"/>
            <w:hideMark/>
          </w:tcPr>
          <w:p w14:paraId="586809DF" w14:textId="6F20D148" w:rsidR="00234EBE" w:rsidRDefault="00234EBE" w:rsidP="00853583">
            <w:pPr>
              <w:jc w:val="center"/>
            </w:pPr>
            <w:r>
              <w:t>2.547</w:t>
            </w:r>
          </w:p>
        </w:tc>
        <w:tc>
          <w:tcPr>
            <w:tcW w:w="0" w:type="auto"/>
            <w:tcBorders>
              <w:top w:val="nil"/>
              <w:left w:val="nil"/>
              <w:bottom w:val="nil"/>
              <w:right w:val="nil"/>
            </w:tcBorders>
            <w:shd w:val="clear" w:color="auto" w:fill="auto"/>
            <w:noWrap/>
            <w:vAlign w:val="center"/>
            <w:hideMark/>
          </w:tcPr>
          <w:p w14:paraId="2A4F9A90" w14:textId="651C928C" w:rsidR="00234EBE" w:rsidRDefault="00234EBE" w:rsidP="00853583">
            <w:pPr>
              <w:jc w:val="center"/>
            </w:pPr>
            <w:r>
              <w:t>1.19E-06</w:t>
            </w:r>
          </w:p>
        </w:tc>
        <w:tc>
          <w:tcPr>
            <w:tcW w:w="0" w:type="auto"/>
            <w:tcBorders>
              <w:top w:val="nil"/>
              <w:left w:val="nil"/>
              <w:bottom w:val="nil"/>
              <w:right w:val="nil"/>
            </w:tcBorders>
            <w:shd w:val="clear" w:color="auto" w:fill="auto"/>
            <w:noWrap/>
            <w:vAlign w:val="center"/>
            <w:hideMark/>
          </w:tcPr>
          <w:p w14:paraId="4AE94507" w14:textId="6610DFF7" w:rsidR="00234EBE" w:rsidRPr="00840C53" w:rsidRDefault="00234EBE" w:rsidP="00853583">
            <w:pPr>
              <w:jc w:val="center"/>
            </w:pPr>
            <w:r w:rsidRPr="00840C53">
              <w:rPr>
                <w:i/>
                <w:iCs/>
              </w:rPr>
              <w:t>q</w:t>
            </w:r>
            <w:r w:rsidRPr="00840C53">
              <w:rPr>
                <w:vertAlign w:val="subscript"/>
              </w:rPr>
              <w:t>1</w:t>
            </w:r>
          </w:p>
        </w:tc>
        <w:tc>
          <w:tcPr>
            <w:tcW w:w="0" w:type="auto"/>
            <w:tcBorders>
              <w:top w:val="nil"/>
              <w:left w:val="nil"/>
              <w:bottom w:val="nil"/>
              <w:right w:val="nil"/>
            </w:tcBorders>
            <w:shd w:val="clear" w:color="auto" w:fill="auto"/>
            <w:noWrap/>
            <w:vAlign w:val="center"/>
            <w:hideMark/>
          </w:tcPr>
          <w:p w14:paraId="7209F8A7" w14:textId="5C5A6DED" w:rsidR="00234EBE" w:rsidRDefault="00234EBE" w:rsidP="00853583">
            <w:pPr>
              <w:jc w:val="center"/>
            </w:pPr>
            <w:r>
              <w:t>4.70.E-06</w:t>
            </w:r>
          </w:p>
        </w:tc>
      </w:tr>
      <w:tr w:rsidR="00234EBE" w14:paraId="075C0BC7" w14:textId="77777777" w:rsidTr="00853583">
        <w:trPr>
          <w:trHeight w:val="375"/>
        </w:trPr>
        <w:tc>
          <w:tcPr>
            <w:tcW w:w="0" w:type="auto"/>
            <w:tcBorders>
              <w:top w:val="nil"/>
              <w:left w:val="nil"/>
              <w:bottom w:val="nil"/>
              <w:right w:val="nil"/>
            </w:tcBorders>
            <w:shd w:val="clear" w:color="auto" w:fill="auto"/>
            <w:noWrap/>
            <w:vAlign w:val="center"/>
            <w:hideMark/>
          </w:tcPr>
          <w:p w14:paraId="0A162B0A" w14:textId="421D45F4" w:rsidR="00234EBE" w:rsidRDefault="00234EBE" w:rsidP="00853583">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0F7DD3D6" w14:textId="5316BFB5" w:rsidR="00234EBE" w:rsidRDefault="00234EBE" w:rsidP="00853583">
            <w:pPr>
              <w:jc w:val="center"/>
            </w:pPr>
            <w:r>
              <w:t>-15.216</w:t>
            </w:r>
          </w:p>
        </w:tc>
        <w:tc>
          <w:tcPr>
            <w:tcW w:w="0" w:type="auto"/>
            <w:tcBorders>
              <w:top w:val="nil"/>
              <w:left w:val="nil"/>
              <w:bottom w:val="nil"/>
              <w:right w:val="nil"/>
            </w:tcBorders>
            <w:shd w:val="clear" w:color="auto" w:fill="auto"/>
            <w:noWrap/>
            <w:vAlign w:val="center"/>
            <w:hideMark/>
          </w:tcPr>
          <w:p w14:paraId="69346ADE" w14:textId="70728568" w:rsidR="00234EBE" w:rsidRDefault="00234EBE" w:rsidP="00853583">
            <w:pPr>
              <w:jc w:val="center"/>
            </w:pPr>
            <w:r>
              <w:t>2.538</w:t>
            </w:r>
          </w:p>
        </w:tc>
        <w:tc>
          <w:tcPr>
            <w:tcW w:w="0" w:type="auto"/>
            <w:tcBorders>
              <w:top w:val="nil"/>
              <w:left w:val="nil"/>
              <w:bottom w:val="nil"/>
              <w:right w:val="nil"/>
            </w:tcBorders>
            <w:shd w:val="clear" w:color="auto" w:fill="auto"/>
            <w:noWrap/>
            <w:vAlign w:val="center"/>
            <w:hideMark/>
          </w:tcPr>
          <w:p w14:paraId="1AF4B459" w14:textId="407589D5" w:rsidR="00234EBE" w:rsidRDefault="00234EBE" w:rsidP="00853583">
            <w:pPr>
              <w:jc w:val="center"/>
            </w:pPr>
            <w:r>
              <w:t>-1.91E-06</w:t>
            </w:r>
          </w:p>
        </w:tc>
        <w:tc>
          <w:tcPr>
            <w:tcW w:w="0" w:type="auto"/>
            <w:tcBorders>
              <w:top w:val="nil"/>
              <w:left w:val="nil"/>
              <w:bottom w:val="nil"/>
              <w:right w:val="nil"/>
            </w:tcBorders>
            <w:shd w:val="clear" w:color="auto" w:fill="auto"/>
            <w:noWrap/>
            <w:vAlign w:val="center"/>
            <w:hideMark/>
          </w:tcPr>
          <w:p w14:paraId="38B76AD0" w14:textId="3A128BDC" w:rsidR="00234EBE" w:rsidRPr="00840C53" w:rsidRDefault="00234EBE" w:rsidP="00853583">
            <w:pPr>
              <w:jc w:val="center"/>
            </w:pPr>
            <w:r w:rsidRPr="00840C53">
              <w:rPr>
                <w:i/>
                <w:iCs/>
              </w:rPr>
              <w:t>q</w:t>
            </w:r>
            <w:r w:rsidRPr="00840C53">
              <w:rPr>
                <w:vertAlign w:val="subscript"/>
              </w:rPr>
              <w:t>2</w:t>
            </w:r>
          </w:p>
        </w:tc>
        <w:tc>
          <w:tcPr>
            <w:tcW w:w="0" w:type="auto"/>
            <w:tcBorders>
              <w:top w:val="nil"/>
              <w:left w:val="nil"/>
              <w:bottom w:val="nil"/>
              <w:right w:val="nil"/>
            </w:tcBorders>
            <w:shd w:val="clear" w:color="auto" w:fill="auto"/>
            <w:noWrap/>
            <w:vAlign w:val="center"/>
            <w:hideMark/>
          </w:tcPr>
          <w:p w14:paraId="6F89750B" w14:textId="456221C1" w:rsidR="00234EBE" w:rsidRDefault="00234EBE" w:rsidP="00853583">
            <w:pPr>
              <w:jc w:val="center"/>
            </w:pPr>
            <w:r>
              <w:t>2.47.E-07</w:t>
            </w:r>
          </w:p>
        </w:tc>
      </w:tr>
      <w:tr w:rsidR="00234EBE" w14:paraId="53C3A7E3" w14:textId="77777777" w:rsidTr="00853583">
        <w:trPr>
          <w:trHeight w:val="375"/>
        </w:trPr>
        <w:tc>
          <w:tcPr>
            <w:tcW w:w="0" w:type="auto"/>
            <w:tcBorders>
              <w:top w:val="nil"/>
              <w:left w:val="nil"/>
              <w:bottom w:val="nil"/>
              <w:right w:val="nil"/>
            </w:tcBorders>
            <w:shd w:val="clear" w:color="auto" w:fill="auto"/>
            <w:noWrap/>
            <w:vAlign w:val="center"/>
            <w:hideMark/>
          </w:tcPr>
          <w:p w14:paraId="713C909B" w14:textId="38105BCC" w:rsidR="00234EBE" w:rsidRDefault="00234EBE" w:rsidP="00853583">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3B8476CE" w14:textId="6655EB2D" w:rsidR="00234EBE" w:rsidRDefault="00234EBE" w:rsidP="00853583">
            <w:pPr>
              <w:jc w:val="center"/>
            </w:pPr>
            <w:r>
              <w:t>-9.752</w:t>
            </w:r>
          </w:p>
        </w:tc>
        <w:tc>
          <w:tcPr>
            <w:tcW w:w="0" w:type="auto"/>
            <w:tcBorders>
              <w:top w:val="nil"/>
              <w:left w:val="nil"/>
              <w:bottom w:val="nil"/>
              <w:right w:val="nil"/>
            </w:tcBorders>
            <w:shd w:val="clear" w:color="auto" w:fill="auto"/>
            <w:noWrap/>
            <w:vAlign w:val="center"/>
            <w:hideMark/>
          </w:tcPr>
          <w:p w14:paraId="63CE9746" w14:textId="783DAC85" w:rsidR="00234EBE" w:rsidRDefault="00234EBE" w:rsidP="00853583">
            <w:pPr>
              <w:jc w:val="center"/>
            </w:pPr>
            <w:r>
              <w:t>1.724</w:t>
            </w:r>
          </w:p>
        </w:tc>
        <w:tc>
          <w:tcPr>
            <w:tcW w:w="0" w:type="auto"/>
            <w:tcBorders>
              <w:top w:val="nil"/>
              <w:left w:val="nil"/>
              <w:bottom w:val="nil"/>
              <w:right w:val="nil"/>
            </w:tcBorders>
            <w:shd w:val="clear" w:color="auto" w:fill="auto"/>
            <w:noWrap/>
            <w:vAlign w:val="center"/>
            <w:hideMark/>
          </w:tcPr>
          <w:p w14:paraId="078E3B7D" w14:textId="1A412B31" w:rsidR="00234EBE" w:rsidRDefault="00234EBE" w:rsidP="00853583">
            <w:pPr>
              <w:jc w:val="center"/>
            </w:pPr>
            <w:r>
              <w:t>-8.69E-06</w:t>
            </w:r>
          </w:p>
        </w:tc>
        <w:tc>
          <w:tcPr>
            <w:tcW w:w="0" w:type="auto"/>
            <w:tcBorders>
              <w:top w:val="nil"/>
              <w:left w:val="nil"/>
              <w:bottom w:val="nil"/>
              <w:right w:val="nil"/>
            </w:tcBorders>
            <w:shd w:val="clear" w:color="auto" w:fill="auto"/>
            <w:noWrap/>
            <w:vAlign w:val="center"/>
            <w:hideMark/>
          </w:tcPr>
          <w:p w14:paraId="768CE2D4" w14:textId="3BD3E17B" w:rsidR="00234EBE" w:rsidRPr="00840C53" w:rsidRDefault="00234EBE" w:rsidP="00853583">
            <w:pPr>
              <w:jc w:val="center"/>
            </w:pPr>
            <w:r w:rsidRPr="00840C53">
              <w:rPr>
                <w:i/>
                <w:iCs/>
              </w:rPr>
              <w:t>q</w:t>
            </w:r>
            <w:r w:rsidRPr="00840C53">
              <w:rPr>
                <w:vertAlign w:val="subscript"/>
              </w:rPr>
              <w:t>3</w:t>
            </w:r>
          </w:p>
        </w:tc>
        <w:tc>
          <w:tcPr>
            <w:tcW w:w="0" w:type="auto"/>
            <w:tcBorders>
              <w:top w:val="nil"/>
              <w:left w:val="nil"/>
              <w:bottom w:val="nil"/>
              <w:right w:val="nil"/>
            </w:tcBorders>
            <w:shd w:val="clear" w:color="auto" w:fill="auto"/>
            <w:noWrap/>
            <w:vAlign w:val="center"/>
            <w:hideMark/>
          </w:tcPr>
          <w:p w14:paraId="15E6D69B" w14:textId="5E144975" w:rsidR="00234EBE" w:rsidRDefault="00234EBE" w:rsidP="00853583">
            <w:pPr>
              <w:jc w:val="center"/>
            </w:pPr>
            <w:r>
              <w:t>5.82.E-05</w:t>
            </w:r>
          </w:p>
        </w:tc>
      </w:tr>
      <w:tr w:rsidR="00234EBE" w14:paraId="71512BE4" w14:textId="77777777" w:rsidTr="00853583">
        <w:trPr>
          <w:trHeight w:val="375"/>
        </w:trPr>
        <w:tc>
          <w:tcPr>
            <w:tcW w:w="0" w:type="auto"/>
            <w:tcBorders>
              <w:top w:val="nil"/>
              <w:left w:val="nil"/>
              <w:bottom w:val="nil"/>
              <w:right w:val="nil"/>
            </w:tcBorders>
            <w:shd w:val="clear" w:color="auto" w:fill="auto"/>
            <w:noWrap/>
            <w:vAlign w:val="center"/>
            <w:hideMark/>
          </w:tcPr>
          <w:p w14:paraId="140C966B" w14:textId="46AA2AD4" w:rsidR="00234EBE" w:rsidRDefault="00234EBE" w:rsidP="00853583">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41F35060" w14:textId="0F3CE329" w:rsidR="00234EBE" w:rsidRDefault="00234EBE" w:rsidP="00853583">
            <w:pPr>
              <w:jc w:val="center"/>
            </w:pPr>
            <w:r>
              <w:t>-0.23</w:t>
            </w:r>
          </w:p>
        </w:tc>
        <w:tc>
          <w:tcPr>
            <w:tcW w:w="0" w:type="auto"/>
            <w:tcBorders>
              <w:top w:val="nil"/>
              <w:left w:val="nil"/>
              <w:bottom w:val="nil"/>
              <w:right w:val="nil"/>
            </w:tcBorders>
            <w:shd w:val="clear" w:color="auto" w:fill="auto"/>
            <w:noWrap/>
            <w:vAlign w:val="center"/>
            <w:hideMark/>
          </w:tcPr>
          <w:p w14:paraId="2E5F53FC" w14:textId="06686A2B" w:rsidR="00234EBE" w:rsidRDefault="00234EBE" w:rsidP="00853583">
            <w:pPr>
              <w:jc w:val="center"/>
            </w:pPr>
            <w:r>
              <w:t>0.142</w:t>
            </w:r>
          </w:p>
        </w:tc>
        <w:tc>
          <w:tcPr>
            <w:tcW w:w="0" w:type="auto"/>
            <w:tcBorders>
              <w:top w:val="nil"/>
              <w:left w:val="nil"/>
              <w:bottom w:val="nil"/>
              <w:right w:val="nil"/>
            </w:tcBorders>
            <w:shd w:val="clear" w:color="auto" w:fill="auto"/>
            <w:noWrap/>
            <w:vAlign w:val="center"/>
            <w:hideMark/>
          </w:tcPr>
          <w:p w14:paraId="1A25AD9C" w14:textId="7BFCC48B" w:rsidR="00234EBE" w:rsidRDefault="00234EBE" w:rsidP="00853583">
            <w:pPr>
              <w:jc w:val="center"/>
            </w:pPr>
            <w:r>
              <w:t>1.37E-05</w:t>
            </w:r>
          </w:p>
        </w:tc>
        <w:tc>
          <w:tcPr>
            <w:tcW w:w="0" w:type="auto"/>
            <w:tcBorders>
              <w:top w:val="nil"/>
              <w:left w:val="nil"/>
              <w:bottom w:val="nil"/>
              <w:right w:val="nil"/>
            </w:tcBorders>
            <w:shd w:val="clear" w:color="auto" w:fill="auto"/>
            <w:noWrap/>
            <w:vAlign w:val="center"/>
            <w:hideMark/>
          </w:tcPr>
          <w:p w14:paraId="328202F4" w14:textId="2FC8791E" w:rsidR="00234EBE" w:rsidRPr="00840C53" w:rsidRDefault="00234EBE" w:rsidP="00853583">
            <w:pPr>
              <w:jc w:val="center"/>
            </w:pPr>
            <w:r w:rsidRPr="00840C53">
              <w:rPr>
                <w:i/>
                <w:iCs/>
              </w:rPr>
              <w:t>q</w:t>
            </w:r>
            <w:r w:rsidRPr="00840C53">
              <w:rPr>
                <w:vertAlign w:val="subscript"/>
              </w:rPr>
              <w:t>4</w:t>
            </w:r>
          </w:p>
        </w:tc>
        <w:tc>
          <w:tcPr>
            <w:tcW w:w="0" w:type="auto"/>
            <w:tcBorders>
              <w:top w:val="nil"/>
              <w:left w:val="nil"/>
              <w:bottom w:val="nil"/>
              <w:right w:val="nil"/>
            </w:tcBorders>
            <w:shd w:val="clear" w:color="auto" w:fill="auto"/>
            <w:noWrap/>
            <w:vAlign w:val="center"/>
            <w:hideMark/>
          </w:tcPr>
          <w:p w14:paraId="40B816D8" w14:textId="1A54BCEA" w:rsidR="00234EBE" w:rsidRDefault="00234EBE" w:rsidP="00853583">
            <w:pPr>
              <w:jc w:val="center"/>
            </w:pPr>
            <w:r>
              <w:t>0.794</w:t>
            </w:r>
          </w:p>
        </w:tc>
      </w:tr>
      <w:tr w:rsidR="00234EBE" w14:paraId="115DC1A2" w14:textId="77777777" w:rsidTr="00853583">
        <w:trPr>
          <w:trHeight w:val="375"/>
        </w:trPr>
        <w:tc>
          <w:tcPr>
            <w:tcW w:w="0" w:type="auto"/>
            <w:tcBorders>
              <w:top w:val="nil"/>
              <w:left w:val="nil"/>
              <w:bottom w:val="nil"/>
              <w:right w:val="nil"/>
            </w:tcBorders>
            <w:shd w:val="clear" w:color="auto" w:fill="auto"/>
            <w:noWrap/>
            <w:vAlign w:val="center"/>
            <w:hideMark/>
          </w:tcPr>
          <w:p w14:paraId="520DB859" w14:textId="2AD307DE" w:rsidR="00234EBE" w:rsidRDefault="00234EBE" w:rsidP="00853583">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7366052C" w14:textId="78948D8D" w:rsidR="00234EBE" w:rsidRDefault="00234EBE" w:rsidP="00853583">
            <w:pPr>
              <w:jc w:val="center"/>
            </w:pPr>
            <w:r>
              <w:t>-2.492</w:t>
            </w:r>
          </w:p>
        </w:tc>
        <w:tc>
          <w:tcPr>
            <w:tcW w:w="0" w:type="auto"/>
            <w:tcBorders>
              <w:top w:val="nil"/>
              <w:left w:val="nil"/>
              <w:bottom w:val="nil"/>
              <w:right w:val="nil"/>
            </w:tcBorders>
            <w:shd w:val="clear" w:color="auto" w:fill="auto"/>
            <w:noWrap/>
            <w:vAlign w:val="center"/>
            <w:hideMark/>
          </w:tcPr>
          <w:p w14:paraId="2BE156D5" w14:textId="14780A16" w:rsidR="00234EBE" w:rsidRDefault="00234EBE" w:rsidP="00853583">
            <w:pPr>
              <w:jc w:val="center"/>
            </w:pPr>
            <w:r>
              <w:t>0.16</w:t>
            </w:r>
          </w:p>
        </w:tc>
        <w:tc>
          <w:tcPr>
            <w:tcW w:w="0" w:type="auto"/>
            <w:tcBorders>
              <w:top w:val="nil"/>
              <w:left w:val="nil"/>
              <w:bottom w:val="nil"/>
              <w:right w:val="nil"/>
            </w:tcBorders>
            <w:shd w:val="clear" w:color="auto" w:fill="auto"/>
            <w:noWrap/>
            <w:vAlign w:val="center"/>
            <w:hideMark/>
          </w:tcPr>
          <w:p w14:paraId="7ECCE7F1" w14:textId="7A44696A" w:rsidR="00234EBE" w:rsidRDefault="00234EBE" w:rsidP="00853583">
            <w:pPr>
              <w:jc w:val="center"/>
            </w:pPr>
            <w:r>
              <w:t>2.24E-06</w:t>
            </w:r>
          </w:p>
        </w:tc>
        <w:tc>
          <w:tcPr>
            <w:tcW w:w="0" w:type="auto"/>
            <w:tcBorders>
              <w:top w:val="nil"/>
              <w:left w:val="nil"/>
              <w:bottom w:val="nil"/>
              <w:right w:val="nil"/>
            </w:tcBorders>
            <w:shd w:val="clear" w:color="auto" w:fill="auto"/>
            <w:noWrap/>
            <w:vAlign w:val="center"/>
            <w:hideMark/>
          </w:tcPr>
          <w:p w14:paraId="15EAFC18" w14:textId="14B8B686" w:rsidR="00234EBE" w:rsidRPr="00840C53" w:rsidRDefault="00234EBE" w:rsidP="00853583">
            <w:pPr>
              <w:jc w:val="center"/>
            </w:pPr>
            <w:r w:rsidRPr="00840C53">
              <w:rPr>
                <w:i/>
                <w:iCs/>
              </w:rPr>
              <w:t>q</w:t>
            </w:r>
            <w:r w:rsidRPr="00840C53">
              <w:rPr>
                <w:vertAlign w:val="subscript"/>
              </w:rPr>
              <w:t>5</w:t>
            </w:r>
          </w:p>
        </w:tc>
        <w:tc>
          <w:tcPr>
            <w:tcW w:w="0" w:type="auto"/>
            <w:tcBorders>
              <w:top w:val="nil"/>
              <w:left w:val="nil"/>
              <w:bottom w:val="nil"/>
              <w:right w:val="nil"/>
            </w:tcBorders>
            <w:shd w:val="clear" w:color="auto" w:fill="auto"/>
            <w:noWrap/>
            <w:vAlign w:val="center"/>
            <w:hideMark/>
          </w:tcPr>
          <w:p w14:paraId="72D5DBCA" w14:textId="3FE01787" w:rsidR="00234EBE" w:rsidRDefault="00234EBE" w:rsidP="00853583">
            <w:pPr>
              <w:jc w:val="center"/>
            </w:pPr>
            <w:r>
              <w:t>0.083</w:t>
            </w:r>
          </w:p>
        </w:tc>
      </w:tr>
      <w:tr w:rsidR="00234EBE" w14:paraId="53EB626B" w14:textId="77777777" w:rsidTr="00853583">
        <w:trPr>
          <w:trHeight w:val="375"/>
        </w:trPr>
        <w:tc>
          <w:tcPr>
            <w:tcW w:w="0" w:type="auto"/>
            <w:tcBorders>
              <w:top w:val="nil"/>
              <w:left w:val="nil"/>
              <w:bottom w:val="nil"/>
              <w:right w:val="nil"/>
            </w:tcBorders>
            <w:shd w:val="clear" w:color="auto" w:fill="auto"/>
            <w:noWrap/>
            <w:vAlign w:val="center"/>
            <w:hideMark/>
          </w:tcPr>
          <w:p w14:paraId="54DA1108" w14:textId="1832DE17" w:rsidR="00234EBE" w:rsidRDefault="00234EBE" w:rsidP="00853583">
            <w:pPr>
              <w:jc w:val="center"/>
            </w:pPr>
            <w:proofErr w:type="spellStart"/>
            <w:r>
              <w:t>logQ</w:t>
            </w:r>
            <w:proofErr w:type="spellEnd"/>
          </w:p>
        </w:tc>
        <w:tc>
          <w:tcPr>
            <w:tcW w:w="0" w:type="auto"/>
            <w:tcBorders>
              <w:top w:val="nil"/>
              <w:left w:val="nil"/>
              <w:bottom w:val="nil"/>
              <w:right w:val="nil"/>
            </w:tcBorders>
            <w:shd w:val="clear" w:color="auto" w:fill="auto"/>
            <w:noWrap/>
            <w:vAlign w:val="center"/>
            <w:hideMark/>
          </w:tcPr>
          <w:p w14:paraId="4CCC4E0D" w14:textId="06A90D2F" w:rsidR="00234EBE" w:rsidRDefault="00234EBE" w:rsidP="00853583">
            <w:pPr>
              <w:jc w:val="center"/>
            </w:pPr>
            <w:r>
              <w:t>-4.912</w:t>
            </w:r>
          </w:p>
        </w:tc>
        <w:tc>
          <w:tcPr>
            <w:tcW w:w="0" w:type="auto"/>
            <w:tcBorders>
              <w:top w:val="nil"/>
              <w:left w:val="nil"/>
              <w:bottom w:val="nil"/>
              <w:right w:val="nil"/>
            </w:tcBorders>
            <w:shd w:val="clear" w:color="auto" w:fill="auto"/>
            <w:noWrap/>
            <w:vAlign w:val="center"/>
            <w:hideMark/>
          </w:tcPr>
          <w:p w14:paraId="54DB2303" w14:textId="19BF85F4" w:rsidR="00234EBE" w:rsidRDefault="00234EBE" w:rsidP="00853583">
            <w:pPr>
              <w:jc w:val="center"/>
            </w:pPr>
            <w:r>
              <w:t>0.248</w:t>
            </w:r>
          </w:p>
        </w:tc>
        <w:tc>
          <w:tcPr>
            <w:tcW w:w="0" w:type="auto"/>
            <w:tcBorders>
              <w:top w:val="nil"/>
              <w:left w:val="nil"/>
              <w:bottom w:val="nil"/>
              <w:right w:val="nil"/>
            </w:tcBorders>
            <w:shd w:val="clear" w:color="auto" w:fill="auto"/>
            <w:noWrap/>
            <w:vAlign w:val="center"/>
            <w:hideMark/>
          </w:tcPr>
          <w:p w14:paraId="75DAFF35" w14:textId="237173A4" w:rsidR="00234EBE" w:rsidRDefault="00234EBE" w:rsidP="00853583">
            <w:pPr>
              <w:jc w:val="center"/>
            </w:pPr>
            <w:r>
              <w:t>1.63E-05</w:t>
            </w:r>
          </w:p>
        </w:tc>
        <w:tc>
          <w:tcPr>
            <w:tcW w:w="0" w:type="auto"/>
            <w:tcBorders>
              <w:top w:val="nil"/>
              <w:left w:val="nil"/>
              <w:bottom w:val="nil"/>
              <w:right w:val="nil"/>
            </w:tcBorders>
            <w:shd w:val="clear" w:color="auto" w:fill="auto"/>
            <w:noWrap/>
            <w:vAlign w:val="center"/>
            <w:hideMark/>
          </w:tcPr>
          <w:p w14:paraId="6D7D7B47" w14:textId="672E91F1" w:rsidR="00234EBE" w:rsidRPr="00840C53" w:rsidRDefault="00234EBE" w:rsidP="00853583">
            <w:pPr>
              <w:jc w:val="center"/>
            </w:pPr>
            <w:r w:rsidRPr="00840C53">
              <w:rPr>
                <w:i/>
                <w:iCs/>
              </w:rPr>
              <w:t>q</w:t>
            </w:r>
            <w:r w:rsidRPr="00840C53">
              <w:rPr>
                <w:vertAlign w:val="subscript"/>
              </w:rPr>
              <w:t>6</w:t>
            </w:r>
          </w:p>
        </w:tc>
        <w:tc>
          <w:tcPr>
            <w:tcW w:w="0" w:type="auto"/>
            <w:tcBorders>
              <w:top w:val="nil"/>
              <w:left w:val="nil"/>
              <w:bottom w:val="nil"/>
              <w:right w:val="nil"/>
            </w:tcBorders>
            <w:shd w:val="clear" w:color="auto" w:fill="auto"/>
            <w:noWrap/>
            <w:vAlign w:val="center"/>
            <w:hideMark/>
          </w:tcPr>
          <w:p w14:paraId="01EF49B5" w14:textId="54C1DB46" w:rsidR="00234EBE" w:rsidRDefault="00234EBE" w:rsidP="00853583">
            <w:pPr>
              <w:jc w:val="center"/>
            </w:pPr>
            <w:r>
              <w:t>7.36.E-03</w:t>
            </w:r>
          </w:p>
        </w:tc>
      </w:tr>
      <w:tr w:rsidR="00234EBE" w14:paraId="1FEEB911" w14:textId="77777777" w:rsidTr="00853583">
        <w:trPr>
          <w:trHeight w:val="375"/>
        </w:trPr>
        <w:tc>
          <w:tcPr>
            <w:tcW w:w="0" w:type="auto"/>
            <w:tcBorders>
              <w:top w:val="nil"/>
              <w:left w:val="nil"/>
              <w:bottom w:val="nil"/>
              <w:right w:val="nil"/>
            </w:tcBorders>
            <w:shd w:val="clear" w:color="auto" w:fill="auto"/>
            <w:noWrap/>
            <w:vAlign w:val="center"/>
            <w:hideMark/>
          </w:tcPr>
          <w:p w14:paraId="082B8F86" w14:textId="7BAFE78F" w:rsidR="00234EBE" w:rsidRDefault="00234EBE" w:rsidP="00853583">
            <w:pPr>
              <w:jc w:val="center"/>
            </w:pPr>
            <w:proofErr w:type="spellStart"/>
            <w:r>
              <w:t>logB</w:t>
            </w:r>
            <w:proofErr w:type="spellEnd"/>
          </w:p>
        </w:tc>
        <w:tc>
          <w:tcPr>
            <w:tcW w:w="0" w:type="auto"/>
            <w:tcBorders>
              <w:top w:val="nil"/>
              <w:left w:val="nil"/>
              <w:bottom w:val="nil"/>
              <w:right w:val="nil"/>
            </w:tcBorders>
            <w:shd w:val="clear" w:color="auto" w:fill="auto"/>
            <w:noWrap/>
            <w:vAlign w:val="center"/>
            <w:hideMark/>
          </w:tcPr>
          <w:p w14:paraId="0A2DBA56" w14:textId="648D75FD" w:rsidR="00234EBE" w:rsidRDefault="00234EBE" w:rsidP="00853583">
            <w:pPr>
              <w:jc w:val="center"/>
            </w:pPr>
            <w:r>
              <w:t>0.646</w:t>
            </w:r>
          </w:p>
        </w:tc>
        <w:tc>
          <w:tcPr>
            <w:tcW w:w="0" w:type="auto"/>
            <w:tcBorders>
              <w:top w:val="nil"/>
              <w:left w:val="nil"/>
              <w:bottom w:val="nil"/>
              <w:right w:val="nil"/>
            </w:tcBorders>
            <w:shd w:val="clear" w:color="auto" w:fill="auto"/>
            <w:noWrap/>
            <w:vAlign w:val="center"/>
            <w:hideMark/>
          </w:tcPr>
          <w:p w14:paraId="175220A1" w14:textId="343D5D11" w:rsidR="00234EBE" w:rsidRDefault="00234EBE" w:rsidP="00853583">
            <w:pPr>
              <w:jc w:val="center"/>
            </w:pPr>
            <w:r>
              <w:t>0.158</w:t>
            </w:r>
          </w:p>
        </w:tc>
        <w:tc>
          <w:tcPr>
            <w:tcW w:w="0" w:type="auto"/>
            <w:tcBorders>
              <w:top w:val="nil"/>
              <w:left w:val="nil"/>
              <w:bottom w:val="nil"/>
              <w:right w:val="nil"/>
            </w:tcBorders>
            <w:shd w:val="clear" w:color="auto" w:fill="auto"/>
            <w:noWrap/>
            <w:vAlign w:val="center"/>
            <w:hideMark/>
          </w:tcPr>
          <w:p w14:paraId="44BA7A7C" w14:textId="6DFF59DB" w:rsidR="00234EBE" w:rsidRDefault="00234EBE" w:rsidP="00853583">
            <w:pPr>
              <w:jc w:val="center"/>
            </w:pPr>
            <w:r>
              <w:t>-7.50E-06</w:t>
            </w:r>
          </w:p>
        </w:tc>
        <w:tc>
          <w:tcPr>
            <w:tcW w:w="0" w:type="auto"/>
            <w:tcBorders>
              <w:top w:val="nil"/>
              <w:left w:val="nil"/>
              <w:bottom w:val="nil"/>
              <w:right w:val="nil"/>
            </w:tcBorders>
            <w:shd w:val="clear" w:color="auto" w:fill="auto"/>
            <w:noWrap/>
            <w:vAlign w:val="center"/>
            <w:hideMark/>
          </w:tcPr>
          <w:p w14:paraId="40F9B127" w14:textId="0DD39D86" w:rsidR="00234EBE" w:rsidRPr="00840C53" w:rsidRDefault="00234EBE" w:rsidP="00853583">
            <w:pPr>
              <w:jc w:val="center"/>
            </w:pPr>
            <w:r w:rsidRPr="00840C53">
              <w:rPr>
                <w:i/>
                <w:iCs/>
              </w:rPr>
              <w:t>b</w:t>
            </w:r>
            <w:r w:rsidRPr="00840C53">
              <w:rPr>
                <w:vertAlign w:val="subscript"/>
              </w:rPr>
              <w:t>1</w:t>
            </w:r>
          </w:p>
        </w:tc>
        <w:tc>
          <w:tcPr>
            <w:tcW w:w="0" w:type="auto"/>
            <w:tcBorders>
              <w:top w:val="nil"/>
              <w:left w:val="nil"/>
              <w:bottom w:val="nil"/>
              <w:right w:val="nil"/>
            </w:tcBorders>
            <w:shd w:val="clear" w:color="auto" w:fill="auto"/>
            <w:noWrap/>
            <w:vAlign w:val="center"/>
            <w:hideMark/>
          </w:tcPr>
          <w:p w14:paraId="460DF14C" w14:textId="12F36A91" w:rsidR="00234EBE" w:rsidRDefault="00234EBE" w:rsidP="00853583">
            <w:pPr>
              <w:jc w:val="center"/>
            </w:pPr>
            <w:r>
              <w:t>1.908</w:t>
            </w:r>
          </w:p>
        </w:tc>
      </w:tr>
      <w:tr w:rsidR="00234EBE" w14:paraId="474B8FC1" w14:textId="77777777" w:rsidTr="00853583">
        <w:trPr>
          <w:trHeight w:val="375"/>
        </w:trPr>
        <w:tc>
          <w:tcPr>
            <w:tcW w:w="0" w:type="auto"/>
            <w:tcBorders>
              <w:top w:val="nil"/>
              <w:left w:val="nil"/>
              <w:bottom w:val="nil"/>
              <w:right w:val="nil"/>
            </w:tcBorders>
            <w:shd w:val="clear" w:color="auto" w:fill="auto"/>
            <w:noWrap/>
            <w:vAlign w:val="center"/>
            <w:hideMark/>
          </w:tcPr>
          <w:p w14:paraId="243E8D74" w14:textId="2C518E23" w:rsidR="00234EBE" w:rsidRDefault="00234EBE" w:rsidP="00853583">
            <w:pPr>
              <w:jc w:val="center"/>
            </w:pPr>
            <w:proofErr w:type="spellStart"/>
            <w:r>
              <w:t>logB</w:t>
            </w:r>
            <w:proofErr w:type="spellEnd"/>
          </w:p>
        </w:tc>
        <w:tc>
          <w:tcPr>
            <w:tcW w:w="0" w:type="auto"/>
            <w:tcBorders>
              <w:top w:val="nil"/>
              <w:left w:val="nil"/>
              <w:bottom w:val="nil"/>
              <w:right w:val="nil"/>
            </w:tcBorders>
            <w:shd w:val="clear" w:color="auto" w:fill="auto"/>
            <w:noWrap/>
            <w:vAlign w:val="center"/>
            <w:hideMark/>
          </w:tcPr>
          <w:p w14:paraId="0EC57189" w14:textId="14B8C889" w:rsidR="00234EBE" w:rsidRDefault="00234EBE" w:rsidP="00853583">
            <w:pPr>
              <w:jc w:val="center"/>
            </w:pPr>
            <w:r>
              <w:t>0.85</w:t>
            </w:r>
          </w:p>
        </w:tc>
        <w:tc>
          <w:tcPr>
            <w:tcW w:w="0" w:type="auto"/>
            <w:tcBorders>
              <w:top w:val="nil"/>
              <w:left w:val="nil"/>
              <w:bottom w:val="nil"/>
              <w:right w:val="nil"/>
            </w:tcBorders>
            <w:shd w:val="clear" w:color="auto" w:fill="auto"/>
            <w:noWrap/>
            <w:vAlign w:val="center"/>
            <w:hideMark/>
          </w:tcPr>
          <w:p w14:paraId="47A158CE" w14:textId="4FF7DEEB" w:rsidR="00234EBE" w:rsidRDefault="00234EBE" w:rsidP="00853583">
            <w:pPr>
              <w:jc w:val="center"/>
            </w:pPr>
            <w:r>
              <w:t>0.127</w:t>
            </w:r>
          </w:p>
        </w:tc>
        <w:tc>
          <w:tcPr>
            <w:tcW w:w="0" w:type="auto"/>
            <w:tcBorders>
              <w:top w:val="nil"/>
              <w:left w:val="nil"/>
              <w:bottom w:val="nil"/>
              <w:right w:val="nil"/>
            </w:tcBorders>
            <w:shd w:val="clear" w:color="auto" w:fill="auto"/>
            <w:noWrap/>
            <w:vAlign w:val="center"/>
            <w:hideMark/>
          </w:tcPr>
          <w:p w14:paraId="13D8ADFB" w14:textId="07C56D9B" w:rsidR="00234EBE" w:rsidRDefault="00234EBE" w:rsidP="00853583">
            <w:pPr>
              <w:jc w:val="center"/>
            </w:pPr>
            <w:r>
              <w:t>-2.28E-05</w:t>
            </w:r>
          </w:p>
        </w:tc>
        <w:tc>
          <w:tcPr>
            <w:tcW w:w="0" w:type="auto"/>
            <w:tcBorders>
              <w:top w:val="nil"/>
              <w:left w:val="nil"/>
              <w:bottom w:val="nil"/>
              <w:right w:val="nil"/>
            </w:tcBorders>
            <w:shd w:val="clear" w:color="auto" w:fill="auto"/>
            <w:noWrap/>
            <w:vAlign w:val="center"/>
            <w:hideMark/>
          </w:tcPr>
          <w:p w14:paraId="7A97332C" w14:textId="794F30CB" w:rsidR="00234EBE" w:rsidRPr="00840C53" w:rsidRDefault="00234EBE" w:rsidP="00853583">
            <w:pPr>
              <w:jc w:val="center"/>
            </w:pPr>
            <w:r w:rsidRPr="00840C53">
              <w:rPr>
                <w:i/>
                <w:iCs/>
              </w:rPr>
              <w:t>b</w:t>
            </w:r>
            <w:r w:rsidRPr="00840C53">
              <w:rPr>
                <w:vertAlign w:val="subscript"/>
              </w:rPr>
              <w:t>2</w:t>
            </w:r>
          </w:p>
        </w:tc>
        <w:tc>
          <w:tcPr>
            <w:tcW w:w="0" w:type="auto"/>
            <w:tcBorders>
              <w:top w:val="nil"/>
              <w:left w:val="nil"/>
              <w:bottom w:val="nil"/>
              <w:right w:val="nil"/>
            </w:tcBorders>
            <w:shd w:val="clear" w:color="auto" w:fill="auto"/>
            <w:noWrap/>
            <w:vAlign w:val="center"/>
            <w:hideMark/>
          </w:tcPr>
          <w:p w14:paraId="159319A5" w14:textId="1F4BEBF5" w:rsidR="00234EBE" w:rsidRDefault="00234EBE" w:rsidP="00853583">
            <w:pPr>
              <w:jc w:val="center"/>
            </w:pPr>
            <w:r>
              <w:t>2.340</w:t>
            </w:r>
          </w:p>
        </w:tc>
      </w:tr>
      <w:tr w:rsidR="00234EBE" w14:paraId="09C72193" w14:textId="77777777" w:rsidTr="00853583">
        <w:trPr>
          <w:trHeight w:val="375"/>
        </w:trPr>
        <w:tc>
          <w:tcPr>
            <w:tcW w:w="0" w:type="auto"/>
            <w:tcBorders>
              <w:top w:val="nil"/>
              <w:left w:val="nil"/>
              <w:bottom w:val="nil"/>
              <w:right w:val="nil"/>
            </w:tcBorders>
            <w:shd w:val="clear" w:color="auto" w:fill="auto"/>
            <w:noWrap/>
            <w:vAlign w:val="center"/>
            <w:hideMark/>
          </w:tcPr>
          <w:p w14:paraId="38D6BD86" w14:textId="2A110C06" w:rsidR="00234EBE" w:rsidRDefault="00234EBE" w:rsidP="00853583">
            <w:pPr>
              <w:jc w:val="center"/>
            </w:pPr>
            <w:proofErr w:type="spellStart"/>
            <w:r>
              <w:t>logB</w:t>
            </w:r>
            <w:proofErr w:type="spellEnd"/>
          </w:p>
        </w:tc>
        <w:tc>
          <w:tcPr>
            <w:tcW w:w="0" w:type="auto"/>
            <w:tcBorders>
              <w:top w:val="nil"/>
              <w:left w:val="nil"/>
              <w:bottom w:val="nil"/>
              <w:right w:val="nil"/>
            </w:tcBorders>
            <w:shd w:val="clear" w:color="auto" w:fill="auto"/>
            <w:noWrap/>
            <w:vAlign w:val="center"/>
            <w:hideMark/>
          </w:tcPr>
          <w:p w14:paraId="2131926D" w14:textId="07864320" w:rsidR="00234EBE" w:rsidRDefault="00234EBE" w:rsidP="00853583">
            <w:pPr>
              <w:jc w:val="center"/>
            </w:pPr>
            <w:r>
              <w:t>0.499</w:t>
            </w:r>
          </w:p>
        </w:tc>
        <w:tc>
          <w:tcPr>
            <w:tcW w:w="0" w:type="auto"/>
            <w:tcBorders>
              <w:top w:val="nil"/>
              <w:left w:val="nil"/>
              <w:bottom w:val="nil"/>
              <w:right w:val="nil"/>
            </w:tcBorders>
            <w:shd w:val="clear" w:color="auto" w:fill="auto"/>
            <w:noWrap/>
            <w:vAlign w:val="center"/>
            <w:hideMark/>
          </w:tcPr>
          <w:p w14:paraId="05CB23C9" w14:textId="0F976491" w:rsidR="00234EBE" w:rsidRDefault="00234EBE" w:rsidP="00853583">
            <w:pPr>
              <w:jc w:val="center"/>
            </w:pPr>
            <w:r>
              <w:t>0.136</w:t>
            </w:r>
          </w:p>
        </w:tc>
        <w:tc>
          <w:tcPr>
            <w:tcW w:w="0" w:type="auto"/>
            <w:tcBorders>
              <w:top w:val="nil"/>
              <w:left w:val="nil"/>
              <w:bottom w:val="nil"/>
              <w:right w:val="nil"/>
            </w:tcBorders>
            <w:shd w:val="clear" w:color="auto" w:fill="auto"/>
            <w:noWrap/>
            <w:vAlign w:val="center"/>
            <w:hideMark/>
          </w:tcPr>
          <w:p w14:paraId="5D2894BC" w14:textId="32F8D410" w:rsidR="00234EBE" w:rsidRDefault="00234EBE" w:rsidP="00853583">
            <w:pPr>
              <w:jc w:val="center"/>
            </w:pPr>
            <w:r>
              <w:t>-1.07E-04</w:t>
            </w:r>
          </w:p>
        </w:tc>
        <w:tc>
          <w:tcPr>
            <w:tcW w:w="0" w:type="auto"/>
            <w:tcBorders>
              <w:top w:val="nil"/>
              <w:left w:val="nil"/>
              <w:bottom w:val="nil"/>
              <w:right w:val="nil"/>
            </w:tcBorders>
            <w:shd w:val="clear" w:color="auto" w:fill="auto"/>
            <w:noWrap/>
            <w:vAlign w:val="center"/>
            <w:hideMark/>
          </w:tcPr>
          <w:p w14:paraId="78DECB68" w14:textId="183FB71A" w:rsidR="00234EBE" w:rsidRPr="00840C53" w:rsidRDefault="00234EBE" w:rsidP="00853583">
            <w:pPr>
              <w:jc w:val="center"/>
            </w:pPr>
            <w:r w:rsidRPr="00840C53">
              <w:rPr>
                <w:i/>
                <w:iCs/>
              </w:rPr>
              <w:t>b</w:t>
            </w:r>
            <w:r w:rsidRPr="00840C53">
              <w:rPr>
                <w:vertAlign w:val="subscript"/>
              </w:rPr>
              <w:t>3</w:t>
            </w:r>
          </w:p>
        </w:tc>
        <w:tc>
          <w:tcPr>
            <w:tcW w:w="0" w:type="auto"/>
            <w:tcBorders>
              <w:top w:val="nil"/>
              <w:left w:val="nil"/>
              <w:bottom w:val="nil"/>
              <w:right w:val="nil"/>
            </w:tcBorders>
            <w:shd w:val="clear" w:color="auto" w:fill="auto"/>
            <w:noWrap/>
            <w:vAlign w:val="center"/>
            <w:hideMark/>
          </w:tcPr>
          <w:p w14:paraId="162E5031" w14:textId="3EA7E115" w:rsidR="00234EBE" w:rsidRDefault="00234EBE" w:rsidP="00853583">
            <w:pPr>
              <w:jc w:val="center"/>
            </w:pPr>
            <w:r>
              <w:t>1.648</w:t>
            </w:r>
          </w:p>
        </w:tc>
      </w:tr>
      <w:tr w:rsidR="00234EBE" w14:paraId="2A9B7AD0" w14:textId="77777777" w:rsidTr="00853583">
        <w:trPr>
          <w:trHeight w:val="375"/>
        </w:trPr>
        <w:tc>
          <w:tcPr>
            <w:tcW w:w="0" w:type="auto"/>
            <w:tcBorders>
              <w:top w:val="nil"/>
              <w:left w:val="nil"/>
              <w:bottom w:val="nil"/>
              <w:right w:val="nil"/>
            </w:tcBorders>
            <w:shd w:val="clear" w:color="auto" w:fill="auto"/>
            <w:noWrap/>
            <w:vAlign w:val="center"/>
            <w:hideMark/>
          </w:tcPr>
          <w:p w14:paraId="375FB99A" w14:textId="1A4F8C3A" w:rsidR="00234EBE" w:rsidRDefault="00234EBE" w:rsidP="00853583">
            <w:pPr>
              <w:jc w:val="center"/>
            </w:pPr>
            <w:proofErr w:type="spellStart"/>
            <w:r>
              <w:t>logSdLogFsta</w:t>
            </w:r>
            <w:proofErr w:type="spellEnd"/>
          </w:p>
        </w:tc>
        <w:tc>
          <w:tcPr>
            <w:tcW w:w="0" w:type="auto"/>
            <w:tcBorders>
              <w:top w:val="nil"/>
              <w:left w:val="nil"/>
              <w:bottom w:val="nil"/>
              <w:right w:val="nil"/>
            </w:tcBorders>
            <w:shd w:val="clear" w:color="auto" w:fill="auto"/>
            <w:noWrap/>
            <w:vAlign w:val="center"/>
            <w:hideMark/>
          </w:tcPr>
          <w:p w14:paraId="6E60216F" w14:textId="7705BBB7" w:rsidR="00234EBE" w:rsidRDefault="00234EBE" w:rsidP="00853583">
            <w:pPr>
              <w:jc w:val="center"/>
            </w:pPr>
            <w:r>
              <w:t>-0.779</w:t>
            </w:r>
          </w:p>
        </w:tc>
        <w:tc>
          <w:tcPr>
            <w:tcW w:w="0" w:type="auto"/>
            <w:tcBorders>
              <w:top w:val="nil"/>
              <w:left w:val="nil"/>
              <w:bottom w:val="nil"/>
              <w:right w:val="nil"/>
            </w:tcBorders>
            <w:shd w:val="clear" w:color="auto" w:fill="auto"/>
            <w:noWrap/>
            <w:vAlign w:val="center"/>
            <w:hideMark/>
          </w:tcPr>
          <w:p w14:paraId="78EF8D04" w14:textId="2C8F98C5" w:rsidR="00234EBE" w:rsidRDefault="00234EBE" w:rsidP="00853583">
            <w:pPr>
              <w:jc w:val="center"/>
            </w:pPr>
            <w:r>
              <w:t>0.178</w:t>
            </w:r>
          </w:p>
        </w:tc>
        <w:tc>
          <w:tcPr>
            <w:tcW w:w="0" w:type="auto"/>
            <w:tcBorders>
              <w:top w:val="nil"/>
              <w:left w:val="nil"/>
              <w:bottom w:val="nil"/>
              <w:right w:val="nil"/>
            </w:tcBorders>
            <w:shd w:val="clear" w:color="auto" w:fill="auto"/>
            <w:noWrap/>
            <w:vAlign w:val="center"/>
            <w:hideMark/>
          </w:tcPr>
          <w:p w14:paraId="1901CFA9" w14:textId="2AE1EA58" w:rsidR="00234EBE" w:rsidRDefault="00234EBE" w:rsidP="00853583">
            <w:pPr>
              <w:jc w:val="center"/>
            </w:pPr>
            <w:r>
              <w:t>-9.13E-06</w:t>
            </w:r>
          </w:p>
        </w:tc>
        <w:tc>
          <w:tcPr>
            <w:tcW w:w="0" w:type="auto"/>
            <w:tcBorders>
              <w:top w:val="nil"/>
              <w:left w:val="nil"/>
              <w:bottom w:val="nil"/>
              <w:right w:val="nil"/>
            </w:tcBorders>
            <w:shd w:val="clear" w:color="auto" w:fill="auto"/>
            <w:noWrap/>
            <w:vAlign w:val="center"/>
            <w:hideMark/>
          </w:tcPr>
          <w:p w14:paraId="75884DF3" w14:textId="59765443" w:rsidR="00234EBE" w:rsidRPr="00840C53" w:rsidRDefault="00234EBE" w:rsidP="00853583">
            <w:pPr>
              <w:jc w:val="center"/>
            </w:pPr>
            <w:r w:rsidRPr="00840C53">
              <w:rPr>
                <w:i/>
                <w:iCs/>
              </w:rPr>
              <w:t>σ</w:t>
            </w:r>
            <w:r w:rsidRPr="00840C53">
              <w:rPr>
                <w:vertAlign w:val="subscript"/>
              </w:rPr>
              <w:t>0-1</w:t>
            </w:r>
          </w:p>
        </w:tc>
        <w:tc>
          <w:tcPr>
            <w:tcW w:w="0" w:type="auto"/>
            <w:tcBorders>
              <w:top w:val="nil"/>
              <w:left w:val="nil"/>
              <w:bottom w:val="nil"/>
              <w:right w:val="nil"/>
            </w:tcBorders>
            <w:shd w:val="clear" w:color="auto" w:fill="auto"/>
            <w:noWrap/>
            <w:vAlign w:val="center"/>
            <w:hideMark/>
          </w:tcPr>
          <w:p w14:paraId="09234F07" w14:textId="4972BC9E" w:rsidR="00234EBE" w:rsidRDefault="00234EBE" w:rsidP="00853583">
            <w:pPr>
              <w:jc w:val="center"/>
            </w:pPr>
            <w:r>
              <w:t>0.459</w:t>
            </w:r>
          </w:p>
        </w:tc>
      </w:tr>
      <w:tr w:rsidR="00234EBE" w14:paraId="0D53DD2D" w14:textId="77777777" w:rsidTr="00853583">
        <w:trPr>
          <w:trHeight w:val="375"/>
        </w:trPr>
        <w:tc>
          <w:tcPr>
            <w:tcW w:w="0" w:type="auto"/>
            <w:tcBorders>
              <w:top w:val="nil"/>
              <w:left w:val="nil"/>
              <w:bottom w:val="nil"/>
              <w:right w:val="nil"/>
            </w:tcBorders>
            <w:shd w:val="clear" w:color="auto" w:fill="auto"/>
            <w:noWrap/>
            <w:vAlign w:val="center"/>
            <w:hideMark/>
          </w:tcPr>
          <w:p w14:paraId="29C34B0A" w14:textId="27AD7CA1" w:rsidR="00234EBE" w:rsidRDefault="00234EBE" w:rsidP="00853583">
            <w:pPr>
              <w:jc w:val="center"/>
            </w:pPr>
            <w:proofErr w:type="spellStart"/>
            <w:r>
              <w:t>logSdLogFsta</w:t>
            </w:r>
            <w:proofErr w:type="spellEnd"/>
          </w:p>
        </w:tc>
        <w:tc>
          <w:tcPr>
            <w:tcW w:w="0" w:type="auto"/>
            <w:tcBorders>
              <w:top w:val="nil"/>
              <w:left w:val="nil"/>
              <w:bottom w:val="nil"/>
              <w:right w:val="nil"/>
            </w:tcBorders>
            <w:shd w:val="clear" w:color="auto" w:fill="auto"/>
            <w:noWrap/>
            <w:vAlign w:val="center"/>
            <w:hideMark/>
          </w:tcPr>
          <w:p w14:paraId="4422916E" w14:textId="32BA4975" w:rsidR="00234EBE" w:rsidRDefault="00234EBE" w:rsidP="00853583">
            <w:pPr>
              <w:jc w:val="center"/>
            </w:pPr>
            <w:r>
              <w:t>-1.195</w:t>
            </w:r>
          </w:p>
        </w:tc>
        <w:tc>
          <w:tcPr>
            <w:tcW w:w="0" w:type="auto"/>
            <w:tcBorders>
              <w:top w:val="nil"/>
              <w:left w:val="nil"/>
              <w:bottom w:val="nil"/>
              <w:right w:val="nil"/>
            </w:tcBorders>
            <w:shd w:val="clear" w:color="auto" w:fill="auto"/>
            <w:noWrap/>
            <w:vAlign w:val="center"/>
            <w:hideMark/>
          </w:tcPr>
          <w:p w14:paraId="7D31F7C8" w14:textId="4ACF4D07" w:rsidR="00234EBE" w:rsidRDefault="00234EBE" w:rsidP="00853583">
            <w:pPr>
              <w:jc w:val="center"/>
            </w:pPr>
            <w:r>
              <w:t>0.148</w:t>
            </w:r>
          </w:p>
        </w:tc>
        <w:tc>
          <w:tcPr>
            <w:tcW w:w="0" w:type="auto"/>
            <w:tcBorders>
              <w:top w:val="nil"/>
              <w:left w:val="nil"/>
              <w:bottom w:val="nil"/>
              <w:right w:val="nil"/>
            </w:tcBorders>
            <w:shd w:val="clear" w:color="auto" w:fill="auto"/>
            <w:noWrap/>
            <w:vAlign w:val="center"/>
            <w:hideMark/>
          </w:tcPr>
          <w:p w14:paraId="00FBB729" w14:textId="3CB18FB6" w:rsidR="00234EBE" w:rsidRDefault="00234EBE" w:rsidP="00853583">
            <w:pPr>
              <w:jc w:val="center"/>
            </w:pPr>
            <w:r>
              <w:t>4.28E-06</w:t>
            </w:r>
          </w:p>
        </w:tc>
        <w:tc>
          <w:tcPr>
            <w:tcW w:w="0" w:type="auto"/>
            <w:tcBorders>
              <w:top w:val="nil"/>
              <w:left w:val="nil"/>
              <w:bottom w:val="nil"/>
              <w:right w:val="nil"/>
            </w:tcBorders>
            <w:shd w:val="clear" w:color="auto" w:fill="auto"/>
            <w:noWrap/>
            <w:vAlign w:val="center"/>
            <w:hideMark/>
          </w:tcPr>
          <w:p w14:paraId="53AE4AFA" w14:textId="5BD3F8C1" w:rsidR="00234EBE" w:rsidRPr="00840C53" w:rsidRDefault="00234EBE" w:rsidP="00853583">
            <w:pPr>
              <w:jc w:val="center"/>
            </w:pPr>
            <w:r w:rsidRPr="00840C53">
              <w:rPr>
                <w:i/>
                <w:iCs/>
              </w:rPr>
              <w:t>σ</w:t>
            </w:r>
            <w:r w:rsidRPr="00840C53">
              <w:rPr>
                <w:vertAlign w:val="subscript"/>
              </w:rPr>
              <w:t>2-6+</w:t>
            </w:r>
          </w:p>
        </w:tc>
        <w:tc>
          <w:tcPr>
            <w:tcW w:w="0" w:type="auto"/>
            <w:tcBorders>
              <w:top w:val="nil"/>
              <w:left w:val="nil"/>
              <w:bottom w:val="nil"/>
              <w:right w:val="nil"/>
            </w:tcBorders>
            <w:shd w:val="clear" w:color="auto" w:fill="auto"/>
            <w:noWrap/>
            <w:vAlign w:val="center"/>
            <w:hideMark/>
          </w:tcPr>
          <w:p w14:paraId="607F43AB" w14:textId="51BAD902" w:rsidR="00234EBE" w:rsidRDefault="00234EBE" w:rsidP="00853583">
            <w:pPr>
              <w:jc w:val="center"/>
            </w:pPr>
            <w:r>
              <w:t>0.303</w:t>
            </w:r>
          </w:p>
        </w:tc>
      </w:tr>
      <w:tr w:rsidR="00234EBE" w14:paraId="57D429D5" w14:textId="77777777" w:rsidTr="00853583">
        <w:trPr>
          <w:trHeight w:val="375"/>
        </w:trPr>
        <w:tc>
          <w:tcPr>
            <w:tcW w:w="0" w:type="auto"/>
            <w:tcBorders>
              <w:top w:val="nil"/>
              <w:left w:val="nil"/>
              <w:bottom w:val="nil"/>
              <w:right w:val="nil"/>
            </w:tcBorders>
            <w:shd w:val="clear" w:color="auto" w:fill="auto"/>
            <w:noWrap/>
            <w:vAlign w:val="center"/>
            <w:hideMark/>
          </w:tcPr>
          <w:p w14:paraId="6558C9F5" w14:textId="56B121A7" w:rsidR="00234EBE" w:rsidRDefault="00234EBE" w:rsidP="00853583">
            <w:pPr>
              <w:jc w:val="center"/>
            </w:pPr>
            <w:proofErr w:type="spellStart"/>
            <w:r>
              <w:t>logSdLogN</w:t>
            </w:r>
            <w:proofErr w:type="spellEnd"/>
          </w:p>
        </w:tc>
        <w:tc>
          <w:tcPr>
            <w:tcW w:w="0" w:type="auto"/>
            <w:tcBorders>
              <w:top w:val="nil"/>
              <w:left w:val="nil"/>
              <w:bottom w:val="nil"/>
              <w:right w:val="nil"/>
            </w:tcBorders>
            <w:shd w:val="clear" w:color="auto" w:fill="auto"/>
            <w:noWrap/>
            <w:vAlign w:val="center"/>
            <w:hideMark/>
          </w:tcPr>
          <w:p w14:paraId="1A48A834" w14:textId="0BF19D25" w:rsidR="00234EBE" w:rsidRDefault="00234EBE" w:rsidP="00853583">
            <w:pPr>
              <w:jc w:val="center"/>
            </w:pPr>
            <w:r>
              <w:t>-0.288</w:t>
            </w:r>
          </w:p>
        </w:tc>
        <w:tc>
          <w:tcPr>
            <w:tcW w:w="0" w:type="auto"/>
            <w:tcBorders>
              <w:top w:val="nil"/>
              <w:left w:val="nil"/>
              <w:bottom w:val="nil"/>
              <w:right w:val="nil"/>
            </w:tcBorders>
            <w:shd w:val="clear" w:color="auto" w:fill="auto"/>
            <w:noWrap/>
            <w:vAlign w:val="center"/>
            <w:hideMark/>
          </w:tcPr>
          <w:p w14:paraId="70699174" w14:textId="0AA793CA" w:rsidR="00234EBE" w:rsidRDefault="00234EBE" w:rsidP="00853583">
            <w:pPr>
              <w:jc w:val="center"/>
            </w:pPr>
            <w:r>
              <w:t>0.111</w:t>
            </w:r>
          </w:p>
        </w:tc>
        <w:tc>
          <w:tcPr>
            <w:tcW w:w="0" w:type="auto"/>
            <w:tcBorders>
              <w:top w:val="nil"/>
              <w:left w:val="nil"/>
              <w:bottom w:val="nil"/>
              <w:right w:val="nil"/>
            </w:tcBorders>
            <w:shd w:val="clear" w:color="auto" w:fill="auto"/>
            <w:noWrap/>
            <w:vAlign w:val="center"/>
            <w:hideMark/>
          </w:tcPr>
          <w:p w14:paraId="1CFE02AF" w14:textId="1B65DB99" w:rsidR="00234EBE" w:rsidRDefault="00234EBE" w:rsidP="00853583">
            <w:pPr>
              <w:jc w:val="center"/>
            </w:pPr>
            <w:r>
              <w:t>4.23E-05</w:t>
            </w:r>
          </w:p>
        </w:tc>
        <w:tc>
          <w:tcPr>
            <w:tcW w:w="0" w:type="auto"/>
            <w:tcBorders>
              <w:top w:val="nil"/>
              <w:left w:val="nil"/>
              <w:bottom w:val="nil"/>
              <w:right w:val="nil"/>
            </w:tcBorders>
            <w:shd w:val="clear" w:color="auto" w:fill="auto"/>
            <w:noWrap/>
            <w:vAlign w:val="center"/>
            <w:hideMark/>
          </w:tcPr>
          <w:p w14:paraId="57B9AAA5" w14:textId="5E23A360" w:rsidR="00234EBE" w:rsidRPr="00840C53" w:rsidRDefault="00234EBE" w:rsidP="00853583">
            <w:pPr>
              <w:jc w:val="center"/>
            </w:pPr>
            <w:r w:rsidRPr="00840C53">
              <w:rPr>
                <w:i/>
                <w:iCs/>
              </w:rPr>
              <w:t>σ</w:t>
            </w:r>
            <w:r w:rsidRPr="00840C53">
              <w:rPr>
                <w:vertAlign w:val="subscript"/>
              </w:rPr>
              <w:t>0</w:t>
            </w:r>
          </w:p>
        </w:tc>
        <w:tc>
          <w:tcPr>
            <w:tcW w:w="0" w:type="auto"/>
            <w:tcBorders>
              <w:top w:val="nil"/>
              <w:left w:val="nil"/>
              <w:bottom w:val="nil"/>
              <w:right w:val="nil"/>
            </w:tcBorders>
            <w:shd w:val="clear" w:color="auto" w:fill="auto"/>
            <w:noWrap/>
            <w:vAlign w:val="center"/>
            <w:hideMark/>
          </w:tcPr>
          <w:p w14:paraId="08D46931" w14:textId="0823F2E1" w:rsidR="00234EBE" w:rsidRDefault="00234EBE" w:rsidP="00853583">
            <w:pPr>
              <w:jc w:val="center"/>
            </w:pPr>
            <w:r>
              <w:t>0.749</w:t>
            </w:r>
          </w:p>
        </w:tc>
      </w:tr>
      <w:tr w:rsidR="00234EBE" w14:paraId="4D15E3DE" w14:textId="77777777" w:rsidTr="00853583">
        <w:trPr>
          <w:trHeight w:val="375"/>
        </w:trPr>
        <w:tc>
          <w:tcPr>
            <w:tcW w:w="0" w:type="auto"/>
            <w:tcBorders>
              <w:top w:val="nil"/>
              <w:left w:val="nil"/>
              <w:bottom w:val="nil"/>
              <w:right w:val="nil"/>
            </w:tcBorders>
            <w:shd w:val="clear" w:color="auto" w:fill="auto"/>
            <w:noWrap/>
            <w:vAlign w:val="center"/>
            <w:hideMark/>
          </w:tcPr>
          <w:p w14:paraId="0155B097" w14:textId="30939360"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4F644D06" w14:textId="3FFC1BF3" w:rsidR="00234EBE" w:rsidRDefault="00234EBE" w:rsidP="00853583">
            <w:pPr>
              <w:jc w:val="center"/>
            </w:pPr>
            <w:r>
              <w:t>-0.183</w:t>
            </w:r>
          </w:p>
        </w:tc>
        <w:tc>
          <w:tcPr>
            <w:tcW w:w="0" w:type="auto"/>
            <w:tcBorders>
              <w:top w:val="nil"/>
              <w:left w:val="nil"/>
              <w:bottom w:val="nil"/>
              <w:right w:val="nil"/>
            </w:tcBorders>
            <w:shd w:val="clear" w:color="auto" w:fill="auto"/>
            <w:noWrap/>
            <w:vAlign w:val="center"/>
            <w:hideMark/>
          </w:tcPr>
          <w:p w14:paraId="55EBB38D" w14:textId="4F2B6958" w:rsidR="00234EBE" w:rsidRDefault="00234EBE" w:rsidP="00853583">
            <w:pPr>
              <w:jc w:val="center"/>
            </w:pPr>
            <w:r>
              <w:t>0.119</w:t>
            </w:r>
          </w:p>
        </w:tc>
        <w:tc>
          <w:tcPr>
            <w:tcW w:w="0" w:type="auto"/>
            <w:tcBorders>
              <w:top w:val="nil"/>
              <w:left w:val="nil"/>
              <w:bottom w:val="nil"/>
              <w:right w:val="nil"/>
            </w:tcBorders>
            <w:shd w:val="clear" w:color="auto" w:fill="auto"/>
            <w:noWrap/>
            <w:vAlign w:val="center"/>
            <w:hideMark/>
          </w:tcPr>
          <w:p w14:paraId="4E53FB64" w14:textId="5E8E817D" w:rsidR="00234EBE" w:rsidRDefault="00234EBE" w:rsidP="00853583">
            <w:pPr>
              <w:jc w:val="center"/>
            </w:pPr>
            <w:r>
              <w:t>-9.81E-06</w:t>
            </w:r>
          </w:p>
        </w:tc>
        <w:tc>
          <w:tcPr>
            <w:tcW w:w="0" w:type="auto"/>
            <w:tcBorders>
              <w:top w:val="nil"/>
              <w:left w:val="nil"/>
              <w:bottom w:val="nil"/>
              <w:right w:val="nil"/>
            </w:tcBorders>
            <w:shd w:val="clear" w:color="auto" w:fill="auto"/>
            <w:noWrap/>
            <w:vAlign w:val="center"/>
            <w:hideMark/>
          </w:tcPr>
          <w:p w14:paraId="06E01D00" w14:textId="5AE16F7C" w:rsidR="00234EBE" w:rsidRPr="00840C53" w:rsidRDefault="00234EBE" w:rsidP="00853583">
            <w:pPr>
              <w:jc w:val="center"/>
            </w:pPr>
            <w:r w:rsidRPr="00840C53">
              <w:rPr>
                <w:i/>
                <w:iCs/>
              </w:rPr>
              <w:t>τ</w:t>
            </w:r>
            <w:r w:rsidRPr="00840C53">
              <w:rPr>
                <w:vertAlign w:val="subscript"/>
              </w:rPr>
              <w:t>0</w:t>
            </w:r>
          </w:p>
        </w:tc>
        <w:tc>
          <w:tcPr>
            <w:tcW w:w="0" w:type="auto"/>
            <w:tcBorders>
              <w:top w:val="nil"/>
              <w:left w:val="nil"/>
              <w:bottom w:val="nil"/>
              <w:right w:val="nil"/>
            </w:tcBorders>
            <w:shd w:val="clear" w:color="auto" w:fill="auto"/>
            <w:noWrap/>
            <w:vAlign w:val="center"/>
            <w:hideMark/>
          </w:tcPr>
          <w:p w14:paraId="5EC52B2A" w14:textId="66294A59" w:rsidR="00234EBE" w:rsidRDefault="00234EBE" w:rsidP="00853583">
            <w:pPr>
              <w:jc w:val="center"/>
            </w:pPr>
            <w:r>
              <w:t>0.833</w:t>
            </w:r>
          </w:p>
        </w:tc>
      </w:tr>
      <w:tr w:rsidR="00234EBE" w14:paraId="43B361DA" w14:textId="77777777" w:rsidTr="00853583">
        <w:trPr>
          <w:trHeight w:val="375"/>
        </w:trPr>
        <w:tc>
          <w:tcPr>
            <w:tcW w:w="0" w:type="auto"/>
            <w:tcBorders>
              <w:top w:val="nil"/>
              <w:left w:val="nil"/>
              <w:bottom w:val="nil"/>
              <w:right w:val="nil"/>
            </w:tcBorders>
            <w:shd w:val="clear" w:color="auto" w:fill="auto"/>
            <w:noWrap/>
            <w:vAlign w:val="center"/>
            <w:hideMark/>
          </w:tcPr>
          <w:p w14:paraId="5BD38DEB" w14:textId="63E2569E"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5DF85B24" w14:textId="16D46197" w:rsidR="00234EBE" w:rsidRDefault="00234EBE" w:rsidP="00853583">
            <w:pPr>
              <w:jc w:val="center"/>
            </w:pPr>
            <w:r>
              <w:t>-0.427</w:t>
            </w:r>
          </w:p>
        </w:tc>
        <w:tc>
          <w:tcPr>
            <w:tcW w:w="0" w:type="auto"/>
            <w:tcBorders>
              <w:top w:val="nil"/>
              <w:left w:val="nil"/>
              <w:bottom w:val="nil"/>
              <w:right w:val="nil"/>
            </w:tcBorders>
            <w:shd w:val="clear" w:color="auto" w:fill="auto"/>
            <w:noWrap/>
            <w:vAlign w:val="center"/>
            <w:hideMark/>
          </w:tcPr>
          <w:p w14:paraId="1BCD6E10" w14:textId="4D14B7EE" w:rsidR="00234EBE" w:rsidRDefault="00234EBE" w:rsidP="00853583">
            <w:pPr>
              <w:jc w:val="center"/>
            </w:pPr>
            <w:r>
              <w:t>0.133</w:t>
            </w:r>
          </w:p>
        </w:tc>
        <w:tc>
          <w:tcPr>
            <w:tcW w:w="0" w:type="auto"/>
            <w:tcBorders>
              <w:top w:val="nil"/>
              <w:left w:val="nil"/>
              <w:bottom w:val="nil"/>
              <w:right w:val="nil"/>
            </w:tcBorders>
            <w:shd w:val="clear" w:color="auto" w:fill="auto"/>
            <w:noWrap/>
            <w:vAlign w:val="center"/>
            <w:hideMark/>
          </w:tcPr>
          <w:p w14:paraId="33042A90" w14:textId="0897FFAF" w:rsidR="00234EBE" w:rsidRDefault="00234EBE" w:rsidP="00853583">
            <w:pPr>
              <w:jc w:val="center"/>
            </w:pPr>
            <w:r>
              <w:t>4.41E-05</w:t>
            </w:r>
          </w:p>
        </w:tc>
        <w:tc>
          <w:tcPr>
            <w:tcW w:w="0" w:type="auto"/>
            <w:tcBorders>
              <w:top w:val="nil"/>
              <w:left w:val="nil"/>
              <w:bottom w:val="nil"/>
              <w:right w:val="nil"/>
            </w:tcBorders>
            <w:shd w:val="clear" w:color="auto" w:fill="auto"/>
            <w:noWrap/>
            <w:vAlign w:val="center"/>
            <w:hideMark/>
          </w:tcPr>
          <w:p w14:paraId="41E1AC7B" w14:textId="761ADE7B" w:rsidR="00234EBE" w:rsidRPr="00840C53" w:rsidRDefault="00234EBE" w:rsidP="00853583">
            <w:pPr>
              <w:jc w:val="center"/>
            </w:pPr>
            <w:r w:rsidRPr="00840C53">
              <w:rPr>
                <w:i/>
                <w:iCs/>
              </w:rPr>
              <w:t>τ</w:t>
            </w:r>
            <w:r w:rsidRPr="00840C53">
              <w:rPr>
                <w:vertAlign w:val="subscript"/>
              </w:rPr>
              <w:t>1</w:t>
            </w:r>
          </w:p>
        </w:tc>
        <w:tc>
          <w:tcPr>
            <w:tcW w:w="0" w:type="auto"/>
            <w:tcBorders>
              <w:top w:val="nil"/>
              <w:left w:val="nil"/>
              <w:bottom w:val="nil"/>
              <w:right w:val="nil"/>
            </w:tcBorders>
            <w:shd w:val="clear" w:color="auto" w:fill="auto"/>
            <w:noWrap/>
            <w:vAlign w:val="center"/>
            <w:hideMark/>
          </w:tcPr>
          <w:p w14:paraId="09A2C02E" w14:textId="59162367" w:rsidR="00234EBE" w:rsidRDefault="00234EBE" w:rsidP="00853583">
            <w:pPr>
              <w:jc w:val="center"/>
            </w:pPr>
            <w:r>
              <w:t>0.653</w:t>
            </w:r>
          </w:p>
        </w:tc>
      </w:tr>
      <w:tr w:rsidR="00234EBE" w14:paraId="5AC3736D" w14:textId="77777777" w:rsidTr="00853583">
        <w:trPr>
          <w:trHeight w:val="375"/>
        </w:trPr>
        <w:tc>
          <w:tcPr>
            <w:tcW w:w="0" w:type="auto"/>
            <w:tcBorders>
              <w:top w:val="nil"/>
              <w:left w:val="nil"/>
              <w:bottom w:val="nil"/>
              <w:right w:val="nil"/>
            </w:tcBorders>
            <w:shd w:val="clear" w:color="auto" w:fill="auto"/>
            <w:noWrap/>
            <w:vAlign w:val="center"/>
            <w:hideMark/>
          </w:tcPr>
          <w:p w14:paraId="53BDCA6D" w14:textId="3279C41A"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330B9675" w14:textId="2BAE790B" w:rsidR="00234EBE" w:rsidRDefault="00234EBE" w:rsidP="00853583">
            <w:pPr>
              <w:jc w:val="center"/>
            </w:pPr>
            <w:r>
              <w:t>-0.856</w:t>
            </w:r>
          </w:p>
        </w:tc>
        <w:tc>
          <w:tcPr>
            <w:tcW w:w="0" w:type="auto"/>
            <w:tcBorders>
              <w:top w:val="nil"/>
              <w:left w:val="nil"/>
              <w:bottom w:val="nil"/>
              <w:right w:val="nil"/>
            </w:tcBorders>
            <w:shd w:val="clear" w:color="auto" w:fill="auto"/>
            <w:noWrap/>
            <w:vAlign w:val="center"/>
            <w:hideMark/>
          </w:tcPr>
          <w:p w14:paraId="5E97DEB1" w14:textId="77161900" w:rsidR="00234EBE" w:rsidRDefault="00234EBE" w:rsidP="00853583">
            <w:pPr>
              <w:jc w:val="center"/>
            </w:pPr>
            <w:r>
              <w:t>0.138</w:t>
            </w:r>
          </w:p>
        </w:tc>
        <w:tc>
          <w:tcPr>
            <w:tcW w:w="0" w:type="auto"/>
            <w:tcBorders>
              <w:top w:val="nil"/>
              <w:left w:val="nil"/>
              <w:bottom w:val="nil"/>
              <w:right w:val="nil"/>
            </w:tcBorders>
            <w:shd w:val="clear" w:color="auto" w:fill="auto"/>
            <w:noWrap/>
            <w:vAlign w:val="center"/>
            <w:hideMark/>
          </w:tcPr>
          <w:p w14:paraId="0347247D" w14:textId="524C1847" w:rsidR="00234EBE" w:rsidRDefault="00234EBE" w:rsidP="00853583">
            <w:pPr>
              <w:jc w:val="center"/>
            </w:pPr>
            <w:r>
              <w:t>4.47E-07</w:t>
            </w:r>
          </w:p>
        </w:tc>
        <w:tc>
          <w:tcPr>
            <w:tcW w:w="0" w:type="auto"/>
            <w:tcBorders>
              <w:top w:val="nil"/>
              <w:left w:val="nil"/>
              <w:bottom w:val="nil"/>
              <w:right w:val="nil"/>
            </w:tcBorders>
            <w:shd w:val="clear" w:color="auto" w:fill="auto"/>
            <w:noWrap/>
            <w:vAlign w:val="center"/>
            <w:hideMark/>
          </w:tcPr>
          <w:p w14:paraId="5B4F905F" w14:textId="246A25BD" w:rsidR="00234EBE" w:rsidRPr="00840C53" w:rsidRDefault="00234EBE" w:rsidP="00853583">
            <w:pPr>
              <w:jc w:val="center"/>
            </w:pPr>
            <w:r w:rsidRPr="00840C53">
              <w:t>τ</w:t>
            </w:r>
            <w:r w:rsidRPr="00840C53">
              <w:rPr>
                <w:vertAlign w:val="subscript"/>
              </w:rPr>
              <w:t>2</w:t>
            </w:r>
          </w:p>
        </w:tc>
        <w:tc>
          <w:tcPr>
            <w:tcW w:w="0" w:type="auto"/>
            <w:tcBorders>
              <w:top w:val="nil"/>
              <w:left w:val="nil"/>
              <w:bottom w:val="nil"/>
              <w:right w:val="nil"/>
            </w:tcBorders>
            <w:shd w:val="clear" w:color="auto" w:fill="auto"/>
            <w:noWrap/>
            <w:vAlign w:val="center"/>
            <w:hideMark/>
          </w:tcPr>
          <w:p w14:paraId="166278DD" w14:textId="415915E9" w:rsidR="00234EBE" w:rsidRDefault="00234EBE" w:rsidP="00853583">
            <w:pPr>
              <w:jc w:val="center"/>
            </w:pPr>
            <w:r>
              <w:t>0.425</w:t>
            </w:r>
          </w:p>
        </w:tc>
      </w:tr>
      <w:tr w:rsidR="00234EBE" w14:paraId="09012A7C" w14:textId="77777777" w:rsidTr="00853583">
        <w:trPr>
          <w:trHeight w:val="375"/>
        </w:trPr>
        <w:tc>
          <w:tcPr>
            <w:tcW w:w="0" w:type="auto"/>
            <w:tcBorders>
              <w:top w:val="nil"/>
              <w:left w:val="nil"/>
              <w:bottom w:val="nil"/>
              <w:right w:val="nil"/>
            </w:tcBorders>
            <w:shd w:val="clear" w:color="auto" w:fill="auto"/>
            <w:noWrap/>
            <w:vAlign w:val="center"/>
            <w:hideMark/>
          </w:tcPr>
          <w:p w14:paraId="172FFED5" w14:textId="528690AA"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274FE9E0" w14:textId="401BEAEE" w:rsidR="00234EBE" w:rsidRDefault="00234EBE" w:rsidP="00853583">
            <w:pPr>
              <w:jc w:val="center"/>
            </w:pPr>
            <w:r>
              <w:t>-1.587</w:t>
            </w:r>
          </w:p>
        </w:tc>
        <w:tc>
          <w:tcPr>
            <w:tcW w:w="0" w:type="auto"/>
            <w:tcBorders>
              <w:top w:val="nil"/>
              <w:left w:val="nil"/>
              <w:bottom w:val="nil"/>
              <w:right w:val="nil"/>
            </w:tcBorders>
            <w:shd w:val="clear" w:color="auto" w:fill="auto"/>
            <w:noWrap/>
            <w:vAlign w:val="center"/>
            <w:hideMark/>
          </w:tcPr>
          <w:p w14:paraId="3FCC0E91" w14:textId="36FFE984" w:rsidR="00234EBE" w:rsidRDefault="00234EBE" w:rsidP="00853583">
            <w:pPr>
              <w:jc w:val="center"/>
            </w:pPr>
            <w:r>
              <w:t>0.314</w:t>
            </w:r>
          </w:p>
        </w:tc>
        <w:tc>
          <w:tcPr>
            <w:tcW w:w="0" w:type="auto"/>
            <w:tcBorders>
              <w:top w:val="nil"/>
              <w:left w:val="nil"/>
              <w:bottom w:val="nil"/>
              <w:right w:val="nil"/>
            </w:tcBorders>
            <w:shd w:val="clear" w:color="auto" w:fill="auto"/>
            <w:noWrap/>
            <w:vAlign w:val="center"/>
            <w:hideMark/>
          </w:tcPr>
          <w:p w14:paraId="1257A280" w14:textId="422F534F" w:rsidR="00234EBE" w:rsidRDefault="00234EBE" w:rsidP="00853583">
            <w:pPr>
              <w:jc w:val="center"/>
            </w:pPr>
            <w:r>
              <w:t>2.02E-06</w:t>
            </w:r>
          </w:p>
        </w:tc>
        <w:tc>
          <w:tcPr>
            <w:tcW w:w="0" w:type="auto"/>
            <w:tcBorders>
              <w:top w:val="nil"/>
              <w:left w:val="nil"/>
              <w:bottom w:val="nil"/>
              <w:right w:val="nil"/>
            </w:tcBorders>
            <w:shd w:val="clear" w:color="auto" w:fill="auto"/>
            <w:noWrap/>
            <w:vAlign w:val="center"/>
            <w:hideMark/>
          </w:tcPr>
          <w:p w14:paraId="4701C976" w14:textId="6F051932" w:rsidR="00234EBE" w:rsidRPr="00840C53" w:rsidRDefault="00234EBE" w:rsidP="00853583">
            <w:pPr>
              <w:jc w:val="center"/>
            </w:pPr>
            <w:r w:rsidRPr="00840C53">
              <w:rPr>
                <w:i/>
                <w:iCs/>
              </w:rPr>
              <w:t>τ</w:t>
            </w:r>
            <w:r w:rsidRPr="00840C53">
              <w:rPr>
                <w:vertAlign w:val="subscript"/>
              </w:rPr>
              <w:t>3</w:t>
            </w:r>
          </w:p>
        </w:tc>
        <w:tc>
          <w:tcPr>
            <w:tcW w:w="0" w:type="auto"/>
            <w:tcBorders>
              <w:top w:val="nil"/>
              <w:left w:val="nil"/>
              <w:bottom w:val="nil"/>
              <w:right w:val="nil"/>
            </w:tcBorders>
            <w:shd w:val="clear" w:color="auto" w:fill="auto"/>
            <w:noWrap/>
            <w:vAlign w:val="center"/>
            <w:hideMark/>
          </w:tcPr>
          <w:p w14:paraId="2A9AA037" w14:textId="11AA7047" w:rsidR="00234EBE" w:rsidRDefault="00234EBE" w:rsidP="00853583">
            <w:pPr>
              <w:jc w:val="center"/>
            </w:pPr>
            <w:r>
              <w:t>0.205</w:t>
            </w:r>
          </w:p>
        </w:tc>
      </w:tr>
      <w:tr w:rsidR="00234EBE" w14:paraId="515D5352" w14:textId="77777777" w:rsidTr="00853583">
        <w:trPr>
          <w:trHeight w:val="375"/>
        </w:trPr>
        <w:tc>
          <w:tcPr>
            <w:tcW w:w="0" w:type="auto"/>
            <w:tcBorders>
              <w:top w:val="nil"/>
              <w:left w:val="nil"/>
              <w:bottom w:val="nil"/>
              <w:right w:val="nil"/>
            </w:tcBorders>
            <w:shd w:val="clear" w:color="auto" w:fill="auto"/>
            <w:noWrap/>
            <w:vAlign w:val="center"/>
            <w:hideMark/>
          </w:tcPr>
          <w:p w14:paraId="0CC79BFC" w14:textId="0C654089"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60B7CA38" w14:textId="1F1A638A" w:rsidR="00234EBE" w:rsidRDefault="00234EBE" w:rsidP="00853583">
            <w:pPr>
              <w:jc w:val="center"/>
            </w:pPr>
            <w:r>
              <w:t>-0.705</w:t>
            </w:r>
          </w:p>
        </w:tc>
        <w:tc>
          <w:tcPr>
            <w:tcW w:w="0" w:type="auto"/>
            <w:tcBorders>
              <w:top w:val="nil"/>
              <w:left w:val="nil"/>
              <w:bottom w:val="nil"/>
              <w:right w:val="nil"/>
            </w:tcBorders>
            <w:shd w:val="clear" w:color="auto" w:fill="auto"/>
            <w:noWrap/>
            <w:vAlign w:val="center"/>
            <w:hideMark/>
          </w:tcPr>
          <w:p w14:paraId="05D59E9D" w14:textId="2E034FA6" w:rsidR="00234EBE" w:rsidRDefault="00234EBE" w:rsidP="00853583">
            <w:pPr>
              <w:jc w:val="center"/>
            </w:pPr>
            <w:r>
              <w:t>0.098</w:t>
            </w:r>
          </w:p>
        </w:tc>
        <w:tc>
          <w:tcPr>
            <w:tcW w:w="0" w:type="auto"/>
            <w:tcBorders>
              <w:top w:val="nil"/>
              <w:left w:val="nil"/>
              <w:bottom w:val="nil"/>
              <w:right w:val="nil"/>
            </w:tcBorders>
            <w:shd w:val="clear" w:color="auto" w:fill="auto"/>
            <w:noWrap/>
            <w:vAlign w:val="center"/>
            <w:hideMark/>
          </w:tcPr>
          <w:p w14:paraId="6F329F76" w14:textId="10D0FE56" w:rsidR="00234EBE" w:rsidRDefault="00234EBE" w:rsidP="00853583">
            <w:pPr>
              <w:jc w:val="center"/>
            </w:pPr>
            <w:r>
              <w:t>-2.64E-05</w:t>
            </w:r>
          </w:p>
        </w:tc>
        <w:tc>
          <w:tcPr>
            <w:tcW w:w="0" w:type="auto"/>
            <w:tcBorders>
              <w:top w:val="nil"/>
              <w:left w:val="nil"/>
              <w:bottom w:val="nil"/>
              <w:right w:val="nil"/>
            </w:tcBorders>
            <w:shd w:val="clear" w:color="auto" w:fill="auto"/>
            <w:noWrap/>
            <w:vAlign w:val="center"/>
            <w:hideMark/>
          </w:tcPr>
          <w:p w14:paraId="041C5514" w14:textId="439CD643" w:rsidR="00234EBE" w:rsidRPr="00840C53" w:rsidRDefault="00234EBE" w:rsidP="00853583">
            <w:pPr>
              <w:jc w:val="center"/>
              <w:rPr>
                <w:i/>
                <w:iCs/>
              </w:rPr>
            </w:pPr>
            <w:r w:rsidRPr="00840C53">
              <w:rPr>
                <w:i/>
                <w:iCs/>
              </w:rPr>
              <w:t>τ</w:t>
            </w:r>
            <w:r w:rsidRPr="00840C53">
              <w:rPr>
                <w:vertAlign w:val="subscript"/>
              </w:rPr>
              <w:t>4-5</w:t>
            </w:r>
          </w:p>
        </w:tc>
        <w:tc>
          <w:tcPr>
            <w:tcW w:w="0" w:type="auto"/>
            <w:tcBorders>
              <w:top w:val="nil"/>
              <w:left w:val="nil"/>
              <w:bottom w:val="nil"/>
              <w:right w:val="nil"/>
            </w:tcBorders>
            <w:shd w:val="clear" w:color="auto" w:fill="auto"/>
            <w:noWrap/>
            <w:vAlign w:val="center"/>
            <w:hideMark/>
          </w:tcPr>
          <w:p w14:paraId="4DF88042" w14:textId="52A20518" w:rsidR="00234EBE" w:rsidRDefault="00234EBE" w:rsidP="00853583">
            <w:pPr>
              <w:jc w:val="center"/>
            </w:pPr>
            <w:r>
              <w:t>0.494</w:t>
            </w:r>
          </w:p>
        </w:tc>
      </w:tr>
      <w:tr w:rsidR="00234EBE" w14:paraId="54BC9B7B" w14:textId="77777777" w:rsidTr="00853583">
        <w:trPr>
          <w:trHeight w:val="375"/>
        </w:trPr>
        <w:tc>
          <w:tcPr>
            <w:tcW w:w="0" w:type="auto"/>
            <w:tcBorders>
              <w:top w:val="nil"/>
              <w:left w:val="nil"/>
              <w:bottom w:val="nil"/>
              <w:right w:val="nil"/>
            </w:tcBorders>
            <w:shd w:val="clear" w:color="auto" w:fill="auto"/>
            <w:noWrap/>
            <w:vAlign w:val="center"/>
            <w:hideMark/>
          </w:tcPr>
          <w:p w14:paraId="0452477C" w14:textId="39AE593A" w:rsidR="00234EBE" w:rsidRDefault="00234EBE" w:rsidP="00853583">
            <w:pPr>
              <w:jc w:val="center"/>
            </w:pPr>
            <w:proofErr w:type="spellStart"/>
            <w:r>
              <w:lastRenderedPageBreak/>
              <w:t>logSdLogObs</w:t>
            </w:r>
            <w:proofErr w:type="spellEnd"/>
          </w:p>
        </w:tc>
        <w:tc>
          <w:tcPr>
            <w:tcW w:w="0" w:type="auto"/>
            <w:tcBorders>
              <w:top w:val="nil"/>
              <w:left w:val="nil"/>
              <w:bottom w:val="nil"/>
              <w:right w:val="nil"/>
            </w:tcBorders>
            <w:shd w:val="clear" w:color="auto" w:fill="auto"/>
            <w:noWrap/>
            <w:vAlign w:val="center"/>
            <w:hideMark/>
          </w:tcPr>
          <w:p w14:paraId="638D1997" w14:textId="0D0C3FD6" w:rsidR="00234EBE" w:rsidRDefault="00234EBE" w:rsidP="00853583">
            <w:pPr>
              <w:jc w:val="center"/>
            </w:pPr>
            <w:r>
              <w:t>-0.162</w:t>
            </w:r>
          </w:p>
        </w:tc>
        <w:tc>
          <w:tcPr>
            <w:tcW w:w="0" w:type="auto"/>
            <w:tcBorders>
              <w:top w:val="nil"/>
              <w:left w:val="nil"/>
              <w:bottom w:val="nil"/>
              <w:right w:val="nil"/>
            </w:tcBorders>
            <w:shd w:val="clear" w:color="auto" w:fill="auto"/>
            <w:noWrap/>
            <w:vAlign w:val="center"/>
            <w:hideMark/>
          </w:tcPr>
          <w:p w14:paraId="371BA2E1" w14:textId="6C242214" w:rsidR="00234EBE" w:rsidRDefault="00234EBE" w:rsidP="00853583">
            <w:pPr>
              <w:jc w:val="center"/>
            </w:pPr>
            <w:r>
              <w:t>0.13</w:t>
            </w:r>
          </w:p>
        </w:tc>
        <w:tc>
          <w:tcPr>
            <w:tcW w:w="0" w:type="auto"/>
            <w:tcBorders>
              <w:top w:val="nil"/>
              <w:left w:val="nil"/>
              <w:bottom w:val="nil"/>
              <w:right w:val="nil"/>
            </w:tcBorders>
            <w:shd w:val="clear" w:color="auto" w:fill="auto"/>
            <w:noWrap/>
            <w:vAlign w:val="center"/>
            <w:hideMark/>
          </w:tcPr>
          <w:p w14:paraId="3A44503B" w14:textId="4204F091" w:rsidR="00234EBE" w:rsidRDefault="00234EBE" w:rsidP="00853583">
            <w:pPr>
              <w:jc w:val="center"/>
            </w:pPr>
            <w:r>
              <w:t>-2.01E-05</w:t>
            </w:r>
          </w:p>
        </w:tc>
        <w:tc>
          <w:tcPr>
            <w:tcW w:w="0" w:type="auto"/>
            <w:tcBorders>
              <w:top w:val="nil"/>
              <w:left w:val="nil"/>
              <w:bottom w:val="nil"/>
              <w:right w:val="nil"/>
            </w:tcBorders>
            <w:shd w:val="clear" w:color="auto" w:fill="auto"/>
            <w:noWrap/>
            <w:vAlign w:val="center"/>
            <w:hideMark/>
          </w:tcPr>
          <w:p w14:paraId="69C6ADA4" w14:textId="23A4AE88" w:rsidR="00234EBE" w:rsidRPr="00840C53" w:rsidRDefault="00234EBE" w:rsidP="00853583">
            <w:pPr>
              <w:jc w:val="center"/>
            </w:pPr>
            <w:r w:rsidRPr="00840C53">
              <w:rPr>
                <w:i/>
                <w:iCs/>
              </w:rPr>
              <w:t>τ</w:t>
            </w:r>
            <w:r w:rsidRPr="00840C53">
              <w:rPr>
                <w:vertAlign w:val="subscript"/>
              </w:rPr>
              <w:t>6+</w:t>
            </w:r>
          </w:p>
        </w:tc>
        <w:tc>
          <w:tcPr>
            <w:tcW w:w="0" w:type="auto"/>
            <w:tcBorders>
              <w:top w:val="nil"/>
              <w:left w:val="nil"/>
              <w:bottom w:val="nil"/>
              <w:right w:val="nil"/>
            </w:tcBorders>
            <w:shd w:val="clear" w:color="auto" w:fill="auto"/>
            <w:noWrap/>
            <w:vAlign w:val="center"/>
            <w:hideMark/>
          </w:tcPr>
          <w:p w14:paraId="06004DFD" w14:textId="2CAA577D" w:rsidR="00234EBE" w:rsidRDefault="00234EBE" w:rsidP="00853583">
            <w:pPr>
              <w:jc w:val="center"/>
            </w:pPr>
            <w:r>
              <w:t>0.850</w:t>
            </w:r>
          </w:p>
        </w:tc>
      </w:tr>
      <w:tr w:rsidR="00234EBE" w14:paraId="7C7AFF4B" w14:textId="77777777" w:rsidTr="00853583">
        <w:trPr>
          <w:trHeight w:val="375"/>
        </w:trPr>
        <w:tc>
          <w:tcPr>
            <w:tcW w:w="0" w:type="auto"/>
            <w:tcBorders>
              <w:top w:val="nil"/>
              <w:left w:val="nil"/>
              <w:bottom w:val="nil"/>
              <w:right w:val="nil"/>
            </w:tcBorders>
            <w:shd w:val="clear" w:color="auto" w:fill="auto"/>
            <w:noWrap/>
            <w:vAlign w:val="center"/>
            <w:hideMark/>
          </w:tcPr>
          <w:p w14:paraId="62A59CD7" w14:textId="01DADEBD"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067ED82C" w14:textId="3B149DFA" w:rsidR="00234EBE" w:rsidRDefault="00234EBE" w:rsidP="00853583">
            <w:pPr>
              <w:jc w:val="center"/>
            </w:pPr>
            <w:r>
              <w:t>0.292</w:t>
            </w:r>
          </w:p>
        </w:tc>
        <w:tc>
          <w:tcPr>
            <w:tcW w:w="0" w:type="auto"/>
            <w:tcBorders>
              <w:top w:val="nil"/>
              <w:left w:val="nil"/>
              <w:bottom w:val="nil"/>
              <w:right w:val="nil"/>
            </w:tcBorders>
            <w:shd w:val="clear" w:color="auto" w:fill="auto"/>
            <w:noWrap/>
            <w:vAlign w:val="center"/>
            <w:hideMark/>
          </w:tcPr>
          <w:p w14:paraId="4B37D152" w14:textId="3387CD01" w:rsidR="00234EBE" w:rsidRDefault="00234EBE" w:rsidP="00853583">
            <w:pPr>
              <w:jc w:val="center"/>
            </w:pPr>
            <w:r>
              <w:t>0.168</w:t>
            </w:r>
          </w:p>
        </w:tc>
        <w:tc>
          <w:tcPr>
            <w:tcW w:w="0" w:type="auto"/>
            <w:tcBorders>
              <w:top w:val="nil"/>
              <w:left w:val="nil"/>
              <w:bottom w:val="nil"/>
              <w:right w:val="nil"/>
            </w:tcBorders>
            <w:shd w:val="clear" w:color="auto" w:fill="auto"/>
            <w:noWrap/>
            <w:vAlign w:val="center"/>
            <w:hideMark/>
          </w:tcPr>
          <w:p w14:paraId="37661F9D" w14:textId="0892A862" w:rsidR="00234EBE" w:rsidRDefault="00234EBE" w:rsidP="00853583">
            <w:pPr>
              <w:jc w:val="center"/>
            </w:pPr>
            <w:r>
              <w:t>-1.54E-05</w:t>
            </w:r>
          </w:p>
        </w:tc>
        <w:tc>
          <w:tcPr>
            <w:tcW w:w="0" w:type="auto"/>
            <w:tcBorders>
              <w:top w:val="nil"/>
              <w:left w:val="nil"/>
              <w:bottom w:val="nil"/>
              <w:right w:val="nil"/>
            </w:tcBorders>
            <w:shd w:val="clear" w:color="auto" w:fill="auto"/>
            <w:noWrap/>
            <w:vAlign w:val="center"/>
            <w:hideMark/>
          </w:tcPr>
          <w:p w14:paraId="63D7A84B" w14:textId="5FF957E2" w:rsidR="00234EBE" w:rsidRPr="00840C53" w:rsidRDefault="00234EBE" w:rsidP="00853583">
            <w:pPr>
              <w:jc w:val="center"/>
            </w:pPr>
            <w:r w:rsidRPr="00840C53">
              <w:rPr>
                <w:i/>
                <w:iCs/>
              </w:rPr>
              <w:t>ν</w:t>
            </w:r>
            <w:r w:rsidRPr="00840C53">
              <w:rPr>
                <w:vertAlign w:val="subscript"/>
              </w:rPr>
              <w:t>1</w:t>
            </w:r>
          </w:p>
        </w:tc>
        <w:tc>
          <w:tcPr>
            <w:tcW w:w="0" w:type="auto"/>
            <w:tcBorders>
              <w:top w:val="nil"/>
              <w:left w:val="nil"/>
              <w:bottom w:val="nil"/>
              <w:right w:val="nil"/>
            </w:tcBorders>
            <w:shd w:val="clear" w:color="auto" w:fill="auto"/>
            <w:noWrap/>
            <w:vAlign w:val="center"/>
            <w:hideMark/>
          </w:tcPr>
          <w:p w14:paraId="6360326A" w14:textId="1DEB3439" w:rsidR="00234EBE" w:rsidRDefault="00234EBE" w:rsidP="00853583">
            <w:pPr>
              <w:jc w:val="center"/>
            </w:pPr>
            <w:r>
              <w:t>1.339</w:t>
            </w:r>
          </w:p>
        </w:tc>
      </w:tr>
      <w:tr w:rsidR="00234EBE" w14:paraId="5664BC01" w14:textId="77777777" w:rsidTr="00853583">
        <w:trPr>
          <w:trHeight w:val="375"/>
        </w:trPr>
        <w:tc>
          <w:tcPr>
            <w:tcW w:w="0" w:type="auto"/>
            <w:tcBorders>
              <w:top w:val="nil"/>
              <w:left w:val="nil"/>
              <w:bottom w:val="nil"/>
              <w:right w:val="nil"/>
            </w:tcBorders>
            <w:shd w:val="clear" w:color="auto" w:fill="auto"/>
            <w:noWrap/>
            <w:vAlign w:val="center"/>
            <w:hideMark/>
          </w:tcPr>
          <w:p w14:paraId="15A0EAF1" w14:textId="5F3622DC"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5961DB6B" w14:textId="5EBA6626" w:rsidR="00234EBE" w:rsidRDefault="00234EBE" w:rsidP="00853583">
            <w:pPr>
              <w:jc w:val="center"/>
            </w:pPr>
            <w:r>
              <w:t>0.097</w:t>
            </w:r>
          </w:p>
        </w:tc>
        <w:tc>
          <w:tcPr>
            <w:tcW w:w="0" w:type="auto"/>
            <w:tcBorders>
              <w:top w:val="nil"/>
              <w:left w:val="nil"/>
              <w:bottom w:val="nil"/>
              <w:right w:val="nil"/>
            </w:tcBorders>
            <w:shd w:val="clear" w:color="auto" w:fill="auto"/>
            <w:noWrap/>
            <w:vAlign w:val="center"/>
            <w:hideMark/>
          </w:tcPr>
          <w:p w14:paraId="1A2B76BC" w14:textId="4A4B93AE" w:rsidR="00234EBE" w:rsidRDefault="00234EBE" w:rsidP="00853583">
            <w:pPr>
              <w:jc w:val="center"/>
            </w:pPr>
            <w:r>
              <w:t>0.195</w:t>
            </w:r>
          </w:p>
        </w:tc>
        <w:tc>
          <w:tcPr>
            <w:tcW w:w="0" w:type="auto"/>
            <w:tcBorders>
              <w:top w:val="nil"/>
              <w:left w:val="nil"/>
              <w:bottom w:val="nil"/>
              <w:right w:val="nil"/>
            </w:tcBorders>
            <w:shd w:val="clear" w:color="auto" w:fill="auto"/>
            <w:noWrap/>
            <w:vAlign w:val="center"/>
            <w:hideMark/>
          </w:tcPr>
          <w:p w14:paraId="1076BC21" w14:textId="0EA8781A" w:rsidR="00234EBE" w:rsidRDefault="00234EBE" w:rsidP="00853583">
            <w:pPr>
              <w:jc w:val="center"/>
            </w:pPr>
            <w:r>
              <w:t>3.53E-06</w:t>
            </w:r>
          </w:p>
        </w:tc>
        <w:tc>
          <w:tcPr>
            <w:tcW w:w="0" w:type="auto"/>
            <w:tcBorders>
              <w:top w:val="nil"/>
              <w:left w:val="nil"/>
              <w:bottom w:val="nil"/>
              <w:right w:val="nil"/>
            </w:tcBorders>
            <w:shd w:val="clear" w:color="auto" w:fill="auto"/>
            <w:noWrap/>
            <w:vAlign w:val="center"/>
            <w:hideMark/>
          </w:tcPr>
          <w:p w14:paraId="361BE973" w14:textId="54408167" w:rsidR="00234EBE" w:rsidRPr="00840C53" w:rsidRDefault="00234EBE" w:rsidP="00853583">
            <w:pPr>
              <w:jc w:val="center"/>
            </w:pPr>
            <w:r w:rsidRPr="00840C53">
              <w:rPr>
                <w:i/>
                <w:iCs/>
              </w:rPr>
              <w:t>ν</w:t>
            </w:r>
            <w:r w:rsidRPr="00840C53">
              <w:rPr>
                <w:vertAlign w:val="subscript"/>
              </w:rPr>
              <w:t>2</w:t>
            </w:r>
          </w:p>
        </w:tc>
        <w:tc>
          <w:tcPr>
            <w:tcW w:w="0" w:type="auto"/>
            <w:tcBorders>
              <w:top w:val="nil"/>
              <w:left w:val="nil"/>
              <w:bottom w:val="nil"/>
              <w:right w:val="nil"/>
            </w:tcBorders>
            <w:shd w:val="clear" w:color="auto" w:fill="auto"/>
            <w:noWrap/>
            <w:vAlign w:val="center"/>
            <w:hideMark/>
          </w:tcPr>
          <w:p w14:paraId="67D7A1BD" w14:textId="633F3211" w:rsidR="00234EBE" w:rsidRDefault="00234EBE" w:rsidP="00853583">
            <w:pPr>
              <w:jc w:val="center"/>
            </w:pPr>
            <w:r>
              <w:t>1.102</w:t>
            </w:r>
          </w:p>
        </w:tc>
      </w:tr>
      <w:tr w:rsidR="00234EBE" w14:paraId="2CA34CC9" w14:textId="77777777" w:rsidTr="00853583">
        <w:trPr>
          <w:trHeight w:val="375"/>
        </w:trPr>
        <w:tc>
          <w:tcPr>
            <w:tcW w:w="0" w:type="auto"/>
            <w:tcBorders>
              <w:top w:val="nil"/>
              <w:left w:val="nil"/>
              <w:bottom w:val="nil"/>
              <w:right w:val="nil"/>
            </w:tcBorders>
            <w:shd w:val="clear" w:color="auto" w:fill="auto"/>
            <w:noWrap/>
            <w:vAlign w:val="center"/>
            <w:hideMark/>
          </w:tcPr>
          <w:p w14:paraId="718D653A" w14:textId="43A7D230"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58714D5E" w14:textId="1FB240BE" w:rsidR="00234EBE" w:rsidRDefault="00234EBE" w:rsidP="00853583">
            <w:pPr>
              <w:jc w:val="center"/>
            </w:pPr>
            <w:r>
              <w:t>-0.153</w:t>
            </w:r>
          </w:p>
        </w:tc>
        <w:tc>
          <w:tcPr>
            <w:tcW w:w="0" w:type="auto"/>
            <w:tcBorders>
              <w:top w:val="nil"/>
              <w:left w:val="nil"/>
              <w:bottom w:val="nil"/>
              <w:right w:val="nil"/>
            </w:tcBorders>
            <w:shd w:val="clear" w:color="auto" w:fill="auto"/>
            <w:noWrap/>
            <w:vAlign w:val="center"/>
            <w:hideMark/>
          </w:tcPr>
          <w:p w14:paraId="0DB1ED30" w14:textId="517B000D" w:rsidR="00234EBE" w:rsidRDefault="00234EBE" w:rsidP="00853583">
            <w:pPr>
              <w:jc w:val="center"/>
            </w:pPr>
            <w:r>
              <w:t>0.184</w:t>
            </w:r>
          </w:p>
        </w:tc>
        <w:tc>
          <w:tcPr>
            <w:tcW w:w="0" w:type="auto"/>
            <w:tcBorders>
              <w:top w:val="nil"/>
              <w:left w:val="nil"/>
              <w:bottom w:val="nil"/>
              <w:right w:val="nil"/>
            </w:tcBorders>
            <w:shd w:val="clear" w:color="auto" w:fill="auto"/>
            <w:noWrap/>
            <w:vAlign w:val="center"/>
            <w:hideMark/>
          </w:tcPr>
          <w:p w14:paraId="7DE4FC56" w14:textId="6B93F404" w:rsidR="00234EBE" w:rsidRDefault="00234EBE" w:rsidP="00853583">
            <w:pPr>
              <w:jc w:val="center"/>
            </w:pPr>
            <w:r>
              <w:t>9.81E-06</w:t>
            </w:r>
          </w:p>
        </w:tc>
        <w:tc>
          <w:tcPr>
            <w:tcW w:w="0" w:type="auto"/>
            <w:tcBorders>
              <w:top w:val="nil"/>
              <w:left w:val="nil"/>
              <w:bottom w:val="nil"/>
              <w:right w:val="nil"/>
            </w:tcBorders>
            <w:shd w:val="clear" w:color="auto" w:fill="auto"/>
            <w:noWrap/>
            <w:vAlign w:val="center"/>
            <w:hideMark/>
          </w:tcPr>
          <w:p w14:paraId="54B16E65" w14:textId="2E9A5021" w:rsidR="00234EBE" w:rsidRPr="00840C53" w:rsidRDefault="00234EBE" w:rsidP="00853583">
            <w:pPr>
              <w:jc w:val="center"/>
            </w:pPr>
            <w:r w:rsidRPr="00840C53">
              <w:rPr>
                <w:i/>
                <w:iCs/>
              </w:rPr>
              <w:t>ν</w:t>
            </w:r>
            <w:r w:rsidRPr="00840C53">
              <w:rPr>
                <w:vertAlign w:val="subscript"/>
              </w:rPr>
              <w:t>3</w:t>
            </w:r>
          </w:p>
        </w:tc>
        <w:tc>
          <w:tcPr>
            <w:tcW w:w="0" w:type="auto"/>
            <w:tcBorders>
              <w:top w:val="nil"/>
              <w:left w:val="nil"/>
              <w:bottom w:val="nil"/>
              <w:right w:val="nil"/>
            </w:tcBorders>
            <w:shd w:val="clear" w:color="auto" w:fill="auto"/>
            <w:noWrap/>
            <w:vAlign w:val="center"/>
            <w:hideMark/>
          </w:tcPr>
          <w:p w14:paraId="35E4FBF9" w14:textId="0A709B55" w:rsidR="00234EBE" w:rsidRDefault="00234EBE" w:rsidP="00853583">
            <w:pPr>
              <w:jc w:val="center"/>
            </w:pPr>
            <w:r>
              <w:t>0.858</w:t>
            </w:r>
          </w:p>
        </w:tc>
      </w:tr>
      <w:tr w:rsidR="00234EBE" w14:paraId="46AB267B" w14:textId="77777777" w:rsidTr="00853583">
        <w:trPr>
          <w:trHeight w:val="375"/>
        </w:trPr>
        <w:tc>
          <w:tcPr>
            <w:tcW w:w="0" w:type="auto"/>
            <w:tcBorders>
              <w:top w:val="nil"/>
              <w:left w:val="nil"/>
              <w:bottom w:val="nil"/>
              <w:right w:val="nil"/>
            </w:tcBorders>
            <w:shd w:val="clear" w:color="auto" w:fill="auto"/>
            <w:noWrap/>
            <w:vAlign w:val="center"/>
            <w:hideMark/>
          </w:tcPr>
          <w:p w14:paraId="0FC57FE2" w14:textId="43AF95F7"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26C7B1CF" w14:textId="55AB6489" w:rsidR="00234EBE" w:rsidRDefault="00234EBE" w:rsidP="00853583">
            <w:pPr>
              <w:jc w:val="center"/>
            </w:pPr>
            <w:r>
              <w:t>-0.935</w:t>
            </w:r>
          </w:p>
        </w:tc>
        <w:tc>
          <w:tcPr>
            <w:tcW w:w="0" w:type="auto"/>
            <w:tcBorders>
              <w:top w:val="nil"/>
              <w:left w:val="nil"/>
              <w:bottom w:val="nil"/>
              <w:right w:val="nil"/>
            </w:tcBorders>
            <w:shd w:val="clear" w:color="auto" w:fill="auto"/>
            <w:noWrap/>
            <w:vAlign w:val="center"/>
            <w:hideMark/>
          </w:tcPr>
          <w:p w14:paraId="55FD0839" w14:textId="54632415" w:rsidR="00234EBE" w:rsidRDefault="00234EBE" w:rsidP="00853583">
            <w:pPr>
              <w:jc w:val="center"/>
            </w:pPr>
            <w:r>
              <w:t>0.181</w:t>
            </w:r>
          </w:p>
        </w:tc>
        <w:tc>
          <w:tcPr>
            <w:tcW w:w="0" w:type="auto"/>
            <w:tcBorders>
              <w:top w:val="nil"/>
              <w:left w:val="nil"/>
              <w:bottom w:val="nil"/>
              <w:right w:val="nil"/>
            </w:tcBorders>
            <w:shd w:val="clear" w:color="auto" w:fill="auto"/>
            <w:noWrap/>
            <w:vAlign w:val="center"/>
            <w:hideMark/>
          </w:tcPr>
          <w:p w14:paraId="67314B1F" w14:textId="20FF9F93" w:rsidR="00234EBE" w:rsidRDefault="00234EBE" w:rsidP="00853583">
            <w:pPr>
              <w:jc w:val="center"/>
            </w:pPr>
            <w:r>
              <w:t>-1.11E-05</w:t>
            </w:r>
          </w:p>
        </w:tc>
        <w:tc>
          <w:tcPr>
            <w:tcW w:w="0" w:type="auto"/>
            <w:tcBorders>
              <w:top w:val="nil"/>
              <w:left w:val="nil"/>
              <w:bottom w:val="nil"/>
              <w:right w:val="nil"/>
            </w:tcBorders>
            <w:shd w:val="clear" w:color="auto" w:fill="auto"/>
            <w:noWrap/>
            <w:vAlign w:val="center"/>
            <w:hideMark/>
          </w:tcPr>
          <w:p w14:paraId="691BCAFC" w14:textId="651F3D20" w:rsidR="00234EBE" w:rsidRPr="00840C53" w:rsidRDefault="00234EBE" w:rsidP="00853583">
            <w:pPr>
              <w:jc w:val="center"/>
            </w:pPr>
            <w:r w:rsidRPr="00840C53">
              <w:rPr>
                <w:i/>
                <w:iCs/>
              </w:rPr>
              <w:t>ν</w:t>
            </w:r>
            <w:r w:rsidRPr="00840C53">
              <w:rPr>
                <w:vertAlign w:val="subscript"/>
              </w:rPr>
              <w:t>4</w:t>
            </w:r>
          </w:p>
        </w:tc>
        <w:tc>
          <w:tcPr>
            <w:tcW w:w="0" w:type="auto"/>
            <w:tcBorders>
              <w:top w:val="nil"/>
              <w:left w:val="nil"/>
              <w:bottom w:val="nil"/>
              <w:right w:val="nil"/>
            </w:tcBorders>
            <w:shd w:val="clear" w:color="auto" w:fill="auto"/>
            <w:noWrap/>
            <w:vAlign w:val="center"/>
            <w:hideMark/>
          </w:tcPr>
          <w:p w14:paraId="6A4726DF" w14:textId="1D03C799" w:rsidR="00234EBE" w:rsidRDefault="00234EBE" w:rsidP="00853583">
            <w:pPr>
              <w:jc w:val="center"/>
            </w:pPr>
            <w:r>
              <w:t>0.393</w:t>
            </w:r>
          </w:p>
        </w:tc>
      </w:tr>
      <w:tr w:rsidR="00234EBE" w14:paraId="1BE0219B" w14:textId="77777777" w:rsidTr="00853583">
        <w:trPr>
          <w:trHeight w:val="375"/>
        </w:trPr>
        <w:tc>
          <w:tcPr>
            <w:tcW w:w="0" w:type="auto"/>
            <w:tcBorders>
              <w:top w:val="nil"/>
              <w:left w:val="nil"/>
              <w:bottom w:val="nil"/>
              <w:right w:val="nil"/>
            </w:tcBorders>
            <w:shd w:val="clear" w:color="auto" w:fill="auto"/>
            <w:noWrap/>
            <w:vAlign w:val="center"/>
            <w:hideMark/>
          </w:tcPr>
          <w:p w14:paraId="2EF024FC" w14:textId="2D6867C3"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4DC7AB64" w14:textId="481A3C2E" w:rsidR="00234EBE" w:rsidRDefault="00234EBE" w:rsidP="00853583">
            <w:pPr>
              <w:jc w:val="center"/>
            </w:pPr>
            <w:r>
              <w:t>-0.572</w:t>
            </w:r>
          </w:p>
        </w:tc>
        <w:tc>
          <w:tcPr>
            <w:tcW w:w="0" w:type="auto"/>
            <w:tcBorders>
              <w:top w:val="nil"/>
              <w:left w:val="nil"/>
              <w:bottom w:val="nil"/>
              <w:right w:val="nil"/>
            </w:tcBorders>
            <w:shd w:val="clear" w:color="auto" w:fill="auto"/>
            <w:noWrap/>
            <w:vAlign w:val="center"/>
            <w:hideMark/>
          </w:tcPr>
          <w:p w14:paraId="0006FEFD" w14:textId="20F67769" w:rsidR="00234EBE" w:rsidRDefault="00234EBE" w:rsidP="00853583">
            <w:pPr>
              <w:jc w:val="center"/>
            </w:pPr>
            <w:r>
              <w:t>0.174</w:t>
            </w:r>
          </w:p>
        </w:tc>
        <w:tc>
          <w:tcPr>
            <w:tcW w:w="0" w:type="auto"/>
            <w:tcBorders>
              <w:top w:val="nil"/>
              <w:left w:val="nil"/>
              <w:bottom w:val="nil"/>
              <w:right w:val="nil"/>
            </w:tcBorders>
            <w:shd w:val="clear" w:color="auto" w:fill="auto"/>
            <w:noWrap/>
            <w:vAlign w:val="center"/>
            <w:hideMark/>
          </w:tcPr>
          <w:p w14:paraId="2770D35A" w14:textId="502B8696" w:rsidR="00234EBE" w:rsidRDefault="00234EBE" w:rsidP="00853583">
            <w:pPr>
              <w:jc w:val="center"/>
            </w:pPr>
            <w:r>
              <w:t>-1.42E-05</w:t>
            </w:r>
          </w:p>
        </w:tc>
        <w:tc>
          <w:tcPr>
            <w:tcW w:w="0" w:type="auto"/>
            <w:tcBorders>
              <w:top w:val="nil"/>
              <w:left w:val="nil"/>
              <w:bottom w:val="nil"/>
              <w:right w:val="nil"/>
            </w:tcBorders>
            <w:shd w:val="clear" w:color="auto" w:fill="auto"/>
            <w:noWrap/>
            <w:vAlign w:val="center"/>
            <w:hideMark/>
          </w:tcPr>
          <w:p w14:paraId="2E68FA51" w14:textId="41CC5C35" w:rsidR="00234EBE" w:rsidRPr="00840C53" w:rsidRDefault="00234EBE" w:rsidP="00853583">
            <w:pPr>
              <w:jc w:val="center"/>
            </w:pPr>
            <w:r w:rsidRPr="00840C53">
              <w:rPr>
                <w:i/>
                <w:iCs/>
              </w:rPr>
              <w:t>ν</w:t>
            </w:r>
            <w:r w:rsidRPr="00840C53">
              <w:rPr>
                <w:vertAlign w:val="subscript"/>
              </w:rPr>
              <w:t>5</w:t>
            </w:r>
          </w:p>
        </w:tc>
        <w:tc>
          <w:tcPr>
            <w:tcW w:w="0" w:type="auto"/>
            <w:tcBorders>
              <w:top w:val="nil"/>
              <w:left w:val="nil"/>
              <w:bottom w:val="nil"/>
              <w:right w:val="nil"/>
            </w:tcBorders>
            <w:shd w:val="clear" w:color="auto" w:fill="auto"/>
            <w:noWrap/>
            <w:vAlign w:val="center"/>
            <w:hideMark/>
          </w:tcPr>
          <w:p w14:paraId="0C57B5A5" w14:textId="350D0981" w:rsidR="00234EBE" w:rsidRDefault="00234EBE" w:rsidP="00853583">
            <w:pPr>
              <w:jc w:val="center"/>
            </w:pPr>
            <w:r>
              <w:t>0.564</w:t>
            </w:r>
          </w:p>
        </w:tc>
      </w:tr>
      <w:tr w:rsidR="00234EBE" w14:paraId="7F4A6E5A" w14:textId="77777777" w:rsidTr="00853583">
        <w:trPr>
          <w:trHeight w:val="375"/>
        </w:trPr>
        <w:tc>
          <w:tcPr>
            <w:tcW w:w="0" w:type="auto"/>
            <w:tcBorders>
              <w:top w:val="nil"/>
              <w:left w:val="nil"/>
              <w:bottom w:val="nil"/>
              <w:right w:val="nil"/>
            </w:tcBorders>
            <w:shd w:val="clear" w:color="auto" w:fill="auto"/>
            <w:noWrap/>
            <w:vAlign w:val="center"/>
            <w:hideMark/>
          </w:tcPr>
          <w:p w14:paraId="007606A9" w14:textId="282DCFEB" w:rsidR="00234EBE" w:rsidRDefault="00234EBE" w:rsidP="00853583">
            <w:pPr>
              <w:jc w:val="center"/>
            </w:pPr>
            <w:proofErr w:type="spellStart"/>
            <w:r>
              <w:t>logSdLogObs</w:t>
            </w:r>
            <w:proofErr w:type="spellEnd"/>
          </w:p>
        </w:tc>
        <w:tc>
          <w:tcPr>
            <w:tcW w:w="0" w:type="auto"/>
            <w:tcBorders>
              <w:top w:val="nil"/>
              <w:left w:val="nil"/>
              <w:bottom w:val="nil"/>
              <w:right w:val="nil"/>
            </w:tcBorders>
            <w:shd w:val="clear" w:color="auto" w:fill="auto"/>
            <w:noWrap/>
            <w:vAlign w:val="center"/>
            <w:hideMark/>
          </w:tcPr>
          <w:p w14:paraId="4AEA4295" w14:textId="6B82ACCE" w:rsidR="00234EBE" w:rsidRDefault="00234EBE" w:rsidP="00853583">
            <w:pPr>
              <w:jc w:val="center"/>
            </w:pPr>
            <w:r>
              <w:t>-0.445</w:t>
            </w:r>
          </w:p>
        </w:tc>
        <w:tc>
          <w:tcPr>
            <w:tcW w:w="0" w:type="auto"/>
            <w:tcBorders>
              <w:top w:val="nil"/>
              <w:left w:val="nil"/>
              <w:bottom w:val="nil"/>
              <w:right w:val="nil"/>
            </w:tcBorders>
            <w:shd w:val="clear" w:color="auto" w:fill="auto"/>
            <w:noWrap/>
            <w:vAlign w:val="center"/>
            <w:hideMark/>
          </w:tcPr>
          <w:p w14:paraId="18092905" w14:textId="32FB33F0" w:rsidR="00234EBE" w:rsidRDefault="00234EBE" w:rsidP="00853583">
            <w:pPr>
              <w:jc w:val="center"/>
            </w:pPr>
            <w:r>
              <w:t>0.251</w:t>
            </w:r>
          </w:p>
        </w:tc>
        <w:tc>
          <w:tcPr>
            <w:tcW w:w="0" w:type="auto"/>
            <w:tcBorders>
              <w:top w:val="nil"/>
              <w:left w:val="nil"/>
              <w:bottom w:val="nil"/>
              <w:right w:val="nil"/>
            </w:tcBorders>
            <w:shd w:val="clear" w:color="auto" w:fill="auto"/>
            <w:noWrap/>
            <w:vAlign w:val="center"/>
            <w:hideMark/>
          </w:tcPr>
          <w:p w14:paraId="3277706C" w14:textId="428F8347" w:rsidR="00234EBE" w:rsidRDefault="00234EBE" w:rsidP="00853583">
            <w:pPr>
              <w:jc w:val="center"/>
            </w:pPr>
            <w:r>
              <w:t>-1.31E-05</w:t>
            </w:r>
          </w:p>
        </w:tc>
        <w:tc>
          <w:tcPr>
            <w:tcW w:w="0" w:type="auto"/>
            <w:tcBorders>
              <w:top w:val="nil"/>
              <w:left w:val="nil"/>
              <w:bottom w:val="nil"/>
              <w:right w:val="nil"/>
            </w:tcBorders>
            <w:shd w:val="clear" w:color="auto" w:fill="auto"/>
            <w:noWrap/>
            <w:vAlign w:val="center"/>
            <w:hideMark/>
          </w:tcPr>
          <w:p w14:paraId="2B209D47" w14:textId="61B1C741" w:rsidR="00234EBE" w:rsidRPr="00840C53" w:rsidRDefault="00234EBE" w:rsidP="00853583">
            <w:pPr>
              <w:jc w:val="center"/>
            </w:pPr>
            <w:r w:rsidRPr="00840C53">
              <w:rPr>
                <w:i/>
                <w:iCs/>
              </w:rPr>
              <w:t>ν</w:t>
            </w:r>
            <w:r w:rsidRPr="00840C53">
              <w:rPr>
                <w:vertAlign w:val="subscript"/>
              </w:rPr>
              <w:t>6</w:t>
            </w:r>
            <w:r w:rsidRPr="00840C53">
              <w:t>+</w:t>
            </w:r>
          </w:p>
        </w:tc>
        <w:tc>
          <w:tcPr>
            <w:tcW w:w="0" w:type="auto"/>
            <w:tcBorders>
              <w:top w:val="nil"/>
              <w:left w:val="nil"/>
              <w:bottom w:val="nil"/>
              <w:right w:val="nil"/>
            </w:tcBorders>
            <w:shd w:val="clear" w:color="auto" w:fill="auto"/>
            <w:noWrap/>
            <w:vAlign w:val="center"/>
            <w:hideMark/>
          </w:tcPr>
          <w:p w14:paraId="1D3E6F8E" w14:textId="50327A4C" w:rsidR="00234EBE" w:rsidRDefault="00234EBE" w:rsidP="00853583">
            <w:pPr>
              <w:jc w:val="center"/>
            </w:pPr>
            <w:r>
              <w:t>0.641</w:t>
            </w:r>
          </w:p>
        </w:tc>
      </w:tr>
      <w:tr w:rsidR="00234EBE" w14:paraId="78E9E97B" w14:textId="77777777" w:rsidTr="00853583">
        <w:trPr>
          <w:trHeight w:val="375"/>
        </w:trPr>
        <w:tc>
          <w:tcPr>
            <w:tcW w:w="0" w:type="auto"/>
            <w:tcBorders>
              <w:top w:val="nil"/>
              <w:left w:val="nil"/>
              <w:bottom w:val="nil"/>
              <w:right w:val="nil"/>
            </w:tcBorders>
            <w:shd w:val="clear" w:color="auto" w:fill="auto"/>
            <w:noWrap/>
            <w:vAlign w:val="center"/>
            <w:hideMark/>
          </w:tcPr>
          <w:p w14:paraId="657875BE" w14:textId="68C9359D" w:rsidR="00234EBE" w:rsidRDefault="00234EBE" w:rsidP="00853583">
            <w:pPr>
              <w:jc w:val="center"/>
            </w:pPr>
            <w:proofErr w:type="spellStart"/>
            <w:r>
              <w:t>rec_loga</w:t>
            </w:r>
            <w:proofErr w:type="spellEnd"/>
          </w:p>
        </w:tc>
        <w:tc>
          <w:tcPr>
            <w:tcW w:w="0" w:type="auto"/>
            <w:tcBorders>
              <w:top w:val="nil"/>
              <w:left w:val="nil"/>
              <w:bottom w:val="nil"/>
              <w:right w:val="nil"/>
            </w:tcBorders>
            <w:shd w:val="clear" w:color="auto" w:fill="auto"/>
            <w:noWrap/>
            <w:vAlign w:val="center"/>
            <w:hideMark/>
          </w:tcPr>
          <w:p w14:paraId="5949EE63" w14:textId="40A31C48" w:rsidR="00234EBE" w:rsidRDefault="00234EBE" w:rsidP="00853583">
            <w:pPr>
              <w:jc w:val="center"/>
            </w:pPr>
            <w:r>
              <w:t>-4.323</w:t>
            </w:r>
          </w:p>
        </w:tc>
        <w:tc>
          <w:tcPr>
            <w:tcW w:w="0" w:type="auto"/>
            <w:tcBorders>
              <w:top w:val="nil"/>
              <w:left w:val="nil"/>
              <w:bottom w:val="nil"/>
              <w:right w:val="nil"/>
            </w:tcBorders>
            <w:shd w:val="clear" w:color="auto" w:fill="auto"/>
            <w:noWrap/>
            <w:vAlign w:val="center"/>
            <w:hideMark/>
          </w:tcPr>
          <w:p w14:paraId="044B292E" w14:textId="02FD8F3B" w:rsidR="00234EBE" w:rsidRDefault="00234EBE" w:rsidP="00853583">
            <w:pPr>
              <w:jc w:val="center"/>
            </w:pPr>
            <w:r>
              <w:t>0.169</w:t>
            </w:r>
          </w:p>
        </w:tc>
        <w:tc>
          <w:tcPr>
            <w:tcW w:w="0" w:type="auto"/>
            <w:tcBorders>
              <w:top w:val="nil"/>
              <w:left w:val="nil"/>
              <w:bottom w:val="nil"/>
              <w:right w:val="nil"/>
            </w:tcBorders>
            <w:shd w:val="clear" w:color="auto" w:fill="auto"/>
            <w:noWrap/>
            <w:vAlign w:val="center"/>
            <w:hideMark/>
          </w:tcPr>
          <w:p w14:paraId="52777BB0" w14:textId="5E75445B" w:rsidR="00234EBE" w:rsidRDefault="00234EBE" w:rsidP="00853583">
            <w:pPr>
              <w:jc w:val="center"/>
            </w:pPr>
            <w:r>
              <w:t>3.58E-05</w:t>
            </w:r>
          </w:p>
        </w:tc>
        <w:tc>
          <w:tcPr>
            <w:tcW w:w="0" w:type="auto"/>
            <w:tcBorders>
              <w:top w:val="nil"/>
              <w:left w:val="nil"/>
              <w:bottom w:val="nil"/>
              <w:right w:val="nil"/>
            </w:tcBorders>
            <w:shd w:val="clear" w:color="auto" w:fill="auto"/>
            <w:noWrap/>
            <w:vAlign w:val="center"/>
            <w:hideMark/>
          </w:tcPr>
          <w:p w14:paraId="4CD0EEB2" w14:textId="5D9C00C8" w:rsidR="00234EBE" w:rsidRPr="00840C53" w:rsidRDefault="00234EBE" w:rsidP="00853583">
            <w:pPr>
              <w:jc w:val="center"/>
              <w:rPr>
                <w:i/>
                <w:iCs/>
              </w:rPr>
            </w:pPr>
            <w:r w:rsidRPr="00840C53">
              <w:rPr>
                <w:i/>
                <w:iCs/>
              </w:rPr>
              <w:t>α</w:t>
            </w:r>
          </w:p>
        </w:tc>
        <w:tc>
          <w:tcPr>
            <w:tcW w:w="0" w:type="auto"/>
            <w:tcBorders>
              <w:top w:val="nil"/>
              <w:left w:val="nil"/>
              <w:bottom w:val="nil"/>
              <w:right w:val="nil"/>
            </w:tcBorders>
            <w:shd w:val="clear" w:color="auto" w:fill="auto"/>
            <w:noWrap/>
            <w:vAlign w:val="center"/>
            <w:hideMark/>
          </w:tcPr>
          <w:p w14:paraId="066201C0" w14:textId="0447166B" w:rsidR="00234EBE" w:rsidRDefault="00234EBE" w:rsidP="00853583">
            <w:pPr>
              <w:jc w:val="center"/>
            </w:pPr>
            <w:r>
              <w:t>1.33.E-02</w:t>
            </w:r>
          </w:p>
        </w:tc>
      </w:tr>
      <w:tr w:rsidR="00234EBE" w14:paraId="66A3EC32" w14:textId="77777777" w:rsidTr="00853583">
        <w:trPr>
          <w:trHeight w:val="375"/>
        </w:trPr>
        <w:tc>
          <w:tcPr>
            <w:tcW w:w="0" w:type="auto"/>
            <w:tcBorders>
              <w:top w:val="nil"/>
              <w:left w:val="nil"/>
              <w:bottom w:val="nil"/>
              <w:right w:val="nil"/>
            </w:tcBorders>
            <w:shd w:val="clear" w:color="auto" w:fill="auto"/>
            <w:noWrap/>
            <w:vAlign w:val="center"/>
            <w:hideMark/>
          </w:tcPr>
          <w:p w14:paraId="40AEFF81" w14:textId="7B218740" w:rsidR="00234EBE" w:rsidRDefault="00234EBE" w:rsidP="00853583">
            <w:pPr>
              <w:jc w:val="center"/>
            </w:pPr>
            <w:proofErr w:type="spellStart"/>
            <w:r>
              <w:t>rec_logb</w:t>
            </w:r>
            <w:proofErr w:type="spellEnd"/>
          </w:p>
        </w:tc>
        <w:tc>
          <w:tcPr>
            <w:tcW w:w="0" w:type="auto"/>
            <w:tcBorders>
              <w:top w:val="nil"/>
              <w:left w:val="nil"/>
              <w:bottom w:val="nil"/>
              <w:right w:val="nil"/>
            </w:tcBorders>
            <w:shd w:val="clear" w:color="auto" w:fill="auto"/>
            <w:noWrap/>
            <w:vAlign w:val="center"/>
            <w:hideMark/>
          </w:tcPr>
          <w:p w14:paraId="148CE064" w14:textId="7059D4E3" w:rsidR="00234EBE" w:rsidRDefault="00234EBE" w:rsidP="00853583">
            <w:pPr>
              <w:jc w:val="center"/>
            </w:pPr>
            <w:r>
              <w:t>-9.426</w:t>
            </w:r>
          </w:p>
        </w:tc>
        <w:tc>
          <w:tcPr>
            <w:tcW w:w="0" w:type="auto"/>
            <w:tcBorders>
              <w:top w:val="nil"/>
              <w:left w:val="nil"/>
              <w:bottom w:val="nil"/>
              <w:right w:val="nil"/>
            </w:tcBorders>
            <w:shd w:val="clear" w:color="auto" w:fill="auto"/>
            <w:noWrap/>
            <w:vAlign w:val="center"/>
            <w:hideMark/>
          </w:tcPr>
          <w:p w14:paraId="7B891EB6" w14:textId="280F8EC4" w:rsidR="00234EBE" w:rsidRDefault="00234EBE" w:rsidP="00853583">
            <w:pPr>
              <w:jc w:val="center"/>
            </w:pPr>
            <w:r>
              <w:t>3.673</w:t>
            </w:r>
          </w:p>
        </w:tc>
        <w:tc>
          <w:tcPr>
            <w:tcW w:w="0" w:type="auto"/>
            <w:tcBorders>
              <w:top w:val="nil"/>
              <w:left w:val="nil"/>
              <w:bottom w:val="nil"/>
              <w:right w:val="nil"/>
            </w:tcBorders>
            <w:shd w:val="clear" w:color="auto" w:fill="auto"/>
            <w:noWrap/>
            <w:vAlign w:val="center"/>
            <w:hideMark/>
          </w:tcPr>
          <w:p w14:paraId="566C29C5" w14:textId="1DDF6214" w:rsidR="00234EBE" w:rsidRDefault="00234EBE" w:rsidP="00853583">
            <w:pPr>
              <w:jc w:val="center"/>
            </w:pPr>
            <w:r>
              <w:t>4.39E-07</w:t>
            </w:r>
          </w:p>
        </w:tc>
        <w:tc>
          <w:tcPr>
            <w:tcW w:w="0" w:type="auto"/>
            <w:tcBorders>
              <w:top w:val="nil"/>
              <w:left w:val="nil"/>
              <w:bottom w:val="nil"/>
              <w:right w:val="nil"/>
            </w:tcBorders>
            <w:shd w:val="clear" w:color="auto" w:fill="auto"/>
            <w:noWrap/>
            <w:vAlign w:val="center"/>
            <w:hideMark/>
          </w:tcPr>
          <w:p w14:paraId="0E8B5BF0" w14:textId="448509FC" w:rsidR="00234EBE" w:rsidRPr="00840C53" w:rsidRDefault="00234EBE" w:rsidP="00853583">
            <w:pPr>
              <w:jc w:val="center"/>
              <w:rPr>
                <w:i/>
                <w:iCs/>
              </w:rPr>
            </w:pPr>
            <w:r w:rsidRPr="00840C53">
              <w:rPr>
                <w:i/>
                <w:iCs/>
              </w:rPr>
              <w:t>β</w:t>
            </w:r>
          </w:p>
        </w:tc>
        <w:tc>
          <w:tcPr>
            <w:tcW w:w="0" w:type="auto"/>
            <w:tcBorders>
              <w:top w:val="nil"/>
              <w:left w:val="nil"/>
              <w:bottom w:val="nil"/>
              <w:right w:val="nil"/>
            </w:tcBorders>
            <w:shd w:val="clear" w:color="auto" w:fill="auto"/>
            <w:noWrap/>
            <w:vAlign w:val="center"/>
            <w:hideMark/>
          </w:tcPr>
          <w:p w14:paraId="1352B2D9" w14:textId="3BB4B853" w:rsidR="00234EBE" w:rsidRDefault="00234EBE" w:rsidP="00853583">
            <w:pPr>
              <w:jc w:val="center"/>
            </w:pPr>
            <w:r>
              <w:t>8.06.E-05</w:t>
            </w:r>
          </w:p>
        </w:tc>
      </w:tr>
      <w:tr w:rsidR="00234EBE" w14:paraId="5ACD48CF" w14:textId="77777777" w:rsidTr="00853583">
        <w:trPr>
          <w:trHeight w:val="375"/>
        </w:trPr>
        <w:tc>
          <w:tcPr>
            <w:tcW w:w="0" w:type="auto"/>
            <w:tcBorders>
              <w:top w:val="nil"/>
              <w:left w:val="nil"/>
              <w:bottom w:val="single" w:sz="4" w:space="0" w:color="auto"/>
              <w:right w:val="nil"/>
            </w:tcBorders>
            <w:shd w:val="clear" w:color="auto" w:fill="auto"/>
            <w:noWrap/>
            <w:vAlign w:val="center"/>
            <w:hideMark/>
          </w:tcPr>
          <w:p w14:paraId="39A9314D" w14:textId="4A6A8E22" w:rsidR="00234EBE" w:rsidRDefault="00234EBE" w:rsidP="00853583">
            <w:pPr>
              <w:jc w:val="center"/>
            </w:pPr>
            <w:proofErr w:type="spellStart"/>
            <w:r>
              <w:t>logit_rho</w:t>
            </w:r>
            <w:proofErr w:type="spellEnd"/>
          </w:p>
        </w:tc>
        <w:tc>
          <w:tcPr>
            <w:tcW w:w="0" w:type="auto"/>
            <w:tcBorders>
              <w:top w:val="nil"/>
              <w:left w:val="nil"/>
              <w:bottom w:val="single" w:sz="4" w:space="0" w:color="auto"/>
              <w:right w:val="nil"/>
            </w:tcBorders>
            <w:shd w:val="clear" w:color="auto" w:fill="auto"/>
            <w:noWrap/>
            <w:vAlign w:val="center"/>
            <w:hideMark/>
          </w:tcPr>
          <w:p w14:paraId="2AD52978" w14:textId="25270FEC" w:rsidR="00234EBE" w:rsidRDefault="00234EBE" w:rsidP="00853583">
            <w:pPr>
              <w:jc w:val="center"/>
            </w:pPr>
            <w:r>
              <w:t>3.133</w:t>
            </w:r>
          </w:p>
        </w:tc>
        <w:tc>
          <w:tcPr>
            <w:tcW w:w="0" w:type="auto"/>
            <w:tcBorders>
              <w:top w:val="nil"/>
              <w:left w:val="nil"/>
              <w:bottom w:val="single" w:sz="4" w:space="0" w:color="auto"/>
              <w:right w:val="nil"/>
            </w:tcBorders>
            <w:shd w:val="clear" w:color="auto" w:fill="auto"/>
            <w:noWrap/>
            <w:vAlign w:val="center"/>
            <w:hideMark/>
          </w:tcPr>
          <w:p w14:paraId="4EA4B9E8" w14:textId="54D9AEBB" w:rsidR="00234EBE" w:rsidRDefault="00234EBE" w:rsidP="00853583">
            <w:pPr>
              <w:jc w:val="center"/>
            </w:pPr>
            <w:r>
              <w:t>0.633</w:t>
            </w:r>
          </w:p>
        </w:tc>
        <w:tc>
          <w:tcPr>
            <w:tcW w:w="0" w:type="auto"/>
            <w:tcBorders>
              <w:top w:val="nil"/>
              <w:left w:val="nil"/>
              <w:bottom w:val="single" w:sz="4" w:space="0" w:color="auto"/>
              <w:right w:val="nil"/>
            </w:tcBorders>
            <w:shd w:val="clear" w:color="auto" w:fill="auto"/>
            <w:noWrap/>
            <w:vAlign w:val="center"/>
            <w:hideMark/>
          </w:tcPr>
          <w:p w14:paraId="207CE6E7" w14:textId="324EC9A7" w:rsidR="00234EBE" w:rsidRDefault="00234EBE" w:rsidP="00853583">
            <w:pPr>
              <w:jc w:val="center"/>
            </w:pPr>
            <w:r>
              <w:t>-2.44E-06</w:t>
            </w:r>
          </w:p>
        </w:tc>
        <w:tc>
          <w:tcPr>
            <w:tcW w:w="0" w:type="auto"/>
            <w:tcBorders>
              <w:top w:val="nil"/>
              <w:left w:val="nil"/>
              <w:bottom w:val="single" w:sz="4" w:space="0" w:color="auto"/>
              <w:right w:val="nil"/>
            </w:tcBorders>
            <w:shd w:val="clear" w:color="auto" w:fill="auto"/>
            <w:noWrap/>
            <w:vAlign w:val="center"/>
            <w:hideMark/>
          </w:tcPr>
          <w:p w14:paraId="72B2FBCA" w14:textId="36021951" w:rsidR="00234EBE" w:rsidRPr="00840C53" w:rsidRDefault="00234EBE" w:rsidP="00853583">
            <w:pPr>
              <w:jc w:val="center"/>
              <w:rPr>
                <w:i/>
                <w:iCs/>
              </w:rPr>
            </w:pPr>
            <w:r w:rsidRPr="00840C53">
              <w:rPr>
                <w:i/>
                <w:iCs/>
              </w:rPr>
              <w:t>ρ</w:t>
            </w:r>
          </w:p>
        </w:tc>
        <w:tc>
          <w:tcPr>
            <w:tcW w:w="0" w:type="auto"/>
            <w:tcBorders>
              <w:top w:val="nil"/>
              <w:left w:val="nil"/>
              <w:bottom w:val="single" w:sz="4" w:space="0" w:color="auto"/>
              <w:right w:val="nil"/>
            </w:tcBorders>
            <w:shd w:val="clear" w:color="auto" w:fill="auto"/>
            <w:noWrap/>
            <w:vAlign w:val="center"/>
            <w:hideMark/>
          </w:tcPr>
          <w:p w14:paraId="57726659" w14:textId="3B8A86AF" w:rsidR="00234EBE" w:rsidRDefault="00234EBE" w:rsidP="00853583">
            <w:pPr>
              <w:jc w:val="center"/>
            </w:pPr>
            <w:r>
              <w:t>0.958</w:t>
            </w:r>
          </w:p>
        </w:tc>
      </w:tr>
    </w:tbl>
    <w:p w14:paraId="6851F538" w14:textId="77777777" w:rsidR="00587A4B" w:rsidRPr="00031772" w:rsidRDefault="00587A4B" w:rsidP="0016212D"/>
    <w:p w14:paraId="698E7171" w14:textId="042013B8" w:rsidR="00234EBE" w:rsidRPr="005B0E5A" w:rsidRDefault="00234EBE" w:rsidP="005B0E5A">
      <w:pPr>
        <w:pStyle w:val="2"/>
        <w:rPr>
          <w:rFonts w:eastAsiaTheme="minorEastAsia"/>
          <w:i w:val="0"/>
          <w:iCs/>
        </w:rPr>
      </w:pPr>
      <w:r>
        <w:rPr>
          <w:rFonts w:hint="eastAsia"/>
        </w:rPr>
        <w:t>Table 7</w:t>
      </w:r>
      <w:r w:rsidR="005B0E5A">
        <w:rPr>
          <w:rFonts w:eastAsiaTheme="minorEastAsia"/>
        </w:rPr>
        <w:br/>
      </w:r>
      <w:r w:rsidRPr="005B0E5A">
        <w:rPr>
          <w:rFonts w:hint="eastAsia"/>
          <w:i w:val="0"/>
          <w:iCs/>
        </w:rPr>
        <w:t xml:space="preserve">Time series of estimates </w:t>
      </w:r>
      <w:r w:rsidR="00486021" w:rsidRPr="005B0E5A">
        <w:rPr>
          <w:rFonts w:hint="eastAsia"/>
          <w:i w:val="0"/>
          <w:iCs/>
        </w:rPr>
        <w:t>of</w:t>
      </w:r>
      <w:r w:rsidRPr="005B0E5A">
        <w:rPr>
          <w:rFonts w:hint="eastAsia"/>
          <w:i w:val="0"/>
          <w:iCs/>
        </w:rPr>
        <w:t xml:space="preserve"> total biomass, spawning stock biomass, recruitment, catch, and exploitation rate</w:t>
      </w:r>
      <w:r w:rsidR="00FF2E96" w:rsidRPr="005B0E5A">
        <w:rPr>
          <w:i w:val="0"/>
          <w:iCs/>
        </w:rPr>
        <w:t xml:space="preserve"> (catch/biomass)</w:t>
      </w:r>
      <w:r w:rsidRPr="005B0E5A">
        <w:rPr>
          <w:rFonts w:hint="eastAsia"/>
          <w:i w:val="0"/>
          <w:iCs/>
        </w:rPr>
        <w:t xml:space="preserve"> and their standard error </w:t>
      </w:r>
      <w:r w:rsidR="00486021" w:rsidRPr="005B0E5A">
        <w:rPr>
          <w:rFonts w:hint="eastAsia"/>
          <w:i w:val="0"/>
          <w:iCs/>
        </w:rPr>
        <w:t xml:space="preserve">(SE) </w:t>
      </w:r>
      <w:r w:rsidRPr="005B0E5A">
        <w:rPr>
          <w:rFonts w:hint="eastAsia"/>
          <w:i w:val="0"/>
          <w:iCs/>
        </w:rPr>
        <w:t xml:space="preserve">under </w:t>
      </w:r>
      <w:r w:rsidR="007B16B1" w:rsidRPr="005B0E5A">
        <w:rPr>
          <w:rFonts w:hint="eastAsia"/>
          <w:i w:val="0"/>
          <w:iCs/>
        </w:rPr>
        <w:t xml:space="preserve">Scenario </w:t>
      </w:r>
      <w:r w:rsidR="00C97FB9">
        <w:rPr>
          <w:rFonts w:hint="eastAsia"/>
          <w:i w:val="0"/>
          <w:iCs/>
        </w:rPr>
        <w:t>B1-</w:t>
      </w:r>
      <w:r w:rsidRPr="005B0E5A">
        <w:rPr>
          <w:rFonts w:hint="eastAsia"/>
          <w:i w:val="0"/>
          <w:iCs/>
        </w:rPr>
        <w:t>Mcom.</w:t>
      </w:r>
      <w:r w:rsidR="007B16B1" w:rsidRPr="005B0E5A">
        <w:rPr>
          <w:rFonts w:hint="eastAsia"/>
          <w:i w:val="0"/>
          <w:iCs/>
        </w:rPr>
        <w:t xml:space="preserve"> </w:t>
      </w:r>
      <w:r w:rsidR="00486021" w:rsidRPr="005B0E5A">
        <w:rPr>
          <w:rFonts w:hint="eastAsia"/>
          <w:i w:val="0"/>
          <w:iCs/>
        </w:rPr>
        <w:t>The SEs were derived using the d</w:t>
      </w:r>
      <w:r w:rsidR="005861AD" w:rsidRPr="005B0E5A">
        <w:rPr>
          <w:i w:val="0"/>
          <w:iCs/>
        </w:rPr>
        <w:t>elta method</w:t>
      </w:r>
      <w:r w:rsidR="00486021" w:rsidRPr="005B0E5A">
        <w:rPr>
          <w:rFonts w:hint="eastAsia"/>
          <w:i w:val="0"/>
          <w:iCs/>
        </w:rPr>
        <w:t>.</w:t>
      </w:r>
    </w:p>
    <w:tbl>
      <w:tblPr>
        <w:tblW w:w="5000" w:type="pct"/>
        <w:jc w:val="center"/>
        <w:tblCellMar>
          <w:left w:w="99" w:type="dxa"/>
          <w:right w:w="99" w:type="dxa"/>
        </w:tblCellMar>
        <w:tblLook w:val="04A0" w:firstRow="1" w:lastRow="0" w:firstColumn="1" w:lastColumn="0" w:noHBand="0" w:noVBand="1"/>
      </w:tblPr>
      <w:tblGrid>
        <w:gridCol w:w="739"/>
        <w:gridCol w:w="907"/>
        <w:gridCol w:w="752"/>
        <w:gridCol w:w="796"/>
        <w:gridCol w:w="660"/>
        <w:gridCol w:w="942"/>
        <w:gridCol w:w="781"/>
        <w:gridCol w:w="804"/>
        <w:gridCol w:w="660"/>
        <w:gridCol w:w="738"/>
        <w:gridCol w:w="725"/>
      </w:tblGrid>
      <w:tr w:rsidR="00971CA4" w:rsidRPr="00C05008" w14:paraId="1622F7F5" w14:textId="77777777" w:rsidTr="00C05008">
        <w:trPr>
          <w:trHeight w:val="375"/>
          <w:jc w:val="center"/>
        </w:trPr>
        <w:tc>
          <w:tcPr>
            <w:tcW w:w="435" w:type="pct"/>
            <w:tcBorders>
              <w:top w:val="single" w:sz="4" w:space="0" w:color="auto"/>
              <w:left w:val="nil"/>
              <w:bottom w:val="nil"/>
              <w:right w:val="nil"/>
            </w:tcBorders>
            <w:shd w:val="clear" w:color="auto" w:fill="auto"/>
            <w:noWrap/>
            <w:vAlign w:val="center"/>
            <w:hideMark/>
          </w:tcPr>
          <w:p w14:paraId="2EA46685" w14:textId="77777777" w:rsidR="00971CA4" w:rsidRPr="00C05008" w:rsidRDefault="00971CA4" w:rsidP="0080591D">
            <w:pPr>
              <w:jc w:val="center"/>
              <w:rPr>
                <w:b/>
                <w:bCs/>
                <w:sz w:val="16"/>
                <w:szCs w:val="16"/>
              </w:rPr>
            </w:pPr>
            <w:r w:rsidRPr="00C05008">
              <w:rPr>
                <w:b/>
                <w:bCs/>
                <w:sz w:val="16"/>
                <w:szCs w:val="16"/>
              </w:rPr>
              <w:t>Fishing</w:t>
            </w:r>
          </w:p>
        </w:tc>
        <w:tc>
          <w:tcPr>
            <w:tcW w:w="975" w:type="pct"/>
            <w:gridSpan w:val="2"/>
            <w:tcBorders>
              <w:top w:val="single" w:sz="4" w:space="0" w:color="auto"/>
              <w:left w:val="nil"/>
              <w:bottom w:val="nil"/>
              <w:right w:val="nil"/>
            </w:tcBorders>
            <w:shd w:val="clear" w:color="auto" w:fill="auto"/>
            <w:noWrap/>
            <w:vAlign w:val="center"/>
            <w:hideMark/>
          </w:tcPr>
          <w:p w14:paraId="73FDB735" w14:textId="77777777" w:rsidR="00971CA4" w:rsidRPr="00C05008" w:rsidRDefault="00971CA4" w:rsidP="0080591D">
            <w:pPr>
              <w:jc w:val="center"/>
              <w:rPr>
                <w:b/>
                <w:bCs/>
                <w:sz w:val="16"/>
                <w:szCs w:val="16"/>
              </w:rPr>
            </w:pPr>
            <w:r w:rsidRPr="00C05008">
              <w:rPr>
                <w:b/>
                <w:bCs/>
                <w:sz w:val="16"/>
                <w:szCs w:val="16"/>
              </w:rPr>
              <w:t>Biomass (1000 MT)</w:t>
            </w:r>
          </w:p>
        </w:tc>
        <w:tc>
          <w:tcPr>
            <w:tcW w:w="856" w:type="pct"/>
            <w:gridSpan w:val="2"/>
            <w:tcBorders>
              <w:top w:val="single" w:sz="4" w:space="0" w:color="auto"/>
              <w:left w:val="nil"/>
              <w:bottom w:val="nil"/>
              <w:right w:val="nil"/>
            </w:tcBorders>
            <w:shd w:val="clear" w:color="auto" w:fill="auto"/>
            <w:noWrap/>
            <w:vAlign w:val="center"/>
            <w:hideMark/>
          </w:tcPr>
          <w:p w14:paraId="676A639D" w14:textId="77777777" w:rsidR="00971CA4" w:rsidRPr="00C05008" w:rsidRDefault="00971CA4" w:rsidP="0080591D">
            <w:pPr>
              <w:jc w:val="center"/>
              <w:rPr>
                <w:b/>
                <w:bCs/>
                <w:sz w:val="16"/>
                <w:szCs w:val="16"/>
              </w:rPr>
            </w:pPr>
            <w:r w:rsidRPr="00C05008">
              <w:rPr>
                <w:b/>
                <w:bCs/>
                <w:sz w:val="16"/>
                <w:szCs w:val="16"/>
              </w:rPr>
              <w:t>SSB (1000 MT)</w:t>
            </w:r>
          </w:p>
        </w:tc>
        <w:tc>
          <w:tcPr>
            <w:tcW w:w="1013" w:type="pct"/>
            <w:gridSpan w:val="2"/>
            <w:tcBorders>
              <w:top w:val="single" w:sz="4" w:space="0" w:color="auto"/>
              <w:left w:val="nil"/>
              <w:bottom w:val="nil"/>
              <w:right w:val="nil"/>
            </w:tcBorders>
            <w:shd w:val="clear" w:color="auto" w:fill="auto"/>
            <w:noWrap/>
            <w:vAlign w:val="center"/>
            <w:hideMark/>
          </w:tcPr>
          <w:p w14:paraId="777C6582" w14:textId="77777777" w:rsidR="00971CA4" w:rsidRPr="00C05008" w:rsidRDefault="00971CA4" w:rsidP="0080591D">
            <w:pPr>
              <w:jc w:val="center"/>
              <w:rPr>
                <w:b/>
                <w:bCs/>
                <w:sz w:val="16"/>
                <w:szCs w:val="16"/>
              </w:rPr>
            </w:pPr>
            <w:r w:rsidRPr="00C05008">
              <w:rPr>
                <w:b/>
                <w:bCs/>
                <w:sz w:val="16"/>
                <w:szCs w:val="16"/>
              </w:rPr>
              <w:t>Recruitment (billion)</w:t>
            </w:r>
          </w:p>
        </w:tc>
        <w:tc>
          <w:tcPr>
            <w:tcW w:w="861" w:type="pct"/>
            <w:gridSpan w:val="2"/>
            <w:tcBorders>
              <w:top w:val="single" w:sz="4" w:space="0" w:color="auto"/>
              <w:left w:val="nil"/>
              <w:bottom w:val="nil"/>
              <w:right w:val="nil"/>
            </w:tcBorders>
            <w:shd w:val="clear" w:color="auto" w:fill="auto"/>
            <w:noWrap/>
            <w:vAlign w:val="center"/>
            <w:hideMark/>
          </w:tcPr>
          <w:p w14:paraId="7A4F2682" w14:textId="77777777" w:rsidR="00971CA4" w:rsidRPr="00C05008" w:rsidRDefault="00971CA4" w:rsidP="0080591D">
            <w:pPr>
              <w:jc w:val="center"/>
              <w:rPr>
                <w:b/>
                <w:bCs/>
                <w:sz w:val="16"/>
                <w:szCs w:val="16"/>
              </w:rPr>
            </w:pPr>
            <w:r w:rsidRPr="00C05008">
              <w:rPr>
                <w:b/>
                <w:bCs/>
                <w:sz w:val="16"/>
                <w:szCs w:val="16"/>
              </w:rPr>
              <w:t>Catch (1000 MT)</w:t>
            </w:r>
          </w:p>
        </w:tc>
        <w:tc>
          <w:tcPr>
            <w:tcW w:w="861" w:type="pct"/>
            <w:gridSpan w:val="2"/>
            <w:tcBorders>
              <w:top w:val="single" w:sz="4" w:space="0" w:color="auto"/>
              <w:left w:val="nil"/>
              <w:bottom w:val="nil"/>
              <w:right w:val="nil"/>
            </w:tcBorders>
            <w:shd w:val="clear" w:color="auto" w:fill="auto"/>
            <w:noWrap/>
            <w:vAlign w:val="center"/>
            <w:hideMark/>
          </w:tcPr>
          <w:p w14:paraId="498533D9" w14:textId="77777777" w:rsidR="00971CA4" w:rsidRPr="00C05008" w:rsidRDefault="00971CA4" w:rsidP="0080591D">
            <w:pPr>
              <w:jc w:val="center"/>
              <w:rPr>
                <w:b/>
                <w:bCs/>
                <w:sz w:val="16"/>
                <w:szCs w:val="16"/>
              </w:rPr>
            </w:pPr>
            <w:r w:rsidRPr="00C05008">
              <w:rPr>
                <w:b/>
                <w:bCs/>
                <w:sz w:val="16"/>
                <w:szCs w:val="16"/>
              </w:rPr>
              <w:t>Exploitation rate</w:t>
            </w:r>
          </w:p>
        </w:tc>
      </w:tr>
      <w:tr w:rsidR="00971CA4" w:rsidRPr="00C05008" w14:paraId="34BBE794" w14:textId="77777777" w:rsidTr="00C05008">
        <w:trPr>
          <w:trHeight w:val="375"/>
          <w:jc w:val="center"/>
        </w:trPr>
        <w:tc>
          <w:tcPr>
            <w:tcW w:w="435" w:type="pct"/>
            <w:tcBorders>
              <w:top w:val="nil"/>
              <w:left w:val="nil"/>
              <w:bottom w:val="single" w:sz="4" w:space="0" w:color="auto"/>
              <w:right w:val="nil"/>
            </w:tcBorders>
            <w:shd w:val="clear" w:color="auto" w:fill="auto"/>
            <w:noWrap/>
            <w:vAlign w:val="center"/>
            <w:hideMark/>
          </w:tcPr>
          <w:p w14:paraId="568F299A" w14:textId="77777777" w:rsidR="00971CA4" w:rsidRPr="00C05008" w:rsidRDefault="00971CA4" w:rsidP="0080591D">
            <w:pPr>
              <w:jc w:val="center"/>
              <w:rPr>
                <w:b/>
                <w:bCs/>
                <w:sz w:val="16"/>
                <w:szCs w:val="16"/>
              </w:rPr>
            </w:pPr>
            <w:r w:rsidRPr="00C05008">
              <w:rPr>
                <w:b/>
                <w:bCs/>
                <w:sz w:val="16"/>
                <w:szCs w:val="16"/>
              </w:rPr>
              <w:t>year</w:t>
            </w:r>
          </w:p>
        </w:tc>
        <w:tc>
          <w:tcPr>
            <w:tcW w:w="533" w:type="pct"/>
            <w:tcBorders>
              <w:top w:val="nil"/>
              <w:left w:val="nil"/>
              <w:bottom w:val="single" w:sz="4" w:space="0" w:color="auto"/>
              <w:right w:val="nil"/>
            </w:tcBorders>
            <w:shd w:val="clear" w:color="auto" w:fill="auto"/>
            <w:noWrap/>
            <w:vAlign w:val="center"/>
            <w:hideMark/>
          </w:tcPr>
          <w:p w14:paraId="4D3BCA3E" w14:textId="40D595DE" w:rsidR="00971CA4" w:rsidRPr="00C05008" w:rsidRDefault="00FF2E96" w:rsidP="0080591D">
            <w:pPr>
              <w:jc w:val="center"/>
              <w:rPr>
                <w:b/>
                <w:bCs/>
                <w:sz w:val="16"/>
                <w:szCs w:val="16"/>
              </w:rPr>
            </w:pPr>
            <w:r w:rsidRPr="00C05008">
              <w:rPr>
                <w:b/>
                <w:bCs/>
                <w:sz w:val="16"/>
                <w:szCs w:val="16"/>
              </w:rPr>
              <w:t>Estimate</w:t>
            </w:r>
          </w:p>
        </w:tc>
        <w:tc>
          <w:tcPr>
            <w:tcW w:w="442" w:type="pct"/>
            <w:tcBorders>
              <w:top w:val="nil"/>
              <w:left w:val="nil"/>
              <w:bottom w:val="single" w:sz="4" w:space="0" w:color="auto"/>
              <w:right w:val="nil"/>
            </w:tcBorders>
            <w:shd w:val="clear" w:color="auto" w:fill="auto"/>
            <w:noWrap/>
            <w:vAlign w:val="center"/>
            <w:hideMark/>
          </w:tcPr>
          <w:p w14:paraId="09CA8970" w14:textId="77777777" w:rsidR="00971CA4" w:rsidRPr="00C05008" w:rsidRDefault="00971CA4" w:rsidP="0080591D">
            <w:pPr>
              <w:jc w:val="center"/>
              <w:rPr>
                <w:b/>
                <w:bCs/>
                <w:sz w:val="16"/>
                <w:szCs w:val="16"/>
              </w:rPr>
            </w:pPr>
            <w:r w:rsidRPr="00C05008">
              <w:rPr>
                <w:b/>
                <w:bCs/>
                <w:sz w:val="16"/>
                <w:szCs w:val="16"/>
              </w:rPr>
              <w:t>SE</w:t>
            </w:r>
          </w:p>
        </w:tc>
        <w:tc>
          <w:tcPr>
            <w:tcW w:w="468" w:type="pct"/>
            <w:tcBorders>
              <w:top w:val="nil"/>
              <w:left w:val="nil"/>
              <w:bottom w:val="single" w:sz="4" w:space="0" w:color="auto"/>
              <w:right w:val="nil"/>
            </w:tcBorders>
            <w:shd w:val="clear" w:color="auto" w:fill="auto"/>
            <w:noWrap/>
            <w:vAlign w:val="center"/>
            <w:hideMark/>
          </w:tcPr>
          <w:p w14:paraId="3A074A28" w14:textId="77777777" w:rsidR="00971CA4" w:rsidRPr="00C05008" w:rsidRDefault="00971CA4" w:rsidP="0080591D">
            <w:pPr>
              <w:jc w:val="center"/>
              <w:rPr>
                <w:b/>
                <w:bCs/>
                <w:sz w:val="16"/>
                <w:szCs w:val="16"/>
              </w:rPr>
            </w:pPr>
            <w:r w:rsidRPr="00C05008">
              <w:rPr>
                <w:b/>
                <w:bCs/>
                <w:sz w:val="16"/>
                <w:szCs w:val="16"/>
              </w:rPr>
              <w:t>MLE</w:t>
            </w:r>
          </w:p>
        </w:tc>
        <w:tc>
          <w:tcPr>
            <w:tcW w:w="388" w:type="pct"/>
            <w:tcBorders>
              <w:top w:val="nil"/>
              <w:left w:val="nil"/>
              <w:bottom w:val="single" w:sz="4" w:space="0" w:color="auto"/>
              <w:right w:val="nil"/>
            </w:tcBorders>
            <w:shd w:val="clear" w:color="auto" w:fill="auto"/>
            <w:noWrap/>
            <w:vAlign w:val="center"/>
            <w:hideMark/>
          </w:tcPr>
          <w:p w14:paraId="44B4AA69" w14:textId="77777777" w:rsidR="00971CA4" w:rsidRPr="00C05008" w:rsidRDefault="00971CA4" w:rsidP="0080591D">
            <w:pPr>
              <w:jc w:val="center"/>
              <w:rPr>
                <w:b/>
                <w:bCs/>
                <w:sz w:val="16"/>
                <w:szCs w:val="16"/>
              </w:rPr>
            </w:pPr>
            <w:r w:rsidRPr="00C05008">
              <w:rPr>
                <w:b/>
                <w:bCs/>
                <w:sz w:val="16"/>
                <w:szCs w:val="16"/>
              </w:rPr>
              <w:t>SE</w:t>
            </w:r>
          </w:p>
        </w:tc>
        <w:tc>
          <w:tcPr>
            <w:tcW w:w="554" w:type="pct"/>
            <w:tcBorders>
              <w:top w:val="nil"/>
              <w:left w:val="nil"/>
              <w:bottom w:val="single" w:sz="4" w:space="0" w:color="auto"/>
              <w:right w:val="nil"/>
            </w:tcBorders>
            <w:shd w:val="clear" w:color="auto" w:fill="auto"/>
            <w:noWrap/>
            <w:vAlign w:val="center"/>
            <w:hideMark/>
          </w:tcPr>
          <w:p w14:paraId="61FA5BBA" w14:textId="77777777" w:rsidR="00971CA4" w:rsidRPr="00C05008" w:rsidRDefault="00971CA4" w:rsidP="0080591D">
            <w:pPr>
              <w:jc w:val="center"/>
              <w:rPr>
                <w:b/>
                <w:bCs/>
                <w:sz w:val="16"/>
                <w:szCs w:val="16"/>
              </w:rPr>
            </w:pPr>
            <w:r w:rsidRPr="00C05008">
              <w:rPr>
                <w:b/>
                <w:bCs/>
                <w:sz w:val="16"/>
                <w:szCs w:val="16"/>
              </w:rPr>
              <w:t>MLE</w:t>
            </w:r>
          </w:p>
        </w:tc>
        <w:tc>
          <w:tcPr>
            <w:tcW w:w="459" w:type="pct"/>
            <w:tcBorders>
              <w:top w:val="nil"/>
              <w:left w:val="nil"/>
              <w:bottom w:val="single" w:sz="4" w:space="0" w:color="auto"/>
              <w:right w:val="nil"/>
            </w:tcBorders>
            <w:shd w:val="clear" w:color="auto" w:fill="auto"/>
            <w:noWrap/>
            <w:vAlign w:val="center"/>
            <w:hideMark/>
          </w:tcPr>
          <w:p w14:paraId="5C9DE9C0" w14:textId="77777777" w:rsidR="00971CA4" w:rsidRPr="00C05008" w:rsidRDefault="00971CA4" w:rsidP="0080591D">
            <w:pPr>
              <w:jc w:val="center"/>
              <w:rPr>
                <w:b/>
                <w:bCs/>
                <w:sz w:val="16"/>
                <w:szCs w:val="16"/>
              </w:rPr>
            </w:pPr>
            <w:r w:rsidRPr="00C05008">
              <w:rPr>
                <w:b/>
                <w:bCs/>
                <w:sz w:val="16"/>
                <w:szCs w:val="16"/>
              </w:rPr>
              <w:t>SE</w:t>
            </w:r>
          </w:p>
        </w:tc>
        <w:tc>
          <w:tcPr>
            <w:tcW w:w="473" w:type="pct"/>
            <w:tcBorders>
              <w:top w:val="nil"/>
              <w:left w:val="nil"/>
              <w:bottom w:val="single" w:sz="4" w:space="0" w:color="auto"/>
              <w:right w:val="nil"/>
            </w:tcBorders>
            <w:shd w:val="clear" w:color="auto" w:fill="auto"/>
            <w:noWrap/>
            <w:vAlign w:val="center"/>
            <w:hideMark/>
          </w:tcPr>
          <w:p w14:paraId="311D5C45" w14:textId="77777777" w:rsidR="00971CA4" w:rsidRPr="00C05008" w:rsidRDefault="00971CA4" w:rsidP="0080591D">
            <w:pPr>
              <w:jc w:val="center"/>
              <w:rPr>
                <w:b/>
                <w:bCs/>
                <w:sz w:val="16"/>
                <w:szCs w:val="16"/>
              </w:rPr>
            </w:pPr>
            <w:r w:rsidRPr="00C05008">
              <w:rPr>
                <w:b/>
                <w:bCs/>
                <w:sz w:val="16"/>
                <w:szCs w:val="16"/>
              </w:rPr>
              <w:t>MLE</w:t>
            </w:r>
          </w:p>
        </w:tc>
        <w:tc>
          <w:tcPr>
            <w:tcW w:w="388" w:type="pct"/>
            <w:tcBorders>
              <w:top w:val="nil"/>
              <w:left w:val="nil"/>
              <w:bottom w:val="single" w:sz="4" w:space="0" w:color="auto"/>
              <w:right w:val="nil"/>
            </w:tcBorders>
            <w:shd w:val="clear" w:color="auto" w:fill="auto"/>
            <w:noWrap/>
            <w:vAlign w:val="center"/>
            <w:hideMark/>
          </w:tcPr>
          <w:p w14:paraId="4E697DA9" w14:textId="77777777" w:rsidR="00971CA4" w:rsidRPr="00C05008" w:rsidRDefault="00971CA4" w:rsidP="0080591D">
            <w:pPr>
              <w:jc w:val="center"/>
              <w:rPr>
                <w:b/>
                <w:bCs/>
                <w:sz w:val="16"/>
                <w:szCs w:val="16"/>
              </w:rPr>
            </w:pPr>
            <w:r w:rsidRPr="00C05008">
              <w:rPr>
                <w:b/>
                <w:bCs/>
                <w:sz w:val="16"/>
                <w:szCs w:val="16"/>
              </w:rPr>
              <w:t>SE</w:t>
            </w:r>
          </w:p>
        </w:tc>
        <w:tc>
          <w:tcPr>
            <w:tcW w:w="434" w:type="pct"/>
            <w:tcBorders>
              <w:top w:val="nil"/>
              <w:left w:val="nil"/>
              <w:bottom w:val="single" w:sz="4" w:space="0" w:color="auto"/>
              <w:right w:val="nil"/>
            </w:tcBorders>
            <w:shd w:val="clear" w:color="auto" w:fill="auto"/>
            <w:noWrap/>
            <w:vAlign w:val="center"/>
            <w:hideMark/>
          </w:tcPr>
          <w:p w14:paraId="400697E2" w14:textId="77777777" w:rsidR="00971CA4" w:rsidRPr="00C05008" w:rsidRDefault="00971CA4" w:rsidP="0080591D">
            <w:pPr>
              <w:jc w:val="center"/>
              <w:rPr>
                <w:b/>
                <w:bCs/>
                <w:sz w:val="16"/>
                <w:szCs w:val="16"/>
              </w:rPr>
            </w:pPr>
            <w:r w:rsidRPr="00C05008">
              <w:rPr>
                <w:b/>
                <w:bCs/>
                <w:sz w:val="16"/>
                <w:szCs w:val="16"/>
              </w:rPr>
              <w:t>MLE</w:t>
            </w:r>
          </w:p>
        </w:tc>
        <w:tc>
          <w:tcPr>
            <w:tcW w:w="427" w:type="pct"/>
            <w:tcBorders>
              <w:top w:val="nil"/>
              <w:left w:val="nil"/>
              <w:bottom w:val="single" w:sz="4" w:space="0" w:color="auto"/>
              <w:right w:val="nil"/>
            </w:tcBorders>
            <w:shd w:val="clear" w:color="auto" w:fill="auto"/>
            <w:noWrap/>
            <w:vAlign w:val="center"/>
            <w:hideMark/>
          </w:tcPr>
          <w:p w14:paraId="57FD8A9F" w14:textId="77777777" w:rsidR="00971CA4" w:rsidRPr="00C05008" w:rsidRDefault="00971CA4" w:rsidP="0080591D">
            <w:pPr>
              <w:jc w:val="center"/>
              <w:rPr>
                <w:b/>
                <w:bCs/>
                <w:sz w:val="16"/>
                <w:szCs w:val="16"/>
              </w:rPr>
            </w:pPr>
            <w:r w:rsidRPr="00C05008">
              <w:rPr>
                <w:b/>
                <w:bCs/>
                <w:sz w:val="16"/>
                <w:szCs w:val="16"/>
              </w:rPr>
              <w:t>SE</w:t>
            </w:r>
          </w:p>
        </w:tc>
      </w:tr>
      <w:tr w:rsidR="00971CA4" w:rsidRPr="0080591D" w14:paraId="6DE079AD"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27AFEF3C" w14:textId="77777777" w:rsidR="00971CA4" w:rsidRPr="00C05008" w:rsidRDefault="00971CA4" w:rsidP="0080591D">
            <w:pPr>
              <w:jc w:val="center"/>
              <w:rPr>
                <w:b/>
                <w:bCs/>
                <w:sz w:val="16"/>
                <w:szCs w:val="16"/>
              </w:rPr>
            </w:pPr>
            <w:r w:rsidRPr="00C05008">
              <w:rPr>
                <w:b/>
                <w:bCs/>
                <w:sz w:val="16"/>
                <w:szCs w:val="16"/>
              </w:rPr>
              <w:t>1970</w:t>
            </w:r>
          </w:p>
        </w:tc>
        <w:tc>
          <w:tcPr>
            <w:tcW w:w="533" w:type="pct"/>
            <w:tcBorders>
              <w:top w:val="nil"/>
              <w:left w:val="nil"/>
              <w:bottom w:val="nil"/>
              <w:right w:val="nil"/>
            </w:tcBorders>
            <w:shd w:val="clear" w:color="auto" w:fill="auto"/>
            <w:noWrap/>
            <w:vAlign w:val="center"/>
            <w:hideMark/>
          </w:tcPr>
          <w:p w14:paraId="23799BCD" w14:textId="453F4EF5" w:rsidR="00971CA4" w:rsidRPr="00C05008" w:rsidRDefault="00971CA4" w:rsidP="0080591D">
            <w:pPr>
              <w:jc w:val="center"/>
              <w:rPr>
                <w:sz w:val="16"/>
                <w:szCs w:val="16"/>
              </w:rPr>
            </w:pPr>
            <w:r w:rsidRPr="00C05008">
              <w:rPr>
                <w:sz w:val="16"/>
                <w:szCs w:val="16"/>
              </w:rPr>
              <w:t>3267.8</w:t>
            </w:r>
          </w:p>
        </w:tc>
        <w:tc>
          <w:tcPr>
            <w:tcW w:w="442" w:type="pct"/>
            <w:tcBorders>
              <w:top w:val="nil"/>
              <w:left w:val="nil"/>
              <w:bottom w:val="nil"/>
              <w:right w:val="nil"/>
            </w:tcBorders>
            <w:shd w:val="clear" w:color="auto" w:fill="auto"/>
            <w:noWrap/>
            <w:vAlign w:val="center"/>
            <w:hideMark/>
          </w:tcPr>
          <w:p w14:paraId="0B5ADA7F" w14:textId="28C4DE61" w:rsidR="00971CA4" w:rsidRPr="00C05008" w:rsidRDefault="00971CA4" w:rsidP="0080591D">
            <w:pPr>
              <w:jc w:val="center"/>
              <w:rPr>
                <w:sz w:val="16"/>
                <w:szCs w:val="16"/>
              </w:rPr>
            </w:pPr>
            <w:r w:rsidRPr="00C05008">
              <w:rPr>
                <w:sz w:val="16"/>
                <w:szCs w:val="16"/>
              </w:rPr>
              <w:t>290.5</w:t>
            </w:r>
          </w:p>
        </w:tc>
        <w:tc>
          <w:tcPr>
            <w:tcW w:w="468" w:type="pct"/>
            <w:tcBorders>
              <w:top w:val="nil"/>
              <w:left w:val="nil"/>
              <w:bottom w:val="nil"/>
              <w:right w:val="nil"/>
            </w:tcBorders>
            <w:shd w:val="clear" w:color="auto" w:fill="auto"/>
            <w:noWrap/>
            <w:vAlign w:val="center"/>
            <w:hideMark/>
          </w:tcPr>
          <w:p w14:paraId="377CF781" w14:textId="2393ECC2" w:rsidR="00971CA4" w:rsidRPr="00C05008" w:rsidRDefault="00971CA4" w:rsidP="0080591D">
            <w:pPr>
              <w:jc w:val="center"/>
              <w:rPr>
                <w:sz w:val="16"/>
                <w:szCs w:val="16"/>
              </w:rPr>
            </w:pPr>
            <w:r w:rsidRPr="00C05008">
              <w:rPr>
                <w:sz w:val="16"/>
                <w:szCs w:val="16"/>
              </w:rPr>
              <w:t>761.6</w:t>
            </w:r>
          </w:p>
        </w:tc>
        <w:tc>
          <w:tcPr>
            <w:tcW w:w="388" w:type="pct"/>
            <w:tcBorders>
              <w:top w:val="nil"/>
              <w:left w:val="nil"/>
              <w:bottom w:val="nil"/>
              <w:right w:val="nil"/>
            </w:tcBorders>
            <w:shd w:val="clear" w:color="auto" w:fill="auto"/>
            <w:noWrap/>
            <w:vAlign w:val="center"/>
            <w:hideMark/>
          </w:tcPr>
          <w:p w14:paraId="502FE0A3" w14:textId="7CEE86D2" w:rsidR="00971CA4" w:rsidRPr="00C05008" w:rsidRDefault="00971CA4" w:rsidP="0080591D">
            <w:pPr>
              <w:jc w:val="center"/>
              <w:rPr>
                <w:sz w:val="16"/>
                <w:szCs w:val="16"/>
              </w:rPr>
            </w:pPr>
            <w:r w:rsidRPr="00C05008">
              <w:rPr>
                <w:sz w:val="16"/>
                <w:szCs w:val="16"/>
              </w:rPr>
              <w:t>97.0</w:t>
            </w:r>
          </w:p>
        </w:tc>
        <w:tc>
          <w:tcPr>
            <w:tcW w:w="554" w:type="pct"/>
            <w:tcBorders>
              <w:top w:val="nil"/>
              <w:left w:val="nil"/>
              <w:bottom w:val="nil"/>
              <w:right w:val="nil"/>
            </w:tcBorders>
            <w:shd w:val="clear" w:color="auto" w:fill="auto"/>
            <w:noWrap/>
            <w:vAlign w:val="center"/>
            <w:hideMark/>
          </w:tcPr>
          <w:p w14:paraId="57C99FB6" w14:textId="65B716E8" w:rsidR="00971CA4" w:rsidRPr="00C05008" w:rsidRDefault="00971CA4" w:rsidP="0080591D">
            <w:pPr>
              <w:jc w:val="center"/>
              <w:rPr>
                <w:sz w:val="16"/>
                <w:szCs w:val="16"/>
              </w:rPr>
            </w:pPr>
            <w:r w:rsidRPr="00C05008">
              <w:rPr>
                <w:sz w:val="16"/>
                <w:szCs w:val="16"/>
              </w:rPr>
              <w:t>13.343</w:t>
            </w:r>
          </w:p>
        </w:tc>
        <w:tc>
          <w:tcPr>
            <w:tcW w:w="459" w:type="pct"/>
            <w:tcBorders>
              <w:top w:val="nil"/>
              <w:left w:val="nil"/>
              <w:bottom w:val="nil"/>
              <w:right w:val="nil"/>
            </w:tcBorders>
            <w:shd w:val="clear" w:color="auto" w:fill="auto"/>
            <w:noWrap/>
            <w:vAlign w:val="center"/>
            <w:hideMark/>
          </w:tcPr>
          <w:p w14:paraId="6D00E26E" w14:textId="3BF69C6C" w:rsidR="00971CA4" w:rsidRPr="00C05008" w:rsidRDefault="00971CA4" w:rsidP="0080591D">
            <w:pPr>
              <w:jc w:val="center"/>
              <w:rPr>
                <w:sz w:val="16"/>
                <w:szCs w:val="16"/>
              </w:rPr>
            </w:pPr>
            <w:r w:rsidRPr="00C05008">
              <w:rPr>
                <w:sz w:val="16"/>
                <w:szCs w:val="16"/>
              </w:rPr>
              <w:t>2.124</w:t>
            </w:r>
          </w:p>
        </w:tc>
        <w:tc>
          <w:tcPr>
            <w:tcW w:w="473" w:type="pct"/>
            <w:tcBorders>
              <w:top w:val="nil"/>
              <w:left w:val="nil"/>
              <w:bottom w:val="nil"/>
              <w:right w:val="nil"/>
            </w:tcBorders>
            <w:shd w:val="clear" w:color="auto" w:fill="auto"/>
            <w:noWrap/>
            <w:vAlign w:val="center"/>
            <w:hideMark/>
          </w:tcPr>
          <w:p w14:paraId="55FB8394" w14:textId="77777777" w:rsidR="00971CA4" w:rsidRPr="00C05008" w:rsidRDefault="00971CA4" w:rsidP="0080591D">
            <w:pPr>
              <w:jc w:val="center"/>
              <w:rPr>
                <w:sz w:val="16"/>
                <w:szCs w:val="16"/>
              </w:rPr>
            </w:pPr>
            <w:r w:rsidRPr="00C05008">
              <w:rPr>
                <w:sz w:val="16"/>
                <w:szCs w:val="16"/>
              </w:rPr>
              <w:t>745.6</w:t>
            </w:r>
          </w:p>
        </w:tc>
        <w:tc>
          <w:tcPr>
            <w:tcW w:w="388" w:type="pct"/>
            <w:tcBorders>
              <w:top w:val="nil"/>
              <w:left w:val="nil"/>
              <w:bottom w:val="nil"/>
              <w:right w:val="nil"/>
            </w:tcBorders>
            <w:shd w:val="clear" w:color="auto" w:fill="auto"/>
            <w:noWrap/>
            <w:vAlign w:val="center"/>
            <w:hideMark/>
          </w:tcPr>
          <w:p w14:paraId="2CF3BB14" w14:textId="77777777" w:rsidR="00971CA4" w:rsidRPr="00C05008" w:rsidRDefault="00971CA4" w:rsidP="0080591D">
            <w:pPr>
              <w:jc w:val="center"/>
              <w:rPr>
                <w:sz w:val="16"/>
                <w:szCs w:val="16"/>
              </w:rPr>
            </w:pPr>
            <w:r w:rsidRPr="00C05008">
              <w:rPr>
                <w:sz w:val="16"/>
                <w:szCs w:val="16"/>
              </w:rPr>
              <w:t>128.6</w:t>
            </w:r>
          </w:p>
        </w:tc>
        <w:tc>
          <w:tcPr>
            <w:tcW w:w="434" w:type="pct"/>
            <w:tcBorders>
              <w:top w:val="nil"/>
              <w:left w:val="nil"/>
              <w:bottom w:val="nil"/>
              <w:right w:val="nil"/>
            </w:tcBorders>
            <w:shd w:val="clear" w:color="auto" w:fill="auto"/>
            <w:noWrap/>
            <w:vAlign w:val="center"/>
            <w:hideMark/>
          </w:tcPr>
          <w:p w14:paraId="1D5CC0D7" w14:textId="77777777" w:rsidR="00971CA4" w:rsidRPr="00C05008" w:rsidRDefault="00971CA4" w:rsidP="0080591D">
            <w:pPr>
              <w:jc w:val="center"/>
              <w:rPr>
                <w:sz w:val="16"/>
                <w:szCs w:val="16"/>
              </w:rPr>
            </w:pPr>
            <w:r w:rsidRPr="00C05008">
              <w:rPr>
                <w:sz w:val="16"/>
                <w:szCs w:val="16"/>
              </w:rPr>
              <w:t>0.228</w:t>
            </w:r>
          </w:p>
        </w:tc>
        <w:tc>
          <w:tcPr>
            <w:tcW w:w="427" w:type="pct"/>
            <w:tcBorders>
              <w:top w:val="nil"/>
              <w:left w:val="nil"/>
              <w:bottom w:val="nil"/>
              <w:right w:val="nil"/>
            </w:tcBorders>
            <w:shd w:val="clear" w:color="auto" w:fill="auto"/>
            <w:noWrap/>
            <w:vAlign w:val="center"/>
            <w:hideMark/>
          </w:tcPr>
          <w:p w14:paraId="0A5EB207" w14:textId="77777777" w:rsidR="00971CA4" w:rsidRPr="00C05008" w:rsidRDefault="00971CA4" w:rsidP="0080591D">
            <w:pPr>
              <w:jc w:val="center"/>
              <w:rPr>
                <w:sz w:val="16"/>
                <w:szCs w:val="16"/>
              </w:rPr>
            </w:pPr>
            <w:r w:rsidRPr="00C05008">
              <w:rPr>
                <w:sz w:val="16"/>
                <w:szCs w:val="16"/>
              </w:rPr>
              <w:t>0.032</w:t>
            </w:r>
          </w:p>
        </w:tc>
      </w:tr>
      <w:tr w:rsidR="00971CA4" w:rsidRPr="0080591D" w14:paraId="3C4AA6D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57A8D875" w14:textId="77777777" w:rsidR="00971CA4" w:rsidRPr="00C05008" w:rsidRDefault="00971CA4" w:rsidP="0080591D">
            <w:pPr>
              <w:jc w:val="center"/>
              <w:rPr>
                <w:b/>
                <w:bCs/>
                <w:sz w:val="16"/>
                <w:szCs w:val="16"/>
              </w:rPr>
            </w:pPr>
            <w:r w:rsidRPr="00C05008">
              <w:rPr>
                <w:b/>
                <w:bCs/>
                <w:sz w:val="16"/>
                <w:szCs w:val="16"/>
              </w:rPr>
              <w:t>1971</w:t>
            </w:r>
          </w:p>
        </w:tc>
        <w:tc>
          <w:tcPr>
            <w:tcW w:w="533" w:type="pct"/>
            <w:tcBorders>
              <w:top w:val="nil"/>
              <w:left w:val="nil"/>
              <w:bottom w:val="nil"/>
              <w:right w:val="nil"/>
            </w:tcBorders>
            <w:shd w:val="clear" w:color="auto" w:fill="auto"/>
            <w:noWrap/>
            <w:vAlign w:val="center"/>
            <w:hideMark/>
          </w:tcPr>
          <w:p w14:paraId="0384EF07" w14:textId="7EDBA26A" w:rsidR="00971CA4" w:rsidRPr="00C05008" w:rsidRDefault="00971CA4" w:rsidP="0080591D">
            <w:pPr>
              <w:jc w:val="center"/>
              <w:rPr>
                <w:sz w:val="16"/>
                <w:szCs w:val="16"/>
              </w:rPr>
            </w:pPr>
            <w:r w:rsidRPr="00C05008">
              <w:rPr>
                <w:sz w:val="16"/>
                <w:szCs w:val="16"/>
              </w:rPr>
              <w:t>4371.7</w:t>
            </w:r>
          </w:p>
        </w:tc>
        <w:tc>
          <w:tcPr>
            <w:tcW w:w="442" w:type="pct"/>
            <w:tcBorders>
              <w:top w:val="nil"/>
              <w:left w:val="nil"/>
              <w:bottom w:val="nil"/>
              <w:right w:val="nil"/>
            </w:tcBorders>
            <w:shd w:val="clear" w:color="auto" w:fill="auto"/>
            <w:noWrap/>
            <w:vAlign w:val="center"/>
            <w:hideMark/>
          </w:tcPr>
          <w:p w14:paraId="1DD28FF3" w14:textId="4AF2ABC7" w:rsidR="00971CA4" w:rsidRPr="00C05008" w:rsidRDefault="00971CA4" w:rsidP="0080591D">
            <w:pPr>
              <w:jc w:val="center"/>
              <w:rPr>
                <w:sz w:val="16"/>
                <w:szCs w:val="16"/>
              </w:rPr>
            </w:pPr>
            <w:r w:rsidRPr="00C05008">
              <w:rPr>
                <w:sz w:val="16"/>
                <w:szCs w:val="16"/>
              </w:rPr>
              <w:t>364.4</w:t>
            </w:r>
          </w:p>
        </w:tc>
        <w:tc>
          <w:tcPr>
            <w:tcW w:w="468" w:type="pct"/>
            <w:tcBorders>
              <w:top w:val="nil"/>
              <w:left w:val="nil"/>
              <w:bottom w:val="nil"/>
              <w:right w:val="nil"/>
            </w:tcBorders>
            <w:shd w:val="clear" w:color="auto" w:fill="auto"/>
            <w:noWrap/>
            <w:vAlign w:val="center"/>
            <w:hideMark/>
          </w:tcPr>
          <w:p w14:paraId="31E91DCB" w14:textId="5AB4C117" w:rsidR="00971CA4" w:rsidRPr="00C05008" w:rsidRDefault="00971CA4" w:rsidP="0080591D">
            <w:pPr>
              <w:jc w:val="center"/>
              <w:rPr>
                <w:sz w:val="16"/>
                <w:szCs w:val="16"/>
              </w:rPr>
            </w:pPr>
            <w:r w:rsidRPr="00C05008">
              <w:rPr>
                <w:sz w:val="16"/>
                <w:szCs w:val="16"/>
              </w:rPr>
              <w:t>891.9</w:t>
            </w:r>
          </w:p>
        </w:tc>
        <w:tc>
          <w:tcPr>
            <w:tcW w:w="388" w:type="pct"/>
            <w:tcBorders>
              <w:top w:val="nil"/>
              <w:left w:val="nil"/>
              <w:bottom w:val="nil"/>
              <w:right w:val="nil"/>
            </w:tcBorders>
            <w:shd w:val="clear" w:color="auto" w:fill="auto"/>
            <w:noWrap/>
            <w:vAlign w:val="center"/>
            <w:hideMark/>
          </w:tcPr>
          <w:p w14:paraId="5728B748" w14:textId="63607A5A" w:rsidR="00971CA4" w:rsidRPr="00C05008" w:rsidRDefault="00971CA4" w:rsidP="0080591D">
            <w:pPr>
              <w:jc w:val="center"/>
              <w:rPr>
                <w:sz w:val="16"/>
                <w:szCs w:val="16"/>
              </w:rPr>
            </w:pPr>
            <w:r w:rsidRPr="00C05008">
              <w:rPr>
                <w:sz w:val="16"/>
                <w:szCs w:val="16"/>
              </w:rPr>
              <w:t>104.7</w:t>
            </w:r>
          </w:p>
        </w:tc>
        <w:tc>
          <w:tcPr>
            <w:tcW w:w="554" w:type="pct"/>
            <w:tcBorders>
              <w:top w:val="nil"/>
              <w:left w:val="nil"/>
              <w:bottom w:val="nil"/>
              <w:right w:val="nil"/>
            </w:tcBorders>
            <w:shd w:val="clear" w:color="auto" w:fill="auto"/>
            <w:noWrap/>
            <w:vAlign w:val="center"/>
            <w:hideMark/>
          </w:tcPr>
          <w:p w14:paraId="500C2A62" w14:textId="0742B739" w:rsidR="00971CA4" w:rsidRPr="00C05008" w:rsidRDefault="00971CA4" w:rsidP="0080591D">
            <w:pPr>
              <w:jc w:val="center"/>
              <w:rPr>
                <w:sz w:val="16"/>
                <w:szCs w:val="16"/>
              </w:rPr>
            </w:pPr>
            <w:r w:rsidRPr="00C05008">
              <w:rPr>
                <w:sz w:val="16"/>
                <w:szCs w:val="16"/>
              </w:rPr>
              <w:t>17.737</w:t>
            </w:r>
          </w:p>
        </w:tc>
        <w:tc>
          <w:tcPr>
            <w:tcW w:w="459" w:type="pct"/>
            <w:tcBorders>
              <w:top w:val="nil"/>
              <w:left w:val="nil"/>
              <w:bottom w:val="nil"/>
              <w:right w:val="nil"/>
            </w:tcBorders>
            <w:shd w:val="clear" w:color="auto" w:fill="auto"/>
            <w:noWrap/>
            <w:vAlign w:val="center"/>
            <w:hideMark/>
          </w:tcPr>
          <w:p w14:paraId="7DC2DAA6" w14:textId="257BC818" w:rsidR="00971CA4" w:rsidRPr="00C05008" w:rsidRDefault="00971CA4" w:rsidP="0080591D">
            <w:pPr>
              <w:jc w:val="center"/>
              <w:rPr>
                <w:sz w:val="16"/>
                <w:szCs w:val="16"/>
              </w:rPr>
            </w:pPr>
            <w:r w:rsidRPr="00C05008">
              <w:rPr>
                <w:sz w:val="16"/>
                <w:szCs w:val="16"/>
              </w:rPr>
              <w:t>2.891</w:t>
            </w:r>
          </w:p>
        </w:tc>
        <w:tc>
          <w:tcPr>
            <w:tcW w:w="473" w:type="pct"/>
            <w:tcBorders>
              <w:top w:val="nil"/>
              <w:left w:val="nil"/>
              <w:bottom w:val="nil"/>
              <w:right w:val="nil"/>
            </w:tcBorders>
            <w:shd w:val="clear" w:color="auto" w:fill="auto"/>
            <w:noWrap/>
            <w:vAlign w:val="center"/>
            <w:hideMark/>
          </w:tcPr>
          <w:p w14:paraId="374B0578" w14:textId="77777777" w:rsidR="00971CA4" w:rsidRPr="00C05008" w:rsidRDefault="00971CA4" w:rsidP="0080591D">
            <w:pPr>
              <w:jc w:val="center"/>
              <w:rPr>
                <w:sz w:val="16"/>
                <w:szCs w:val="16"/>
              </w:rPr>
            </w:pPr>
            <w:r w:rsidRPr="00C05008">
              <w:rPr>
                <w:sz w:val="16"/>
                <w:szCs w:val="16"/>
              </w:rPr>
              <w:t>814.2</w:t>
            </w:r>
          </w:p>
        </w:tc>
        <w:tc>
          <w:tcPr>
            <w:tcW w:w="388" w:type="pct"/>
            <w:tcBorders>
              <w:top w:val="nil"/>
              <w:left w:val="nil"/>
              <w:bottom w:val="nil"/>
              <w:right w:val="nil"/>
            </w:tcBorders>
            <w:shd w:val="clear" w:color="auto" w:fill="auto"/>
            <w:noWrap/>
            <w:vAlign w:val="center"/>
            <w:hideMark/>
          </w:tcPr>
          <w:p w14:paraId="541DAD7A" w14:textId="77777777" w:rsidR="00971CA4" w:rsidRPr="00C05008" w:rsidRDefault="00971CA4" w:rsidP="0080591D">
            <w:pPr>
              <w:jc w:val="center"/>
              <w:rPr>
                <w:sz w:val="16"/>
                <w:szCs w:val="16"/>
              </w:rPr>
            </w:pPr>
            <w:r w:rsidRPr="00C05008">
              <w:rPr>
                <w:sz w:val="16"/>
                <w:szCs w:val="16"/>
              </w:rPr>
              <w:t>127.4</w:t>
            </w:r>
          </w:p>
        </w:tc>
        <w:tc>
          <w:tcPr>
            <w:tcW w:w="434" w:type="pct"/>
            <w:tcBorders>
              <w:top w:val="nil"/>
              <w:left w:val="nil"/>
              <w:bottom w:val="nil"/>
              <w:right w:val="nil"/>
            </w:tcBorders>
            <w:shd w:val="clear" w:color="auto" w:fill="auto"/>
            <w:noWrap/>
            <w:vAlign w:val="center"/>
            <w:hideMark/>
          </w:tcPr>
          <w:p w14:paraId="1194F5D8" w14:textId="77777777" w:rsidR="00971CA4" w:rsidRPr="00C05008" w:rsidRDefault="00971CA4" w:rsidP="0080591D">
            <w:pPr>
              <w:jc w:val="center"/>
              <w:rPr>
                <w:sz w:val="16"/>
                <w:szCs w:val="16"/>
              </w:rPr>
            </w:pPr>
            <w:r w:rsidRPr="00C05008">
              <w:rPr>
                <w:sz w:val="16"/>
                <w:szCs w:val="16"/>
              </w:rPr>
              <w:t>0.186</w:t>
            </w:r>
          </w:p>
        </w:tc>
        <w:tc>
          <w:tcPr>
            <w:tcW w:w="427" w:type="pct"/>
            <w:tcBorders>
              <w:top w:val="nil"/>
              <w:left w:val="nil"/>
              <w:bottom w:val="nil"/>
              <w:right w:val="nil"/>
            </w:tcBorders>
            <w:shd w:val="clear" w:color="auto" w:fill="auto"/>
            <w:noWrap/>
            <w:vAlign w:val="center"/>
            <w:hideMark/>
          </w:tcPr>
          <w:p w14:paraId="1AA80EC0" w14:textId="77777777" w:rsidR="00971CA4" w:rsidRPr="00C05008" w:rsidRDefault="00971CA4" w:rsidP="0080591D">
            <w:pPr>
              <w:jc w:val="center"/>
              <w:rPr>
                <w:sz w:val="16"/>
                <w:szCs w:val="16"/>
              </w:rPr>
            </w:pPr>
            <w:r w:rsidRPr="00C05008">
              <w:rPr>
                <w:sz w:val="16"/>
                <w:szCs w:val="16"/>
              </w:rPr>
              <w:t>0.025</w:t>
            </w:r>
          </w:p>
        </w:tc>
      </w:tr>
      <w:tr w:rsidR="00971CA4" w:rsidRPr="0080591D" w14:paraId="206C6D9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6EEED02" w14:textId="77777777" w:rsidR="00971CA4" w:rsidRPr="00C05008" w:rsidRDefault="00971CA4" w:rsidP="0080591D">
            <w:pPr>
              <w:jc w:val="center"/>
              <w:rPr>
                <w:b/>
                <w:bCs/>
                <w:sz w:val="16"/>
                <w:szCs w:val="16"/>
              </w:rPr>
            </w:pPr>
            <w:r w:rsidRPr="00C05008">
              <w:rPr>
                <w:b/>
                <w:bCs/>
                <w:sz w:val="16"/>
                <w:szCs w:val="16"/>
              </w:rPr>
              <w:t>1972</w:t>
            </w:r>
          </w:p>
        </w:tc>
        <w:tc>
          <w:tcPr>
            <w:tcW w:w="533" w:type="pct"/>
            <w:tcBorders>
              <w:top w:val="nil"/>
              <w:left w:val="nil"/>
              <w:bottom w:val="nil"/>
              <w:right w:val="nil"/>
            </w:tcBorders>
            <w:shd w:val="clear" w:color="auto" w:fill="auto"/>
            <w:noWrap/>
            <w:vAlign w:val="center"/>
            <w:hideMark/>
          </w:tcPr>
          <w:p w14:paraId="67071EF8" w14:textId="18B81803" w:rsidR="00971CA4" w:rsidRPr="00C05008" w:rsidRDefault="00971CA4" w:rsidP="0080591D">
            <w:pPr>
              <w:jc w:val="center"/>
              <w:rPr>
                <w:sz w:val="16"/>
                <w:szCs w:val="16"/>
              </w:rPr>
            </w:pPr>
            <w:r w:rsidRPr="00C05008">
              <w:rPr>
                <w:sz w:val="16"/>
                <w:szCs w:val="16"/>
              </w:rPr>
              <w:t>5146.0</w:t>
            </w:r>
          </w:p>
        </w:tc>
        <w:tc>
          <w:tcPr>
            <w:tcW w:w="442" w:type="pct"/>
            <w:tcBorders>
              <w:top w:val="nil"/>
              <w:left w:val="nil"/>
              <w:bottom w:val="nil"/>
              <w:right w:val="nil"/>
            </w:tcBorders>
            <w:shd w:val="clear" w:color="auto" w:fill="auto"/>
            <w:noWrap/>
            <w:vAlign w:val="center"/>
            <w:hideMark/>
          </w:tcPr>
          <w:p w14:paraId="173C079B" w14:textId="697DF604" w:rsidR="00971CA4" w:rsidRPr="00C05008" w:rsidRDefault="00971CA4" w:rsidP="0080591D">
            <w:pPr>
              <w:jc w:val="center"/>
              <w:rPr>
                <w:sz w:val="16"/>
                <w:szCs w:val="16"/>
              </w:rPr>
            </w:pPr>
            <w:r w:rsidRPr="00C05008">
              <w:rPr>
                <w:sz w:val="16"/>
                <w:szCs w:val="16"/>
              </w:rPr>
              <w:t>463.7</w:t>
            </w:r>
          </w:p>
        </w:tc>
        <w:tc>
          <w:tcPr>
            <w:tcW w:w="468" w:type="pct"/>
            <w:tcBorders>
              <w:top w:val="nil"/>
              <w:left w:val="nil"/>
              <w:bottom w:val="nil"/>
              <w:right w:val="nil"/>
            </w:tcBorders>
            <w:shd w:val="clear" w:color="auto" w:fill="auto"/>
            <w:noWrap/>
            <w:vAlign w:val="center"/>
            <w:hideMark/>
          </w:tcPr>
          <w:p w14:paraId="74FC9448" w14:textId="2053E9DF" w:rsidR="00971CA4" w:rsidRPr="00C05008" w:rsidRDefault="00971CA4" w:rsidP="0080591D">
            <w:pPr>
              <w:jc w:val="center"/>
              <w:rPr>
                <w:sz w:val="16"/>
                <w:szCs w:val="16"/>
              </w:rPr>
            </w:pPr>
            <w:r w:rsidRPr="00C05008">
              <w:rPr>
                <w:sz w:val="16"/>
                <w:szCs w:val="16"/>
              </w:rPr>
              <w:t>835.5</w:t>
            </w:r>
          </w:p>
        </w:tc>
        <w:tc>
          <w:tcPr>
            <w:tcW w:w="388" w:type="pct"/>
            <w:tcBorders>
              <w:top w:val="nil"/>
              <w:left w:val="nil"/>
              <w:bottom w:val="nil"/>
              <w:right w:val="nil"/>
            </w:tcBorders>
            <w:shd w:val="clear" w:color="auto" w:fill="auto"/>
            <w:noWrap/>
            <w:vAlign w:val="center"/>
            <w:hideMark/>
          </w:tcPr>
          <w:p w14:paraId="18D1793B" w14:textId="4E3FD180" w:rsidR="00971CA4" w:rsidRPr="00C05008" w:rsidRDefault="00971CA4" w:rsidP="0080591D">
            <w:pPr>
              <w:jc w:val="center"/>
              <w:rPr>
                <w:sz w:val="16"/>
                <w:szCs w:val="16"/>
              </w:rPr>
            </w:pPr>
            <w:r w:rsidRPr="00C05008">
              <w:rPr>
                <w:sz w:val="16"/>
                <w:szCs w:val="16"/>
              </w:rPr>
              <w:t>94.1</w:t>
            </w:r>
          </w:p>
        </w:tc>
        <w:tc>
          <w:tcPr>
            <w:tcW w:w="554" w:type="pct"/>
            <w:tcBorders>
              <w:top w:val="nil"/>
              <w:left w:val="nil"/>
              <w:bottom w:val="nil"/>
              <w:right w:val="nil"/>
            </w:tcBorders>
            <w:shd w:val="clear" w:color="auto" w:fill="auto"/>
            <w:noWrap/>
            <w:vAlign w:val="center"/>
            <w:hideMark/>
          </w:tcPr>
          <w:p w14:paraId="372495A4" w14:textId="0154EBE7" w:rsidR="00971CA4" w:rsidRPr="00C05008" w:rsidRDefault="00971CA4" w:rsidP="0080591D">
            <w:pPr>
              <w:jc w:val="center"/>
              <w:rPr>
                <w:sz w:val="16"/>
                <w:szCs w:val="16"/>
              </w:rPr>
            </w:pPr>
            <w:r w:rsidRPr="00C05008">
              <w:rPr>
                <w:sz w:val="16"/>
                <w:szCs w:val="16"/>
              </w:rPr>
              <w:t>10.912</w:t>
            </w:r>
          </w:p>
        </w:tc>
        <w:tc>
          <w:tcPr>
            <w:tcW w:w="459" w:type="pct"/>
            <w:tcBorders>
              <w:top w:val="nil"/>
              <w:left w:val="nil"/>
              <w:bottom w:val="nil"/>
              <w:right w:val="nil"/>
            </w:tcBorders>
            <w:shd w:val="clear" w:color="auto" w:fill="auto"/>
            <w:noWrap/>
            <w:vAlign w:val="center"/>
            <w:hideMark/>
          </w:tcPr>
          <w:p w14:paraId="118D79D1" w14:textId="31EAAC93" w:rsidR="00971CA4" w:rsidRPr="00C05008" w:rsidRDefault="00971CA4" w:rsidP="0080591D">
            <w:pPr>
              <w:jc w:val="center"/>
              <w:rPr>
                <w:sz w:val="16"/>
                <w:szCs w:val="16"/>
              </w:rPr>
            </w:pPr>
            <w:r w:rsidRPr="00C05008">
              <w:rPr>
                <w:sz w:val="16"/>
                <w:szCs w:val="16"/>
              </w:rPr>
              <w:t>1.674</w:t>
            </w:r>
          </w:p>
        </w:tc>
        <w:tc>
          <w:tcPr>
            <w:tcW w:w="473" w:type="pct"/>
            <w:tcBorders>
              <w:top w:val="nil"/>
              <w:left w:val="nil"/>
              <w:bottom w:val="nil"/>
              <w:right w:val="nil"/>
            </w:tcBorders>
            <w:shd w:val="clear" w:color="auto" w:fill="auto"/>
            <w:noWrap/>
            <w:vAlign w:val="center"/>
            <w:hideMark/>
          </w:tcPr>
          <w:p w14:paraId="7B86F41B" w14:textId="77777777" w:rsidR="00971CA4" w:rsidRPr="00C05008" w:rsidRDefault="00971CA4" w:rsidP="0080591D">
            <w:pPr>
              <w:jc w:val="center"/>
              <w:rPr>
                <w:sz w:val="16"/>
                <w:szCs w:val="16"/>
              </w:rPr>
            </w:pPr>
            <w:r w:rsidRPr="00C05008">
              <w:rPr>
                <w:sz w:val="16"/>
                <w:szCs w:val="16"/>
              </w:rPr>
              <w:t>699.3</w:t>
            </w:r>
          </w:p>
        </w:tc>
        <w:tc>
          <w:tcPr>
            <w:tcW w:w="388" w:type="pct"/>
            <w:tcBorders>
              <w:top w:val="nil"/>
              <w:left w:val="nil"/>
              <w:bottom w:val="nil"/>
              <w:right w:val="nil"/>
            </w:tcBorders>
            <w:shd w:val="clear" w:color="auto" w:fill="auto"/>
            <w:noWrap/>
            <w:vAlign w:val="center"/>
            <w:hideMark/>
          </w:tcPr>
          <w:p w14:paraId="034F9DF5" w14:textId="77777777" w:rsidR="00971CA4" w:rsidRPr="00C05008" w:rsidRDefault="00971CA4" w:rsidP="0080591D">
            <w:pPr>
              <w:jc w:val="center"/>
              <w:rPr>
                <w:sz w:val="16"/>
                <w:szCs w:val="16"/>
              </w:rPr>
            </w:pPr>
            <w:r w:rsidRPr="00C05008">
              <w:rPr>
                <w:sz w:val="16"/>
                <w:szCs w:val="16"/>
              </w:rPr>
              <w:t>116.2</w:t>
            </w:r>
          </w:p>
        </w:tc>
        <w:tc>
          <w:tcPr>
            <w:tcW w:w="434" w:type="pct"/>
            <w:tcBorders>
              <w:top w:val="nil"/>
              <w:left w:val="nil"/>
              <w:bottom w:val="nil"/>
              <w:right w:val="nil"/>
            </w:tcBorders>
            <w:shd w:val="clear" w:color="auto" w:fill="auto"/>
            <w:noWrap/>
            <w:vAlign w:val="center"/>
            <w:hideMark/>
          </w:tcPr>
          <w:p w14:paraId="206B7415" w14:textId="77777777" w:rsidR="00971CA4" w:rsidRPr="00C05008" w:rsidRDefault="00971CA4" w:rsidP="0080591D">
            <w:pPr>
              <w:jc w:val="center"/>
              <w:rPr>
                <w:sz w:val="16"/>
                <w:szCs w:val="16"/>
              </w:rPr>
            </w:pPr>
            <w:r w:rsidRPr="00C05008">
              <w:rPr>
                <w:sz w:val="16"/>
                <w:szCs w:val="16"/>
              </w:rPr>
              <w:t>0.136</w:t>
            </w:r>
          </w:p>
        </w:tc>
        <w:tc>
          <w:tcPr>
            <w:tcW w:w="427" w:type="pct"/>
            <w:tcBorders>
              <w:top w:val="nil"/>
              <w:left w:val="nil"/>
              <w:bottom w:val="nil"/>
              <w:right w:val="nil"/>
            </w:tcBorders>
            <w:shd w:val="clear" w:color="auto" w:fill="auto"/>
            <w:noWrap/>
            <w:vAlign w:val="center"/>
            <w:hideMark/>
          </w:tcPr>
          <w:p w14:paraId="55510652" w14:textId="77777777" w:rsidR="00971CA4" w:rsidRPr="00C05008" w:rsidRDefault="00971CA4" w:rsidP="0080591D">
            <w:pPr>
              <w:jc w:val="center"/>
              <w:rPr>
                <w:sz w:val="16"/>
                <w:szCs w:val="16"/>
              </w:rPr>
            </w:pPr>
            <w:r w:rsidRPr="00C05008">
              <w:rPr>
                <w:sz w:val="16"/>
                <w:szCs w:val="16"/>
              </w:rPr>
              <w:t>0.021</w:t>
            </w:r>
          </w:p>
        </w:tc>
      </w:tr>
      <w:tr w:rsidR="00971CA4" w:rsidRPr="0080591D" w14:paraId="0486332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AB48EEB" w14:textId="77777777" w:rsidR="00971CA4" w:rsidRPr="00C05008" w:rsidRDefault="00971CA4" w:rsidP="0080591D">
            <w:pPr>
              <w:jc w:val="center"/>
              <w:rPr>
                <w:b/>
                <w:bCs/>
                <w:sz w:val="16"/>
                <w:szCs w:val="16"/>
              </w:rPr>
            </w:pPr>
            <w:r w:rsidRPr="00C05008">
              <w:rPr>
                <w:b/>
                <w:bCs/>
                <w:sz w:val="16"/>
                <w:szCs w:val="16"/>
              </w:rPr>
              <w:t>1973</w:t>
            </w:r>
          </w:p>
        </w:tc>
        <w:tc>
          <w:tcPr>
            <w:tcW w:w="533" w:type="pct"/>
            <w:tcBorders>
              <w:top w:val="nil"/>
              <w:left w:val="nil"/>
              <w:bottom w:val="nil"/>
              <w:right w:val="nil"/>
            </w:tcBorders>
            <w:shd w:val="clear" w:color="auto" w:fill="auto"/>
            <w:noWrap/>
            <w:vAlign w:val="center"/>
            <w:hideMark/>
          </w:tcPr>
          <w:p w14:paraId="7BDBCA7F" w14:textId="12EB4AF7" w:rsidR="00971CA4" w:rsidRPr="00C05008" w:rsidRDefault="00971CA4" w:rsidP="0080591D">
            <w:pPr>
              <w:jc w:val="center"/>
              <w:rPr>
                <w:sz w:val="16"/>
                <w:szCs w:val="16"/>
              </w:rPr>
            </w:pPr>
            <w:r w:rsidRPr="00C05008">
              <w:rPr>
                <w:sz w:val="16"/>
                <w:szCs w:val="16"/>
              </w:rPr>
              <w:t>4969.3</w:t>
            </w:r>
          </w:p>
        </w:tc>
        <w:tc>
          <w:tcPr>
            <w:tcW w:w="442" w:type="pct"/>
            <w:tcBorders>
              <w:top w:val="nil"/>
              <w:left w:val="nil"/>
              <w:bottom w:val="nil"/>
              <w:right w:val="nil"/>
            </w:tcBorders>
            <w:shd w:val="clear" w:color="auto" w:fill="auto"/>
            <w:noWrap/>
            <w:vAlign w:val="center"/>
            <w:hideMark/>
          </w:tcPr>
          <w:p w14:paraId="39F47787" w14:textId="67A79040" w:rsidR="00971CA4" w:rsidRPr="00C05008" w:rsidRDefault="00971CA4" w:rsidP="0080591D">
            <w:pPr>
              <w:jc w:val="center"/>
              <w:rPr>
                <w:sz w:val="16"/>
                <w:szCs w:val="16"/>
              </w:rPr>
            </w:pPr>
            <w:r w:rsidRPr="00C05008">
              <w:rPr>
                <w:sz w:val="16"/>
                <w:szCs w:val="16"/>
              </w:rPr>
              <w:t>420.2</w:t>
            </w:r>
          </w:p>
        </w:tc>
        <w:tc>
          <w:tcPr>
            <w:tcW w:w="468" w:type="pct"/>
            <w:tcBorders>
              <w:top w:val="nil"/>
              <w:left w:val="nil"/>
              <w:bottom w:val="nil"/>
              <w:right w:val="nil"/>
            </w:tcBorders>
            <w:shd w:val="clear" w:color="auto" w:fill="auto"/>
            <w:noWrap/>
            <w:vAlign w:val="center"/>
            <w:hideMark/>
          </w:tcPr>
          <w:p w14:paraId="729A4697" w14:textId="2255D762" w:rsidR="00971CA4" w:rsidRPr="00C05008" w:rsidRDefault="00971CA4" w:rsidP="0080591D">
            <w:pPr>
              <w:jc w:val="center"/>
              <w:rPr>
                <w:sz w:val="16"/>
                <w:szCs w:val="16"/>
              </w:rPr>
            </w:pPr>
            <w:r w:rsidRPr="00C05008">
              <w:rPr>
                <w:sz w:val="16"/>
                <w:szCs w:val="16"/>
              </w:rPr>
              <w:t>1046.5</w:t>
            </w:r>
          </w:p>
        </w:tc>
        <w:tc>
          <w:tcPr>
            <w:tcW w:w="388" w:type="pct"/>
            <w:tcBorders>
              <w:top w:val="nil"/>
              <w:left w:val="nil"/>
              <w:bottom w:val="nil"/>
              <w:right w:val="nil"/>
            </w:tcBorders>
            <w:shd w:val="clear" w:color="auto" w:fill="auto"/>
            <w:noWrap/>
            <w:vAlign w:val="center"/>
            <w:hideMark/>
          </w:tcPr>
          <w:p w14:paraId="2392F2D0" w14:textId="52348A97" w:rsidR="00971CA4" w:rsidRPr="00C05008" w:rsidRDefault="00971CA4" w:rsidP="0080591D">
            <w:pPr>
              <w:jc w:val="center"/>
              <w:rPr>
                <w:sz w:val="16"/>
                <w:szCs w:val="16"/>
              </w:rPr>
            </w:pPr>
            <w:r w:rsidRPr="00C05008">
              <w:rPr>
                <w:sz w:val="16"/>
                <w:szCs w:val="16"/>
              </w:rPr>
              <w:t>113.2</w:t>
            </w:r>
          </w:p>
        </w:tc>
        <w:tc>
          <w:tcPr>
            <w:tcW w:w="554" w:type="pct"/>
            <w:tcBorders>
              <w:top w:val="nil"/>
              <w:left w:val="nil"/>
              <w:bottom w:val="nil"/>
              <w:right w:val="nil"/>
            </w:tcBorders>
            <w:shd w:val="clear" w:color="auto" w:fill="auto"/>
            <w:noWrap/>
            <w:vAlign w:val="center"/>
            <w:hideMark/>
          </w:tcPr>
          <w:p w14:paraId="5779D507" w14:textId="44B5A157" w:rsidR="00971CA4" w:rsidRPr="00C05008" w:rsidRDefault="00971CA4" w:rsidP="0080591D">
            <w:pPr>
              <w:jc w:val="center"/>
              <w:rPr>
                <w:sz w:val="16"/>
                <w:szCs w:val="16"/>
              </w:rPr>
            </w:pPr>
            <w:r w:rsidRPr="00C05008">
              <w:rPr>
                <w:sz w:val="16"/>
                <w:szCs w:val="16"/>
              </w:rPr>
              <w:t>9.990</w:t>
            </w:r>
          </w:p>
        </w:tc>
        <w:tc>
          <w:tcPr>
            <w:tcW w:w="459" w:type="pct"/>
            <w:tcBorders>
              <w:top w:val="nil"/>
              <w:left w:val="nil"/>
              <w:bottom w:val="nil"/>
              <w:right w:val="nil"/>
            </w:tcBorders>
            <w:shd w:val="clear" w:color="auto" w:fill="auto"/>
            <w:noWrap/>
            <w:vAlign w:val="center"/>
            <w:hideMark/>
          </w:tcPr>
          <w:p w14:paraId="77EE419C" w14:textId="06FB6252" w:rsidR="00971CA4" w:rsidRPr="00C05008" w:rsidRDefault="00971CA4" w:rsidP="0080591D">
            <w:pPr>
              <w:jc w:val="center"/>
              <w:rPr>
                <w:sz w:val="16"/>
                <w:szCs w:val="16"/>
              </w:rPr>
            </w:pPr>
            <w:r w:rsidRPr="00C05008">
              <w:rPr>
                <w:sz w:val="16"/>
                <w:szCs w:val="16"/>
              </w:rPr>
              <w:t>1.608</w:t>
            </w:r>
          </w:p>
        </w:tc>
        <w:tc>
          <w:tcPr>
            <w:tcW w:w="473" w:type="pct"/>
            <w:tcBorders>
              <w:top w:val="nil"/>
              <w:left w:val="nil"/>
              <w:bottom w:val="nil"/>
              <w:right w:val="nil"/>
            </w:tcBorders>
            <w:shd w:val="clear" w:color="auto" w:fill="auto"/>
            <w:noWrap/>
            <w:vAlign w:val="center"/>
            <w:hideMark/>
          </w:tcPr>
          <w:p w14:paraId="0A57F63C" w14:textId="77777777" w:rsidR="00971CA4" w:rsidRPr="00C05008" w:rsidRDefault="00971CA4" w:rsidP="0080591D">
            <w:pPr>
              <w:jc w:val="center"/>
              <w:rPr>
                <w:sz w:val="16"/>
                <w:szCs w:val="16"/>
              </w:rPr>
            </w:pPr>
            <w:r w:rsidRPr="00C05008">
              <w:rPr>
                <w:sz w:val="16"/>
                <w:szCs w:val="16"/>
              </w:rPr>
              <w:t>807.8</w:t>
            </w:r>
          </w:p>
        </w:tc>
        <w:tc>
          <w:tcPr>
            <w:tcW w:w="388" w:type="pct"/>
            <w:tcBorders>
              <w:top w:val="nil"/>
              <w:left w:val="nil"/>
              <w:bottom w:val="nil"/>
              <w:right w:val="nil"/>
            </w:tcBorders>
            <w:shd w:val="clear" w:color="auto" w:fill="auto"/>
            <w:noWrap/>
            <w:vAlign w:val="center"/>
            <w:hideMark/>
          </w:tcPr>
          <w:p w14:paraId="6B8E1950" w14:textId="77777777" w:rsidR="00971CA4" w:rsidRPr="00C05008" w:rsidRDefault="00971CA4" w:rsidP="0080591D">
            <w:pPr>
              <w:jc w:val="center"/>
              <w:rPr>
                <w:sz w:val="16"/>
                <w:szCs w:val="16"/>
              </w:rPr>
            </w:pPr>
            <w:r w:rsidRPr="00C05008">
              <w:rPr>
                <w:sz w:val="16"/>
                <w:szCs w:val="16"/>
              </w:rPr>
              <w:t>120.4</w:t>
            </w:r>
          </w:p>
        </w:tc>
        <w:tc>
          <w:tcPr>
            <w:tcW w:w="434" w:type="pct"/>
            <w:tcBorders>
              <w:top w:val="nil"/>
              <w:left w:val="nil"/>
              <w:bottom w:val="nil"/>
              <w:right w:val="nil"/>
            </w:tcBorders>
            <w:shd w:val="clear" w:color="auto" w:fill="auto"/>
            <w:noWrap/>
            <w:vAlign w:val="center"/>
            <w:hideMark/>
          </w:tcPr>
          <w:p w14:paraId="456DF0C6" w14:textId="77777777" w:rsidR="00971CA4" w:rsidRPr="00C05008" w:rsidRDefault="00971CA4" w:rsidP="0080591D">
            <w:pPr>
              <w:jc w:val="center"/>
              <w:rPr>
                <w:sz w:val="16"/>
                <w:szCs w:val="16"/>
              </w:rPr>
            </w:pPr>
            <w:r w:rsidRPr="00C05008">
              <w:rPr>
                <w:sz w:val="16"/>
                <w:szCs w:val="16"/>
              </w:rPr>
              <w:t>0.163</w:t>
            </w:r>
          </w:p>
        </w:tc>
        <w:tc>
          <w:tcPr>
            <w:tcW w:w="427" w:type="pct"/>
            <w:tcBorders>
              <w:top w:val="nil"/>
              <w:left w:val="nil"/>
              <w:bottom w:val="nil"/>
              <w:right w:val="nil"/>
            </w:tcBorders>
            <w:shd w:val="clear" w:color="auto" w:fill="auto"/>
            <w:noWrap/>
            <w:vAlign w:val="center"/>
            <w:hideMark/>
          </w:tcPr>
          <w:p w14:paraId="25BAA630" w14:textId="77777777" w:rsidR="00971CA4" w:rsidRPr="00C05008" w:rsidRDefault="00971CA4" w:rsidP="0080591D">
            <w:pPr>
              <w:jc w:val="center"/>
              <w:rPr>
                <w:sz w:val="16"/>
                <w:szCs w:val="16"/>
              </w:rPr>
            </w:pPr>
            <w:r w:rsidRPr="00C05008">
              <w:rPr>
                <w:sz w:val="16"/>
                <w:szCs w:val="16"/>
              </w:rPr>
              <w:t>0.022</w:t>
            </w:r>
          </w:p>
        </w:tc>
      </w:tr>
      <w:tr w:rsidR="00971CA4" w:rsidRPr="0080591D" w14:paraId="1A938B4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2B64AC4B" w14:textId="77777777" w:rsidR="00971CA4" w:rsidRPr="00C05008" w:rsidRDefault="00971CA4" w:rsidP="0080591D">
            <w:pPr>
              <w:jc w:val="center"/>
              <w:rPr>
                <w:b/>
                <w:bCs/>
                <w:sz w:val="16"/>
                <w:szCs w:val="16"/>
              </w:rPr>
            </w:pPr>
            <w:r w:rsidRPr="00C05008">
              <w:rPr>
                <w:b/>
                <w:bCs/>
                <w:sz w:val="16"/>
                <w:szCs w:val="16"/>
              </w:rPr>
              <w:t>1974</w:t>
            </w:r>
          </w:p>
        </w:tc>
        <w:tc>
          <w:tcPr>
            <w:tcW w:w="533" w:type="pct"/>
            <w:tcBorders>
              <w:top w:val="nil"/>
              <w:left w:val="nil"/>
              <w:bottom w:val="nil"/>
              <w:right w:val="nil"/>
            </w:tcBorders>
            <w:shd w:val="clear" w:color="auto" w:fill="auto"/>
            <w:noWrap/>
            <w:vAlign w:val="center"/>
            <w:hideMark/>
          </w:tcPr>
          <w:p w14:paraId="50328646" w14:textId="74F7A3DA" w:rsidR="00971CA4" w:rsidRPr="00C05008" w:rsidRDefault="00971CA4" w:rsidP="0080591D">
            <w:pPr>
              <w:jc w:val="center"/>
              <w:rPr>
                <w:sz w:val="16"/>
                <w:szCs w:val="16"/>
              </w:rPr>
            </w:pPr>
            <w:r w:rsidRPr="00C05008">
              <w:rPr>
                <w:sz w:val="16"/>
                <w:szCs w:val="16"/>
              </w:rPr>
              <w:t>4651.2</w:t>
            </w:r>
          </w:p>
        </w:tc>
        <w:tc>
          <w:tcPr>
            <w:tcW w:w="442" w:type="pct"/>
            <w:tcBorders>
              <w:top w:val="nil"/>
              <w:left w:val="nil"/>
              <w:bottom w:val="nil"/>
              <w:right w:val="nil"/>
            </w:tcBorders>
            <w:shd w:val="clear" w:color="auto" w:fill="auto"/>
            <w:noWrap/>
            <w:vAlign w:val="center"/>
            <w:hideMark/>
          </w:tcPr>
          <w:p w14:paraId="3D55FAC7" w14:textId="5B55C7A6" w:rsidR="00971CA4" w:rsidRPr="00C05008" w:rsidRDefault="00971CA4" w:rsidP="0080591D">
            <w:pPr>
              <w:jc w:val="center"/>
              <w:rPr>
                <w:sz w:val="16"/>
                <w:szCs w:val="16"/>
              </w:rPr>
            </w:pPr>
            <w:r w:rsidRPr="00C05008">
              <w:rPr>
                <w:sz w:val="16"/>
                <w:szCs w:val="16"/>
              </w:rPr>
              <w:t>385.3</w:t>
            </w:r>
          </w:p>
        </w:tc>
        <w:tc>
          <w:tcPr>
            <w:tcW w:w="468" w:type="pct"/>
            <w:tcBorders>
              <w:top w:val="nil"/>
              <w:left w:val="nil"/>
              <w:bottom w:val="nil"/>
              <w:right w:val="nil"/>
            </w:tcBorders>
            <w:shd w:val="clear" w:color="auto" w:fill="auto"/>
            <w:noWrap/>
            <w:vAlign w:val="center"/>
            <w:hideMark/>
          </w:tcPr>
          <w:p w14:paraId="26828BD9" w14:textId="04D9030D" w:rsidR="00971CA4" w:rsidRPr="00C05008" w:rsidRDefault="00971CA4" w:rsidP="0080591D">
            <w:pPr>
              <w:jc w:val="center"/>
              <w:rPr>
                <w:sz w:val="16"/>
                <w:szCs w:val="16"/>
              </w:rPr>
            </w:pPr>
            <w:r w:rsidRPr="00C05008">
              <w:rPr>
                <w:sz w:val="16"/>
                <w:szCs w:val="16"/>
              </w:rPr>
              <w:t>1405.8</w:t>
            </w:r>
          </w:p>
        </w:tc>
        <w:tc>
          <w:tcPr>
            <w:tcW w:w="388" w:type="pct"/>
            <w:tcBorders>
              <w:top w:val="nil"/>
              <w:left w:val="nil"/>
              <w:bottom w:val="nil"/>
              <w:right w:val="nil"/>
            </w:tcBorders>
            <w:shd w:val="clear" w:color="auto" w:fill="auto"/>
            <w:noWrap/>
            <w:vAlign w:val="center"/>
            <w:hideMark/>
          </w:tcPr>
          <w:p w14:paraId="793BB85B" w14:textId="1456B1BD" w:rsidR="00971CA4" w:rsidRPr="00C05008" w:rsidRDefault="00971CA4" w:rsidP="0080591D">
            <w:pPr>
              <w:jc w:val="center"/>
              <w:rPr>
                <w:sz w:val="16"/>
                <w:szCs w:val="16"/>
              </w:rPr>
            </w:pPr>
            <w:r w:rsidRPr="00C05008">
              <w:rPr>
                <w:sz w:val="16"/>
                <w:szCs w:val="16"/>
              </w:rPr>
              <w:t>169.6</w:t>
            </w:r>
          </w:p>
        </w:tc>
        <w:tc>
          <w:tcPr>
            <w:tcW w:w="554" w:type="pct"/>
            <w:tcBorders>
              <w:top w:val="nil"/>
              <w:left w:val="nil"/>
              <w:bottom w:val="nil"/>
              <w:right w:val="nil"/>
            </w:tcBorders>
            <w:shd w:val="clear" w:color="auto" w:fill="auto"/>
            <w:noWrap/>
            <w:vAlign w:val="center"/>
            <w:hideMark/>
          </w:tcPr>
          <w:p w14:paraId="031C6191" w14:textId="5CED52FC" w:rsidR="00971CA4" w:rsidRPr="00C05008" w:rsidRDefault="00971CA4" w:rsidP="0080591D">
            <w:pPr>
              <w:jc w:val="center"/>
              <w:rPr>
                <w:sz w:val="16"/>
                <w:szCs w:val="16"/>
              </w:rPr>
            </w:pPr>
            <w:r w:rsidRPr="00C05008">
              <w:rPr>
                <w:sz w:val="16"/>
                <w:szCs w:val="16"/>
              </w:rPr>
              <w:t>10.654</w:t>
            </w:r>
          </w:p>
        </w:tc>
        <w:tc>
          <w:tcPr>
            <w:tcW w:w="459" w:type="pct"/>
            <w:tcBorders>
              <w:top w:val="nil"/>
              <w:left w:val="nil"/>
              <w:bottom w:val="nil"/>
              <w:right w:val="nil"/>
            </w:tcBorders>
            <w:shd w:val="clear" w:color="auto" w:fill="auto"/>
            <w:noWrap/>
            <w:vAlign w:val="center"/>
            <w:hideMark/>
          </w:tcPr>
          <w:p w14:paraId="72D7975E" w14:textId="179577A6" w:rsidR="00971CA4" w:rsidRPr="00C05008" w:rsidRDefault="00971CA4" w:rsidP="0080591D">
            <w:pPr>
              <w:jc w:val="center"/>
              <w:rPr>
                <w:sz w:val="16"/>
                <w:szCs w:val="16"/>
              </w:rPr>
            </w:pPr>
            <w:r w:rsidRPr="00C05008">
              <w:rPr>
                <w:sz w:val="16"/>
                <w:szCs w:val="16"/>
              </w:rPr>
              <w:t>1.662</w:t>
            </w:r>
          </w:p>
        </w:tc>
        <w:tc>
          <w:tcPr>
            <w:tcW w:w="473" w:type="pct"/>
            <w:tcBorders>
              <w:top w:val="nil"/>
              <w:left w:val="nil"/>
              <w:bottom w:val="nil"/>
              <w:right w:val="nil"/>
            </w:tcBorders>
            <w:shd w:val="clear" w:color="auto" w:fill="auto"/>
            <w:noWrap/>
            <w:vAlign w:val="center"/>
            <w:hideMark/>
          </w:tcPr>
          <w:p w14:paraId="53D6EAFC" w14:textId="77777777" w:rsidR="00971CA4" w:rsidRPr="00C05008" w:rsidRDefault="00971CA4" w:rsidP="0080591D">
            <w:pPr>
              <w:jc w:val="center"/>
              <w:rPr>
                <w:sz w:val="16"/>
                <w:szCs w:val="16"/>
              </w:rPr>
            </w:pPr>
            <w:r w:rsidRPr="00C05008">
              <w:rPr>
                <w:sz w:val="16"/>
                <w:szCs w:val="16"/>
              </w:rPr>
              <w:t>913.4</w:t>
            </w:r>
          </w:p>
        </w:tc>
        <w:tc>
          <w:tcPr>
            <w:tcW w:w="388" w:type="pct"/>
            <w:tcBorders>
              <w:top w:val="nil"/>
              <w:left w:val="nil"/>
              <w:bottom w:val="nil"/>
              <w:right w:val="nil"/>
            </w:tcBorders>
            <w:shd w:val="clear" w:color="auto" w:fill="auto"/>
            <w:noWrap/>
            <w:vAlign w:val="center"/>
            <w:hideMark/>
          </w:tcPr>
          <w:p w14:paraId="77019D6F" w14:textId="77777777" w:rsidR="00971CA4" w:rsidRPr="00C05008" w:rsidRDefault="00971CA4" w:rsidP="0080591D">
            <w:pPr>
              <w:jc w:val="center"/>
              <w:rPr>
                <w:sz w:val="16"/>
                <w:szCs w:val="16"/>
              </w:rPr>
            </w:pPr>
            <w:r w:rsidRPr="00C05008">
              <w:rPr>
                <w:sz w:val="16"/>
                <w:szCs w:val="16"/>
              </w:rPr>
              <w:t>128.8</w:t>
            </w:r>
          </w:p>
        </w:tc>
        <w:tc>
          <w:tcPr>
            <w:tcW w:w="434" w:type="pct"/>
            <w:tcBorders>
              <w:top w:val="nil"/>
              <w:left w:val="nil"/>
              <w:bottom w:val="nil"/>
              <w:right w:val="nil"/>
            </w:tcBorders>
            <w:shd w:val="clear" w:color="auto" w:fill="auto"/>
            <w:noWrap/>
            <w:vAlign w:val="center"/>
            <w:hideMark/>
          </w:tcPr>
          <w:p w14:paraId="1401AE01" w14:textId="77777777" w:rsidR="00971CA4" w:rsidRPr="00C05008" w:rsidRDefault="00971CA4" w:rsidP="0080591D">
            <w:pPr>
              <w:jc w:val="center"/>
              <w:rPr>
                <w:sz w:val="16"/>
                <w:szCs w:val="16"/>
              </w:rPr>
            </w:pPr>
            <w:r w:rsidRPr="00C05008">
              <w:rPr>
                <w:sz w:val="16"/>
                <w:szCs w:val="16"/>
              </w:rPr>
              <w:t>0.196</w:t>
            </w:r>
          </w:p>
        </w:tc>
        <w:tc>
          <w:tcPr>
            <w:tcW w:w="427" w:type="pct"/>
            <w:tcBorders>
              <w:top w:val="nil"/>
              <w:left w:val="nil"/>
              <w:bottom w:val="nil"/>
              <w:right w:val="nil"/>
            </w:tcBorders>
            <w:shd w:val="clear" w:color="auto" w:fill="auto"/>
            <w:noWrap/>
            <w:vAlign w:val="center"/>
            <w:hideMark/>
          </w:tcPr>
          <w:p w14:paraId="1F7D0773" w14:textId="77777777" w:rsidR="00971CA4" w:rsidRPr="00C05008" w:rsidRDefault="00971CA4" w:rsidP="0080591D">
            <w:pPr>
              <w:jc w:val="center"/>
              <w:rPr>
                <w:sz w:val="16"/>
                <w:szCs w:val="16"/>
              </w:rPr>
            </w:pPr>
            <w:r w:rsidRPr="00C05008">
              <w:rPr>
                <w:sz w:val="16"/>
                <w:szCs w:val="16"/>
              </w:rPr>
              <w:t>0.023</w:t>
            </w:r>
          </w:p>
        </w:tc>
      </w:tr>
      <w:tr w:rsidR="00971CA4" w:rsidRPr="0080591D" w14:paraId="5A30602C"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295263EE" w14:textId="77777777" w:rsidR="00971CA4" w:rsidRPr="00C05008" w:rsidRDefault="00971CA4" w:rsidP="0080591D">
            <w:pPr>
              <w:jc w:val="center"/>
              <w:rPr>
                <w:b/>
                <w:bCs/>
                <w:sz w:val="16"/>
                <w:szCs w:val="16"/>
              </w:rPr>
            </w:pPr>
            <w:r w:rsidRPr="00C05008">
              <w:rPr>
                <w:b/>
                <w:bCs/>
                <w:sz w:val="16"/>
                <w:szCs w:val="16"/>
              </w:rPr>
              <w:t>1975</w:t>
            </w:r>
          </w:p>
        </w:tc>
        <w:tc>
          <w:tcPr>
            <w:tcW w:w="533" w:type="pct"/>
            <w:tcBorders>
              <w:top w:val="nil"/>
              <w:left w:val="nil"/>
              <w:bottom w:val="nil"/>
              <w:right w:val="nil"/>
            </w:tcBorders>
            <w:shd w:val="clear" w:color="auto" w:fill="auto"/>
            <w:noWrap/>
            <w:vAlign w:val="center"/>
            <w:hideMark/>
          </w:tcPr>
          <w:p w14:paraId="58D06C17" w14:textId="5C1BD692" w:rsidR="00971CA4" w:rsidRPr="00C05008" w:rsidRDefault="00971CA4" w:rsidP="0080591D">
            <w:pPr>
              <w:jc w:val="center"/>
              <w:rPr>
                <w:sz w:val="16"/>
                <w:szCs w:val="16"/>
              </w:rPr>
            </w:pPr>
            <w:r w:rsidRPr="00C05008">
              <w:rPr>
                <w:sz w:val="16"/>
                <w:szCs w:val="16"/>
              </w:rPr>
              <w:t>3964.4</w:t>
            </w:r>
          </w:p>
        </w:tc>
        <w:tc>
          <w:tcPr>
            <w:tcW w:w="442" w:type="pct"/>
            <w:tcBorders>
              <w:top w:val="nil"/>
              <w:left w:val="nil"/>
              <w:bottom w:val="nil"/>
              <w:right w:val="nil"/>
            </w:tcBorders>
            <w:shd w:val="clear" w:color="auto" w:fill="auto"/>
            <w:noWrap/>
            <w:vAlign w:val="center"/>
            <w:hideMark/>
          </w:tcPr>
          <w:p w14:paraId="4ECF84E6" w14:textId="330392E1" w:rsidR="00971CA4" w:rsidRPr="00C05008" w:rsidRDefault="00971CA4" w:rsidP="0080591D">
            <w:pPr>
              <w:jc w:val="center"/>
              <w:rPr>
                <w:sz w:val="16"/>
                <w:szCs w:val="16"/>
              </w:rPr>
            </w:pPr>
            <w:r w:rsidRPr="00C05008">
              <w:rPr>
                <w:sz w:val="16"/>
                <w:szCs w:val="16"/>
              </w:rPr>
              <w:t>318.1</w:t>
            </w:r>
          </w:p>
        </w:tc>
        <w:tc>
          <w:tcPr>
            <w:tcW w:w="468" w:type="pct"/>
            <w:tcBorders>
              <w:top w:val="nil"/>
              <w:left w:val="nil"/>
              <w:bottom w:val="nil"/>
              <w:right w:val="nil"/>
            </w:tcBorders>
            <w:shd w:val="clear" w:color="auto" w:fill="auto"/>
            <w:noWrap/>
            <w:vAlign w:val="center"/>
            <w:hideMark/>
          </w:tcPr>
          <w:p w14:paraId="0A2A3D88" w14:textId="2B269489" w:rsidR="00971CA4" w:rsidRPr="00C05008" w:rsidRDefault="00971CA4" w:rsidP="0080591D">
            <w:pPr>
              <w:jc w:val="center"/>
              <w:rPr>
                <w:sz w:val="16"/>
                <w:szCs w:val="16"/>
              </w:rPr>
            </w:pPr>
            <w:r w:rsidRPr="00C05008">
              <w:rPr>
                <w:sz w:val="16"/>
                <w:szCs w:val="16"/>
              </w:rPr>
              <w:t>1278.5</w:t>
            </w:r>
          </w:p>
        </w:tc>
        <w:tc>
          <w:tcPr>
            <w:tcW w:w="388" w:type="pct"/>
            <w:tcBorders>
              <w:top w:val="nil"/>
              <w:left w:val="nil"/>
              <w:bottom w:val="nil"/>
              <w:right w:val="nil"/>
            </w:tcBorders>
            <w:shd w:val="clear" w:color="auto" w:fill="auto"/>
            <w:noWrap/>
            <w:vAlign w:val="center"/>
            <w:hideMark/>
          </w:tcPr>
          <w:p w14:paraId="118732F2" w14:textId="021D1A99" w:rsidR="00971CA4" w:rsidRPr="00C05008" w:rsidRDefault="00971CA4" w:rsidP="0080591D">
            <w:pPr>
              <w:jc w:val="center"/>
              <w:rPr>
                <w:sz w:val="16"/>
                <w:szCs w:val="16"/>
              </w:rPr>
            </w:pPr>
            <w:r w:rsidRPr="00C05008">
              <w:rPr>
                <w:sz w:val="16"/>
                <w:szCs w:val="16"/>
              </w:rPr>
              <w:t>148.8</w:t>
            </w:r>
          </w:p>
        </w:tc>
        <w:tc>
          <w:tcPr>
            <w:tcW w:w="554" w:type="pct"/>
            <w:tcBorders>
              <w:top w:val="nil"/>
              <w:left w:val="nil"/>
              <w:bottom w:val="nil"/>
              <w:right w:val="nil"/>
            </w:tcBorders>
            <w:shd w:val="clear" w:color="auto" w:fill="auto"/>
            <w:noWrap/>
            <w:vAlign w:val="center"/>
            <w:hideMark/>
          </w:tcPr>
          <w:p w14:paraId="0ABA2BA9" w14:textId="3192165B" w:rsidR="00971CA4" w:rsidRPr="00C05008" w:rsidRDefault="00971CA4" w:rsidP="0080591D">
            <w:pPr>
              <w:jc w:val="center"/>
              <w:rPr>
                <w:sz w:val="16"/>
                <w:szCs w:val="16"/>
              </w:rPr>
            </w:pPr>
            <w:r w:rsidRPr="00C05008">
              <w:rPr>
                <w:sz w:val="16"/>
                <w:szCs w:val="16"/>
              </w:rPr>
              <w:t>12.851</w:t>
            </w:r>
          </w:p>
        </w:tc>
        <w:tc>
          <w:tcPr>
            <w:tcW w:w="459" w:type="pct"/>
            <w:tcBorders>
              <w:top w:val="nil"/>
              <w:left w:val="nil"/>
              <w:bottom w:val="nil"/>
              <w:right w:val="nil"/>
            </w:tcBorders>
            <w:shd w:val="clear" w:color="auto" w:fill="auto"/>
            <w:noWrap/>
            <w:vAlign w:val="center"/>
            <w:hideMark/>
          </w:tcPr>
          <w:p w14:paraId="23299949" w14:textId="4C70726F" w:rsidR="00971CA4" w:rsidRPr="00C05008" w:rsidRDefault="00971CA4" w:rsidP="0080591D">
            <w:pPr>
              <w:jc w:val="center"/>
              <w:rPr>
                <w:sz w:val="16"/>
                <w:szCs w:val="16"/>
              </w:rPr>
            </w:pPr>
            <w:r w:rsidRPr="00C05008">
              <w:rPr>
                <w:sz w:val="16"/>
                <w:szCs w:val="16"/>
              </w:rPr>
              <w:t>1.947</w:t>
            </w:r>
          </w:p>
        </w:tc>
        <w:tc>
          <w:tcPr>
            <w:tcW w:w="473" w:type="pct"/>
            <w:tcBorders>
              <w:top w:val="nil"/>
              <w:left w:val="nil"/>
              <w:bottom w:val="nil"/>
              <w:right w:val="nil"/>
            </w:tcBorders>
            <w:shd w:val="clear" w:color="auto" w:fill="auto"/>
            <w:noWrap/>
            <w:vAlign w:val="center"/>
            <w:hideMark/>
          </w:tcPr>
          <w:p w14:paraId="0DEA436A" w14:textId="77777777" w:rsidR="00971CA4" w:rsidRPr="00C05008" w:rsidRDefault="00971CA4" w:rsidP="0080591D">
            <w:pPr>
              <w:jc w:val="center"/>
              <w:rPr>
                <w:sz w:val="16"/>
                <w:szCs w:val="16"/>
              </w:rPr>
            </w:pPr>
            <w:r w:rsidRPr="00C05008">
              <w:rPr>
                <w:sz w:val="16"/>
                <w:szCs w:val="16"/>
              </w:rPr>
              <w:t>968.6</w:t>
            </w:r>
          </w:p>
        </w:tc>
        <w:tc>
          <w:tcPr>
            <w:tcW w:w="388" w:type="pct"/>
            <w:tcBorders>
              <w:top w:val="nil"/>
              <w:left w:val="nil"/>
              <w:bottom w:val="nil"/>
              <w:right w:val="nil"/>
            </w:tcBorders>
            <w:shd w:val="clear" w:color="auto" w:fill="auto"/>
            <w:noWrap/>
            <w:vAlign w:val="center"/>
            <w:hideMark/>
          </w:tcPr>
          <w:p w14:paraId="6F28EE54" w14:textId="77777777" w:rsidR="00971CA4" w:rsidRPr="00C05008" w:rsidRDefault="00971CA4" w:rsidP="0080591D">
            <w:pPr>
              <w:jc w:val="center"/>
              <w:rPr>
                <w:sz w:val="16"/>
                <w:szCs w:val="16"/>
              </w:rPr>
            </w:pPr>
            <w:r w:rsidRPr="00C05008">
              <w:rPr>
                <w:sz w:val="16"/>
                <w:szCs w:val="16"/>
              </w:rPr>
              <w:t>140.5</w:t>
            </w:r>
          </w:p>
        </w:tc>
        <w:tc>
          <w:tcPr>
            <w:tcW w:w="434" w:type="pct"/>
            <w:tcBorders>
              <w:top w:val="nil"/>
              <w:left w:val="nil"/>
              <w:bottom w:val="nil"/>
              <w:right w:val="nil"/>
            </w:tcBorders>
            <w:shd w:val="clear" w:color="auto" w:fill="auto"/>
            <w:noWrap/>
            <w:vAlign w:val="center"/>
            <w:hideMark/>
          </w:tcPr>
          <w:p w14:paraId="104C0EE5" w14:textId="77777777" w:rsidR="00971CA4" w:rsidRPr="00C05008" w:rsidRDefault="00971CA4" w:rsidP="0080591D">
            <w:pPr>
              <w:jc w:val="center"/>
              <w:rPr>
                <w:sz w:val="16"/>
                <w:szCs w:val="16"/>
              </w:rPr>
            </w:pPr>
            <w:r w:rsidRPr="00C05008">
              <w:rPr>
                <w:sz w:val="16"/>
                <w:szCs w:val="16"/>
              </w:rPr>
              <w:t>0.244</w:t>
            </w:r>
          </w:p>
        </w:tc>
        <w:tc>
          <w:tcPr>
            <w:tcW w:w="427" w:type="pct"/>
            <w:tcBorders>
              <w:top w:val="nil"/>
              <w:left w:val="nil"/>
              <w:bottom w:val="nil"/>
              <w:right w:val="nil"/>
            </w:tcBorders>
            <w:shd w:val="clear" w:color="auto" w:fill="auto"/>
            <w:noWrap/>
            <w:vAlign w:val="center"/>
            <w:hideMark/>
          </w:tcPr>
          <w:p w14:paraId="50E41CC4" w14:textId="77777777" w:rsidR="00971CA4" w:rsidRPr="00C05008" w:rsidRDefault="00971CA4" w:rsidP="0080591D">
            <w:pPr>
              <w:jc w:val="center"/>
              <w:rPr>
                <w:sz w:val="16"/>
                <w:szCs w:val="16"/>
              </w:rPr>
            </w:pPr>
            <w:r w:rsidRPr="00C05008">
              <w:rPr>
                <w:sz w:val="16"/>
                <w:szCs w:val="16"/>
              </w:rPr>
              <w:t>0.028</w:t>
            </w:r>
          </w:p>
        </w:tc>
      </w:tr>
      <w:tr w:rsidR="00971CA4" w:rsidRPr="0080591D" w14:paraId="468B9B61"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0CE65114" w14:textId="77777777" w:rsidR="00971CA4" w:rsidRPr="00C05008" w:rsidRDefault="00971CA4" w:rsidP="0080591D">
            <w:pPr>
              <w:jc w:val="center"/>
              <w:rPr>
                <w:b/>
                <w:bCs/>
                <w:sz w:val="16"/>
                <w:szCs w:val="16"/>
              </w:rPr>
            </w:pPr>
            <w:r w:rsidRPr="00C05008">
              <w:rPr>
                <w:b/>
                <w:bCs/>
                <w:sz w:val="16"/>
                <w:szCs w:val="16"/>
              </w:rPr>
              <w:t>1976</w:t>
            </w:r>
          </w:p>
        </w:tc>
        <w:tc>
          <w:tcPr>
            <w:tcW w:w="533" w:type="pct"/>
            <w:tcBorders>
              <w:top w:val="nil"/>
              <w:left w:val="nil"/>
              <w:bottom w:val="nil"/>
              <w:right w:val="nil"/>
            </w:tcBorders>
            <w:shd w:val="clear" w:color="auto" w:fill="auto"/>
            <w:noWrap/>
            <w:vAlign w:val="center"/>
            <w:hideMark/>
          </w:tcPr>
          <w:p w14:paraId="7AC11E9D" w14:textId="10E2E0D9" w:rsidR="00971CA4" w:rsidRPr="00C05008" w:rsidRDefault="00971CA4" w:rsidP="0080591D">
            <w:pPr>
              <w:jc w:val="center"/>
              <w:rPr>
                <w:sz w:val="16"/>
                <w:szCs w:val="16"/>
              </w:rPr>
            </w:pPr>
            <w:r w:rsidRPr="00C05008">
              <w:rPr>
                <w:sz w:val="16"/>
                <w:szCs w:val="16"/>
              </w:rPr>
              <w:t>4311.0</w:t>
            </w:r>
          </w:p>
        </w:tc>
        <w:tc>
          <w:tcPr>
            <w:tcW w:w="442" w:type="pct"/>
            <w:tcBorders>
              <w:top w:val="nil"/>
              <w:left w:val="nil"/>
              <w:bottom w:val="nil"/>
              <w:right w:val="nil"/>
            </w:tcBorders>
            <w:shd w:val="clear" w:color="auto" w:fill="auto"/>
            <w:noWrap/>
            <w:vAlign w:val="center"/>
            <w:hideMark/>
          </w:tcPr>
          <w:p w14:paraId="5DC06FA2" w14:textId="6AD8941C" w:rsidR="00971CA4" w:rsidRPr="00C05008" w:rsidRDefault="00971CA4" w:rsidP="0080591D">
            <w:pPr>
              <w:jc w:val="center"/>
              <w:rPr>
                <w:sz w:val="16"/>
                <w:szCs w:val="16"/>
              </w:rPr>
            </w:pPr>
            <w:r w:rsidRPr="00C05008">
              <w:rPr>
                <w:sz w:val="16"/>
                <w:szCs w:val="16"/>
              </w:rPr>
              <w:t>336.7</w:t>
            </w:r>
          </w:p>
        </w:tc>
        <w:tc>
          <w:tcPr>
            <w:tcW w:w="468" w:type="pct"/>
            <w:tcBorders>
              <w:top w:val="nil"/>
              <w:left w:val="nil"/>
              <w:bottom w:val="nil"/>
              <w:right w:val="nil"/>
            </w:tcBorders>
            <w:shd w:val="clear" w:color="auto" w:fill="auto"/>
            <w:noWrap/>
            <w:vAlign w:val="center"/>
            <w:hideMark/>
          </w:tcPr>
          <w:p w14:paraId="3A878AC5" w14:textId="11B6E79E" w:rsidR="00971CA4" w:rsidRPr="00C05008" w:rsidRDefault="00971CA4" w:rsidP="0080591D">
            <w:pPr>
              <w:jc w:val="center"/>
              <w:rPr>
                <w:sz w:val="16"/>
                <w:szCs w:val="16"/>
              </w:rPr>
            </w:pPr>
            <w:r w:rsidRPr="00C05008">
              <w:rPr>
                <w:sz w:val="16"/>
                <w:szCs w:val="16"/>
              </w:rPr>
              <w:t>1237.7</w:t>
            </w:r>
          </w:p>
        </w:tc>
        <w:tc>
          <w:tcPr>
            <w:tcW w:w="388" w:type="pct"/>
            <w:tcBorders>
              <w:top w:val="nil"/>
              <w:left w:val="nil"/>
              <w:bottom w:val="nil"/>
              <w:right w:val="nil"/>
            </w:tcBorders>
            <w:shd w:val="clear" w:color="auto" w:fill="auto"/>
            <w:noWrap/>
            <w:vAlign w:val="center"/>
            <w:hideMark/>
          </w:tcPr>
          <w:p w14:paraId="7CE37723" w14:textId="30E04C2D" w:rsidR="00971CA4" w:rsidRPr="00C05008" w:rsidRDefault="00971CA4" w:rsidP="0080591D">
            <w:pPr>
              <w:jc w:val="center"/>
              <w:rPr>
                <w:sz w:val="16"/>
                <w:szCs w:val="16"/>
              </w:rPr>
            </w:pPr>
            <w:r w:rsidRPr="00C05008">
              <w:rPr>
                <w:sz w:val="16"/>
                <w:szCs w:val="16"/>
              </w:rPr>
              <w:t>137.8</w:t>
            </w:r>
          </w:p>
        </w:tc>
        <w:tc>
          <w:tcPr>
            <w:tcW w:w="554" w:type="pct"/>
            <w:tcBorders>
              <w:top w:val="nil"/>
              <w:left w:val="nil"/>
              <w:bottom w:val="nil"/>
              <w:right w:val="nil"/>
            </w:tcBorders>
            <w:shd w:val="clear" w:color="auto" w:fill="auto"/>
            <w:noWrap/>
            <w:vAlign w:val="center"/>
            <w:hideMark/>
          </w:tcPr>
          <w:p w14:paraId="3D5E762C" w14:textId="27D72188" w:rsidR="00971CA4" w:rsidRPr="00C05008" w:rsidRDefault="00971CA4" w:rsidP="0080591D">
            <w:pPr>
              <w:jc w:val="center"/>
              <w:rPr>
                <w:sz w:val="16"/>
                <w:szCs w:val="16"/>
              </w:rPr>
            </w:pPr>
            <w:r w:rsidRPr="00C05008">
              <w:rPr>
                <w:sz w:val="16"/>
                <w:szCs w:val="16"/>
              </w:rPr>
              <w:t>16.313</w:t>
            </w:r>
          </w:p>
        </w:tc>
        <w:tc>
          <w:tcPr>
            <w:tcW w:w="459" w:type="pct"/>
            <w:tcBorders>
              <w:top w:val="nil"/>
              <w:left w:val="nil"/>
              <w:bottom w:val="nil"/>
              <w:right w:val="nil"/>
            </w:tcBorders>
            <w:shd w:val="clear" w:color="auto" w:fill="auto"/>
            <w:noWrap/>
            <w:vAlign w:val="center"/>
            <w:hideMark/>
          </w:tcPr>
          <w:p w14:paraId="6BE84495" w14:textId="032E2751" w:rsidR="00971CA4" w:rsidRPr="00C05008" w:rsidRDefault="00971CA4" w:rsidP="0080591D">
            <w:pPr>
              <w:jc w:val="center"/>
              <w:rPr>
                <w:sz w:val="16"/>
                <w:szCs w:val="16"/>
              </w:rPr>
            </w:pPr>
            <w:r w:rsidRPr="00C05008">
              <w:rPr>
                <w:sz w:val="16"/>
                <w:szCs w:val="16"/>
              </w:rPr>
              <w:t>2.542</w:t>
            </w:r>
          </w:p>
        </w:tc>
        <w:tc>
          <w:tcPr>
            <w:tcW w:w="473" w:type="pct"/>
            <w:tcBorders>
              <w:top w:val="nil"/>
              <w:left w:val="nil"/>
              <w:bottom w:val="nil"/>
              <w:right w:val="nil"/>
            </w:tcBorders>
            <w:shd w:val="clear" w:color="auto" w:fill="auto"/>
            <w:noWrap/>
            <w:vAlign w:val="center"/>
            <w:hideMark/>
          </w:tcPr>
          <w:p w14:paraId="489BF6B9" w14:textId="77777777" w:rsidR="00971CA4" w:rsidRPr="00C05008" w:rsidRDefault="00971CA4" w:rsidP="0080591D">
            <w:pPr>
              <w:jc w:val="center"/>
              <w:rPr>
                <w:sz w:val="16"/>
                <w:szCs w:val="16"/>
              </w:rPr>
            </w:pPr>
            <w:r w:rsidRPr="00C05008">
              <w:rPr>
                <w:sz w:val="16"/>
                <w:szCs w:val="16"/>
              </w:rPr>
              <w:t>760.8</w:t>
            </w:r>
          </w:p>
        </w:tc>
        <w:tc>
          <w:tcPr>
            <w:tcW w:w="388" w:type="pct"/>
            <w:tcBorders>
              <w:top w:val="nil"/>
              <w:left w:val="nil"/>
              <w:bottom w:val="nil"/>
              <w:right w:val="nil"/>
            </w:tcBorders>
            <w:shd w:val="clear" w:color="auto" w:fill="auto"/>
            <w:noWrap/>
            <w:vAlign w:val="center"/>
            <w:hideMark/>
          </w:tcPr>
          <w:p w14:paraId="2254F4F2" w14:textId="77777777" w:rsidR="00971CA4" w:rsidRPr="00C05008" w:rsidRDefault="00971CA4" w:rsidP="0080591D">
            <w:pPr>
              <w:jc w:val="center"/>
              <w:rPr>
                <w:sz w:val="16"/>
                <w:szCs w:val="16"/>
              </w:rPr>
            </w:pPr>
            <w:r w:rsidRPr="00C05008">
              <w:rPr>
                <w:sz w:val="16"/>
                <w:szCs w:val="16"/>
              </w:rPr>
              <w:t>106.9</w:t>
            </w:r>
          </w:p>
        </w:tc>
        <w:tc>
          <w:tcPr>
            <w:tcW w:w="434" w:type="pct"/>
            <w:tcBorders>
              <w:top w:val="nil"/>
              <w:left w:val="nil"/>
              <w:bottom w:val="nil"/>
              <w:right w:val="nil"/>
            </w:tcBorders>
            <w:shd w:val="clear" w:color="auto" w:fill="auto"/>
            <w:noWrap/>
            <w:vAlign w:val="center"/>
            <w:hideMark/>
          </w:tcPr>
          <w:p w14:paraId="3045A44F" w14:textId="77777777" w:rsidR="00971CA4" w:rsidRPr="00C05008" w:rsidRDefault="00971CA4" w:rsidP="0080591D">
            <w:pPr>
              <w:jc w:val="center"/>
              <w:rPr>
                <w:sz w:val="16"/>
                <w:szCs w:val="16"/>
              </w:rPr>
            </w:pPr>
            <w:r w:rsidRPr="00C05008">
              <w:rPr>
                <w:sz w:val="16"/>
                <w:szCs w:val="16"/>
              </w:rPr>
              <w:t>0.177</w:t>
            </w:r>
          </w:p>
        </w:tc>
        <w:tc>
          <w:tcPr>
            <w:tcW w:w="427" w:type="pct"/>
            <w:tcBorders>
              <w:top w:val="nil"/>
              <w:left w:val="nil"/>
              <w:bottom w:val="nil"/>
              <w:right w:val="nil"/>
            </w:tcBorders>
            <w:shd w:val="clear" w:color="auto" w:fill="auto"/>
            <w:noWrap/>
            <w:vAlign w:val="center"/>
            <w:hideMark/>
          </w:tcPr>
          <w:p w14:paraId="7ABD2D9B" w14:textId="77777777" w:rsidR="00971CA4" w:rsidRPr="00C05008" w:rsidRDefault="00971CA4" w:rsidP="0080591D">
            <w:pPr>
              <w:jc w:val="center"/>
              <w:rPr>
                <w:sz w:val="16"/>
                <w:szCs w:val="16"/>
              </w:rPr>
            </w:pPr>
            <w:r w:rsidRPr="00C05008">
              <w:rPr>
                <w:sz w:val="16"/>
                <w:szCs w:val="16"/>
              </w:rPr>
              <w:t>0.022</w:t>
            </w:r>
          </w:p>
        </w:tc>
      </w:tr>
      <w:tr w:rsidR="00971CA4" w:rsidRPr="0080591D" w14:paraId="4C39755F"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4D4ACAE" w14:textId="77777777" w:rsidR="00971CA4" w:rsidRPr="00C05008" w:rsidRDefault="00971CA4" w:rsidP="0080591D">
            <w:pPr>
              <w:jc w:val="center"/>
              <w:rPr>
                <w:b/>
                <w:bCs/>
                <w:sz w:val="16"/>
                <w:szCs w:val="16"/>
              </w:rPr>
            </w:pPr>
            <w:r w:rsidRPr="00C05008">
              <w:rPr>
                <w:b/>
                <w:bCs/>
                <w:sz w:val="16"/>
                <w:szCs w:val="16"/>
              </w:rPr>
              <w:t>1977</w:t>
            </w:r>
          </w:p>
        </w:tc>
        <w:tc>
          <w:tcPr>
            <w:tcW w:w="533" w:type="pct"/>
            <w:tcBorders>
              <w:top w:val="nil"/>
              <w:left w:val="nil"/>
              <w:bottom w:val="nil"/>
              <w:right w:val="nil"/>
            </w:tcBorders>
            <w:shd w:val="clear" w:color="auto" w:fill="auto"/>
            <w:noWrap/>
            <w:vAlign w:val="center"/>
            <w:hideMark/>
          </w:tcPr>
          <w:p w14:paraId="1DF18440" w14:textId="1CA6F7CA" w:rsidR="00971CA4" w:rsidRPr="00C05008" w:rsidRDefault="00971CA4" w:rsidP="0080591D">
            <w:pPr>
              <w:jc w:val="center"/>
              <w:rPr>
                <w:sz w:val="16"/>
                <w:szCs w:val="16"/>
              </w:rPr>
            </w:pPr>
            <w:r w:rsidRPr="00C05008">
              <w:rPr>
                <w:sz w:val="16"/>
                <w:szCs w:val="16"/>
              </w:rPr>
              <w:t>5130.1</w:t>
            </w:r>
          </w:p>
        </w:tc>
        <w:tc>
          <w:tcPr>
            <w:tcW w:w="442" w:type="pct"/>
            <w:tcBorders>
              <w:top w:val="nil"/>
              <w:left w:val="nil"/>
              <w:bottom w:val="nil"/>
              <w:right w:val="nil"/>
            </w:tcBorders>
            <w:shd w:val="clear" w:color="auto" w:fill="auto"/>
            <w:noWrap/>
            <w:vAlign w:val="center"/>
            <w:hideMark/>
          </w:tcPr>
          <w:p w14:paraId="556B5A99" w14:textId="4C7CBE0D" w:rsidR="00971CA4" w:rsidRPr="00C05008" w:rsidRDefault="00971CA4" w:rsidP="0080591D">
            <w:pPr>
              <w:jc w:val="center"/>
              <w:rPr>
                <w:sz w:val="16"/>
                <w:szCs w:val="16"/>
              </w:rPr>
            </w:pPr>
            <w:r w:rsidRPr="00C05008">
              <w:rPr>
                <w:sz w:val="16"/>
                <w:szCs w:val="16"/>
              </w:rPr>
              <w:t>424.7</w:t>
            </w:r>
          </w:p>
        </w:tc>
        <w:tc>
          <w:tcPr>
            <w:tcW w:w="468" w:type="pct"/>
            <w:tcBorders>
              <w:top w:val="nil"/>
              <w:left w:val="nil"/>
              <w:bottom w:val="nil"/>
              <w:right w:val="nil"/>
            </w:tcBorders>
            <w:shd w:val="clear" w:color="auto" w:fill="auto"/>
            <w:noWrap/>
            <w:vAlign w:val="center"/>
            <w:hideMark/>
          </w:tcPr>
          <w:p w14:paraId="127F8723" w14:textId="6893D602" w:rsidR="00971CA4" w:rsidRPr="00C05008" w:rsidRDefault="00971CA4" w:rsidP="0080591D">
            <w:pPr>
              <w:jc w:val="center"/>
              <w:rPr>
                <w:sz w:val="16"/>
                <w:szCs w:val="16"/>
              </w:rPr>
            </w:pPr>
            <w:r w:rsidRPr="00C05008">
              <w:rPr>
                <w:sz w:val="16"/>
                <w:szCs w:val="16"/>
              </w:rPr>
              <w:t>1324.9</w:t>
            </w:r>
          </w:p>
        </w:tc>
        <w:tc>
          <w:tcPr>
            <w:tcW w:w="388" w:type="pct"/>
            <w:tcBorders>
              <w:top w:val="nil"/>
              <w:left w:val="nil"/>
              <w:bottom w:val="nil"/>
              <w:right w:val="nil"/>
            </w:tcBorders>
            <w:shd w:val="clear" w:color="auto" w:fill="auto"/>
            <w:noWrap/>
            <w:vAlign w:val="center"/>
            <w:hideMark/>
          </w:tcPr>
          <w:p w14:paraId="416FFE3D" w14:textId="0A85EA0A" w:rsidR="00971CA4" w:rsidRPr="00C05008" w:rsidRDefault="00971CA4" w:rsidP="0080591D">
            <w:pPr>
              <w:jc w:val="center"/>
              <w:rPr>
                <w:sz w:val="16"/>
                <w:szCs w:val="16"/>
              </w:rPr>
            </w:pPr>
            <w:r w:rsidRPr="00C05008">
              <w:rPr>
                <w:sz w:val="16"/>
                <w:szCs w:val="16"/>
              </w:rPr>
              <w:t>138.9</w:t>
            </w:r>
          </w:p>
        </w:tc>
        <w:tc>
          <w:tcPr>
            <w:tcW w:w="554" w:type="pct"/>
            <w:tcBorders>
              <w:top w:val="nil"/>
              <w:left w:val="nil"/>
              <w:bottom w:val="nil"/>
              <w:right w:val="nil"/>
            </w:tcBorders>
            <w:shd w:val="clear" w:color="auto" w:fill="auto"/>
            <w:noWrap/>
            <w:vAlign w:val="center"/>
            <w:hideMark/>
          </w:tcPr>
          <w:p w14:paraId="007950AB" w14:textId="4E7036E8" w:rsidR="00971CA4" w:rsidRPr="00C05008" w:rsidRDefault="00971CA4" w:rsidP="0080591D">
            <w:pPr>
              <w:jc w:val="center"/>
              <w:rPr>
                <w:sz w:val="16"/>
                <w:szCs w:val="16"/>
              </w:rPr>
            </w:pPr>
            <w:r w:rsidRPr="00C05008">
              <w:rPr>
                <w:sz w:val="16"/>
                <w:szCs w:val="16"/>
              </w:rPr>
              <w:t>12.979</w:t>
            </w:r>
          </w:p>
        </w:tc>
        <w:tc>
          <w:tcPr>
            <w:tcW w:w="459" w:type="pct"/>
            <w:tcBorders>
              <w:top w:val="nil"/>
              <w:left w:val="nil"/>
              <w:bottom w:val="nil"/>
              <w:right w:val="nil"/>
            </w:tcBorders>
            <w:shd w:val="clear" w:color="auto" w:fill="auto"/>
            <w:noWrap/>
            <w:vAlign w:val="center"/>
            <w:hideMark/>
          </w:tcPr>
          <w:p w14:paraId="49184FD1" w14:textId="41F741BD" w:rsidR="00971CA4" w:rsidRPr="00C05008" w:rsidRDefault="00971CA4" w:rsidP="0080591D">
            <w:pPr>
              <w:jc w:val="center"/>
              <w:rPr>
                <w:sz w:val="16"/>
                <w:szCs w:val="16"/>
              </w:rPr>
            </w:pPr>
            <w:r w:rsidRPr="00C05008">
              <w:rPr>
                <w:sz w:val="16"/>
                <w:szCs w:val="16"/>
              </w:rPr>
              <w:t>2.132</w:t>
            </w:r>
          </w:p>
        </w:tc>
        <w:tc>
          <w:tcPr>
            <w:tcW w:w="473" w:type="pct"/>
            <w:tcBorders>
              <w:top w:val="nil"/>
              <w:left w:val="nil"/>
              <w:bottom w:val="nil"/>
              <w:right w:val="nil"/>
            </w:tcBorders>
            <w:shd w:val="clear" w:color="auto" w:fill="auto"/>
            <w:noWrap/>
            <w:vAlign w:val="center"/>
            <w:hideMark/>
          </w:tcPr>
          <w:p w14:paraId="44BAD866" w14:textId="77777777" w:rsidR="00971CA4" w:rsidRPr="00C05008" w:rsidRDefault="00971CA4" w:rsidP="0080591D">
            <w:pPr>
              <w:jc w:val="center"/>
              <w:rPr>
                <w:sz w:val="16"/>
                <w:szCs w:val="16"/>
              </w:rPr>
            </w:pPr>
            <w:r w:rsidRPr="00C05008">
              <w:rPr>
                <w:sz w:val="16"/>
                <w:szCs w:val="16"/>
              </w:rPr>
              <w:t>981.5</w:t>
            </w:r>
          </w:p>
        </w:tc>
        <w:tc>
          <w:tcPr>
            <w:tcW w:w="388" w:type="pct"/>
            <w:tcBorders>
              <w:top w:val="nil"/>
              <w:left w:val="nil"/>
              <w:bottom w:val="nil"/>
              <w:right w:val="nil"/>
            </w:tcBorders>
            <w:shd w:val="clear" w:color="auto" w:fill="auto"/>
            <w:noWrap/>
            <w:vAlign w:val="center"/>
            <w:hideMark/>
          </w:tcPr>
          <w:p w14:paraId="4F0C8D55" w14:textId="77777777" w:rsidR="00971CA4" w:rsidRPr="00C05008" w:rsidRDefault="00971CA4" w:rsidP="0080591D">
            <w:pPr>
              <w:jc w:val="center"/>
              <w:rPr>
                <w:sz w:val="16"/>
                <w:szCs w:val="16"/>
              </w:rPr>
            </w:pPr>
            <w:r w:rsidRPr="00C05008">
              <w:rPr>
                <w:sz w:val="16"/>
                <w:szCs w:val="16"/>
              </w:rPr>
              <w:t>146.6</w:t>
            </w:r>
          </w:p>
        </w:tc>
        <w:tc>
          <w:tcPr>
            <w:tcW w:w="434" w:type="pct"/>
            <w:tcBorders>
              <w:top w:val="nil"/>
              <w:left w:val="nil"/>
              <w:bottom w:val="nil"/>
              <w:right w:val="nil"/>
            </w:tcBorders>
            <w:shd w:val="clear" w:color="auto" w:fill="auto"/>
            <w:noWrap/>
            <w:vAlign w:val="center"/>
            <w:hideMark/>
          </w:tcPr>
          <w:p w14:paraId="2F96CC46" w14:textId="77777777" w:rsidR="00971CA4" w:rsidRPr="00C05008" w:rsidRDefault="00971CA4" w:rsidP="0080591D">
            <w:pPr>
              <w:jc w:val="center"/>
              <w:rPr>
                <w:sz w:val="16"/>
                <w:szCs w:val="16"/>
              </w:rPr>
            </w:pPr>
            <w:r w:rsidRPr="00C05008">
              <w:rPr>
                <w:sz w:val="16"/>
                <w:szCs w:val="16"/>
              </w:rPr>
              <w:t>0.191</w:t>
            </w:r>
          </w:p>
        </w:tc>
        <w:tc>
          <w:tcPr>
            <w:tcW w:w="427" w:type="pct"/>
            <w:tcBorders>
              <w:top w:val="nil"/>
              <w:left w:val="nil"/>
              <w:bottom w:val="nil"/>
              <w:right w:val="nil"/>
            </w:tcBorders>
            <w:shd w:val="clear" w:color="auto" w:fill="auto"/>
            <w:noWrap/>
            <w:vAlign w:val="center"/>
            <w:hideMark/>
          </w:tcPr>
          <w:p w14:paraId="47275D77" w14:textId="77777777" w:rsidR="00971CA4" w:rsidRPr="00C05008" w:rsidRDefault="00971CA4" w:rsidP="0080591D">
            <w:pPr>
              <w:jc w:val="center"/>
              <w:rPr>
                <w:sz w:val="16"/>
                <w:szCs w:val="16"/>
              </w:rPr>
            </w:pPr>
            <w:r w:rsidRPr="00C05008">
              <w:rPr>
                <w:sz w:val="16"/>
                <w:szCs w:val="16"/>
              </w:rPr>
              <w:t>0.024</w:t>
            </w:r>
          </w:p>
        </w:tc>
      </w:tr>
      <w:tr w:rsidR="00971CA4" w:rsidRPr="0080591D" w14:paraId="3F8DD8A7"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5358A0DE" w14:textId="77777777" w:rsidR="00971CA4" w:rsidRPr="00C05008" w:rsidRDefault="00971CA4" w:rsidP="0080591D">
            <w:pPr>
              <w:jc w:val="center"/>
              <w:rPr>
                <w:b/>
                <w:bCs/>
                <w:sz w:val="16"/>
                <w:szCs w:val="16"/>
              </w:rPr>
            </w:pPr>
            <w:r w:rsidRPr="00C05008">
              <w:rPr>
                <w:b/>
                <w:bCs/>
                <w:sz w:val="16"/>
                <w:szCs w:val="16"/>
              </w:rPr>
              <w:t>1978</w:t>
            </w:r>
          </w:p>
        </w:tc>
        <w:tc>
          <w:tcPr>
            <w:tcW w:w="533" w:type="pct"/>
            <w:tcBorders>
              <w:top w:val="nil"/>
              <w:left w:val="nil"/>
              <w:bottom w:val="nil"/>
              <w:right w:val="nil"/>
            </w:tcBorders>
            <w:shd w:val="clear" w:color="auto" w:fill="auto"/>
            <w:noWrap/>
            <w:vAlign w:val="center"/>
            <w:hideMark/>
          </w:tcPr>
          <w:p w14:paraId="0A2038F2" w14:textId="45A1D93C" w:rsidR="00971CA4" w:rsidRPr="00C05008" w:rsidRDefault="00971CA4" w:rsidP="0080591D">
            <w:pPr>
              <w:jc w:val="center"/>
              <w:rPr>
                <w:sz w:val="16"/>
                <w:szCs w:val="16"/>
              </w:rPr>
            </w:pPr>
            <w:r w:rsidRPr="00C05008">
              <w:rPr>
                <w:sz w:val="16"/>
                <w:szCs w:val="16"/>
              </w:rPr>
              <w:t>4991.9</w:t>
            </w:r>
          </w:p>
        </w:tc>
        <w:tc>
          <w:tcPr>
            <w:tcW w:w="442" w:type="pct"/>
            <w:tcBorders>
              <w:top w:val="nil"/>
              <w:left w:val="nil"/>
              <w:bottom w:val="nil"/>
              <w:right w:val="nil"/>
            </w:tcBorders>
            <w:shd w:val="clear" w:color="auto" w:fill="auto"/>
            <w:noWrap/>
            <w:vAlign w:val="center"/>
            <w:hideMark/>
          </w:tcPr>
          <w:p w14:paraId="11355CA8" w14:textId="6D17AA03" w:rsidR="00971CA4" w:rsidRPr="00C05008" w:rsidRDefault="00971CA4" w:rsidP="0080591D">
            <w:pPr>
              <w:jc w:val="center"/>
              <w:rPr>
                <w:sz w:val="16"/>
                <w:szCs w:val="16"/>
              </w:rPr>
            </w:pPr>
            <w:r w:rsidRPr="00C05008">
              <w:rPr>
                <w:sz w:val="16"/>
                <w:szCs w:val="16"/>
              </w:rPr>
              <w:t>448.7</w:t>
            </w:r>
          </w:p>
        </w:tc>
        <w:tc>
          <w:tcPr>
            <w:tcW w:w="468" w:type="pct"/>
            <w:tcBorders>
              <w:top w:val="nil"/>
              <w:left w:val="nil"/>
              <w:bottom w:val="nil"/>
              <w:right w:val="nil"/>
            </w:tcBorders>
            <w:shd w:val="clear" w:color="auto" w:fill="auto"/>
            <w:noWrap/>
            <w:vAlign w:val="center"/>
            <w:hideMark/>
          </w:tcPr>
          <w:p w14:paraId="47304A1C" w14:textId="3FE21F6A" w:rsidR="00971CA4" w:rsidRPr="00C05008" w:rsidRDefault="00971CA4" w:rsidP="0080591D">
            <w:pPr>
              <w:jc w:val="center"/>
              <w:rPr>
                <w:sz w:val="16"/>
                <w:szCs w:val="16"/>
              </w:rPr>
            </w:pPr>
            <w:r w:rsidRPr="00C05008">
              <w:rPr>
                <w:sz w:val="16"/>
                <w:szCs w:val="16"/>
              </w:rPr>
              <w:t>1392.4</w:t>
            </w:r>
          </w:p>
        </w:tc>
        <w:tc>
          <w:tcPr>
            <w:tcW w:w="388" w:type="pct"/>
            <w:tcBorders>
              <w:top w:val="nil"/>
              <w:left w:val="nil"/>
              <w:bottom w:val="nil"/>
              <w:right w:val="nil"/>
            </w:tcBorders>
            <w:shd w:val="clear" w:color="auto" w:fill="auto"/>
            <w:noWrap/>
            <w:vAlign w:val="center"/>
            <w:hideMark/>
          </w:tcPr>
          <w:p w14:paraId="2297ED0A" w14:textId="60DBF5C1" w:rsidR="00971CA4" w:rsidRPr="00C05008" w:rsidRDefault="00971CA4" w:rsidP="0080591D">
            <w:pPr>
              <w:jc w:val="center"/>
              <w:rPr>
                <w:sz w:val="16"/>
                <w:szCs w:val="16"/>
              </w:rPr>
            </w:pPr>
            <w:r w:rsidRPr="00C05008">
              <w:rPr>
                <w:sz w:val="16"/>
                <w:szCs w:val="16"/>
              </w:rPr>
              <w:t>142.2</w:t>
            </w:r>
          </w:p>
        </w:tc>
        <w:tc>
          <w:tcPr>
            <w:tcW w:w="554" w:type="pct"/>
            <w:tcBorders>
              <w:top w:val="nil"/>
              <w:left w:val="nil"/>
              <w:bottom w:val="nil"/>
              <w:right w:val="nil"/>
            </w:tcBorders>
            <w:shd w:val="clear" w:color="auto" w:fill="auto"/>
            <w:noWrap/>
            <w:vAlign w:val="center"/>
            <w:hideMark/>
          </w:tcPr>
          <w:p w14:paraId="396D5C72" w14:textId="716FDB8E" w:rsidR="00971CA4" w:rsidRPr="00C05008" w:rsidRDefault="00971CA4" w:rsidP="0080591D">
            <w:pPr>
              <w:jc w:val="center"/>
              <w:rPr>
                <w:sz w:val="16"/>
                <w:szCs w:val="16"/>
              </w:rPr>
            </w:pPr>
            <w:r w:rsidRPr="00C05008">
              <w:rPr>
                <w:sz w:val="16"/>
                <w:szCs w:val="16"/>
              </w:rPr>
              <w:t>6.053</w:t>
            </w:r>
          </w:p>
        </w:tc>
        <w:tc>
          <w:tcPr>
            <w:tcW w:w="459" w:type="pct"/>
            <w:tcBorders>
              <w:top w:val="nil"/>
              <w:left w:val="nil"/>
              <w:bottom w:val="nil"/>
              <w:right w:val="nil"/>
            </w:tcBorders>
            <w:shd w:val="clear" w:color="auto" w:fill="auto"/>
            <w:noWrap/>
            <w:vAlign w:val="center"/>
            <w:hideMark/>
          </w:tcPr>
          <w:p w14:paraId="338043A7" w14:textId="6B46CCBF" w:rsidR="00971CA4" w:rsidRPr="00C05008" w:rsidRDefault="00971CA4" w:rsidP="0080591D">
            <w:pPr>
              <w:jc w:val="center"/>
              <w:rPr>
                <w:sz w:val="16"/>
                <w:szCs w:val="16"/>
              </w:rPr>
            </w:pPr>
            <w:r w:rsidRPr="00C05008">
              <w:rPr>
                <w:sz w:val="16"/>
                <w:szCs w:val="16"/>
              </w:rPr>
              <w:t>1.053</w:t>
            </w:r>
          </w:p>
        </w:tc>
        <w:tc>
          <w:tcPr>
            <w:tcW w:w="473" w:type="pct"/>
            <w:tcBorders>
              <w:top w:val="nil"/>
              <w:left w:val="nil"/>
              <w:bottom w:val="nil"/>
              <w:right w:val="nil"/>
            </w:tcBorders>
            <w:shd w:val="clear" w:color="auto" w:fill="auto"/>
            <w:noWrap/>
            <w:vAlign w:val="center"/>
            <w:hideMark/>
          </w:tcPr>
          <w:p w14:paraId="5AB02705" w14:textId="77777777" w:rsidR="00971CA4" w:rsidRPr="00C05008" w:rsidRDefault="00971CA4" w:rsidP="0080591D">
            <w:pPr>
              <w:jc w:val="center"/>
              <w:rPr>
                <w:sz w:val="16"/>
                <w:szCs w:val="16"/>
              </w:rPr>
            </w:pPr>
            <w:r w:rsidRPr="00C05008">
              <w:rPr>
                <w:sz w:val="16"/>
                <w:szCs w:val="16"/>
              </w:rPr>
              <w:t>1320.7</w:t>
            </w:r>
          </w:p>
        </w:tc>
        <w:tc>
          <w:tcPr>
            <w:tcW w:w="388" w:type="pct"/>
            <w:tcBorders>
              <w:top w:val="nil"/>
              <w:left w:val="nil"/>
              <w:bottom w:val="nil"/>
              <w:right w:val="nil"/>
            </w:tcBorders>
            <w:shd w:val="clear" w:color="auto" w:fill="auto"/>
            <w:noWrap/>
            <w:vAlign w:val="center"/>
            <w:hideMark/>
          </w:tcPr>
          <w:p w14:paraId="32D5E45A" w14:textId="77777777" w:rsidR="00971CA4" w:rsidRPr="00C05008" w:rsidRDefault="00971CA4" w:rsidP="0080591D">
            <w:pPr>
              <w:jc w:val="center"/>
              <w:rPr>
                <w:sz w:val="16"/>
                <w:szCs w:val="16"/>
              </w:rPr>
            </w:pPr>
            <w:r w:rsidRPr="00C05008">
              <w:rPr>
                <w:sz w:val="16"/>
                <w:szCs w:val="16"/>
              </w:rPr>
              <w:t>213.2</w:t>
            </w:r>
          </w:p>
        </w:tc>
        <w:tc>
          <w:tcPr>
            <w:tcW w:w="434" w:type="pct"/>
            <w:tcBorders>
              <w:top w:val="nil"/>
              <w:left w:val="nil"/>
              <w:bottom w:val="nil"/>
              <w:right w:val="nil"/>
            </w:tcBorders>
            <w:shd w:val="clear" w:color="auto" w:fill="auto"/>
            <w:noWrap/>
            <w:vAlign w:val="center"/>
            <w:hideMark/>
          </w:tcPr>
          <w:p w14:paraId="52A61BFF" w14:textId="77777777" w:rsidR="00971CA4" w:rsidRPr="00C05008" w:rsidRDefault="00971CA4" w:rsidP="0080591D">
            <w:pPr>
              <w:jc w:val="center"/>
              <w:rPr>
                <w:sz w:val="16"/>
                <w:szCs w:val="16"/>
              </w:rPr>
            </w:pPr>
            <w:r w:rsidRPr="00C05008">
              <w:rPr>
                <w:sz w:val="16"/>
                <w:szCs w:val="16"/>
              </w:rPr>
              <w:t>0.264</w:t>
            </w:r>
          </w:p>
        </w:tc>
        <w:tc>
          <w:tcPr>
            <w:tcW w:w="427" w:type="pct"/>
            <w:tcBorders>
              <w:top w:val="nil"/>
              <w:left w:val="nil"/>
              <w:bottom w:val="nil"/>
              <w:right w:val="nil"/>
            </w:tcBorders>
            <w:shd w:val="clear" w:color="auto" w:fill="auto"/>
            <w:noWrap/>
            <w:vAlign w:val="center"/>
            <w:hideMark/>
          </w:tcPr>
          <w:p w14:paraId="498CF488" w14:textId="77777777" w:rsidR="00971CA4" w:rsidRPr="00C05008" w:rsidRDefault="00971CA4" w:rsidP="0080591D">
            <w:pPr>
              <w:jc w:val="center"/>
              <w:rPr>
                <w:sz w:val="16"/>
                <w:szCs w:val="16"/>
              </w:rPr>
            </w:pPr>
            <w:r w:rsidRPr="00C05008">
              <w:rPr>
                <w:sz w:val="16"/>
                <w:szCs w:val="16"/>
              </w:rPr>
              <w:t>0.031</w:t>
            </w:r>
          </w:p>
        </w:tc>
      </w:tr>
      <w:tr w:rsidR="00971CA4" w:rsidRPr="0080591D" w14:paraId="7D68A2E0"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FBD50F1" w14:textId="77777777" w:rsidR="00971CA4" w:rsidRPr="00C05008" w:rsidRDefault="00971CA4" w:rsidP="0080591D">
            <w:pPr>
              <w:jc w:val="center"/>
              <w:rPr>
                <w:b/>
                <w:bCs/>
                <w:sz w:val="16"/>
                <w:szCs w:val="16"/>
              </w:rPr>
            </w:pPr>
            <w:r w:rsidRPr="00C05008">
              <w:rPr>
                <w:b/>
                <w:bCs/>
                <w:sz w:val="16"/>
                <w:szCs w:val="16"/>
              </w:rPr>
              <w:t>1979</w:t>
            </w:r>
          </w:p>
        </w:tc>
        <w:tc>
          <w:tcPr>
            <w:tcW w:w="533" w:type="pct"/>
            <w:tcBorders>
              <w:top w:val="nil"/>
              <w:left w:val="nil"/>
              <w:bottom w:val="nil"/>
              <w:right w:val="nil"/>
            </w:tcBorders>
            <w:shd w:val="clear" w:color="auto" w:fill="auto"/>
            <w:noWrap/>
            <w:vAlign w:val="center"/>
            <w:hideMark/>
          </w:tcPr>
          <w:p w14:paraId="5CD6F1F5" w14:textId="1629A676" w:rsidR="00971CA4" w:rsidRPr="00C05008" w:rsidRDefault="00971CA4" w:rsidP="0080591D">
            <w:pPr>
              <w:jc w:val="center"/>
              <w:rPr>
                <w:sz w:val="16"/>
                <w:szCs w:val="16"/>
              </w:rPr>
            </w:pPr>
            <w:r w:rsidRPr="00C05008">
              <w:rPr>
                <w:sz w:val="16"/>
                <w:szCs w:val="16"/>
              </w:rPr>
              <w:t>3257.8</w:t>
            </w:r>
          </w:p>
        </w:tc>
        <w:tc>
          <w:tcPr>
            <w:tcW w:w="442" w:type="pct"/>
            <w:tcBorders>
              <w:top w:val="nil"/>
              <w:left w:val="nil"/>
              <w:bottom w:val="nil"/>
              <w:right w:val="nil"/>
            </w:tcBorders>
            <w:shd w:val="clear" w:color="auto" w:fill="auto"/>
            <w:noWrap/>
            <w:vAlign w:val="center"/>
            <w:hideMark/>
          </w:tcPr>
          <w:p w14:paraId="3D0D3DFD" w14:textId="56E3C612" w:rsidR="00971CA4" w:rsidRPr="00C05008" w:rsidRDefault="00971CA4" w:rsidP="0080591D">
            <w:pPr>
              <w:jc w:val="center"/>
              <w:rPr>
                <w:sz w:val="16"/>
                <w:szCs w:val="16"/>
              </w:rPr>
            </w:pPr>
            <w:r w:rsidRPr="00C05008">
              <w:rPr>
                <w:sz w:val="16"/>
                <w:szCs w:val="16"/>
              </w:rPr>
              <w:t>275.1</w:t>
            </w:r>
          </w:p>
        </w:tc>
        <w:tc>
          <w:tcPr>
            <w:tcW w:w="468" w:type="pct"/>
            <w:tcBorders>
              <w:top w:val="nil"/>
              <w:left w:val="nil"/>
              <w:bottom w:val="nil"/>
              <w:right w:val="nil"/>
            </w:tcBorders>
            <w:shd w:val="clear" w:color="auto" w:fill="auto"/>
            <w:noWrap/>
            <w:vAlign w:val="center"/>
            <w:hideMark/>
          </w:tcPr>
          <w:p w14:paraId="400FE1A9" w14:textId="7B328C22" w:rsidR="00971CA4" w:rsidRPr="00C05008" w:rsidRDefault="00971CA4" w:rsidP="0080591D">
            <w:pPr>
              <w:jc w:val="center"/>
              <w:rPr>
                <w:sz w:val="16"/>
                <w:szCs w:val="16"/>
              </w:rPr>
            </w:pPr>
            <w:r w:rsidRPr="00C05008">
              <w:rPr>
                <w:sz w:val="16"/>
                <w:szCs w:val="16"/>
              </w:rPr>
              <w:t>1386.9</w:t>
            </w:r>
          </w:p>
        </w:tc>
        <w:tc>
          <w:tcPr>
            <w:tcW w:w="388" w:type="pct"/>
            <w:tcBorders>
              <w:top w:val="nil"/>
              <w:left w:val="nil"/>
              <w:bottom w:val="nil"/>
              <w:right w:val="nil"/>
            </w:tcBorders>
            <w:shd w:val="clear" w:color="auto" w:fill="auto"/>
            <w:noWrap/>
            <w:vAlign w:val="center"/>
            <w:hideMark/>
          </w:tcPr>
          <w:p w14:paraId="3C50E690" w14:textId="5D36EE42" w:rsidR="00971CA4" w:rsidRPr="00C05008" w:rsidRDefault="00971CA4" w:rsidP="0080591D">
            <w:pPr>
              <w:jc w:val="center"/>
              <w:rPr>
                <w:sz w:val="16"/>
                <w:szCs w:val="16"/>
              </w:rPr>
            </w:pPr>
            <w:r w:rsidRPr="00C05008">
              <w:rPr>
                <w:sz w:val="16"/>
                <w:szCs w:val="16"/>
              </w:rPr>
              <w:t>151.0</w:t>
            </w:r>
          </w:p>
        </w:tc>
        <w:tc>
          <w:tcPr>
            <w:tcW w:w="554" w:type="pct"/>
            <w:tcBorders>
              <w:top w:val="nil"/>
              <w:left w:val="nil"/>
              <w:bottom w:val="nil"/>
              <w:right w:val="nil"/>
            </w:tcBorders>
            <w:shd w:val="clear" w:color="auto" w:fill="auto"/>
            <w:noWrap/>
            <w:vAlign w:val="center"/>
            <w:hideMark/>
          </w:tcPr>
          <w:p w14:paraId="06A9F7CF" w14:textId="1F5F4833" w:rsidR="00971CA4" w:rsidRPr="00C05008" w:rsidRDefault="00971CA4" w:rsidP="0080591D">
            <w:pPr>
              <w:jc w:val="center"/>
              <w:rPr>
                <w:sz w:val="16"/>
                <w:szCs w:val="16"/>
              </w:rPr>
            </w:pPr>
            <w:r w:rsidRPr="00C05008">
              <w:rPr>
                <w:sz w:val="16"/>
                <w:szCs w:val="16"/>
              </w:rPr>
              <w:t>4.560</w:t>
            </w:r>
          </w:p>
        </w:tc>
        <w:tc>
          <w:tcPr>
            <w:tcW w:w="459" w:type="pct"/>
            <w:tcBorders>
              <w:top w:val="nil"/>
              <w:left w:val="nil"/>
              <w:bottom w:val="nil"/>
              <w:right w:val="nil"/>
            </w:tcBorders>
            <w:shd w:val="clear" w:color="auto" w:fill="auto"/>
            <w:noWrap/>
            <w:vAlign w:val="center"/>
            <w:hideMark/>
          </w:tcPr>
          <w:p w14:paraId="41947D57" w14:textId="2561876C" w:rsidR="00971CA4" w:rsidRPr="00C05008" w:rsidRDefault="00971CA4" w:rsidP="0080591D">
            <w:pPr>
              <w:jc w:val="center"/>
              <w:rPr>
                <w:sz w:val="16"/>
                <w:szCs w:val="16"/>
              </w:rPr>
            </w:pPr>
            <w:r w:rsidRPr="00C05008">
              <w:rPr>
                <w:sz w:val="16"/>
                <w:szCs w:val="16"/>
              </w:rPr>
              <w:t>0.739</w:t>
            </w:r>
          </w:p>
        </w:tc>
        <w:tc>
          <w:tcPr>
            <w:tcW w:w="473" w:type="pct"/>
            <w:tcBorders>
              <w:top w:val="nil"/>
              <w:left w:val="nil"/>
              <w:bottom w:val="nil"/>
              <w:right w:val="nil"/>
            </w:tcBorders>
            <w:shd w:val="clear" w:color="auto" w:fill="auto"/>
            <w:noWrap/>
            <w:vAlign w:val="center"/>
            <w:hideMark/>
          </w:tcPr>
          <w:p w14:paraId="789954D5" w14:textId="77777777" w:rsidR="00971CA4" w:rsidRPr="00C05008" w:rsidRDefault="00971CA4" w:rsidP="0080591D">
            <w:pPr>
              <w:jc w:val="center"/>
              <w:rPr>
                <w:sz w:val="16"/>
                <w:szCs w:val="16"/>
              </w:rPr>
            </w:pPr>
            <w:r w:rsidRPr="00C05008">
              <w:rPr>
                <w:sz w:val="16"/>
                <w:szCs w:val="16"/>
              </w:rPr>
              <w:t>959.2</w:t>
            </w:r>
          </w:p>
        </w:tc>
        <w:tc>
          <w:tcPr>
            <w:tcW w:w="388" w:type="pct"/>
            <w:tcBorders>
              <w:top w:val="nil"/>
              <w:left w:val="nil"/>
              <w:bottom w:val="nil"/>
              <w:right w:val="nil"/>
            </w:tcBorders>
            <w:shd w:val="clear" w:color="auto" w:fill="auto"/>
            <w:noWrap/>
            <w:vAlign w:val="center"/>
            <w:hideMark/>
          </w:tcPr>
          <w:p w14:paraId="2D58749A" w14:textId="77777777" w:rsidR="00971CA4" w:rsidRPr="00C05008" w:rsidRDefault="00971CA4" w:rsidP="0080591D">
            <w:pPr>
              <w:jc w:val="center"/>
              <w:rPr>
                <w:sz w:val="16"/>
                <w:szCs w:val="16"/>
              </w:rPr>
            </w:pPr>
            <w:r w:rsidRPr="00C05008">
              <w:rPr>
                <w:sz w:val="16"/>
                <w:szCs w:val="16"/>
              </w:rPr>
              <w:t>137.1</w:t>
            </w:r>
          </w:p>
        </w:tc>
        <w:tc>
          <w:tcPr>
            <w:tcW w:w="434" w:type="pct"/>
            <w:tcBorders>
              <w:top w:val="nil"/>
              <w:left w:val="nil"/>
              <w:bottom w:val="nil"/>
              <w:right w:val="nil"/>
            </w:tcBorders>
            <w:shd w:val="clear" w:color="auto" w:fill="auto"/>
            <w:noWrap/>
            <w:vAlign w:val="center"/>
            <w:hideMark/>
          </w:tcPr>
          <w:p w14:paraId="357E1049" w14:textId="77777777" w:rsidR="00971CA4" w:rsidRPr="00C05008" w:rsidRDefault="00971CA4" w:rsidP="0080591D">
            <w:pPr>
              <w:jc w:val="center"/>
              <w:rPr>
                <w:sz w:val="16"/>
                <w:szCs w:val="16"/>
              </w:rPr>
            </w:pPr>
            <w:r w:rsidRPr="00C05008">
              <w:rPr>
                <w:sz w:val="16"/>
                <w:szCs w:val="16"/>
              </w:rPr>
              <w:t>0.294</w:t>
            </w:r>
          </w:p>
        </w:tc>
        <w:tc>
          <w:tcPr>
            <w:tcW w:w="427" w:type="pct"/>
            <w:tcBorders>
              <w:top w:val="nil"/>
              <w:left w:val="nil"/>
              <w:bottom w:val="nil"/>
              <w:right w:val="nil"/>
            </w:tcBorders>
            <w:shd w:val="clear" w:color="auto" w:fill="auto"/>
            <w:noWrap/>
            <w:vAlign w:val="center"/>
            <w:hideMark/>
          </w:tcPr>
          <w:p w14:paraId="4043A047" w14:textId="77777777" w:rsidR="00971CA4" w:rsidRPr="00C05008" w:rsidRDefault="00971CA4" w:rsidP="0080591D">
            <w:pPr>
              <w:jc w:val="center"/>
              <w:rPr>
                <w:sz w:val="16"/>
                <w:szCs w:val="16"/>
              </w:rPr>
            </w:pPr>
            <w:r w:rsidRPr="00C05008">
              <w:rPr>
                <w:sz w:val="16"/>
                <w:szCs w:val="16"/>
              </w:rPr>
              <w:t>0.032</w:t>
            </w:r>
          </w:p>
        </w:tc>
      </w:tr>
      <w:tr w:rsidR="00971CA4" w:rsidRPr="0080591D" w14:paraId="413F8B99"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23D5879" w14:textId="77777777" w:rsidR="00971CA4" w:rsidRPr="00C05008" w:rsidRDefault="00971CA4" w:rsidP="0080591D">
            <w:pPr>
              <w:jc w:val="center"/>
              <w:rPr>
                <w:b/>
                <w:bCs/>
                <w:sz w:val="16"/>
                <w:szCs w:val="16"/>
              </w:rPr>
            </w:pPr>
            <w:r w:rsidRPr="00C05008">
              <w:rPr>
                <w:b/>
                <w:bCs/>
                <w:sz w:val="16"/>
                <w:szCs w:val="16"/>
              </w:rPr>
              <w:t>1980</w:t>
            </w:r>
          </w:p>
        </w:tc>
        <w:tc>
          <w:tcPr>
            <w:tcW w:w="533" w:type="pct"/>
            <w:tcBorders>
              <w:top w:val="nil"/>
              <w:left w:val="nil"/>
              <w:bottom w:val="nil"/>
              <w:right w:val="nil"/>
            </w:tcBorders>
            <w:shd w:val="clear" w:color="auto" w:fill="auto"/>
            <w:noWrap/>
            <w:vAlign w:val="center"/>
            <w:hideMark/>
          </w:tcPr>
          <w:p w14:paraId="7677DF6A" w14:textId="29950B3C" w:rsidR="00971CA4" w:rsidRPr="00C05008" w:rsidRDefault="00971CA4" w:rsidP="0080591D">
            <w:pPr>
              <w:jc w:val="center"/>
              <w:rPr>
                <w:sz w:val="16"/>
                <w:szCs w:val="16"/>
              </w:rPr>
            </w:pPr>
            <w:r w:rsidRPr="00C05008">
              <w:rPr>
                <w:sz w:val="16"/>
                <w:szCs w:val="16"/>
              </w:rPr>
              <w:t>2225.4</w:t>
            </w:r>
          </w:p>
        </w:tc>
        <w:tc>
          <w:tcPr>
            <w:tcW w:w="442" w:type="pct"/>
            <w:tcBorders>
              <w:top w:val="nil"/>
              <w:left w:val="nil"/>
              <w:bottom w:val="nil"/>
              <w:right w:val="nil"/>
            </w:tcBorders>
            <w:shd w:val="clear" w:color="auto" w:fill="auto"/>
            <w:noWrap/>
            <w:vAlign w:val="center"/>
            <w:hideMark/>
          </w:tcPr>
          <w:p w14:paraId="6FC2CDF5" w14:textId="55DCBDD5" w:rsidR="00971CA4" w:rsidRPr="00C05008" w:rsidRDefault="00971CA4" w:rsidP="0080591D">
            <w:pPr>
              <w:jc w:val="center"/>
              <w:rPr>
                <w:sz w:val="16"/>
                <w:szCs w:val="16"/>
              </w:rPr>
            </w:pPr>
            <w:r w:rsidRPr="00C05008">
              <w:rPr>
                <w:sz w:val="16"/>
                <w:szCs w:val="16"/>
              </w:rPr>
              <w:t>186.1</w:t>
            </w:r>
          </w:p>
        </w:tc>
        <w:tc>
          <w:tcPr>
            <w:tcW w:w="468" w:type="pct"/>
            <w:tcBorders>
              <w:top w:val="nil"/>
              <w:left w:val="nil"/>
              <w:bottom w:val="nil"/>
              <w:right w:val="nil"/>
            </w:tcBorders>
            <w:shd w:val="clear" w:color="auto" w:fill="auto"/>
            <w:noWrap/>
            <w:vAlign w:val="center"/>
            <w:hideMark/>
          </w:tcPr>
          <w:p w14:paraId="1F6411F0" w14:textId="106B87B2" w:rsidR="00971CA4" w:rsidRPr="00C05008" w:rsidRDefault="00971CA4" w:rsidP="0080591D">
            <w:pPr>
              <w:jc w:val="center"/>
              <w:rPr>
                <w:sz w:val="16"/>
                <w:szCs w:val="16"/>
              </w:rPr>
            </w:pPr>
            <w:r w:rsidRPr="00C05008">
              <w:rPr>
                <w:sz w:val="16"/>
                <w:szCs w:val="16"/>
              </w:rPr>
              <w:t>1101.2</w:t>
            </w:r>
          </w:p>
        </w:tc>
        <w:tc>
          <w:tcPr>
            <w:tcW w:w="388" w:type="pct"/>
            <w:tcBorders>
              <w:top w:val="nil"/>
              <w:left w:val="nil"/>
              <w:bottom w:val="nil"/>
              <w:right w:val="nil"/>
            </w:tcBorders>
            <w:shd w:val="clear" w:color="auto" w:fill="auto"/>
            <w:noWrap/>
            <w:vAlign w:val="center"/>
            <w:hideMark/>
          </w:tcPr>
          <w:p w14:paraId="5D10E73F" w14:textId="0841800C" w:rsidR="00971CA4" w:rsidRPr="00C05008" w:rsidRDefault="00971CA4" w:rsidP="0080591D">
            <w:pPr>
              <w:jc w:val="center"/>
              <w:rPr>
                <w:sz w:val="16"/>
                <w:szCs w:val="16"/>
              </w:rPr>
            </w:pPr>
            <w:r w:rsidRPr="00C05008">
              <w:rPr>
                <w:sz w:val="16"/>
                <w:szCs w:val="16"/>
              </w:rPr>
              <w:t>132.7</w:t>
            </w:r>
          </w:p>
        </w:tc>
        <w:tc>
          <w:tcPr>
            <w:tcW w:w="554" w:type="pct"/>
            <w:tcBorders>
              <w:top w:val="nil"/>
              <w:left w:val="nil"/>
              <w:bottom w:val="nil"/>
              <w:right w:val="nil"/>
            </w:tcBorders>
            <w:shd w:val="clear" w:color="auto" w:fill="auto"/>
            <w:noWrap/>
            <w:vAlign w:val="center"/>
            <w:hideMark/>
          </w:tcPr>
          <w:p w14:paraId="6C844B87" w14:textId="53DA11AB" w:rsidR="00971CA4" w:rsidRPr="00C05008" w:rsidRDefault="00971CA4" w:rsidP="0080591D">
            <w:pPr>
              <w:jc w:val="center"/>
              <w:rPr>
                <w:sz w:val="16"/>
                <w:szCs w:val="16"/>
              </w:rPr>
            </w:pPr>
            <w:r w:rsidRPr="00C05008">
              <w:rPr>
                <w:sz w:val="16"/>
                <w:szCs w:val="16"/>
              </w:rPr>
              <w:t>4.960</w:t>
            </w:r>
          </w:p>
        </w:tc>
        <w:tc>
          <w:tcPr>
            <w:tcW w:w="459" w:type="pct"/>
            <w:tcBorders>
              <w:top w:val="nil"/>
              <w:left w:val="nil"/>
              <w:bottom w:val="nil"/>
              <w:right w:val="nil"/>
            </w:tcBorders>
            <w:shd w:val="clear" w:color="auto" w:fill="auto"/>
            <w:noWrap/>
            <w:vAlign w:val="center"/>
            <w:hideMark/>
          </w:tcPr>
          <w:p w14:paraId="2A526C9C" w14:textId="6FE4A7A2" w:rsidR="00971CA4" w:rsidRPr="00C05008" w:rsidRDefault="00971CA4" w:rsidP="0080591D">
            <w:pPr>
              <w:jc w:val="center"/>
              <w:rPr>
                <w:sz w:val="16"/>
                <w:szCs w:val="16"/>
              </w:rPr>
            </w:pPr>
            <w:r w:rsidRPr="00C05008">
              <w:rPr>
                <w:sz w:val="16"/>
                <w:szCs w:val="16"/>
              </w:rPr>
              <w:t>0.763</w:t>
            </w:r>
          </w:p>
        </w:tc>
        <w:tc>
          <w:tcPr>
            <w:tcW w:w="473" w:type="pct"/>
            <w:tcBorders>
              <w:top w:val="nil"/>
              <w:left w:val="nil"/>
              <w:bottom w:val="nil"/>
              <w:right w:val="nil"/>
            </w:tcBorders>
            <w:shd w:val="clear" w:color="auto" w:fill="auto"/>
            <w:noWrap/>
            <w:vAlign w:val="center"/>
            <w:hideMark/>
          </w:tcPr>
          <w:p w14:paraId="371D6C2C" w14:textId="77777777" w:rsidR="00971CA4" w:rsidRPr="00C05008" w:rsidRDefault="00971CA4" w:rsidP="0080591D">
            <w:pPr>
              <w:jc w:val="center"/>
              <w:rPr>
                <w:sz w:val="16"/>
                <w:szCs w:val="16"/>
              </w:rPr>
            </w:pPr>
            <w:r w:rsidRPr="00C05008">
              <w:rPr>
                <w:sz w:val="16"/>
                <w:szCs w:val="16"/>
              </w:rPr>
              <w:t>594.9</w:t>
            </w:r>
          </w:p>
        </w:tc>
        <w:tc>
          <w:tcPr>
            <w:tcW w:w="388" w:type="pct"/>
            <w:tcBorders>
              <w:top w:val="nil"/>
              <w:left w:val="nil"/>
              <w:bottom w:val="nil"/>
              <w:right w:val="nil"/>
            </w:tcBorders>
            <w:shd w:val="clear" w:color="auto" w:fill="auto"/>
            <w:noWrap/>
            <w:vAlign w:val="center"/>
            <w:hideMark/>
          </w:tcPr>
          <w:p w14:paraId="7ECBA31B" w14:textId="77777777" w:rsidR="00971CA4" w:rsidRPr="00C05008" w:rsidRDefault="00971CA4" w:rsidP="0080591D">
            <w:pPr>
              <w:jc w:val="center"/>
              <w:rPr>
                <w:sz w:val="16"/>
                <w:szCs w:val="16"/>
              </w:rPr>
            </w:pPr>
            <w:r w:rsidRPr="00C05008">
              <w:rPr>
                <w:sz w:val="16"/>
                <w:szCs w:val="16"/>
              </w:rPr>
              <w:t>78.7</w:t>
            </w:r>
          </w:p>
        </w:tc>
        <w:tc>
          <w:tcPr>
            <w:tcW w:w="434" w:type="pct"/>
            <w:tcBorders>
              <w:top w:val="nil"/>
              <w:left w:val="nil"/>
              <w:bottom w:val="nil"/>
              <w:right w:val="nil"/>
            </w:tcBorders>
            <w:shd w:val="clear" w:color="auto" w:fill="auto"/>
            <w:noWrap/>
            <w:vAlign w:val="center"/>
            <w:hideMark/>
          </w:tcPr>
          <w:p w14:paraId="653D3BD1" w14:textId="77777777" w:rsidR="00971CA4" w:rsidRPr="00C05008" w:rsidRDefault="00971CA4" w:rsidP="0080591D">
            <w:pPr>
              <w:jc w:val="center"/>
              <w:rPr>
                <w:sz w:val="16"/>
                <w:szCs w:val="16"/>
              </w:rPr>
            </w:pPr>
            <w:r w:rsidRPr="00C05008">
              <w:rPr>
                <w:sz w:val="16"/>
                <w:szCs w:val="16"/>
              </w:rPr>
              <w:t>0.267</w:t>
            </w:r>
          </w:p>
        </w:tc>
        <w:tc>
          <w:tcPr>
            <w:tcW w:w="427" w:type="pct"/>
            <w:tcBorders>
              <w:top w:val="nil"/>
              <w:left w:val="nil"/>
              <w:bottom w:val="nil"/>
              <w:right w:val="nil"/>
            </w:tcBorders>
            <w:shd w:val="clear" w:color="auto" w:fill="auto"/>
            <w:noWrap/>
            <w:vAlign w:val="center"/>
            <w:hideMark/>
          </w:tcPr>
          <w:p w14:paraId="792CA840" w14:textId="77777777" w:rsidR="00971CA4" w:rsidRPr="00C05008" w:rsidRDefault="00971CA4" w:rsidP="0080591D">
            <w:pPr>
              <w:jc w:val="center"/>
              <w:rPr>
                <w:sz w:val="16"/>
                <w:szCs w:val="16"/>
              </w:rPr>
            </w:pPr>
            <w:r w:rsidRPr="00C05008">
              <w:rPr>
                <w:sz w:val="16"/>
                <w:szCs w:val="16"/>
              </w:rPr>
              <w:t>0.029</w:t>
            </w:r>
          </w:p>
        </w:tc>
      </w:tr>
      <w:tr w:rsidR="00971CA4" w:rsidRPr="0080591D" w14:paraId="27D64CD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DDB393C" w14:textId="77777777" w:rsidR="00971CA4" w:rsidRPr="00C05008" w:rsidRDefault="00971CA4" w:rsidP="0080591D">
            <w:pPr>
              <w:jc w:val="center"/>
              <w:rPr>
                <w:b/>
                <w:bCs/>
                <w:sz w:val="16"/>
                <w:szCs w:val="16"/>
              </w:rPr>
            </w:pPr>
            <w:r w:rsidRPr="00C05008">
              <w:rPr>
                <w:b/>
                <w:bCs/>
                <w:sz w:val="16"/>
                <w:szCs w:val="16"/>
              </w:rPr>
              <w:t>1981</w:t>
            </w:r>
          </w:p>
        </w:tc>
        <w:tc>
          <w:tcPr>
            <w:tcW w:w="533" w:type="pct"/>
            <w:tcBorders>
              <w:top w:val="nil"/>
              <w:left w:val="nil"/>
              <w:bottom w:val="nil"/>
              <w:right w:val="nil"/>
            </w:tcBorders>
            <w:shd w:val="clear" w:color="auto" w:fill="auto"/>
            <w:noWrap/>
            <w:vAlign w:val="center"/>
            <w:hideMark/>
          </w:tcPr>
          <w:p w14:paraId="1E2F85AC" w14:textId="31FFDBE0" w:rsidR="00971CA4" w:rsidRPr="00C05008" w:rsidRDefault="00971CA4" w:rsidP="0080591D">
            <w:pPr>
              <w:jc w:val="center"/>
              <w:rPr>
                <w:sz w:val="16"/>
                <w:szCs w:val="16"/>
              </w:rPr>
            </w:pPr>
            <w:r w:rsidRPr="00C05008">
              <w:rPr>
                <w:sz w:val="16"/>
                <w:szCs w:val="16"/>
              </w:rPr>
              <w:t>2201.7</w:t>
            </w:r>
          </w:p>
        </w:tc>
        <w:tc>
          <w:tcPr>
            <w:tcW w:w="442" w:type="pct"/>
            <w:tcBorders>
              <w:top w:val="nil"/>
              <w:left w:val="nil"/>
              <w:bottom w:val="nil"/>
              <w:right w:val="nil"/>
            </w:tcBorders>
            <w:shd w:val="clear" w:color="auto" w:fill="auto"/>
            <w:noWrap/>
            <w:vAlign w:val="center"/>
            <w:hideMark/>
          </w:tcPr>
          <w:p w14:paraId="2027C6EB" w14:textId="3FA2FB1D" w:rsidR="00971CA4" w:rsidRPr="00C05008" w:rsidRDefault="00971CA4" w:rsidP="0080591D">
            <w:pPr>
              <w:jc w:val="center"/>
              <w:rPr>
                <w:sz w:val="16"/>
                <w:szCs w:val="16"/>
              </w:rPr>
            </w:pPr>
            <w:r w:rsidRPr="00C05008">
              <w:rPr>
                <w:sz w:val="16"/>
                <w:szCs w:val="16"/>
              </w:rPr>
              <w:t>177.3</w:t>
            </w:r>
          </w:p>
        </w:tc>
        <w:tc>
          <w:tcPr>
            <w:tcW w:w="468" w:type="pct"/>
            <w:tcBorders>
              <w:top w:val="nil"/>
              <w:left w:val="nil"/>
              <w:bottom w:val="nil"/>
              <w:right w:val="nil"/>
            </w:tcBorders>
            <w:shd w:val="clear" w:color="auto" w:fill="auto"/>
            <w:noWrap/>
            <w:vAlign w:val="center"/>
            <w:hideMark/>
          </w:tcPr>
          <w:p w14:paraId="3106D806" w14:textId="6A886019" w:rsidR="00971CA4" w:rsidRPr="00C05008" w:rsidRDefault="00971CA4" w:rsidP="0080591D">
            <w:pPr>
              <w:jc w:val="center"/>
              <w:rPr>
                <w:sz w:val="16"/>
                <w:szCs w:val="16"/>
              </w:rPr>
            </w:pPr>
            <w:r w:rsidRPr="00C05008">
              <w:rPr>
                <w:sz w:val="16"/>
                <w:szCs w:val="16"/>
              </w:rPr>
              <w:t>814.0</w:t>
            </w:r>
          </w:p>
        </w:tc>
        <w:tc>
          <w:tcPr>
            <w:tcW w:w="388" w:type="pct"/>
            <w:tcBorders>
              <w:top w:val="nil"/>
              <w:left w:val="nil"/>
              <w:bottom w:val="nil"/>
              <w:right w:val="nil"/>
            </w:tcBorders>
            <w:shd w:val="clear" w:color="auto" w:fill="auto"/>
            <w:noWrap/>
            <w:vAlign w:val="center"/>
            <w:hideMark/>
          </w:tcPr>
          <w:p w14:paraId="6E9A2FED" w14:textId="0CDB93C0" w:rsidR="00971CA4" w:rsidRPr="00C05008" w:rsidRDefault="00971CA4" w:rsidP="0080591D">
            <w:pPr>
              <w:jc w:val="center"/>
              <w:rPr>
                <w:sz w:val="16"/>
                <w:szCs w:val="16"/>
              </w:rPr>
            </w:pPr>
            <w:r w:rsidRPr="00C05008">
              <w:rPr>
                <w:sz w:val="16"/>
                <w:szCs w:val="16"/>
              </w:rPr>
              <w:t>105.2</w:t>
            </w:r>
          </w:p>
        </w:tc>
        <w:tc>
          <w:tcPr>
            <w:tcW w:w="554" w:type="pct"/>
            <w:tcBorders>
              <w:top w:val="nil"/>
              <w:left w:val="nil"/>
              <w:bottom w:val="nil"/>
              <w:right w:val="nil"/>
            </w:tcBorders>
            <w:shd w:val="clear" w:color="auto" w:fill="auto"/>
            <w:noWrap/>
            <w:vAlign w:val="center"/>
            <w:hideMark/>
          </w:tcPr>
          <w:p w14:paraId="2C2D7775" w14:textId="5EBFD91B" w:rsidR="00971CA4" w:rsidRPr="00C05008" w:rsidRDefault="00971CA4" w:rsidP="0080591D">
            <w:pPr>
              <w:jc w:val="center"/>
              <w:rPr>
                <w:sz w:val="16"/>
                <w:szCs w:val="16"/>
              </w:rPr>
            </w:pPr>
            <w:r w:rsidRPr="00C05008">
              <w:rPr>
                <w:sz w:val="16"/>
                <w:szCs w:val="16"/>
              </w:rPr>
              <w:t>4.682</w:t>
            </w:r>
          </w:p>
        </w:tc>
        <w:tc>
          <w:tcPr>
            <w:tcW w:w="459" w:type="pct"/>
            <w:tcBorders>
              <w:top w:val="nil"/>
              <w:left w:val="nil"/>
              <w:bottom w:val="nil"/>
              <w:right w:val="nil"/>
            </w:tcBorders>
            <w:shd w:val="clear" w:color="auto" w:fill="auto"/>
            <w:noWrap/>
            <w:vAlign w:val="center"/>
            <w:hideMark/>
          </w:tcPr>
          <w:p w14:paraId="674C8DC1" w14:textId="00F8CF08" w:rsidR="00971CA4" w:rsidRPr="00C05008" w:rsidRDefault="00971CA4" w:rsidP="0080591D">
            <w:pPr>
              <w:jc w:val="center"/>
              <w:rPr>
                <w:sz w:val="16"/>
                <w:szCs w:val="16"/>
              </w:rPr>
            </w:pPr>
            <w:r w:rsidRPr="00C05008">
              <w:rPr>
                <w:sz w:val="16"/>
                <w:szCs w:val="16"/>
              </w:rPr>
              <w:t>0.731</w:t>
            </w:r>
          </w:p>
        </w:tc>
        <w:tc>
          <w:tcPr>
            <w:tcW w:w="473" w:type="pct"/>
            <w:tcBorders>
              <w:top w:val="nil"/>
              <w:left w:val="nil"/>
              <w:bottom w:val="nil"/>
              <w:right w:val="nil"/>
            </w:tcBorders>
            <w:shd w:val="clear" w:color="auto" w:fill="auto"/>
            <w:noWrap/>
            <w:vAlign w:val="center"/>
            <w:hideMark/>
          </w:tcPr>
          <w:p w14:paraId="7EE72589" w14:textId="77777777" w:rsidR="00971CA4" w:rsidRPr="00C05008" w:rsidRDefault="00971CA4" w:rsidP="0080591D">
            <w:pPr>
              <w:jc w:val="center"/>
              <w:rPr>
                <w:sz w:val="16"/>
                <w:szCs w:val="16"/>
              </w:rPr>
            </w:pPr>
            <w:r w:rsidRPr="00C05008">
              <w:rPr>
                <w:sz w:val="16"/>
                <w:szCs w:val="16"/>
              </w:rPr>
              <w:t>404.3</w:t>
            </w:r>
          </w:p>
        </w:tc>
        <w:tc>
          <w:tcPr>
            <w:tcW w:w="388" w:type="pct"/>
            <w:tcBorders>
              <w:top w:val="nil"/>
              <w:left w:val="nil"/>
              <w:bottom w:val="nil"/>
              <w:right w:val="nil"/>
            </w:tcBorders>
            <w:shd w:val="clear" w:color="auto" w:fill="auto"/>
            <w:noWrap/>
            <w:vAlign w:val="center"/>
            <w:hideMark/>
          </w:tcPr>
          <w:p w14:paraId="049805B7" w14:textId="77777777" w:rsidR="00971CA4" w:rsidRPr="00C05008" w:rsidRDefault="00971CA4" w:rsidP="0080591D">
            <w:pPr>
              <w:jc w:val="center"/>
              <w:rPr>
                <w:sz w:val="16"/>
                <w:szCs w:val="16"/>
              </w:rPr>
            </w:pPr>
            <w:r w:rsidRPr="00C05008">
              <w:rPr>
                <w:sz w:val="16"/>
                <w:szCs w:val="16"/>
              </w:rPr>
              <w:t>59.3</w:t>
            </w:r>
          </w:p>
        </w:tc>
        <w:tc>
          <w:tcPr>
            <w:tcW w:w="434" w:type="pct"/>
            <w:tcBorders>
              <w:top w:val="nil"/>
              <w:left w:val="nil"/>
              <w:bottom w:val="nil"/>
              <w:right w:val="nil"/>
            </w:tcBorders>
            <w:shd w:val="clear" w:color="auto" w:fill="auto"/>
            <w:noWrap/>
            <w:vAlign w:val="center"/>
            <w:hideMark/>
          </w:tcPr>
          <w:p w14:paraId="571FE438" w14:textId="77777777" w:rsidR="00971CA4" w:rsidRPr="00C05008" w:rsidRDefault="00971CA4" w:rsidP="0080591D">
            <w:pPr>
              <w:jc w:val="center"/>
              <w:rPr>
                <w:sz w:val="16"/>
                <w:szCs w:val="16"/>
              </w:rPr>
            </w:pPr>
            <w:r w:rsidRPr="00C05008">
              <w:rPr>
                <w:sz w:val="16"/>
                <w:szCs w:val="16"/>
              </w:rPr>
              <w:t>0.184</w:t>
            </w:r>
          </w:p>
        </w:tc>
        <w:tc>
          <w:tcPr>
            <w:tcW w:w="427" w:type="pct"/>
            <w:tcBorders>
              <w:top w:val="nil"/>
              <w:left w:val="nil"/>
              <w:bottom w:val="nil"/>
              <w:right w:val="nil"/>
            </w:tcBorders>
            <w:shd w:val="clear" w:color="auto" w:fill="auto"/>
            <w:noWrap/>
            <w:vAlign w:val="center"/>
            <w:hideMark/>
          </w:tcPr>
          <w:p w14:paraId="7D830EA8" w14:textId="77777777" w:rsidR="00971CA4" w:rsidRPr="00C05008" w:rsidRDefault="00971CA4" w:rsidP="0080591D">
            <w:pPr>
              <w:jc w:val="center"/>
              <w:rPr>
                <w:sz w:val="16"/>
                <w:szCs w:val="16"/>
              </w:rPr>
            </w:pPr>
            <w:r w:rsidRPr="00C05008">
              <w:rPr>
                <w:sz w:val="16"/>
                <w:szCs w:val="16"/>
              </w:rPr>
              <w:t>0.024</w:t>
            </w:r>
          </w:p>
        </w:tc>
      </w:tr>
      <w:tr w:rsidR="00971CA4" w:rsidRPr="0080591D" w14:paraId="78EC9DE7"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634E15FD" w14:textId="77777777" w:rsidR="00971CA4" w:rsidRPr="00C05008" w:rsidRDefault="00971CA4" w:rsidP="0080591D">
            <w:pPr>
              <w:jc w:val="center"/>
              <w:rPr>
                <w:b/>
                <w:bCs/>
                <w:sz w:val="16"/>
                <w:szCs w:val="16"/>
              </w:rPr>
            </w:pPr>
            <w:r w:rsidRPr="00C05008">
              <w:rPr>
                <w:b/>
                <w:bCs/>
                <w:sz w:val="16"/>
                <w:szCs w:val="16"/>
              </w:rPr>
              <w:t>1982</w:t>
            </w:r>
          </w:p>
        </w:tc>
        <w:tc>
          <w:tcPr>
            <w:tcW w:w="533" w:type="pct"/>
            <w:tcBorders>
              <w:top w:val="nil"/>
              <w:left w:val="nil"/>
              <w:bottom w:val="nil"/>
              <w:right w:val="nil"/>
            </w:tcBorders>
            <w:shd w:val="clear" w:color="auto" w:fill="auto"/>
            <w:noWrap/>
            <w:vAlign w:val="center"/>
            <w:hideMark/>
          </w:tcPr>
          <w:p w14:paraId="45AE74DC" w14:textId="642B20CC" w:rsidR="00971CA4" w:rsidRPr="00C05008" w:rsidRDefault="00971CA4" w:rsidP="0080591D">
            <w:pPr>
              <w:jc w:val="center"/>
              <w:rPr>
                <w:sz w:val="16"/>
                <w:szCs w:val="16"/>
              </w:rPr>
            </w:pPr>
            <w:r w:rsidRPr="00C05008">
              <w:rPr>
                <w:sz w:val="16"/>
                <w:szCs w:val="16"/>
              </w:rPr>
              <w:t>2046.7</w:t>
            </w:r>
          </w:p>
        </w:tc>
        <w:tc>
          <w:tcPr>
            <w:tcW w:w="442" w:type="pct"/>
            <w:tcBorders>
              <w:top w:val="nil"/>
              <w:left w:val="nil"/>
              <w:bottom w:val="nil"/>
              <w:right w:val="nil"/>
            </w:tcBorders>
            <w:shd w:val="clear" w:color="auto" w:fill="auto"/>
            <w:noWrap/>
            <w:vAlign w:val="center"/>
            <w:hideMark/>
          </w:tcPr>
          <w:p w14:paraId="50C5EF9E" w14:textId="65962978" w:rsidR="00971CA4" w:rsidRPr="00C05008" w:rsidRDefault="00971CA4" w:rsidP="0080591D">
            <w:pPr>
              <w:jc w:val="center"/>
              <w:rPr>
                <w:sz w:val="16"/>
                <w:szCs w:val="16"/>
              </w:rPr>
            </w:pPr>
            <w:r w:rsidRPr="00C05008">
              <w:rPr>
                <w:sz w:val="16"/>
                <w:szCs w:val="16"/>
              </w:rPr>
              <w:t>162.0</w:t>
            </w:r>
          </w:p>
        </w:tc>
        <w:tc>
          <w:tcPr>
            <w:tcW w:w="468" w:type="pct"/>
            <w:tcBorders>
              <w:top w:val="nil"/>
              <w:left w:val="nil"/>
              <w:bottom w:val="nil"/>
              <w:right w:val="nil"/>
            </w:tcBorders>
            <w:shd w:val="clear" w:color="auto" w:fill="auto"/>
            <w:noWrap/>
            <w:vAlign w:val="center"/>
            <w:hideMark/>
          </w:tcPr>
          <w:p w14:paraId="5486561E" w14:textId="4CC1D375" w:rsidR="00971CA4" w:rsidRPr="00C05008" w:rsidRDefault="00971CA4" w:rsidP="0080591D">
            <w:pPr>
              <w:jc w:val="center"/>
              <w:rPr>
                <w:sz w:val="16"/>
                <w:szCs w:val="16"/>
              </w:rPr>
            </w:pPr>
            <w:r w:rsidRPr="00C05008">
              <w:rPr>
                <w:sz w:val="16"/>
                <w:szCs w:val="16"/>
              </w:rPr>
              <w:t>639.7</w:t>
            </w:r>
          </w:p>
        </w:tc>
        <w:tc>
          <w:tcPr>
            <w:tcW w:w="388" w:type="pct"/>
            <w:tcBorders>
              <w:top w:val="nil"/>
              <w:left w:val="nil"/>
              <w:bottom w:val="nil"/>
              <w:right w:val="nil"/>
            </w:tcBorders>
            <w:shd w:val="clear" w:color="auto" w:fill="auto"/>
            <w:noWrap/>
            <w:vAlign w:val="center"/>
            <w:hideMark/>
          </w:tcPr>
          <w:p w14:paraId="40A28EF2" w14:textId="42DA1ACD" w:rsidR="00971CA4" w:rsidRPr="00C05008" w:rsidRDefault="00971CA4" w:rsidP="0080591D">
            <w:pPr>
              <w:jc w:val="center"/>
              <w:rPr>
                <w:sz w:val="16"/>
                <w:szCs w:val="16"/>
              </w:rPr>
            </w:pPr>
            <w:r w:rsidRPr="00C05008">
              <w:rPr>
                <w:sz w:val="16"/>
                <w:szCs w:val="16"/>
              </w:rPr>
              <w:t>76.3</w:t>
            </w:r>
          </w:p>
        </w:tc>
        <w:tc>
          <w:tcPr>
            <w:tcW w:w="554" w:type="pct"/>
            <w:tcBorders>
              <w:top w:val="nil"/>
              <w:left w:val="nil"/>
              <w:bottom w:val="nil"/>
              <w:right w:val="nil"/>
            </w:tcBorders>
            <w:shd w:val="clear" w:color="auto" w:fill="auto"/>
            <w:noWrap/>
            <w:vAlign w:val="center"/>
            <w:hideMark/>
          </w:tcPr>
          <w:p w14:paraId="3752AFC8" w14:textId="44430882" w:rsidR="00971CA4" w:rsidRPr="00C05008" w:rsidRDefault="00971CA4" w:rsidP="0080591D">
            <w:pPr>
              <w:jc w:val="center"/>
              <w:rPr>
                <w:sz w:val="16"/>
                <w:szCs w:val="16"/>
              </w:rPr>
            </w:pPr>
            <w:r w:rsidRPr="00C05008">
              <w:rPr>
                <w:sz w:val="16"/>
                <w:szCs w:val="16"/>
              </w:rPr>
              <w:t>4.213</w:t>
            </w:r>
          </w:p>
        </w:tc>
        <w:tc>
          <w:tcPr>
            <w:tcW w:w="459" w:type="pct"/>
            <w:tcBorders>
              <w:top w:val="nil"/>
              <w:left w:val="nil"/>
              <w:bottom w:val="nil"/>
              <w:right w:val="nil"/>
            </w:tcBorders>
            <w:shd w:val="clear" w:color="auto" w:fill="auto"/>
            <w:noWrap/>
            <w:vAlign w:val="center"/>
            <w:hideMark/>
          </w:tcPr>
          <w:p w14:paraId="7A2E6BA3" w14:textId="5AAA3B7E" w:rsidR="00971CA4" w:rsidRPr="00C05008" w:rsidRDefault="00971CA4" w:rsidP="0080591D">
            <w:pPr>
              <w:jc w:val="center"/>
              <w:rPr>
                <w:sz w:val="16"/>
                <w:szCs w:val="16"/>
              </w:rPr>
            </w:pPr>
            <w:r w:rsidRPr="00C05008">
              <w:rPr>
                <w:sz w:val="16"/>
                <w:szCs w:val="16"/>
              </w:rPr>
              <w:t>0.664</w:t>
            </w:r>
          </w:p>
        </w:tc>
        <w:tc>
          <w:tcPr>
            <w:tcW w:w="473" w:type="pct"/>
            <w:tcBorders>
              <w:top w:val="nil"/>
              <w:left w:val="nil"/>
              <w:bottom w:val="nil"/>
              <w:right w:val="nil"/>
            </w:tcBorders>
            <w:shd w:val="clear" w:color="auto" w:fill="auto"/>
            <w:noWrap/>
            <w:vAlign w:val="center"/>
            <w:hideMark/>
          </w:tcPr>
          <w:p w14:paraId="61E44034" w14:textId="77777777" w:rsidR="00971CA4" w:rsidRPr="00C05008" w:rsidRDefault="00971CA4" w:rsidP="0080591D">
            <w:pPr>
              <w:jc w:val="center"/>
              <w:rPr>
                <w:sz w:val="16"/>
                <w:szCs w:val="16"/>
              </w:rPr>
            </w:pPr>
            <w:r w:rsidRPr="00C05008">
              <w:rPr>
                <w:sz w:val="16"/>
                <w:szCs w:val="16"/>
              </w:rPr>
              <w:t>367.4</w:t>
            </w:r>
          </w:p>
        </w:tc>
        <w:tc>
          <w:tcPr>
            <w:tcW w:w="388" w:type="pct"/>
            <w:tcBorders>
              <w:top w:val="nil"/>
              <w:left w:val="nil"/>
              <w:bottom w:val="nil"/>
              <w:right w:val="nil"/>
            </w:tcBorders>
            <w:shd w:val="clear" w:color="auto" w:fill="auto"/>
            <w:noWrap/>
            <w:vAlign w:val="center"/>
            <w:hideMark/>
          </w:tcPr>
          <w:p w14:paraId="0C7FEBA0" w14:textId="77777777" w:rsidR="00971CA4" w:rsidRPr="00C05008" w:rsidRDefault="00971CA4" w:rsidP="0080591D">
            <w:pPr>
              <w:jc w:val="center"/>
              <w:rPr>
                <w:sz w:val="16"/>
                <w:szCs w:val="16"/>
              </w:rPr>
            </w:pPr>
            <w:r w:rsidRPr="00C05008">
              <w:rPr>
                <w:sz w:val="16"/>
                <w:szCs w:val="16"/>
              </w:rPr>
              <w:t>52.7</w:t>
            </w:r>
          </w:p>
        </w:tc>
        <w:tc>
          <w:tcPr>
            <w:tcW w:w="434" w:type="pct"/>
            <w:tcBorders>
              <w:top w:val="nil"/>
              <w:left w:val="nil"/>
              <w:bottom w:val="nil"/>
              <w:right w:val="nil"/>
            </w:tcBorders>
            <w:shd w:val="clear" w:color="auto" w:fill="auto"/>
            <w:noWrap/>
            <w:vAlign w:val="center"/>
            <w:hideMark/>
          </w:tcPr>
          <w:p w14:paraId="227F1FB6" w14:textId="77777777" w:rsidR="00971CA4" w:rsidRPr="00C05008" w:rsidRDefault="00971CA4" w:rsidP="0080591D">
            <w:pPr>
              <w:jc w:val="center"/>
              <w:rPr>
                <w:sz w:val="16"/>
                <w:szCs w:val="16"/>
              </w:rPr>
            </w:pPr>
            <w:r w:rsidRPr="00C05008">
              <w:rPr>
                <w:sz w:val="16"/>
                <w:szCs w:val="16"/>
              </w:rPr>
              <w:t>0.180</w:t>
            </w:r>
          </w:p>
        </w:tc>
        <w:tc>
          <w:tcPr>
            <w:tcW w:w="427" w:type="pct"/>
            <w:tcBorders>
              <w:top w:val="nil"/>
              <w:left w:val="nil"/>
              <w:bottom w:val="nil"/>
              <w:right w:val="nil"/>
            </w:tcBorders>
            <w:shd w:val="clear" w:color="auto" w:fill="auto"/>
            <w:noWrap/>
            <w:vAlign w:val="center"/>
            <w:hideMark/>
          </w:tcPr>
          <w:p w14:paraId="01F040A5" w14:textId="77777777" w:rsidR="00971CA4" w:rsidRPr="00C05008" w:rsidRDefault="00971CA4" w:rsidP="0080591D">
            <w:pPr>
              <w:jc w:val="center"/>
              <w:rPr>
                <w:sz w:val="16"/>
                <w:szCs w:val="16"/>
              </w:rPr>
            </w:pPr>
            <w:r w:rsidRPr="00C05008">
              <w:rPr>
                <w:sz w:val="16"/>
                <w:szCs w:val="16"/>
              </w:rPr>
              <w:t>0.023</w:t>
            </w:r>
          </w:p>
        </w:tc>
      </w:tr>
      <w:tr w:rsidR="00971CA4" w:rsidRPr="0080591D" w14:paraId="133A932D"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2872AE51" w14:textId="77777777" w:rsidR="00971CA4" w:rsidRPr="00C05008" w:rsidRDefault="00971CA4" w:rsidP="0080591D">
            <w:pPr>
              <w:jc w:val="center"/>
              <w:rPr>
                <w:b/>
                <w:bCs/>
                <w:sz w:val="16"/>
                <w:szCs w:val="16"/>
              </w:rPr>
            </w:pPr>
            <w:r w:rsidRPr="00C05008">
              <w:rPr>
                <w:b/>
                <w:bCs/>
                <w:sz w:val="16"/>
                <w:szCs w:val="16"/>
              </w:rPr>
              <w:t>1983</w:t>
            </w:r>
          </w:p>
        </w:tc>
        <w:tc>
          <w:tcPr>
            <w:tcW w:w="533" w:type="pct"/>
            <w:tcBorders>
              <w:top w:val="nil"/>
              <w:left w:val="nil"/>
              <w:bottom w:val="nil"/>
              <w:right w:val="nil"/>
            </w:tcBorders>
            <w:shd w:val="clear" w:color="auto" w:fill="auto"/>
            <w:noWrap/>
            <w:vAlign w:val="center"/>
            <w:hideMark/>
          </w:tcPr>
          <w:p w14:paraId="52962C85" w14:textId="4FB92990" w:rsidR="00971CA4" w:rsidRPr="00C05008" w:rsidRDefault="00971CA4" w:rsidP="0080591D">
            <w:pPr>
              <w:jc w:val="center"/>
              <w:rPr>
                <w:sz w:val="16"/>
                <w:szCs w:val="16"/>
              </w:rPr>
            </w:pPr>
            <w:r w:rsidRPr="00C05008">
              <w:rPr>
                <w:sz w:val="16"/>
                <w:szCs w:val="16"/>
              </w:rPr>
              <w:t>1687.8</w:t>
            </w:r>
          </w:p>
        </w:tc>
        <w:tc>
          <w:tcPr>
            <w:tcW w:w="442" w:type="pct"/>
            <w:tcBorders>
              <w:top w:val="nil"/>
              <w:left w:val="nil"/>
              <w:bottom w:val="nil"/>
              <w:right w:val="nil"/>
            </w:tcBorders>
            <w:shd w:val="clear" w:color="auto" w:fill="auto"/>
            <w:noWrap/>
            <w:vAlign w:val="center"/>
            <w:hideMark/>
          </w:tcPr>
          <w:p w14:paraId="6636D503" w14:textId="0D7C5C85" w:rsidR="00971CA4" w:rsidRPr="00C05008" w:rsidRDefault="00971CA4" w:rsidP="0080591D">
            <w:pPr>
              <w:jc w:val="center"/>
              <w:rPr>
                <w:sz w:val="16"/>
                <w:szCs w:val="16"/>
              </w:rPr>
            </w:pPr>
            <w:r w:rsidRPr="00C05008">
              <w:rPr>
                <w:sz w:val="16"/>
                <w:szCs w:val="16"/>
              </w:rPr>
              <w:t>130.4</w:t>
            </w:r>
          </w:p>
        </w:tc>
        <w:tc>
          <w:tcPr>
            <w:tcW w:w="468" w:type="pct"/>
            <w:tcBorders>
              <w:top w:val="nil"/>
              <w:left w:val="nil"/>
              <w:bottom w:val="nil"/>
              <w:right w:val="nil"/>
            </w:tcBorders>
            <w:shd w:val="clear" w:color="auto" w:fill="auto"/>
            <w:noWrap/>
            <w:vAlign w:val="center"/>
            <w:hideMark/>
          </w:tcPr>
          <w:p w14:paraId="6096C71A" w14:textId="76F620AC" w:rsidR="00971CA4" w:rsidRPr="00C05008" w:rsidRDefault="00971CA4" w:rsidP="0080591D">
            <w:pPr>
              <w:jc w:val="center"/>
              <w:rPr>
                <w:sz w:val="16"/>
                <w:szCs w:val="16"/>
              </w:rPr>
            </w:pPr>
            <w:r w:rsidRPr="00C05008">
              <w:rPr>
                <w:sz w:val="16"/>
                <w:szCs w:val="16"/>
              </w:rPr>
              <w:t>556.6</w:t>
            </w:r>
          </w:p>
        </w:tc>
        <w:tc>
          <w:tcPr>
            <w:tcW w:w="388" w:type="pct"/>
            <w:tcBorders>
              <w:top w:val="nil"/>
              <w:left w:val="nil"/>
              <w:bottom w:val="nil"/>
              <w:right w:val="nil"/>
            </w:tcBorders>
            <w:shd w:val="clear" w:color="auto" w:fill="auto"/>
            <w:noWrap/>
            <w:vAlign w:val="center"/>
            <w:hideMark/>
          </w:tcPr>
          <w:p w14:paraId="136129AF" w14:textId="5B5055D4" w:rsidR="00971CA4" w:rsidRPr="00C05008" w:rsidRDefault="00971CA4" w:rsidP="0080591D">
            <w:pPr>
              <w:jc w:val="center"/>
              <w:rPr>
                <w:sz w:val="16"/>
                <w:szCs w:val="16"/>
              </w:rPr>
            </w:pPr>
            <w:r w:rsidRPr="00C05008">
              <w:rPr>
                <w:sz w:val="16"/>
                <w:szCs w:val="16"/>
              </w:rPr>
              <w:t>60.2</w:t>
            </w:r>
          </w:p>
        </w:tc>
        <w:tc>
          <w:tcPr>
            <w:tcW w:w="554" w:type="pct"/>
            <w:tcBorders>
              <w:top w:val="nil"/>
              <w:left w:val="nil"/>
              <w:bottom w:val="nil"/>
              <w:right w:val="nil"/>
            </w:tcBorders>
            <w:shd w:val="clear" w:color="auto" w:fill="auto"/>
            <w:noWrap/>
            <w:vAlign w:val="center"/>
            <w:hideMark/>
          </w:tcPr>
          <w:p w14:paraId="1188CE02" w14:textId="33F97CDC" w:rsidR="00971CA4" w:rsidRPr="00C05008" w:rsidRDefault="00971CA4" w:rsidP="0080591D">
            <w:pPr>
              <w:jc w:val="center"/>
              <w:rPr>
                <w:sz w:val="16"/>
                <w:szCs w:val="16"/>
              </w:rPr>
            </w:pPr>
            <w:r w:rsidRPr="00C05008">
              <w:rPr>
                <w:sz w:val="16"/>
                <w:szCs w:val="16"/>
              </w:rPr>
              <w:t>4.219</w:t>
            </w:r>
          </w:p>
        </w:tc>
        <w:tc>
          <w:tcPr>
            <w:tcW w:w="459" w:type="pct"/>
            <w:tcBorders>
              <w:top w:val="nil"/>
              <w:left w:val="nil"/>
              <w:bottom w:val="nil"/>
              <w:right w:val="nil"/>
            </w:tcBorders>
            <w:shd w:val="clear" w:color="auto" w:fill="auto"/>
            <w:noWrap/>
            <w:vAlign w:val="center"/>
            <w:hideMark/>
          </w:tcPr>
          <w:p w14:paraId="4853D561" w14:textId="0537CB68" w:rsidR="00971CA4" w:rsidRPr="00C05008" w:rsidRDefault="00971CA4" w:rsidP="0080591D">
            <w:pPr>
              <w:jc w:val="center"/>
              <w:rPr>
                <w:sz w:val="16"/>
                <w:szCs w:val="16"/>
              </w:rPr>
            </w:pPr>
            <w:r w:rsidRPr="00C05008">
              <w:rPr>
                <w:sz w:val="16"/>
                <w:szCs w:val="16"/>
              </w:rPr>
              <w:t>0.692</w:t>
            </w:r>
          </w:p>
        </w:tc>
        <w:tc>
          <w:tcPr>
            <w:tcW w:w="473" w:type="pct"/>
            <w:tcBorders>
              <w:top w:val="nil"/>
              <w:left w:val="nil"/>
              <w:bottom w:val="nil"/>
              <w:right w:val="nil"/>
            </w:tcBorders>
            <w:shd w:val="clear" w:color="auto" w:fill="auto"/>
            <w:noWrap/>
            <w:vAlign w:val="center"/>
            <w:hideMark/>
          </w:tcPr>
          <w:p w14:paraId="532DBBFC" w14:textId="77777777" w:rsidR="00971CA4" w:rsidRPr="00C05008" w:rsidRDefault="00971CA4" w:rsidP="0080591D">
            <w:pPr>
              <w:jc w:val="center"/>
              <w:rPr>
                <w:sz w:val="16"/>
                <w:szCs w:val="16"/>
              </w:rPr>
            </w:pPr>
            <w:r w:rsidRPr="00C05008">
              <w:rPr>
                <w:sz w:val="16"/>
                <w:szCs w:val="16"/>
              </w:rPr>
              <w:t>370.9</w:t>
            </w:r>
          </w:p>
        </w:tc>
        <w:tc>
          <w:tcPr>
            <w:tcW w:w="388" w:type="pct"/>
            <w:tcBorders>
              <w:top w:val="nil"/>
              <w:left w:val="nil"/>
              <w:bottom w:val="nil"/>
              <w:right w:val="nil"/>
            </w:tcBorders>
            <w:shd w:val="clear" w:color="auto" w:fill="auto"/>
            <w:noWrap/>
            <w:vAlign w:val="center"/>
            <w:hideMark/>
          </w:tcPr>
          <w:p w14:paraId="1C9192E8" w14:textId="77777777" w:rsidR="00971CA4" w:rsidRPr="00C05008" w:rsidRDefault="00971CA4" w:rsidP="0080591D">
            <w:pPr>
              <w:jc w:val="center"/>
              <w:rPr>
                <w:sz w:val="16"/>
                <w:szCs w:val="16"/>
              </w:rPr>
            </w:pPr>
            <w:r w:rsidRPr="00C05008">
              <w:rPr>
                <w:sz w:val="16"/>
                <w:szCs w:val="16"/>
              </w:rPr>
              <w:t>52.7</w:t>
            </w:r>
          </w:p>
        </w:tc>
        <w:tc>
          <w:tcPr>
            <w:tcW w:w="434" w:type="pct"/>
            <w:tcBorders>
              <w:top w:val="nil"/>
              <w:left w:val="nil"/>
              <w:bottom w:val="nil"/>
              <w:right w:val="nil"/>
            </w:tcBorders>
            <w:shd w:val="clear" w:color="auto" w:fill="auto"/>
            <w:noWrap/>
            <w:vAlign w:val="center"/>
            <w:hideMark/>
          </w:tcPr>
          <w:p w14:paraId="17BD9863" w14:textId="77777777" w:rsidR="00971CA4" w:rsidRPr="00C05008" w:rsidRDefault="00971CA4" w:rsidP="0080591D">
            <w:pPr>
              <w:jc w:val="center"/>
              <w:rPr>
                <w:sz w:val="16"/>
                <w:szCs w:val="16"/>
              </w:rPr>
            </w:pPr>
            <w:r w:rsidRPr="00C05008">
              <w:rPr>
                <w:sz w:val="16"/>
                <w:szCs w:val="16"/>
              </w:rPr>
              <w:t>0.220</w:t>
            </w:r>
          </w:p>
        </w:tc>
        <w:tc>
          <w:tcPr>
            <w:tcW w:w="427" w:type="pct"/>
            <w:tcBorders>
              <w:top w:val="nil"/>
              <w:left w:val="nil"/>
              <w:bottom w:val="nil"/>
              <w:right w:val="nil"/>
            </w:tcBorders>
            <w:shd w:val="clear" w:color="auto" w:fill="auto"/>
            <w:noWrap/>
            <w:vAlign w:val="center"/>
            <w:hideMark/>
          </w:tcPr>
          <w:p w14:paraId="5F8BDA17" w14:textId="77777777" w:rsidR="00971CA4" w:rsidRPr="00C05008" w:rsidRDefault="00971CA4" w:rsidP="0080591D">
            <w:pPr>
              <w:jc w:val="center"/>
              <w:rPr>
                <w:sz w:val="16"/>
                <w:szCs w:val="16"/>
              </w:rPr>
            </w:pPr>
            <w:r w:rsidRPr="00C05008">
              <w:rPr>
                <w:sz w:val="16"/>
                <w:szCs w:val="16"/>
              </w:rPr>
              <w:t>0.026</w:t>
            </w:r>
          </w:p>
        </w:tc>
      </w:tr>
      <w:tr w:rsidR="00971CA4" w:rsidRPr="0080591D" w14:paraId="5D3E5AA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492CF1A0" w14:textId="77777777" w:rsidR="00971CA4" w:rsidRPr="00C05008" w:rsidRDefault="00971CA4" w:rsidP="0080591D">
            <w:pPr>
              <w:jc w:val="center"/>
              <w:rPr>
                <w:b/>
                <w:bCs/>
                <w:sz w:val="16"/>
                <w:szCs w:val="16"/>
              </w:rPr>
            </w:pPr>
            <w:r w:rsidRPr="00C05008">
              <w:rPr>
                <w:b/>
                <w:bCs/>
                <w:sz w:val="16"/>
                <w:szCs w:val="16"/>
              </w:rPr>
              <w:t>1984</w:t>
            </w:r>
          </w:p>
        </w:tc>
        <w:tc>
          <w:tcPr>
            <w:tcW w:w="533" w:type="pct"/>
            <w:tcBorders>
              <w:top w:val="nil"/>
              <w:left w:val="nil"/>
              <w:bottom w:val="nil"/>
              <w:right w:val="nil"/>
            </w:tcBorders>
            <w:shd w:val="clear" w:color="auto" w:fill="auto"/>
            <w:noWrap/>
            <w:vAlign w:val="center"/>
            <w:hideMark/>
          </w:tcPr>
          <w:p w14:paraId="5C3E5D84" w14:textId="48831332" w:rsidR="00971CA4" w:rsidRPr="00C05008" w:rsidRDefault="00971CA4" w:rsidP="0080591D">
            <w:pPr>
              <w:jc w:val="center"/>
              <w:rPr>
                <w:sz w:val="16"/>
                <w:szCs w:val="16"/>
              </w:rPr>
            </w:pPr>
            <w:r w:rsidRPr="00C05008">
              <w:rPr>
                <w:sz w:val="16"/>
                <w:szCs w:val="16"/>
              </w:rPr>
              <w:t>2010.3</w:t>
            </w:r>
          </w:p>
        </w:tc>
        <w:tc>
          <w:tcPr>
            <w:tcW w:w="442" w:type="pct"/>
            <w:tcBorders>
              <w:top w:val="nil"/>
              <w:left w:val="nil"/>
              <w:bottom w:val="nil"/>
              <w:right w:val="nil"/>
            </w:tcBorders>
            <w:shd w:val="clear" w:color="auto" w:fill="auto"/>
            <w:noWrap/>
            <w:vAlign w:val="center"/>
            <w:hideMark/>
          </w:tcPr>
          <w:p w14:paraId="5F967B5A" w14:textId="67844AC4" w:rsidR="00971CA4" w:rsidRPr="00C05008" w:rsidRDefault="00971CA4" w:rsidP="0080591D">
            <w:pPr>
              <w:jc w:val="center"/>
              <w:rPr>
                <w:sz w:val="16"/>
                <w:szCs w:val="16"/>
              </w:rPr>
            </w:pPr>
            <w:r w:rsidRPr="00C05008">
              <w:rPr>
                <w:sz w:val="16"/>
                <w:szCs w:val="16"/>
              </w:rPr>
              <w:t>160.8</w:t>
            </w:r>
          </w:p>
        </w:tc>
        <w:tc>
          <w:tcPr>
            <w:tcW w:w="468" w:type="pct"/>
            <w:tcBorders>
              <w:top w:val="nil"/>
              <w:left w:val="nil"/>
              <w:bottom w:val="nil"/>
              <w:right w:val="nil"/>
            </w:tcBorders>
            <w:shd w:val="clear" w:color="auto" w:fill="auto"/>
            <w:noWrap/>
            <w:vAlign w:val="center"/>
            <w:hideMark/>
          </w:tcPr>
          <w:p w14:paraId="2B0702D7" w14:textId="593526BB" w:rsidR="00971CA4" w:rsidRPr="00C05008" w:rsidRDefault="00971CA4" w:rsidP="0080591D">
            <w:pPr>
              <w:jc w:val="center"/>
              <w:rPr>
                <w:sz w:val="16"/>
                <w:szCs w:val="16"/>
              </w:rPr>
            </w:pPr>
            <w:r w:rsidRPr="00C05008">
              <w:rPr>
                <w:sz w:val="16"/>
                <w:szCs w:val="16"/>
              </w:rPr>
              <w:t>654.1</w:t>
            </w:r>
          </w:p>
        </w:tc>
        <w:tc>
          <w:tcPr>
            <w:tcW w:w="388" w:type="pct"/>
            <w:tcBorders>
              <w:top w:val="nil"/>
              <w:left w:val="nil"/>
              <w:bottom w:val="nil"/>
              <w:right w:val="nil"/>
            </w:tcBorders>
            <w:shd w:val="clear" w:color="auto" w:fill="auto"/>
            <w:noWrap/>
            <w:vAlign w:val="center"/>
            <w:hideMark/>
          </w:tcPr>
          <w:p w14:paraId="4704AF19" w14:textId="671BB27E" w:rsidR="00971CA4" w:rsidRPr="00C05008" w:rsidRDefault="00971CA4" w:rsidP="0080591D">
            <w:pPr>
              <w:jc w:val="center"/>
              <w:rPr>
                <w:sz w:val="16"/>
                <w:szCs w:val="16"/>
              </w:rPr>
            </w:pPr>
            <w:r w:rsidRPr="00C05008">
              <w:rPr>
                <w:sz w:val="16"/>
                <w:szCs w:val="16"/>
              </w:rPr>
              <w:t>71.2</w:t>
            </w:r>
          </w:p>
        </w:tc>
        <w:tc>
          <w:tcPr>
            <w:tcW w:w="554" w:type="pct"/>
            <w:tcBorders>
              <w:top w:val="nil"/>
              <w:left w:val="nil"/>
              <w:bottom w:val="nil"/>
              <w:right w:val="nil"/>
            </w:tcBorders>
            <w:shd w:val="clear" w:color="auto" w:fill="auto"/>
            <w:noWrap/>
            <w:vAlign w:val="center"/>
            <w:hideMark/>
          </w:tcPr>
          <w:p w14:paraId="19BE2661" w14:textId="2C9B6E75" w:rsidR="00971CA4" w:rsidRPr="00C05008" w:rsidRDefault="00971CA4" w:rsidP="0080591D">
            <w:pPr>
              <w:jc w:val="center"/>
              <w:rPr>
                <w:sz w:val="16"/>
                <w:szCs w:val="16"/>
              </w:rPr>
            </w:pPr>
            <w:r w:rsidRPr="00C05008">
              <w:rPr>
                <w:sz w:val="16"/>
                <w:szCs w:val="16"/>
              </w:rPr>
              <w:t>4.153</w:t>
            </w:r>
          </w:p>
        </w:tc>
        <w:tc>
          <w:tcPr>
            <w:tcW w:w="459" w:type="pct"/>
            <w:tcBorders>
              <w:top w:val="nil"/>
              <w:left w:val="nil"/>
              <w:bottom w:val="nil"/>
              <w:right w:val="nil"/>
            </w:tcBorders>
            <w:shd w:val="clear" w:color="auto" w:fill="auto"/>
            <w:noWrap/>
            <w:vAlign w:val="center"/>
            <w:hideMark/>
          </w:tcPr>
          <w:p w14:paraId="2ED317FA" w14:textId="61E93A72" w:rsidR="00971CA4" w:rsidRPr="00C05008" w:rsidRDefault="00971CA4" w:rsidP="0080591D">
            <w:pPr>
              <w:jc w:val="center"/>
              <w:rPr>
                <w:sz w:val="16"/>
                <w:szCs w:val="16"/>
              </w:rPr>
            </w:pPr>
            <w:r w:rsidRPr="00C05008">
              <w:rPr>
                <w:sz w:val="16"/>
                <w:szCs w:val="16"/>
              </w:rPr>
              <w:t>0.692</w:t>
            </w:r>
          </w:p>
        </w:tc>
        <w:tc>
          <w:tcPr>
            <w:tcW w:w="473" w:type="pct"/>
            <w:tcBorders>
              <w:top w:val="nil"/>
              <w:left w:val="nil"/>
              <w:bottom w:val="nil"/>
              <w:right w:val="nil"/>
            </w:tcBorders>
            <w:shd w:val="clear" w:color="auto" w:fill="auto"/>
            <w:noWrap/>
            <w:vAlign w:val="center"/>
            <w:hideMark/>
          </w:tcPr>
          <w:p w14:paraId="734BA942" w14:textId="77777777" w:rsidR="00971CA4" w:rsidRPr="00C05008" w:rsidRDefault="00971CA4" w:rsidP="0080591D">
            <w:pPr>
              <w:jc w:val="center"/>
              <w:rPr>
                <w:sz w:val="16"/>
                <w:szCs w:val="16"/>
              </w:rPr>
            </w:pPr>
            <w:r w:rsidRPr="00C05008">
              <w:rPr>
                <w:sz w:val="16"/>
                <w:szCs w:val="16"/>
              </w:rPr>
              <w:t>494.9</w:t>
            </w:r>
          </w:p>
        </w:tc>
        <w:tc>
          <w:tcPr>
            <w:tcW w:w="388" w:type="pct"/>
            <w:tcBorders>
              <w:top w:val="nil"/>
              <w:left w:val="nil"/>
              <w:bottom w:val="nil"/>
              <w:right w:val="nil"/>
            </w:tcBorders>
            <w:shd w:val="clear" w:color="auto" w:fill="auto"/>
            <w:noWrap/>
            <w:vAlign w:val="center"/>
            <w:hideMark/>
          </w:tcPr>
          <w:p w14:paraId="38A94835" w14:textId="77777777" w:rsidR="00971CA4" w:rsidRPr="00C05008" w:rsidRDefault="00971CA4" w:rsidP="0080591D">
            <w:pPr>
              <w:jc w:val="center"/>
              <w:rPr>
                <w:sz w:val="16"/>
                <w:szCs w:val="16"/>
              </w:rPr>
            </w:pPr>
            <w:r w:rsidRPr="00C05008">
              <w:rPr>
                <w:sz w:val="16"/>
                <w:szCs w:val="16"/>
              </w:rPr>
              <w:t>70.7</w:t>
            </w:r>
          </w:p>
        </w:tc>
        <w:tc>
          <w:tcPr>
            <w:tcW w:w="434" w:type="pct"/>
            <w:tcBorders>
              <w:top w:val="nil"/>
              <w:left w:val="nil"/>
              <w:bottom w:val="nil"/>
              <w:right w:val="nil"/>
            </w:tcBorders>
            <w:shd w:val="clear" w:color="auto" w:fill="auto"/>
            <w:noWrap/>
            <w:vAlign w:val="center"/>
            <w:hideMark/>
          </w:tcPr>
          <w:p w14:paraId="5143DD37" w14:textId="77777777" w:rsidR="00971CA4" w:rsidRPr="00C05008" w:rsidRDefault="00971CA4" w:rsidP="0080591D">
            <w:pPr>
              <w:jc w:val="center"/>
              <w:rPr>
                <w:sz w:val="16"/>
                <w:szCs w:val="16"/>
              </w:rPr>
            </w:pPr>
            <w:r w:rsidRPr="00C05008">
              <w:rPr>
                <w:sz w:val="16"/>
                <w:szCs w:val="16"/>
              </w:rPr>
              <w:t>0.246</w:t>
            </w:r>
          </w:p>
        </w:tc>
        <w:tc>
          <w:tcPr>
            <w:tcW w:w="427" w:type="pct"/>
            <w:tcBorders>
              <w:top w:val="nil"/>
              <w:left w:val="nil"/>
              <w:bottom w:val="nil"/>
              <w:right w:val="nil"/>
            </w:tcBorders>
            <w:shd w:val="clear" w:color="auto" w:fill="auto"/>
            <w:noWrap/>
            <w:vAlign w:val="center"/>
            <w:hideMark/>
          </w:tcPr>
          <w:p w14:paraId="338A5728" w14:textId="77777777" w:rsidR="00971CA4" w:rsidRPr="00C05008" w:rsidRDefault="00971CA4" w:rsidP="0080591D">
            <w:pPr>
              <w:jc w:val="center"/>
              <w:rPr>
                <w:sz w:val="16"/>
                <w:szCs w:val="16"/>
              </w:rPr>
            </w:pPr>
            <w:r w:rsidRPr="00C05008">
              <w:rPr>
                <w:sz w:val="16"/>
                <w:szCs w:val="16"/>
              </w:rPr>
              <w:t>0.028</w:t>
            </w:r>
          </w:p>
        </w:tc>
      </w:tr>
      <w:tr w:rsidR="00971CA4" w:rsidRPr="0080591D" w14:paraId="6AD484FD"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C283FDD" w14:textId="77777777" w:rsidR="00971CA4" w:rsidRPr="00C05008" w:rsidRDefault="00971CA4" w:rsidP="0080591D">
            <w:pPr>
              <w:jc w:val="center"/>
              <w:rPr>
                <w:b/>
                <w:bCs/>
                <w:sz w:val="16"/>
                <w:szCs w:val="16"/>
              </w:rPr>
            </w:pPr>
            <w:r w:rsidRPr="00C05008">
              <w:rPr>
                <w:b/>
                <w:bCs/>
                <w:sz w:val="16"/>
                <w:szCs w:val="16"/>
              </w:rPr>
              <w:t>1985</w:t>
            </w:r>
          </w:p>
        </w:tc>
        <w:tc>
          <w:tcPr>
            <w:tcW w:w="533" w:type="pct"/>
            <w:tcBorders>
              <w:top w:val="nil"/>
              <w:left w:val="nil"/>
              <w:bottom w:val="nil"/>
              <w:right w:val="nil"/>
            </w:tcBorders>
            <w:shd w:val="clear" w:color="auto" w:fill="auto"/>
            <w:noWrap/>
            <w:vAlign w:val="center"/>
            <w:hideMark/>
          </w:tcPr>
          <w:p w14:paraId="6F26C58B" w14:textId="4B740D3E" w:rsidR="00971CA4" w:rsidRPr="00C05008" w:rsidRDefault="00971CA4" w:rsidP="0080591D">
            <w:pPr>
              <w:jc w:val="center"/>
              <w:rPr>
                <w:sz w:val="16"/>
                <w:szCs w:val="16"/>
              </w:rPr>
            </w:pPr>
            <w:r w:rsidRPr="00C05008">
              <w:rPr>
                <w:sz w:val="16"/>
                <w:szCs w:val="16"/>
              </w:rPr>
              <w:t>1923.6</w:t>
            </w:r>
          </w:p>
        </w:tc>
        <w:tc>
          <w:tcPr>
            <w:tcW w:w="442" w:type="pct"/>
            <w:tcBorders>
              <w:top w:val="nil"/>
              <w:left w:val="nil"/>
              <w:bottom w:val="nil"/>
              <w:right w:val="nil"/>
            </w:tcBorders>
            <w:shd w:val="clear" w:color="auto" w:fill="auto"/>
            <w:noWrap/>
            <w:vAlign w:val="center"/>
            <w:hideMark/>
          </w:tcPr>
          <w:p w14:paraId="3D75518B" w14:textId="3E2CD798" w:rsidR="00971CA4" w:rsidRPr="00C05008" w:rsidRDefault="00971CA4" w:rsidP="0080591D">
            <w:pPr>
              <w:jc w:val="center"/>
              <w:rPr>
                <w:sz w:val="16"/>
                <w:szCs w:val="16"/>
              </w:rPr>
            </w:pPr>
            <w:r w:rsidRPr="00C05008">
              <w:rPr>
                <w:sz w:val="16"/>
                <w:szCs w:val="16"/>
              </w:rPr>
              <w:t>179.2</w:t>
            </w:r>
          </w:p>
        </w:tc>
        <w:tc>
          <w:tcPr>
            <w:tcW w:w="468" w:type="pct"/>
            <w:tcBorders>
              <w:top w:val="nil"/>
              <w:left w:val="nil"/>
              <w:bottom w:val="nil"/>
              <w:right w:val="nil"/>
            </w:tcBorders>
            <w:shd w:val="clear" w:color="auto" w:fill="auto"/>
            <w:noWrap/>
            <w:vAlign w:val="center"/>
            <w:hideMark/>
          </w:tcPr>
          <w:p w14:paraId="58C618A3" w14:textId="5957B46A" w:rsidR="00971CA4" w:rsidRPr="00C05008" w:rsidRDefault="00971CA4" w:rsidP="0080591D">
            <w:pPr>
              <w:jc w:val="center"/>
              <w:rPr>
                <w:sz w:val="16"/>
                <w:szCs w:val="16"/>
              </w:rPr>
            </w:pPr>
            <w:r w:rsidRPr="00C05008">
              <w:rPr>
                <w:sz w:val="16"/>
                <w:szCs w:val="16"/>
              </w:rPr>
              <w:t>540.0</w:t>
            </w:r>
          </w:p>
        </w:tc>
        <w:tc>
          <w:tcPr>
            <w:tcW w:w="388" w:type="pct"/>
            <w:tcBorders>
              <w:top w:val="nil"/>
              <w:left w:val="nil"/>
              <w:bottom w:val="nil"/>
              <w:right w:val="nil"/>
            </w:tcBorders>
            <w:shd w:val="clear" w:color="auto" w:fill="auto"/>
            <w:noWrap/>
            <w:vAlign w:val="center"/>
            <w:hideMark/>
          </w:tcPr>
          <w:p w14:paraId="42AC0892" w14:textId="14B12A51" w:rsidR="00971CA4" w:rsidRPr="00C05008" w:rsidRDefault="00971CA4" w:rsidP="0080591D">
            <w:pPr>
              <w:jc w:val="center"/>
              <w:rPr>
                <w:sz w:val="16"/>
                <w:szCs w:val="16"/>
              </w:rPr>
            </w:pPr>
            <w:r w:rsidRPr="00C05008">
              <w:rPr>
                <w:sz w:val="16"/>
                <w:szCs w:val="16"/>
              </w:rPr>
              <w:t>57.6</w:t>
            </w:r>
          </w:p>
        </w:tc>
        <w:tc>
          <w:tcPr>
            <w:tcW w:w="554" w:type="pct"/>
            <w:tcBorders>
              <w:top w:val="nil"/>
              <w:left w:val="nil"/>
              <w:bottom w:val="nil"/>
              <w:right w:val="nil"/>
            </w:tcBorders>
            <w:shd w:val="clear" w:color="auto" w:fill="auto"/>
            <w:noWrap/>
            <w:vAlign w:val="center"/>
            <w:hideMark/>
          </w:tcPr>
          <w:p w14:paraId="5CD19D55" w14:textId="6BB116CD" w:rsidR="00971CA4" w:rsidRPr="00C05008" w:rsidRDefault="00971CA4" w:rsidP="0080591D">
            <w:pPr>
              <w:jc w:val="center"/>
              <w:rPr>
                <w:sz w:val="16"/>
                <w:szCs w:val="16"/>
              </w:rPr>
            </w:pPr>
            <w:r w:rsidRPr="00C05008">
              <w:rPr>
                <w:sz w:val="16"/>
                <w:szCs w:val="16"/>
              </w:rPr>
              <w:t>6.463</w:t>
            </w:r>
          </w:p>
        </w:tc>
        <w:tc>
          <w:tcPr>
            <w:tcW w:w="459" w:type="pct"/>
            <w:tcBorders>
              <w:top w:val="nil"/>
              <w:left w:val="nil"/>
              <w:bottom w:val="nil"/>
              <w:right w:val="nil"/>
            </w:tcBorders>
            <w:shd w:val="clear" w:color="auto" w:fill="auto"/>
            <w:noWrap/>
            <w:vAlign w:val="center"/>
            <w:hideMark/>
          </w:tcPr>
          <w:p w14:paraId="708DACFA" w14:textId="03C4AB37" w:rsidR="00971CA4" w:rsidRPr="00C05008" w:rsidRDefault="00971CA4" w:rsidP="0080591D">
            <w:pPr>
              <w:jc w:val="center"/>
              <w:rPr>
                <w:sz w:val="16"/>
                <w:szCs w:val="16"/>
              </w:rPr>
            </w:pPr>
            <w:r w:rsidRPr="00C05008">
              <w:rPr>
                <w:sz w:val="16"/>
                <w:szCs w:val="16"/>
              </w:rPr>
              <w:t>1.222</w:t>
            </w:r>
          </w:p>
        </w:tc>
        <w:tc>
          <w:tcPr>
            <w:tcW w:w="473" w:type="pct"/>
            <w:tcBorders>
              <w:top w:val="nil"/>
              <w:left w:val="nil"/>
              <w:bottom w:val="nil"/>
              <w:right w:val="nil"/>
            </w:tcBorders>
            <w:shd w:val="clear" w:color="auto" w:fill="auto"/>
            <w:noWrap/>
            <w:vAlign w:val="center"/>
            <w:hideMark/>
          </w:tcPr>
          <w:p w14:paraId="0631F0A1" w14:textId="77777777" w:rsidR="00971CA4" w:rsidRPr="00C05008" w:rsidRDefault="00971CA4" w:rsidP="0080591D">
            <w:pPr>
              <w:jc w:val="center"/>
              <w:rPr>
                <w:sz w:val="16"/>
                <w:szCs w:val="16"/>
              </w:rPr>
            </w:pPr>
            <w:r w:rsidRPr="00C05008">
              <w:rPr>
                <w:sz w:val="16"/>
                <w:szCs w:val="16"/>
              </w:rPr>
              <w:t>489.7</w:t>
            </w:r>
          </w:p>
        </w:tc>
        <w:tc>
          <w:tcPr>
            <w:tcW w:w="388" w:type="pct"/>
            <w:tcBorders>
              <w:top w:val="nil"/>
              <w:left w:val="nil"/>
              <w:bottom w:val="nil"/>
              <w:right w:val="nil"/>
            </w:tcBorders>
            <w:shd w:val="clear" w:color="auto" w:fill="auto"/>
            <w:noWrap/>
            <w:vAlign w:val="center"/>
            <w:hideMark/>
          </w:tcPr>
          <w:p w14:paraId="44E90311" w14:textId="77777777" w:rsidR="00971CA4" w:rsidRPr="00C05008" w:rsidRDefault="00971CA4" w:rsidP="0080591D">
            <w:pPr>
              <w:jc w:val="center"/>
              <w:rPr>
                <w:sz w:val="16"/>
                <w:szCs w:val="16"/>
              </w:rPr>
            </w:pPr>
            <w:r w:rsidRPr="00C05008">
              <w:rPr>
                <w:sz w:val="16"/>
                <w:szCs w:val="16"/>
              </w:rPr>
              <w:t>74.1</w:t>
            </w:r>
          </w:p>
        </w:tc>
        <w:tc>
          <w:tcPr>
            <w:tcW w:w="434" w:type="pct"/>
            <w:tcBorders>
              <w:top w:val="nil"/>
              <w:left w:val="nil"/>
              <w:bottom w:val="nil"/>
              <w:right w:val="nil"/>
            </w:tcBorders>
            <w:shd w:val="clear" w:color="auto" w:fill="auto"/>
            <w:noWrap/>
            <w:vAlign w:val="center"/>
            <w:hideMark/>
          </w:tcPr>
          <w:p w14:paraId="3A276DF4" w14:textId="77777777" w:rsidR="00971CA4" w:rsidRPr="00C05008" w:rsidRDefault="00971CA4" w:rsidP="0080591D">
            <w:pPr>
              <w:jc w:val="center"/>
              <w:rPr>
                <w:sz w:val="16"/>
                <w:szCs w:val="16"/>
              </w:rPr>
            </w:pPr>
            <w:r w:rsidRPr="00C05008">
              <w:rPr>
                <w:sz w:val="16"/>
                <w:szCs w:val="16"/>
              </w:rPr>
              <w:t>0.254</w:t>
            </w:r>
          </w:p>
        </w:tc>
        <w:tc>
          <w:tcPr>
            <w:tcW w:w="427" w:type="pct"/>
            <w:tcBorders>
              <w:top w:val="nil"/>
              <w:left w:val="nil"/>
              <w:bottom w:val="nil"/>
              <w:right w:val="nil"/>
            </w:tcBorders>
            <w:shd w:val="clear" w:color="auto" w:fill="auto"/>
            <w:noWrap/>
            <w:vAlign w:val="center"/>
            <w:hideMark/>
          </w:tcPr>
          <w:p w14:paraId="15B20E1F" w14:textId="77777777" w:rsidR="00971CA4" w:rsidRPr="00C05008" w:rsidRDefault="00971CA4" w:rsidP="0080591D">
            <w:pPr>
              <w:jc w:val="center"/>
              <w:rPr>
                <w:sz w:val="16"/>
                <w:szCs w:val="16"/>
              </w:rPr>
            </w:pPr>
            <w:r w:rsidRPr="00C05008">
              <w:rPr>
                <w:sz w:val="16"/>
                <w:szCs w:val="16"/>
              </w:rPr>
              <w:t>0.030</w:t>
            </w:r>
          </w:p>
        </w:tc>
      </w:tr>
      <w:tr w:rsidR="00971CA4" w:rsidRPr="0080591D" w14:paraId="7D6F36DF"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5FED3EB" w14:textId="77777777" w:rsidR="00971CA4" w:rsidRPr="00C05008" w:rsidRDefault="00971CA4" w:rsidP="0080591D">
            <w:pPr>
              <w:jc w:val="center"/>
              <w:rPr>
                <w:b/>
                <w:bCs/>
                <w:sz w:val="16"/>
                <w:szCs w:val="16"/>
              </w:rPr>
            </w:pPr>
            <w:r w:rsidRPr="00C05008">
              <w:rPr>
                <w:b/>
                <w:bCs/>
                <w:sz w:val="16"/>
                <w:szCs w:val="16"/>
              </w:rPr>
              <w:t>1986</w:t>
            </w:r>
          </w:p>
        </w:tc>
        <w:tc>
          <w:tcPr>
            <w:tcW w:w="533" w:type="pct"/>
            <w:tcBorders>
              <w:top w:val="nil"/>
              <w:left w:val="nil"/>
              <w:bottom w:val="nil"/>
              <w:right w:val="nil"/>
            </w:tcBorders>
            <w:shd w:val="clear" w:color="auto" w:fill="auto"/>
            <w:noWrap/>
            <w:vAlign w:val="center"/>
            <w:hideMark/>
          </w:tcPr>
          <w:p w14:paraId="4C14E1DF" w14:textId="2AE91075" w:rsidR="00971CA4" w:rsidRPr="00C05008" w:rsidRDefault="00971CA4" w:rsidP="0080591D">
            <w:pPr>
              <w:jc w:val="center"/>
              <w:rPr>
                <w:sz w:val="16"/>
                <w:szCs w:val="16"/>
              </w:rPr>
            </w:pPr>
            <w:r w:rsidRPr="00C05008">
              <w:rPr>
                <w:sz w:val="16"/>
                <w:szCs w:val="16"/>
              </w:rPr>
              <w:t>1520.0</w:t>
            </w:r>
          </w:p>
        </w:tc>
        <w:tc>
          <w:tcPr>
            <w:tcW w:w="442" w:type="pct"/>
            <w:tcBorders>
              <w:top w:val="nil"/>
              <w:left w:val="nil"/>
              <w:bottom w:val="nil"/>
              <w:right w:val="nil"/>
            </w:tcBorders>
            <w:shd w:val="clear" w:color="auto" w:fill="auto"/>
            <w:noWrap/>
            <w:vAlign w:val="center"/>
            <w:hideMark/>
          </w:tcPr>
          <w:p w14:paraId="5829F975" w14:textId="4A292A2D" w:rsidR="00971CA4" w:rsidRPr="00C05008" w:rsidRDefault="00971CA4" w:rsidP="0080591D">
            <w:pPr>
              <w:jc w:val="center"/>
              <w:rPr>
                <w:sz w:val="16"/>
                <w:szCs w:val="16"/>
              </w:rPr>
            </w:pPr>
            <w:r w:rsidRPr="00C05008">
              <w:rPr>
                <w:sz w:val="16"/>
                <w:szCs w:val="16"/>
              </w:rPr>
              <w:t>176.2</w:t>
            </w:r>
          </w:p>
        </w:tc>
        <w:tc>
          <w:tcPr>
            <w:tcW w:w="468" w:type="pct"/>
            <w:tcBorders>
              <w:top w:val="nil"/>
              <w:left w:val="nil"/>
              <w:bottom w:val="nil"/>
              <w:right w:val="nil"/>
            </w:tcBorders>
            <w:shd w:val="clear" w:color="auto" w:fill="auto"/>
            <w:noWrap/>
            <w:vAlign w:val="center"/>
            <w:hideMark/>
          </w:tcPr>
          <w:p w14:paraId="5D53E85A" w14:textId="2843D9BD" w:rsidR="00971CA4" w:rsidRPr="00C05008" w:rsidRDefault="00971CA4" w:rsidP="0080591D">
            <w:pPr>
              <w:jc w:val="center"/>
              <w:rPr>
                <w:sz w:val="16"/>
                <w:szCs w:val="16"/>
              </w:rPr>
            </w:pPr>
            <w:r w:rsidRPr="00C05008">
              <w:rPr>
                <w:sz w:val="16"/>
                <w:szCs w:val="16"/>
              </w:rPr>
              <w:t>364.0</w:t>
            </w:r>
          </w:p>
        </w:tc>
        <w:tc>
          <w:tcPr>
            <w:tcW w:w="388" w:type="pct"/>
            <w:tcBorders>
              <w:top w:val="nil"/>
              <w:left w:val="nil"/>
              <w:bottom w:val="nil"/>
              <w:right w:val="nil"/>
            </w:tcBorders>
            <w:shd w:val="clear" w:color="auto" w:fill="auto"/>
            <w:noWrap/>
            <w:vAlign w:val="center"/>
            <w:hideMark/>
          </w:tcPr>
          <w:p w14:paraId="77059F48" w14:textId="4E04F5E2" w:rsidR="00971CA4" w:rsidRPr="00C05008" w:rsidRDefault="00971CA4" w:rsidP="0080591D">
            <w:pPr>
              <w:jc w:val="center"/>
              <w:rPr>
                <w:sz w:val="16"/>
                <w:szCs w:val="16"/>
              </w:rPr>
            </w:pPr>
            <w:r w:rsidRPr="00C05008">
              <w:rPr>
                <w:sz w:val="16"/>
                <w:szCs w:val="16"/>
              </w:rPr>
              <w:t>39.9</w:t>
            </w:r>
          </w:p>
        </w:tc>
        <w:tc>
          <w:tcPr>
            <w:tcW w:w="554" w:type="pct"/>
            <w:tcBorders>
              <w:top w:val="nil"/>
              <w:left w:val="nil"/>
              <w:bottom w:val="nil"/>
              <w:right w:val="nil"/>
            </w:tcBorders>
            <w:shd w:val="clear" w:color="auto" w:fill="auto"/>
            <w:noWrap/>
            <w:vAlign w:val="center"/>
            <w:hideMark/>
          </w:tcPr>
          <w:p w14:paraId="2DBC7E26" w14:textId="2F59D138" w:rsidR="00971CA4" w:rsidRPr="00C05008" w:rsidRDefault="00971CA4" w:rsidP="0080591D">
            <w:pPr>
              <w:jc w:val="center"/>
              <w:rPr>
                <w:sz w:val="16"/>
                <w:szCs w:val="16"/>
              </w:rPr>
            </w:pPr>
            <w:r w:rsidRPr="00C05008">
              <w:rPr>
                <w:sz w:val="16"/>
                <w:szCs w:val="16"/>
              </w:rPr>
              <w:t>2.518</w:t>
            </w:r>
          </w:p>
        </w:tc>
        <w:tc>
          <w:tcPr>
            <w:tcW w:w="459" w:type="pct"/>
            <w:tcBorders>
              <w:top w:val="nil"/>
              <w:left w:val="nil"/>
              <w:bottom w:val="nil"/>
              <w:right w:val="nil"/>
            </w:tcBorders>
            <w:shd w:val="clear" w:color="auto" w:fill="auto"/>
            <w:noWrap/>
            <w:vAlign w:val="center"/>
            <w:hideMark/>
          </w:tcPr>
          <w:p w14:paraId="33404E59" w14:textId="23BC1D53" w:rsidR="00971CA4" w:rsidRPr="00C05008" w:rsidRDefault="00971CA4" w:rsidP="0080591D">
            <w:pPr>
              <w:jc w:val="center"/>
              <w:rPr>
                <w:sz w:val="16"/>
                <w:szCs w:val="16"/>
              </w:rPr>
            </w:pPr>
            <w:r w:rsidRPr="00C05008">
              <w:rPr>
                <w:sz w:val="16"/>
                <w:szCs w:val="16"/>
              </w:rPr>
              <w:t>0.486</w:t>
            </w:r>
          </w:p>
        </w:tc>
        <w:tc>
          <w:tcPr>
            <w:tcW w:w="473" w:type="pct"/>
            <w:tcBorders>
              <w:top w:val="nil"/>
              <w:left w:val="nil"/>
              <w:bottom w:val="nil"/>
              <w:right w:val="nil"/>
            </w:tcBorders>
            <w:shd w:val="clear" w:color="auto" w:fill="auto"/>
            <w:noWrap/>
            <w:vAlign w:val="center"/>
            <w:hideMark/>
          </w:tcPr>
          <w:p w14:paraId="450A7E4E" w14:textId="77777777" w:rsidR="00971CA4" w:rsidRPr="00C05008" w:rsidRDefault="00971CA4" w:rsidP="0080591D">
            <w:pPr>
              <w:jc w:val="center"/>
              <w:rPr>
                <w:sz w:val="16"/>
                <w:szCs w:val="16"/>
              </w:rPr>
            </w:pPr>
            <w:r w:rsidRPr="00C05008">
              <w:rPr>
                <w:sz w:val="16"/>
                <w:szCs w:val="16"/>
              </w:rPr>
              <w:t>567.5</w:t>
            </w:r>
          </w:p>
        </w:tc>
        <w:tc>
          <w:tcPr>
            <w:tcW w:w="388" w:type="pct"/>
            <w:tcBorders>
              <w:top w:val="nil"/>
              <w:left w:val="nil"/>
              <w:bottom w:val="nil"/>
              <w:right w:val="nil"/>
            </w:tcBorders>
            <w:shd w:val="clear" w:color="auto" w:fill="auto"/>
            <w:noWrap/>
            <w:vAlign w:val="center"/>
            <w:hideMark/>
          </w:tcPr>
          <w:p w14:paraId="3E9C453C" w14:textId="77777777" w:rsidR="00971CA4" w:rsidRPr="00C05008" w:rsidRDefault="00971CA4" w:rsidP="0080591D">
            <w:pPr>
              <w:jc w:val="center"/>
              <w:rPr>
                <w:sz w:val="16"/>
                <w:szCs w:val="16"/>
              </w:rPr>
            </w:pPr>
            <w:r w:rsidRPr="00C05008">
              <w:rPr>
                <w:sz w:val="16"/>
                <w:szCs w:val="16"/>
              </w:rPr>
              <w:t>103.5</w:t>
            </w:r>
          </w:p>
        </w:tc>
        <w:tc>
          <w:tcPr>
            <w:tcW w:w="434" w:type="pct"/>
            <w:tcBorders>
              <w:top w:val="nil"/>
              <w:left w:val="nil"/>
              <w:bottom w:val="nil"/>
              <w:right w:val="nil"/>
            </w:tcBorders>
            <w:shd w:val="clear" w:color="auto" w:fill="auto"/>
            <w:noWrap/>
            <w:vAlign w:val="center"/>
            <w:hideMark/>
          </w:tcPr>
          <w:p w14:paraId="0C18F2E8" w14:textId="77777777" w:rsidR="00971CA4" w:rsidRPr="00C05008" w:rsidRDefault="00971CA4" w:rsidP="0080591D">
            <w:pPr>
              <w:jc w:val="center"/>
              <w:rPr>
                <w:sz w:val="16"/>
                <w:szCs w:val="16"/>
              </w:rPr>
            </w:pPr>
            <w:r w:rsidRPr="00C05008">
              <w:rPr>
                <w:sz w:val="16"/>
                <w:szCs w:val="16"/>
              </w:rPr>
              <w:t>0.372</w:t>
            </w:r>
          </w:p>
        </w:tc>
        <w:tc>
          <w:tcPr>
            <w:tcW w:w="427" w:type="pct"/>
            <w:tcBorders>
              <w:top w:val="nil"/>
              <w:left w:val="nil"/>
              <w:bottom w:val="nil"/>
              <w:right w:val="nil"/>
            </w:tcBorders>
            <w:shd w:val="clear" w:color="auto" w:fill="auto"/>
            <w:noWrap/>
            <w:vAlign w:val="center"/>
            <w:hideMark/>
          </w:tcPr>
          <w:p w14:paraId="342B552C" w14:textId="77777777" w:rsidR="00971CA4" w:rsidRPr="00C05008" w:rsidRDefault="00971CA4" w:rsidP="0080591D">
            <w:pPr>
              <w:jc w:val="center"/>
              <w:rPr>
                <w:sz w:val="16"/>
                <w:szCs w:val="16"/>
              </w:rPr>
            </w:pPr>
            <w:r w:rsidRPr="00C05008">
              <w:rPr>
                <w:sz w:val="16"/>
                <w:szCs w:val="16"/>
              </w:rPr>
              <w:t>0.039</w:t>
            </w:r>
          </w:p>
        </w:tc>
      </w:tr>
      <w:tr w:rsidR="00971CA4" w:rsidRPr="0080591D" w14:paraId="07BA5E05"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2E990A90" w14:textId="77777777" w:rsidR="00971CA4" w:rsidRPr="00C05008" w:rsidRDefault="00971CA4" w:rsidP="0080591D">
            <w:pPr>
              <w:jc w:val="center"/>
              <w:rPr>
                <w:b/>
                <w:bCs/>
                <w:sz w:val="16"/>
                <w:szCs w:val="16"/>
              </w:rPr>
            </w:pPr>
            <w:r w:rsidRPr="00C05008">
              <w:rPr>
                <w:b/>
                <w:bCs/>
                <w:sz w:val="16"/>
                <w:szCs w:val="16"/>
              </w:rPr>
              <w:lastRenderedPageBreak/>
              <w:t>1987</w:t>
            </w:r>
          </w:p>
        </w:tc>
        <w:tc>
          <w:tcPr>
            <w:tcW w:w="533" w:type="pct"/>
            <w:tcBorders>
              <w:top w:val="nil"/>
              <w:left w:val="nil"/>
              <w:bottom w:val="nil"/>
              <w:right w:val="nil"/>
            </w:tcBorders>
            <w:shd w:val="clear" w:color="auto" w:fill="auto"/>
            <w:noWrap/>
            <w:vAlign w:val="center"/>
            <w:hideMark/>
          </w:tcPr>
          <w:p w14:paraId="40371266" w14:textId="02BDB3AD" w:rsidR="00971CA4" w:rsidRPr="00C05008" w:rsidRDefault="00971CA4" w:rsidP="0080591D">
            <w:pPr>
              <w:jc w:val="center"/>
              <w:rPr>
                <w:sz w:val="16"/>
                <w:szCs w:val="16"/>
              </w:rPr>
            </w:pPr>
            <w:r w:rsidRPr="00C05008">
              <w:rPr>
                <w:sz w:val="16"/>
                <w:szCs w:val="16"/>
              </w:rPr>
              <w:t>999.8</w:t>
            </w:r>
          </w:p>
        </w:tc>
        <w:tc>
          <w:tcPr>
            <w:tcW w:w="442" w:type="pct"/>
            <w:tcBorders>
              <w:top w:val="nil"/>
              <w:left w:val="nil"/>
              <w:bottom w:val="nil"/>
              <w:right w:val="nil"/>
            </w:tcBorders>
            <w:shd w:val="clear" w:color="auto" w:fill="auto"/>
            <w:noWrap/>
            <w:vAlign w:val="center"/>
            <w:hideMark/>
          </w:tcPr>
          <w:p w14:paraId="1BC9B5F6" w14:textId="42A2A201" w:rsidR="00971CA4" w:rsidRPr="00C05008" w:rsidRDefault="00971CA4" w:rsidP="0080591D">
            <w:pPr>
              <w:jc w:val="center"/>
              <w:rPr>
                <w:sz w:val="16"/>
                <w:szCs w:val="16"/>
              </w:rPr>
            </w:pPr>
            <w:r w:rsidRPr="00C05008">
              <w:rPr>
                <w:sz w:val="16"/>
                <w:szCs w:val="16"/>
              </w:rPr>
              <w:t>106.6</w:t>
            </w:r>
          </w:p>
        </w:tc>
        <w:tc>
          <w:tcPr>
            <w:tcW w:w="468" w:type="pct"/>
            <w:tcBorders>
              <w:top w:val="nil"/>
              <w:left w:val="nil"/>
              <w:bottom w:val="nil"/>
              <w:right w:val="nil"/>
            </w:tcBorders>
            <w:shd w:val="clear" w:color="auto" w:fill="auto"/>
            <w:noWrap/>
            <w:vAlign w:val="center"/>
            <w:hideMark/>
          </w:tcPr>
          <w:p w14:paraId="24566F38" w14:textId="742DD601" w:rsidR="00971CA4" w:rsidRPr="00C05008" w:rsidRDefault="00971CA4" w:rsidP="0080591D">
            <w:pPr>
              <w:jc w:val="center"/>
              <w:rPr>
                <w:sz w:val="16"/>
                <w:szCs w:val="16"/>
              </w:rPr>
            </w:pPr>
            <w:r w:rsidRPr="00C05008">
              <w:rPr>
                <w:sz w:val="16"/>
                <w:szCs w:val="16"/>
              </w:rPr>
              <w:t>373.5</w:t>
            </w:r>
          </w:p>
        </w:tc>
        <w:tc>
          <w:tcPr>
            <w:tcW w:w="388" w:type="pct"/>
            <w:tcBorders>
              <w:top w:val="nil"/>
              <w:left w:val="nil"/>
              <w:bottom w:val="nil"/>
              <w:right w:val="nil"/>
            </w:tcBorders>
            <w:shd w:val="clear" w:color="auto" w:fill="auto"/>
            <w:noWrap/>
            <w:vAlign w:val="center"/>
            <w:hideMark/>
          </w:tcPr>
          <w:p w14:paraId="22F56A72" w14:textId="1D77ECCF" w:rsidR="00971CA4" w:rsidRPr="00C05008" w:rsidRDefault="00971CA4" w:rsidP="0080591D">
            <w:pPr>
              <w:jc w:val="center"/>
              <w:rPr>
                <w:sz w:val="16"/>
                <w:szCs w:val="16"/>
              </w:rPr>
            </w:pPr>
            <w:r w:rsidRPr="00C05008">
              <w:rPr>
                <w:sz w:val="16"/>
                <w:szCs w:val="16"/>
              </w:rPr>
              <w:t>40.1</w:t>
            </w:r>
          </w:p>
        </w:tc>
        <w:tc>
          <w:tcPr>
            <w:tcW w:w="554" w:type="pct"/>
            <w:tcBorders>
              <w:top w:val="nil"/>
              <w:left w:val="nil"/>
              <w:bottom w:val="nil"/>
              <w:right w:val="nil"/>
            </w:tcBorders>
            <w:shd w:val="clear" w:color="auto" w:fill="auto"/>
            <w:noWrap/>
            <w:vAlign w:val="center"/>
            <w:hideMark/>
          </w:tcPr>
          <w:p w14:paraId="3C016C9C" w14:textId="1CC49233" w:rsidR="00971CA4" w:rsidRPr="00C05008" w:rsidRDefault="00971CA4" w:rsidP="0080591D">
            <w:pPr>
              <w:jc w:val="center"/>
              <w:rPr>
                <w:sz w:val="16"/>
                <w:szCs w:val="16"/>
              </w:rPr>
            </w:pPr>
            <w:r w:rsidRPr="00C05008">
              <w:rPr>
                <w:sz w:val="16"/>
                <w:szCs w:val="16"/>
              </w:rPr>
              <w:t>0.914</w:t>
            </w:r>
          </w:p>
        </w:tc>
        <w:tc>
          <w:tcPr>
            <w:tcW w:w="459" w:type="pct"/>
            <w:tcBorders>
              <w:top w:val="nil"/>
              <w:left w:val="nil"/>
              <w:bottom w:val="nil"/>
              <w:right w:val="nil"/>
            </w:tcBorders>
            <w:shd w:val="clear" w:color="auto" w:fill="auto"/>
            <w:noWrap/>
            <w:vAlign w:val="center"/>
            <w:hideMark/>
          </w:tcPr>
          <w:p w14:paraId="1DB0644E" w14:textId="3C296F91" w:rsidR="00971CA4" w:rsidRPr="00C05008" w:rsidRDefault="00971CA4" w:rsidP="0080591D">
            <w:pPr>
              <w:jc w:val="center"/>
              <w:rPr>
                <w:sz w:val="16"/>
                <w:szCs w:val="16"/>
              </w:rPr>
            </w:pPr>
            <w:r w:rsidRPr="00C05008">
              <w:rPr>
                <w:sz w:val="16"/>
                <w:szCs w:val="16"/>
              </w:rPr>
              <w:t>0.190</w:t>
            </w:r>
          </w:p>
        </w:tc>
        <w:tc>
          <w:tcPr>
            <w:tcW w:w="473" w:type="pct"/>
            <w:tcBorders>
              <w:top w:val="nil"/>
              <w:left w:val="nil"/>
              <w:bottom w:val="nil"/>
              <w:right w:val="nil"/>
            </w:tcBorders>
            <w:shd w:val="clear" w:color="auto" w:fill="auto"/>
            <w:noWrap/>
            <w:vAlign w:val="center"/>
            <w:hideMark/>
          </w:tcPr>
          <w:p w14:paraId="1304D0B1" w14:textId="77777777" w:rsidR="00971CA4" w:rsidRPr="00C05008" w:rsidRDefault="00971CA4" w:rsidP="0080591D">
            <w:pPr>
              <w:jc w:val="center"/>
              <w:rPr>
                <w:sz w:val="16"/>
                <w:szCs w:val="16"/>
              </w:rPr>
            </w:pPr>
            <w:r w:rsidRPr="00C05008">
              <w:rPr>
                <w:sz w:val="16"/>
                <w:szCs w:val="16"/>
              </w:rPr>
              <w:t>404.8</w:t>
            </w:r>
          </w:p>
        </w:tc>
        <w:tc>
          <w:tcPr>
            <w:tcW w:w="388" w:type="pct"/>
            <w:tcBorders>
              <w:top w:val="nil"/>
              <w:left w:val="nil"/>
              <w:bottom w:val="nil"/>
              <w:right w:val="nil"/>
            </w:tcBorders>
            <w:shd w:val="clear" w:color="auto" w:fill="auto"/>
            <w:noWrap/>
            <w:vAlign w:val="center"/>
            <w:hideMark/>
          </w:tcPr>
          <w:p w14:paraId="3AC6CD4C" w14:textId="77777777" w:rsidR="00971CA4" w:rsidRPr="00C05008" w:rsidRDefault="00971CA4" w:rsidP="0080591D">
            <w:pPr>
              <w:jc w:val="center"/>
              <w:rPr>
                <w:sz w:val="16"/>
                <w:szCs w:val="16"/>
              </w:rPr>
            </w:pPr>
            <w:r w:rsidRPr="00C05008">
              <w:rPr>
                <w:sz w:val="16"/>
                <w:szCs w:val="16"/>
              </w:rPr>
              <w:t>66.1</w:t>
            </w:r>
          </w:p>
        </w:tc>
        <w:tc>
          <w:tcPr>
            <w:tcW w:w="434" w:type="pct"/>
            <w:tcBorders>
              <w:top w:val="nil"/>
              <w:left w:val="nil"/>
              <w:bottom w:val="nil"/>
              <w:right w:val="nil"/>
            </w:tcBorders>
            <w:shd w:val="clear" w:color="auto" w:fill="auto"/>
            <w:noWrap/>
            <w:vAlign w:val="center"/>
            <w:hideMark/>
          </w:tcPr>
          <w:p w14:paraId="77BEC2E2" w14:textId="77777777" w:rsidR="00971CA4" w:rsidRPr="00C05008" w:rsidRDefault="00971CA4" w:rsidP="0080591D">
            <w:pPr>
              <w:jc w:val="center"/>
              <w:rPr>
                <w:sz w:val="16"/>
                <w:szCs w:val="16"/>
              </w:rPr>
            </w:pPr>
            <w:r w:rsidRPr="00C05008">
              <w:rPr>
                <w:sz w:val="16"/>
                <w:szCs w:val="16"/>
              </w:rPr>
              <w:t>0.403</w:t>
            </w:r>
          </w:p>
        </w:tc>
        <w:tc>
          <w:tcPr>
            <w:tcW w:w="427" w:type="pct"/>
            <w:tcBorders>
              <w:top w:val="nil"/>
              <w:left w:val="nil"/>
              <w:bottom w:val="nil"/>
              <w:right w:val="nil"/>
            </w:tcBorders>
            <w:shd w:val="clear" w:color="auto" w:fill="auto"/>
            <w:noWrap/>
            <w:vAlign w:val="center"/>
            <w:hideMark/>
          </w:tcPr>
          <w:p w14:paraId="6C4755FB" w14:textId="77777777" w:rsidR="00971CA4" w:rsidRPr="00C05008" w:rsidRDefault="00971CA4" w:rsidP="0080591D">
            <w:pPr>
              <w:jc w:val="center"/>
              <w:rPr>
                <w:sz w:val="16"/>
                <w:szCs w:val="16"/>
              </w:rPr>
            </w:pPr>
            <w:r w:rsidRPr="00C05008">
              <w:rPr>
                <w:sz w:val="16"/>
                <w:szCs w:val="16"/>
              </w:rPr>
              <w:t>0.037</w:t>
            </w:r>
          </w:p>
        </w:tc>
      </w:tr>
      <w:tr w:rsidR="00971CA4" w:rsidRPr="0080591D" w14:paraId="6F9CF438"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3B5A595" w14:textId="77777777" w:rsidR="00971CA4" w:rsidRPr="00C05008" w:rsidRDefault="00971CA4" w:rsidP="0080591D">
            <w:pPr>
              <w:jc w:val="center"/>
              <w:rPr>
                <w:b/>
                <w:bCs/>
                <w:sz w:val="16"/>
                <w:szCs w:val="16"/>
              </w:rPr>
            </w:pPr>
            <w:r w:rsidRPr="00C05008">
              <w:rPr>
                <w:b/>
                <w:bCs/>
                <w:sz w:val="16"/>
                <w:szCs w:val="16"/>
              </w:rPr>
              <w:t>1988</w:t>
            </w:r>
          </w:p>
        </w:tc>
        <w:tc>
          <w:tcPr>
            <w:tcW w:w="533" w:type="pct"/>
            <w:tcBorders>
              <w:top w:val="nil"/>
              <w:left w:val="nil"/>
              <w:bottom w:val="nil"/>
              <w:right w:val="nil"/>
            </w:tcBorders>
            <w:shd w:val="clear" w:color="auto" w:fill="auto"/>
            <w:noWrap/>
            <w:vAlign w:val="center"/>
            <w:hideMark/>
          </w:tcPr>
          <w:p w14:paraId="3A9E0EB6" w14:textId="1CA9DAA1" w:rsidR="00971CA4" w:rsidRPr="00C05008" w:rsidRDefault="00971CA4" w:rsidP="0080591D">
            <w:pPr>
              <w:jc w:val="center"/>
              <w:rPr>
                <w:sz w:val="16"/>
                <w:szCs w:val="16"/>
              </w:rPr>
            </w:pPr>
            <w:r w:rsidRPr="00C05008">
              <w:rPr>
                <w:sz w:val="16"/>
                <w:szCs w:val="16"/>
              </w:rPr>
              <w:t>540.4</w:t>
            </w:r>
          </w:p>
        </w:tc>
        <w:tc>
          <w:tcPr>
            <w:tcW w:w="442" w:type="pct"/>
            <w:tcBorders>
              <w:top w:val="nil"/>
              <w:left w:val="nil"/>
              <w:bottom w:val="nil"/>
              <w:right w:val="nil"/>
            </w:tcBorders>
            <w:shd w:val="clear" w:color="auto" w:fill="auto"/>
            <w:noWrap/>
            <w:vAlign w:val="center"/>
            <w:hideMark/>
          </w:tcPr>
          <w:p w14:paraId="5CA71DD4" w14:textId="3B351ADF" w:rsidR="00971CA4" w:rsidRPr="00C05008" w:rsidRDefault="00971CA4" w:rsidP="0080591D">
            <w:pPr>
              <w:jc w:val="center"/>
              <w:rPr>
                <w:sz w:val="16"/>
                <w:szCs w:val="16"/>
              </w:rPr>
            </w:pPr>
            <w:r w:rsidRPr="00C05008">
              <w:rPr>
                <w:sz w:val="16"/>
                <w:szCs w:val="16"/>
              </w:rPr>
              <w:t>52.3</w:t>
            </w:r>
          </w:p>
        </w:tc>
        <w:tc>
          <w:tcPr>
            <w:tcW w:w="468" w:type="pct"/>
            <w:tcBorders>
              <w:top w:val="nil"/>
              <w:left w:val="nil"/>
              <w:bottom w:val="nil"/>
              <w:right w:val="nil"/>
            </w:tcBorders>
            <w:shd w:val="clear" w:color="auto" w:fill="auto"/>
            <w:noWrap/>
            <w:vAlign w:val="center"/>
            <w:hideMark/>
          </w:tcPr>
          <w:p w14:paraId="12303352" w14:textId="7F54A251" w:rsidR="00971CA4" w:rsidRPr="00C05008" w:rsidRDefault="00971CA4" w:rsidP="0080591D">
            <w:pPr>
              <w:jc w:val="center"/>
              <w:rPr>
                <w:sz w:val="16"/>
                <w:szCs w:val="16"/>
              </w:rPr>
            </w:pPr>
            <w:r w:rsidRPr="00C05008">
              <w:rPr>
                <w:sz w:val="16"/>
                <w:szCs w:val="16"/>
              </w:rPr>
              <w:t>272.3</w:t>
            </w:r>
          </w:p>
        </w:tc>
        <w:tc>
          <w:tcPr>
            <w:tcW w:w="388" w:type="pct"/>
            <w:tcBorders>
              <w:top w:val="nil"/>
              <w:left w:val="nil"/>
              <w:bottom w:val="nil"/>
              <w:right w:val="nil"/>
            </w:tcBorders>
            <w:shd w:val="clear" w:color="auto" w:fill="auto"/>
            <w:noWrap/>
            <w:vAlign w:val="center"/>
            <w:hideMark/>
          </w:tcPr>
          <w:p w14:paraId="5E2D9A71" w14:textId="6CE3FE4D" w:rsidR="00971CA4" w:rsidRPr="00C05008" w:rsidRDefault="00971CA4" w:rsidP="0080591D">
            <w:pPr>
              <w:jc w:val="center"/>
              <w:rPr>
                <w:sz w:val="16"/>
                <w:szCs w:val="16"/>
              </w:rPr>
            </w:pPr>
            <w:r w:rsidRPr="00C05008">
              <w:rPr>
                <w:sz w:val="16"/>
                <w:szCs w:val="16"/>
              </w:rPr>
              <w:t>33.2</w:t>
            </w:r>
          </w:p>
        </w:tc>
        <w:tc>
          <w:tcPr>
            <w:tcW w:w="554" w:type="pct"/>
            <w:tcBorders>
              <w:top w:val="nil"/>
              <w:left w:val="nil"/>
              <w:bottom w:val="nil"/>
              <w:right w:val="nil"/>
            </w:tcBorders>
            <w:shd w:val="clear" w:color="auto" w:fill="auto"/>
            <w:noWrap/>
            <w:vAlign w:val="center"/>
            <w:hideMark/>
          </w:tcPr>
          <w:p w14:paraId="168AD019" w14:textId="019FBA00" w:rsidR="00971CA4" w:rsidRPr="00C05008" w:rsidRDefault="00971CA4" w:rsidP="0080591D">
            <w:pPr>
              <w:jc w:val="center"/>
              <w:rPr>
                <w:sz w:val="16"/>
                <w:szCs w:val="16"/>
              </w:rPr>
            </w:pPr>
            <w:r w:rsidRPr="00C05008">
              <w:rPr>
                <w:sz w:val="16"/>
                <w:szCs w:val="16"/>
              </w:rPr>
              <w:t>0.384</w:t>
            </w:r>
          </w:p>
        </w:tc>
        <w:tc>
          <w:tcPr>
            <w:tcW w:w="459" w:type="pct"/>
            <w:tcBorders>
              <w:top w:val="nil"/>
              <w:left w:val="nil"/>
              <w:bottom w:val="nil"/>
              <w:right w:val="nil"/>
            </w:tcBorders>
            <w:shd w:val="clear" w:color="auto" w:fill="auto"/>
            <w:noWrap/>
            <w:vAlign w:val="center"/>
            <w:hideMark/>
          </w:tcPr>
          <w:p w14:paraId="665E09E6" w14:textId="67AF465F" w:rsidR="00971CA4" w:rsidRPr="00C05008" w:rsidRDefault="00971CA4" w:rsidP="0080591D">
            <w:pPr>
              <w:jc w:val="center"/>
              <w:rPr>
                <w:sz w:val="16"/>
                <w:szCs w:val="16"/>
              </w:rPr>
            </w:pPr>
            <w:r w:rsidRPr="00C05008">
              <w:rPr>
                <w:sz w:val="16"/>
                <w:szCs w:val="16"/>
              </w:rPr>
              <w:t>0.073</w:t>
            </w:r>
          </w:p>
        </w:tc>
        <w:tc>
          <w:tcPr>
            <w:tcW w:w="473" w:type="pct"/>
            <w:tcBorders>
              <w:top w:val="nil"/>
              <w:left w:val="nil"/>
              <w:bottom w:val="nil"/>
              <w:right w:val="nil"/>
            </w:tcBorders>
            <w:shd w:val="clear" w:color="auto" w:fill="auto"/>
            <w:noWrap/>
            <w:vAlign w:val="center"/>
            <w:hideMark/>
          </w:tcPr>
          <w:p w14:paraId="40AEACF3" w14:textId="77777777" w:rsidR="00971CA4" w:rsidRPr="00C05008" w:rsidRDefault="00971CA4" w:rsidP="0080591D">
            <w:pPr>
              <w:jc w:val="center"/>
              <w:rPr>
                <w:sz w:val="16"/>
                <w:szCs w:val="16"/>
              </w:rPr>
            </w:pPr>
            <w:r w:rsidRPr="00C05008">
              <w:rPr>
                <w:sz w:val="16"/>
                <w:szCs w:val="16"/>
              </w:rPr>
              <w:t>236.9</w:t>
            </w:r>
          </w:p>
        </w:tc>
        <w:tc>
          <w:tcPr>
            <w:tcW w:w="388" w:type="pct"/>
            <w:tcBorders>
              <w:top w:val="nil"/>
              <w:left w:val="nil"/>
              <w:bottom w:val="nil"/>
              <w:right w:val="nil"/>
            </w:tcBorders>
            <w:shd w:val="clear" w:color="auto" w:fill="auto"/>
            <w:noWrap/>
            <w:vAlign w:val="center"/>
            <w:hideMark/>
          </w:tcPr>
          <w:p w14:paraId="082DAB71" w14:textId="77777777" w:rsidR="00971CA4" w:rsidRPr="00C05008" w:rsidRDefault="00971CA4" w:rsidP="0080591D">
            <w:pPr>
              <w:jc w:val="center"/>
              <w:rPr>
                <w:sz w:val="16"/>
                <w:szCs w:val="16"/>
              </w:rPr>
            </w:pPr>
            <w:r w:rsidRPr="00C05008">
              <w:rPr>
                <w:sz w:val="16"/>
                <w:szCs w:val="16"/>
              </w:rPr>
              <w:t>34.9</w:t>
            </w:r>
          </w:p>
        </w:tc>
        <w:tc>
          <w:tcPr>
            <w:tcW w:w="434" w:type="pct"/>
            <w:tcBorders>
              <w:top w:val="nil"/>
              <w:left w:val="nil"/>
              <w:bottom w:val="nil"/>
              <w:right w:val="nil"/>
            </w:tcBorders>
            <w:shd w:val="clear" w:color="auto" w:fill="auto"/>
            <w:noWrap/>
            <w:vAlign w:val="center"/>
            <w:hideMark/>
          </w:tcPr>
          <w:p w14:paraId="5B16B443" w14:textId="77777777" w:rsidR="00971CA4" w:rsidRPr="00C05008" w:rsidRDefault="00971CA4" w:rsidP="0080591D">
            <w:pPr>
              <w:jc w:val="center"/>
              <w:rPr>
                <w:sz w:val="16"/>
                <w:szCs w:val="16"/>
              </w:rPr>
            </w:pPr>
            <w:r w:rsidRPr="00C05008">
              <w:rPr>
                <w:sz w:val="16"/>
                <w:szCs w:val="16"/>
              </w:rPr>
              <w:t>0.437</w:t>
            </w:r>
          </w:p>
        </w:tc>
        <w:tc>
          <w:tcPr>
            <w:tcW w:w="427" w:type="pct"/>
            <w:tcBorders>
              <w:top w:val="nil"/>
              <w:left w:val="nil"/>
              <w:bottom w:val="nil"/>
              <w:right w:val="nil"/>
            </w:tcBorders>
            <w:shd w:val="clear" w:color="auto" w:fill="auto"/>
            <w:noWrap/>
            <w:vAlign w:val="center"/>
            <w:hideMark/>
          </w:tcPr>
          <w:p w14:paraId="110E609C" w14:textId="77777777" w:rsidR="00971CA4" w:rsidRPr="00C05008" w:rsidRDefault="00971CA4" w:rsidP="0080591D">
            <w:pPr>
              <w:jc w:val="center"/>
              <w:rPr>
                <w:sz w:val="16"/>
                <w:szCs w:val="16"/>
              </w:rPr>
            </w:pPr>
            <w:r w:rsidRPr="00C05008">
              <w:rPr>
                <w:sz w:val="16"/>
                <w:szCs w:val="16"/>
              </w:rPr>
              <w:t>0.036</w:t>
            </w:r>
          </w:p>
        </w:tc>
      </w:tr>
      <w:tr w:rsidR="00971CA4" w:rsidRPr="0080591D" w14:paraId="29A00045"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3520758" w14:textId="77777777" w:rsidR="00971CA4" w:rsidRPr="00C05008" w:rsidRDefault="00971CA4" w:rsidP="0080591D">
            <w:pPr>
              <w:jc w:val="center"/>
              <w:rPr>
                <w:b/>
                <w:bCs/>
                <w:sz w:val="16"/>
                <w:szCs w:val="16"/>
              </w:rPr>
            </w:pPr>
            <w:r w:rsidRPr="00C05008">
              <w:rPr>
                <w:b/>
                <w:bCs/>
                <w:sz w:val="16"/>
                <w:szCs w:val="16"/>
              </w:rPr>
              <w:t>1989</w:t>
            </w:r>
          </w:p>
        </w:tc>
        <w:tc>
          <w:tcPr>
            <w:tcW w:w="533" w:type="pct"/>
            <w:tcBorders>
              <w:top w:val="nil"/>
              <w:left w:val="nil"/>
              <w:bottom w:val="nil"/>
              <w:right w:val="nil"/>
            </w:tcBorders>
            <w:shd w:val="clear" w:color="auto" w:fill="auto"/>
            <w:noWrap/>
            <w:vAlign w:val="center"/>
            <w:hideMark/>
          </w:tcPr>
          <w:p w14:paraId="2CF0B6AD" w14:textId="4A2BA971" w:rsidR="00971CA4" w:rsidRPr="00C05008" w:rsidRDefault="00971CA4" w:rsidP="0080591D">
            <w:pPr>
              <w:jc w:val="center"/>
              <w:rPr>
                <w:sz w:val="16"/>
                <w:szCs w:val="16"/>
              </w:rPr>
            </w:pPr>
            <w:r w:rsidRPr="00C05008">
              <w:rPr>
                <w:sz w:val="16"/>
                <w:szCs w:val="16"/>
              </w:rPr>
              <w:t>308.8</w:t>
            </w:r>
          </w:p>
        </w:tc>
        <w:tc>
          <w:tcPr>
            <w:tcW w:w="442" w:type="pct"/>
            <w:tcBorders>
              <w:top w:val="nil"/>
              <w:left w:val="nil"/>
              <w:bottom w:val="nil"/>
              <w:right w:val="nil"/>
            </w:tcBorders>
            <w:shd w:val="clear" w:color="auto" w:fill="auto"/>
            <w:noWrap/>
            <w:vAlign w:val="center"/>
            <w:hideMark/>
          </w:tcPr>
          <w:p w14:paraId="299CE07E" w14:textId="08102DD2" w:rsidR="00971CA4" w:rsidRPr="00C05008" w:rsidRDefault="00971CA4" w:rsidP="0080591D">
            <w:pPr>
              <w:jc w:val="center"/>
              <w:rPr>
                <w:sz w:val="16"/>
                <w:szCs w:val="16"/>
              </w:rPr>
            </w:pPr>
            <w:r w:rsidRPr="00C05008">
              <w:rPr>
                <w:sz w:val="16"/>
                <w:szCs w:val="16"/>
              </w:rPr>
              <w:t>27.2</w:t>
            </w:r>
          </w:p>
        </w:tc>
        <w:tc>
          <w:tcPr>
            <w:tcW w:w="468" w:type="pct"/>
            <w:tcBorders>
              <w:top w:val="nil"/>
              <w:left w:val="nil"/>
              <w:bottom w:val="nil"/>
              <w:right w:val="nil"/>
            </w:tcBorders>
            <w:shd w:val="clear" w:color="auto" w:fill="auto"/>
            <w:noWrap/>
            <w:vAlign w:val="center"/>
            <w:hideMark/>
          </w:tcPr>
          <w:p w14:paraId="025D0CDB" w14:textId="6FBA75A0" w:rsidR="00971CA4" w:rsidRPr="00C05008" w:rsidRDefault="00971CA4" w:rsidP="0080591D">
            <w:pPr>
              <w:jc w:val="center"/>
              <w:rPr>
                <w:sz w:val="16"/>
                <w:szCs w:val="16"/>
              </w:rPr>
            </w:pPr>
            <w:r w:rsidRPr="00C05008">
              <w:rPr>
                <w:sz w:val="16"/>
                <w:szCs w:val="16"/>
              </w:rPr>
              <w:t>146.7</w:t>
            </w:r>
          </w:p>
        </w:tc>
        <w:tc>
          <w:tcPr>
            <w:tcW w:w="388" w:type="pct"/>
            <w:tcBorders>
              <w:top w:val="nil"/>
              <w:left w:val="nil"/>
              <w:bottom w:val="nil"/>
              <w:right w:val="nil"/>
            </w:tcBorders>
            <w:shd w:val="clear" w:color="auto" w:fill="auto"/>
            <w:noWrap/>
            <w:vAlign w:val="center"/>
            <w:hideMark/>
          </w:tcPr>
          <w:p w14:paraId="46C2E12F" w14:textId="5F3F7EFF" w:rsidR="00971CA4" w:rsidRPr="00C05008" w:rsidRDefault="00971CA4" w:rsidP="0080591D">
            <w:pPr>
              <w:jc w:val="center"/>
              <w:rPr>
                <w:sz w:val="16"/>
                <w:szCs w:val="16"/>
              </w:rPr>
            </w:pPr>
            <w:r w:rsidRPr="00C05008">
              <w:rPr>
                <w:sz w:val="16"/>
                <w:szCs w:val="16"/>
              </w:rPr>
              <w:t>17.3</w:t>
            </w:r>
          </w:p>
        </w:tc>
        <w:tc>
          <w:tcPr>
            <w:tcW w:w="554" w:type="pct"/>
            <w:tcBorders>
              <w:top w:val="nil"/>
              <w:left w:val="nil"/>
              <w:bottom w:val="nil"/>
              <w:right w:val="nil"/>
            </w:tcBorders>
            <w:shd w:val="clear" w:color="auto" w:fill="auto"/>
            <w:noWrap/>
            <w:vAlign w:val="center"/>
            <w:hideMark/>
          </w:tcPr>
          <w:p w14:paraId="3D45A7B0" w14:textId="21F7F0DA" w:rsidR="00971CA4" w:rsidRPr="00C05008" w:rsidRDefault="00971CA4" w:rsidP="0080591D">
            <w:pPr>
              <w:jc w:val="center"/>
              <w:rPr>
                <w:sz w:val="16"/>
                <w:szCs w:val="16"/>
              </w:rPr>
            </w:pPr>
            <w:r w:rsidRPr="00C05008">
              <w:rPr>
                <w:sz w:val="16"/>
                <w:szCs w:val="16"/>
              </w:rPr>
              <w:t>0.306</w:t>
            </w:r>
          </w:p>
        </w:tc>
        <w:tc>
          <w:tcPr>
            <w:tcW w:w="459" w:type="pct"/>
            <w:tcBorders>
              <w:top w:val="nil"/>
              <w:left w:val="nil"/>
              <w:bottom w:val="nil"/>
              <w:right w:val="nil"/>
            </w:tcBorders>
            <w:shd w:val="clear" w:color="auto" w:fill="auto"/>
            <w:noWrap/>
            <w:vAlign w:val="center"/>
            <w:hideMark/>
          </w:tcPr>
          <w:p w14:paraId="343ECCBA" w14:textId="3FDFAA78" w:rsidR="00971CA4" w:rsidRPr="00C05008" w:rsidRDefault="00971CA4" w:rsidP="0080591D">
            <w:pPr>
              <w:jc w:val="center"/>
              <w:rPr>
                <w:sz w:val="16"/>
                <w:szCs w:val="16"/>
              </w:rPr>
            </w:pPr>
            <w:r w:rsidRPr="00C05008">
              <w:rPr>
                <w:sz w:val="16"/>
                <w:szCs w:val="16"/>
              </w:rPr>
              <w:t>0.050</w:t>
            </w:r>
          </w:p>
        </w:tc>
        <w:tc>
          <w:tcPr>
            <w:tcW w:w="473" w:type="pct"/>
            <w:tcBorders>
              <w:top w:val="nil"/>
              <w:left w:val="nil"/>
              <w:bottom w:val="nil"/>
              <w:right w:val="nil"/>
            </w:tcBorders>
            <w:shd w:val="clear" w:color="auto" w:fill="auto"/>
            <w:noWrap/>
            <w:vAlign w:val="center"/>
            <w:hideMark/>
          </w:tcPr>
          <w:p w14:paraId="6840C17A" w14:textId="77777777" w:rsidR="00971CA4" w:rsidRPr="00C05008" w:rsidRDefault="00971CA4" w:rsidP="0080591D">
            <w:pPr>
              <w:jc w:val="center"/>
              <w:rPr>
                <w:sz w:val="16"/>
                <w:szCs w:val="16"/>
              </w:rPr>
            </w:pPr>
            <w:r w:rsidRPr="00C05008">
              <w:rPr>
                <w:sz w:val="16"/>
                <w:szCs w:val="16"/>
              </w:rPr>
              <w:t>104.6</w:t>
            </w:r>
          </w:p>
        </w:tc>
        <w:tc>
          <w:tcPr>
            <w:tcW w:w="388" w:type="pct"/>
            <w:tcBorders>
              <w:top w:val="nil"/>
              <w:left w:val="nil"/>
              <w:bottom w:val="nil"/>
              <w:right w:val="nil"/>
            </w:tcBorders>
            <w:shd w:val="clear" w:color="auto" w:fill="auto"/>
            <w:noWrap/>
            <w:vAlign w:val="center"/>
            <w:hideMark/>
          </w:tcPr>
          <w:p w14:paraId="174B5138" w14:textId="77777777" w:rsidR="00971CA4" w:rsidRPr="00C05008" w:rsidRDefault="00971CA4" w:rsidP="0080591D">
            <w:pPr>
              <w:jc w:val="center"/>
              <w:rPr>
                <w:sz w:val="16"/>
                <w:szCs w:val="16"/>
              </w:rPr>
            </w:pPr>
            <w:r w:rsidRPr="00C05008">
              <w:rPr>
                <w:sz w:val="16"/>
                <w:szCs w:val="16"/>
              </w:rPr>
              <w:t>15.3</w:t>
            </w:r>
          </w:p>
        </w:tc>
        <w:tc>
          <w:tcPr>
            <w:tcW w:w="434" w:type="pct"/>
            <w:tcBorders>
              <w:top w:val="nil"/>
              <w:left w:val="nil"/>
              <w:bottom w:val="nil"/>
              <w:right w:val="nil"/>
            </w:tcBorders>
            <w:shd w:val="clear" w:color="auto" w:fill="auto"/>
            <w:noWrap/>
            <w:vAlign w:val="center"/>
            <w:hideMark/>
          </w:tcPr>
          <w:p w14:paraId="3F779A66" w14:textId="77777777" w:rsidR="00971CA4" w:rsidRPr="00C05008" w:rsidRDefault="00971CA4" w:rsidP="0080591D">
            <w:pPr>
              <w:jc w:val="center"/>
              <w:rPr>
                <w:sz w:val="16"/>
                <w:szCs w:val="16"/>
              </w:rPr>
            </w:pPr>
            <w:r w:rsidRPr="00C05008">
              <w:rPr>
                <w:sz w:val="16"/>
                <w:szCs w:val="16"/>
              </w:rPr>
              <w:t>0.338</w:t>
            </w:r>
          </w:p>
        </w:tc>
        <w:tc>
          <w:tcPr>
            <w:tcW w:w="427" w:type="pct"/>
            <w:tcBorders>
              <w:top w:val="nil"/>
              <w:left w:val="nil"/>
              <w:bottom w:val="nil"/>
              <w:right w:val="nil"/>
            </w:tcBorders>
            <w:shd w:val="clear" w:color="auto" w:fill="auto"/>
            <w:noWrap/>
            <w:vAlign w:val="center"/>
            <w:hideMark/>
          </w:tcPr>
          <w:p w14:paraId="6A6B18B6" w14:textId="77777777" w:rsidR="00971CA4" w:rsidRPr="00C05008" w:rsidRDefault="00971CA4" w:rsidP="0080591D">
            <w:pPr>
              <w:jc w:val="center"/>
              <w:rPr>
                <w:sz w:val="16"/>
                <w:szCs w:val="16"/>
              </w:rPr>
            </w:pPr>
            <w:r w:rsidRPr="00C05008">
              <w:rPr>
                <w:sz w:val="16"/>
                <w:szCs w:val="16"/>
              </w:rPr>
              <w:t>0.037</w:t>
            </w:r>
          </w:p>
        </w:tc>
      </w:tr>
      <w:tr w:rsidR="00971CA4" w:rsidRPr="0080591D" w14:paraId="6D154891"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A371E18" w14:textId="77777777" w:rsidR="00971CA4" w:rsidRPr="00C05008" w:rsidRDefault="00971CA4" w:rsidP="0080591D">
            <w:pPr>
              <w:jc w:val="center"/>
              <w:rPr>
                <w:b/>
                <w:bCs/>
                <w:sz w:val="16"/>
                <w:szCs w:val="16"/>
              </w:rPr>
            </w:pPr>
            <w:r w:rsidRPr="00C05008">
              <w:rPr>
                <w:b/>
                <w:bCs/>
                <w:sz w:val="16"/>
                <w:szCs w:val="16"/>
              </w:rPr>
              <w:t>1990</w:t>
            </w:r>
          </w:p>
        </w:tc>
        <w:tc>
          <w:tcPr>
            <w:tcW w:w="533" w:type="pct"/>
            <w:tcBorders>
              <w:top w:val="nil"/>
              <w:left w:val="nil"/>
              <w:bottom w:val="nil"/>
              <w:right w:val="nil"/>
            </w:tcBorders>
            <w:shd w:val="clear" w:color="auto" w:fill="auto"/>
            <w:noWrap/>
            <w:vAlign w:val="center"/>
            <w:hideMark/>
          </w:tcPr>
          <w:p w14:paraId="2F8A866A" w14:textId="029B9E2E" w:rsidR="00971CA4" w:rsidRPr="00C05008" w:rsidRDefault="00971CA4" w:rsidP="0080591D">
            <w:pPr>
              <w:jc w:val="center"/>
              <w:rPr>
                <w:sz w:val="16"/>
                <w:szCs w:val="16"/>
              </w:rPr>
            </w:pPr>
            <w:r w:rsidRPr="00C05008">
              <w:rPr>
                <w:sz w:val="16"/>
                <w:szCs w:val="16"/>
              </w:rPr>
              <w:t>266.6</w:t>
            </w:r>
          </w:p>
        </w:tc>
        <w:tc>
          <w:tcPr>
            <w:tcW w:w="442" w:type="pct"/>
            <w:tcBorders>
              <w:top w:val="nil"/>
              <w:left w:val="nil"/>
              <w:bottom w:val="nil"/>
              <w:right w:val="nil"/>
            </w:tcBorders>
            <w:shd w:val="clear" w:color="auto" w:fill="auto"/>
            <w:noWrap/>
            <w:vAlign w:val="center"/>
            <w:hideMark/>
          </w:tcPr>
          <w:p w14:paraId="7053688C" w14:textId="2710035C" w:rsidR="00971CA4" w:rsidRPr="00C05008" w:rsidRDefault="00971CA4" w:rsidP="0080591D">
            <w:pPr>
              <w:jc w:val="center"/>
              <w:rPr>
                <w:sz w:val="16"/>
                <w:szCs w:val="16"/>
              </w:rPr>
            </w:pPr>
            <w:r w:rsidRPr="00C05008">
              <w:rPr>
                <w:sz w:val="16"/>
                <w:szCs w:val="16"/>
              </w:rPr>
              <w:t>23.8</w:t>
            </w:r>
          </w:p>
        </w:tc>
        <w:tc>
          <w:tcPr>
            <w:tcW w:w="468" w:type="pct"/>
            <w:tcBorders>
              <w:top w:val="nil"/>
              <w:left w:val="nil"/>
              <w:bottom w:val="nil"/>
              <w:right w:val="nil"/>
            </w:tcBorders>
            <w:shd w:val="clear" w:color="auto" w:fill="auto"/>
            <w:noWrap/>
            <w:vAlign w:val="center"/>
            <w:hideMark/>
          </w:tcPr>
          <w:p w14:paraId="4ADEAD1B" w14:textId="2C5DA031" w:rsidR="00971CA4" w:rsidRPr="00C05008" w:rsidRDefault="00971CA4" w:rsidP="0080591D">
            <w:pPr>
              <w:jc w:val="center"/>
              <w:rPr>
                <w:sz w:val="16"/>
                <w:szCs w:val="16"/>
              </w:rPr>
            </w:pPr>
            <w:r w:rsidRPr="00C05008">
              <w:rPr>
                <w:sz w:val="16"/>
                <w:szCs w:val="16"/>
              </w:rPr>
              <w:t>98.6</w:t>
            </w:r>
          </w:p>
        </w:tc>
        <w:tc>
          <w:tcPr>
            <w:tcW w:w="388" w:type="pct"/>
            <w:tcBorders>
              <w:top w:val="nil"/>
              <w:left w:val="nil"/>
              <w:bottom w:val="nil"/>
              <w:right w:val="nil"/>
            </w:tcBorders>
            <w:shd w:val="clear" w:color="auto" w:fill="auto"/>
            <w:noWrap/>
            <w:vAlign w:val="center"/>
            <w:hideMark/>
          </w:tcPr>
          <w:p w14:paraId="5BA3D486" w14:textId="1ED73206" w:rsidR="00971CA4" w:rsidRPr="00C05008" w:rsidRDefault="00971CA4" w:rsidP="0080591D">
            <w:pPr>
              <w:jc w:val="center"/>
              <w:rPr>
                <w:sz w:val="16"/>
                <w:szCs w:val="16"/>
              </w:rPr>
            </w:pPr>
            <w:r w:rsidRPr="00C05008">
              <w:rPr>
                <w:sz w:val="16"/>
                <w:szCs w:val="16"/>
              </w:rPr>
              <w:t>13.9</w:t>
            </w:r>
          </w:p>
        </w:tc>
        <w:tc>
          <w:tcPr>
            <w:tcW w:w="554" w:type="pct"/>
            <w:tcBorders>
              <w:top w:val="nil"/>
              <w:left w:val="nil"/>
              <w:bottom w:val="nil"/>
              <w:right w:val="nil"/>
            </w:tcBorders>
            <w:shd w:val="clear" w:color="auto" w:fill="auto"/>
            <w:noWrap/>
            <w:vAlign w:val="center"/>
            <w:hideMark/>
          </w:tcPr>
          <w:p w14:paraId="371D1237" w14:textId="40A6C8D3" w:rsidR="00971CA4" w:rsidRPr="00C05008" w:rsidRDefault="00971CA4" w:rsidP="0080591D">
            <w:pPr>
              <w:jc w:val="center"/>
              <w:rPr>
                <w:sz w:val="16"/>
                <w:szCs w:val="16"/>
              </w:rPr>
            </w:pPr>
            <w:r w:rsidRPr="00C05008">
              <w:rPr>
                <w:sz w:val="16"/>
                <w:szCs w:val="16"/>
              </w:rPr>
              <w:t>0.501</w:t>
            </w:r>
          </w:p>
        </w:tc>
        <w:tc>
          <w:tcPr>
            <w:tcW w:w="459" w:type="pct"/>
            <w:tcBorders>
              <w:top w:val="nil"/>
              <w:left w:val="nil"/>
              <w:bottom w:val="nil"/>
              <w:right w:val="nil"/>
            </w:tcBorders>
            <w:shd w:val="clear" w:color="auto" w:fill="auto"/>
            <w:noWrap/>
            <w:vAlign w:val="center"/>
            <w:hideMark/>
          </w:tcPr>
          <w:p w14:paraId="71509348" w14:textId="59732CC7" w:rsidR="00971CA4" w:rsidRPr="00C05008" w:rsidRDefault="00971CA4" w:rsidP="0080591D">
            <w:pPr>
              <w:jc w:val="center"/>
              <w:rPr>
                <w:sz w:val="16"/>
                <w:szCs w:val="16"/>
              </w:rPr>
            </w:pPr>
            <w:r w:rsidRPr="00C05008">
              <w:rPr>
                <w:sz w:val="16"/>
                <w:szCs w:val="16"/>
              </w:rPr>
              <w:t>0.084</w:t>
            </w:r>
          </w:p>
        </w:tc>
        <w:tc>
          <w:tcPr>
            <w:tcW w:w="473" w:type="pct"/>
            <w:tcBorders>
              <w:top w:val="nil"/>
              <w:left w:val="nil"/>
              <w:bottom w:val="nil"/>
              <w:right w:val="nil"/>
            </w:tcBorders>
            <w:shd w:val="clear" w:color="auto" w:fill="auto"/>
            <w:noWrap/>
            <w:vAlign w:val="center"/>
            <w:hideMark/>
          </w:tcPr>
          <w:p w14:paraId="3B2F200D" w14:textId="77777777" w:rsidR="00971CA4" w:rsidRPr="00C05008" w:rsidRDefault="00971CA4" w:rsidP="0080591D">
            <w:pPr>
              <w:jc w:val="center"/>
              <w:rPr>
                <w:sz w:val="16"/>
                <w:szCs w:val="16"/>
              </w:rPr>
            </w:pPr>
            <w:r w:rsidRPr="00C05008">
              <w:rPr>
                <w:sz w:val="16"/>
                <w:szCs w:val="16"/>
              </w:rPr>
              <w:t>34.9</w:t>
            </w:r>
          </w:p>
        </w:tc>
        <w:tc>
          <w:tcPr>
            <w:tcW w:w="388" w:type="pct"/>
            <w:tcBorders>
              <w:top w:val="nil"/>
              <w:left w:val="nil"/>
              <w:bottom w:val="nil"/>
              <w:right w:val="nil"/>
            </w:tcBorders>
            <w:shd w:val="clear" w:color="auto" w:fill="auto"/>
            <w:noWrap/>
            <w:vAlign w:val="center"/>
            <w:hideMark/>
          </w:tcPr>
          <w:p w14:paraId="19ED65F8" w14:textId="77777777" w:rsidR="00971CA4" w:rsidRPr="00C05008" w:rsidRDefault="00971CA4" w:rsidP="0080591D">
            <w:pPr>
              <w:jc w:val="center"/>
              <w:rPr>
                <w:sz w:val="16"/>
                <w:szCs w:val="16"/>
              </w:rPr>
            </w:pPr>
            <w:r w:rsidRPr="00C05008">
              <w:rPr>
                <w:sz w:val="16"/>
                <w:szCs w:val="16"/>
              </w:rPr>
              <w:t>5.4</w:t>
            </w:r>
          </w:p>
        </w:tc>
        <w:tc>
          <w:tcPr>
            <w:tcW w:w="434" w:type="pct"/>
            <w:tcBorders>
              <w:top w:val="nil"/>
              <w:left w:val="nil"/>
              <w:bottom w:val="nil"/>
              <w:right w:val="nil"/>
            </w:tcBorders>
            <w:shd w:val="clear" w:color="auto" w:fill="auto"/>
            <w:noWrap/>
            <w:vAlign w:val="center"/>
            <w:hideMark/>
          </w:tcPr>
          <w:p w14:paraId="436DAD5D" w14:textId="77777777" w:rsidR="00971CA4" w:rsidRPr="00C05008" w:rsidRDefault="00971CA4" w:rsidP="0080591D">
            <w:pPr>
              <w:jc w:val="center"/>
              <w:rPr>
                <w:sz w:val="16"/>
                <w:szCs w:val="16"/>
              </w:rPr>
            </w:pPr>
            <w:r w:rsidRPr="00C05008">
              <w:rPr>
                <w:sz w:val="16"/>
                <w:szCs w:val="16"/>
              </w:rPr>
              <w:t>0.131</w:t>
            </w:r>
          </w:p>
        </w:tc>
        <w:tc>
          <w:tcPr>
            <w:tcW w:w="427" w:type="pct"/>
            <w:tcBorders>
              <w:top w:val="nil"/>
              <w:left w:val="nil"/>
              <w:bottom w:val="nil"/>
              <w:right w:val="nil"/>
            </w:tcBorders>
            <w:shd w:val="clear" w:color="auto" w:fill="auto"/>
            <w:noWrap/>
            <w:vAlign w:val="center"/>
            <w:hideMark/>
          </w:tcPr>
          <w:p w14:paraId="61A0B38E" w14:textId="77777777" w:rsidR="00971CA4" w:rsidRPr="00C05008" w:rsidRDefault="00971CA4" w:rsidP="0080591D">
            <w:pPr>
              <w:jc w:val="center"/>
              <w:rPr>
                <w:sz w:val="16"/>
                <w:szCs w:val="16"/>
              </w:rPr>
            </w:pPr>
            <w:r w:rsidRPr="00C05008">
              <w:rPr>
                <w:sz w:val="16"/>
                <w:szCs w:val="16"/>
              </w:rPr>
              <w:t>0.022</w:t>
            </w:r>
          </w:p>
        </w:tc>
      </w:tr>
      <w:tr w:rsidR="00971CA4" w:rsidRPr="0080591D" w14:paraId="4F214E2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648DD7C9" w14:textId="77777777" w:rsidR="00971CA4" w:rsidRPr="00C05008" w:rsidRDefault="00971CA4" w:rsidP="0080591D">
            <w:pPr>
              <w:jc w:val="center"/>
              <w:rPr>
                <w:b/>
                <w:bCs/>
                <w:sz w:val="16"/>
                <w:szCs w:val="16"/>
              </w:rPr>
            </w:pPr>
            <w:r w:rsidRPr="00C05008">
              <w:rPr>
                <w:b/>
                <w:bCs/>
                <w:sz w:val="16"/>
                <w:szCs w:val="16"/>
              </w:rPr>
              <w:t>1991</w:t>
            </w:r>
          </w:p>
        </w:tc>
        <w:tc>
          <w:tcPr>
            <w:tcW w:w="533" w:type="pct"/>
            <w:tcBorders>
              <w:top w:val="nil"/>
              <w:left w:val="nil"/>
              <w:bottom w:val="nil"/>
              <w:right w:val="nil"/>
            </w:tcBorders>
            <w:shd w:val="clear" w:color="auto" w:fill="auto"/>
            <w:noWrap/>
            <w:vAlign w:val="center"/>
            <w:hideMark/>
          </w:tcPr>
          <w:p w14:paraId="309C36A0" w14:textId="3289BE3D" w:rsidR="00971CA4" w:rsidRPr="00C05008" w:rsidRDefault="00971CA4" w:rsidP="0080591D">
            <w:pPr>
              <w:jc w:val="center"/>
              <w:rPr>
                <w:sz w:val="16"/>
                <w:szCs w:val="16"/>
              </w:rPr>
            </w:pPr>
            <w:r w:rsidRPr="00C05008">
              <w:rPr>
                <w:sz w:val="16"/>
                <w:szCs w:val="16"/>
              </w:rPr>
              <w:t>325.8</w:t>
            </w:r>
          </w:p>
        </w:tc>
        <w:tc>
          <w:tcPr>
            <w:tcW w:w="442" w:type="pct"/>
            <w:tcBorders>
              <w:top w:val="nil"/>
              <w:left w:val="nil"/>
              <w:bottom w:val="nil"/>
              <w:right w:val="nil"/>
            </w:tcBorders>
            <w:shd w:val="clear" w:color="auto" w:fill="auto"/>
            <w:noWrap/>
            <w:vAlign w:val="center"/>
            <w:hideMark/>
          </w:tcPr>
          <w:p w14:paraId="73E87495" w14:textId="6953EBDF" w:rsidR="00971CA4" w:rsidRPr="00C05008" w:rsidRDefault="00971CA4" w:rsidP="0080591D">
            <w:pPr>
              <w:jc w:val="center"/>
              <w:rPr>
                <w:sz w:val="16"/>
                <w:szCs w:val="16"/>
              </w:rPr>
            </w:pPr>
            <w:r w:rsidRPr="00C05008">
              <w:rPr>
                <w:sz w:val="16"/>
                <w:szCs w:val="16"/>
              </w:rPr>
              <w:t>30.2</w:t>
            </w:r>
          </w:p>
        </w:tc>
        <w:tc>
          <w:tcPr>
            <w:tcW w:w="468" w:type="pct"/>
            <w:tcBorders>
              <w:top w:val="nil"/>
              <w:left w:val="nil"/>
              <w:bottom w:val="nil"/>
              <w:right w:val="nil"/>
            </w:tcBorders>
            <w:shd w:val="clear" w:color="auto" w:fill="auto"/>
            <w:noWrap/>
            <w:vAlign w:val="center"/>
            <w:hideMark/>
          </w:tcPr>
          <w:p w14:paraId="37CD7DE0" w14:textId="538CAF50" w:rsidR="00971CA4" w:rsidRPr="00C05008" w:rsidRDefault="00971CA4" w:rsidP="0080591D">
            <w:pPr>
              <w:jc w:val="center"/>
              <w:rPr>
                <w:sz w:val="16"/>
                <w:szCs w:val="16"/>
              </w:rPr>
            </w:pPr>
            <w:r w:rsidRPr="00C05008">
              <w:rPr>
                <w:sz w:val="16"/>
                <w:szCs w:val="16"/>
              </w:rPr>
              <w:t>71.3</w:t>
            </w:r>
          </w:p>
        </w:tc>
        <w:tc>
          <w:tcPr>
            <w:tcW w:w="388" w:type="pct"/>
            <w:tcBorders>
              <w:top w:val="nil"/>
              <w:left w:val="nil"/>
              <w:bottom w:val="nil"/>
              <w:right w:val="nil"/>
            </w:tcBorders>
            <w:shd w:val="clear" w:color="auto" w:fill="auto"/>
            <w:noWrap/>
            <w:vAlign w:val="center"/>
            <w:hideMark/>
          </w:tcPr>
          <w:p w14:paraId="6162DD0E" w14:textId="572E8014" w:rsidR="00971CA4" w:rsidRPr="00C05008" w:rsidRDefault="00971CA4" w:rsidP="0080591D">
            <w:pPr>
              <w:jc w:val="center"/>
              <w:rPr>
                <w:sz w:val="16"/>
                <w:szCs w:val="16"/>
              </w:rPr>
            </w:pPr>
            <w:r w:rsidRPr="00C05008">
              <w:rPr>
                <w:sz w:val="16"/>
                <w:szCs w:val="16"/>
              </w:rPr>
              <w:t>9.8</w:t>
            </w:r>
          </w:p>
        </w:tc>
        <w:tc>
          <w:tcPr>
            <w:tcW w:w="554" w:type="pct"/>
            <w:tcBorders>
              <w:top w:val="nil"/>
              <w:left w:val="nil"/>
              <w:bottom w:val="nil"/>
              <w:right w:val="nil"/>
            </w:tcBorders>
            <w:shd w:val="clear" w:color="auto" w:fill="auto"/>
            <w:noWrap/>
            <w:vAlign w:val="center"/>
            <w:hideMark/>
          </w:tcPr>
          <w:p w14:paraId="28C74465" w14:textId="2DF46E50" w:rsidR="00971CA4" w:rsidRPr="00C05008" w:rsidRDefault="00971CA4" w:rsidP="0080591D">
            <w:pPr>
              <w:jc w:val="center"/>
              <w:rPr>
                <w:sz w:val="16"/>
                <w:szCs w:val="16"/>
              </w:rPr>
            </w:pPr>
            <w:r w:rsidRPr="00C05008">
              <w:rPr>
                <w:sz w:val="16"/>
                <w:szCs w:val="16"/>
              </w:rPr>
              <w:t>0.838</w:t>
            </w:r>
          </w:p>
        </w:tc>
        <w:tc>
          <w:tcPr>
            <w:tcW w:w="459" w:type="pct"/>
            <w:tcBorders>
              <w:top w:val="nil"/>
              <w:left w:val="nil"/>
              <w:bottom w:val="nil"/>
              <w:right w:val="nil"/>
            </w:tcBorders>
            <w:shd w:val="clear" w:color="auto" w:fill="auto"/>
            <w:noWrap/>
            <w:vAlign w:val="center"/>
            <w:hideMark/>
          </w:tcPr>
          <w:p w14:paraId="7F979627" w14:textId="1538ADE2" w:rsidR="00971CA4" w:rsidRPr="00C05008" w:rsidRDefault="00971CA4" w:rsidP="0080591D">
            <w:pPr>
              <w:jc w:val="center"/>
              <w:rPr>
                <w:sz w:val="16"/>
                <w:szCs w:val="16"/>
              </w:rPr>
            </w:pPr>
            <w:r w:rsidRPr="00C05008">
              <w:rPr>
                <w:sz w:val="16"/>
                <w:szCs w:val="16"/>
              </w:rPr>
              <w:t>0.141</w:t>
            </w:r>
          </w:p>
        </w:tc>
        <w:tc>
          <w:tcPr>
            <w:tcW w:w="473" w:type="pct"/>
            <w:tcBorders>
              <w:top w:val="nil"/>
              <w:left w:val="nil"/>
              <w:bottom w:val="nil"/>
              <w:right w:val="nil"/>
            </w:tcBorders>
            <w:shd w:val="clear" w:color="auto" w:fill="auto"/>
            <w:noWrap/>
            <w:vAlign w:val="center"/>
            <w:hideMark/>
          </w:tcPr>
          <w:p w14:paraId="75685099" w14:textId="77777777" w:rsidR="00971CA4" w:rsidRPr="00C05008" w:rsidRDefault="00971CA4" w:rsidP="0080591D">
            <w:pPr>
              <w:jc w:val="center"/>
              <w:rPr>
                <w:sz w:val="16"/>
                <w:szCs w:val="16"/>
              </w:rPr>
            </w:pPr>
            <w:r w:rsidRPr="00C05008">
              <w:rPr>
                <w:sz w:val="16"/>
                <w:szCs w:val="16"/>
              </w:rPr>
              <w:t>30.1</w:t>
            </w:r>
          </w:p>
        </w:tc>
        <w:tc>
          <w:tcPr>
            <w:tcW w:w="388" w:type="pct"/>
            <w:tcBorders>
              <w:top w:val="nil"/>
              <w:left w:val="nil"/>
              <w:bottom w:val="nil"/>
              <w:right w:val="nil"/>
            </w:tcBorders>
            <w:shd w:val="clear" w:color="auto" w:fill="auto"/>
            <w:noWrap/>
            <w:vAlign w:val="center"/>
            <w:hideMark/>
          </w:tcPr>
          <w:p w14:paraId="3DE8F64B" w14:textId="77777777" w:rsidR="00971CA4" w:rsidRPr="00C05008" w:rsidRDefault="00971CA4" w:rsidP="0080591D">
            <w:pPr>
              <w:jc w:val="center"/>
              <w:rPr>
                <w:sz w:val="16"/>
                <w:szCs w:val="16"/>
              </w:rPr>
            </w:pPr>
            <w:r w:rsidRPr="00C05008">
              <w:rPr>
                <w:sz w:val="16"/>
                <w:szCs w:val="16"/>
              </w:rPr>
              <w:t>5.2</w:t>
            </w:r>
          </w:p>
        </w:tc>
        <w:tc>
          <w:tcPr>
            <w:tcW w:w="434" w:type="pct"/>
            <w:tcBorders>
              <w:top w:val="nil"/>
              <w:left w:val="nil"/>
              <w:bottom w:val="nil"/>
              <w:right w:val="nil"/>
            </w:tcBorders>
            <w:shd w:val="clear" w:color="auto" w:fill="auto"/>
            <w:noWrap/>
            <w:vAlign w:val="center"/>
            <w:hideMark/>
          </w:tcPr>
          <w:p w14:paraId="2D3D66B3" w14:textId="77777777" w:rsidR="00971CA4" w:rsidRPr="00C05008" w:rsidRDefault="00971CA4" w:rsidP="0080591D">
            <w:pPr>
              <w:jc w:val="center"/>
              <w:rPr>
                <w:sz w:val="16"/>
                <w:szCs w:val="16"/>
              </w:rPr>
            </w:pPr>
            <w:r w:rsidRPr="00C05008">
              <w:rPr>
                <w:sz w:val="16"/>
                <w:szCs w:val="16"/>
              </w:rPr>
              <w:t>0.093</w:t>
            </w:r>
          </w:p>
        </w:tc>
        <w:tc>
          <w:tcPr>
            <w:tcW w:w="427" w:type="pct"/>
            <w:tcBorders>
              <w:top w:val="nil"/>
              <w:left w:val="nil"/>
              <w:bottom w:val="nil"/>
              <w:right w:val="nil"/>
            </w:tcBorders>
            <w:shd w:val="clear" w:color="auto" w:fill="auto"/>
            <w:noWrap/>
            <w:vAlign w:val="center"/>
            <w:hideMark/>
          </w:tcPr>
          <w:p w14:paraId="2799B77F" w14:textId="77777777" w:rsidR="00971CA4" w:rsidRPr="00C05008" w:rsidRDefault="00971CA4" w:rsidP="0080591D">
            <w:pPr>
              <w:jc w:val="center"/>
              <w:rPr>
                <w:sz w:val="16"/>
                <w:szCs w:val="16"/>
              </w:rPr>
            </w:pPr>
            <w:r w:rsidRPr="00C05008">
              <w:rPr>
                <w:sz w:val="16"/>
                <w:szCs w:val="16"/>
              </w:rPr>
              <w:t>0.016</w:t>
            </w:r>
          </w:p>
        </w:tc>
      </w:tr>
      <w:tr w:rsidR="00971CA4" w:rsidRPr="0080591D" w14:paraId="5B8D7271"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4BBF8E19" w14:textId="77777777" w:rsidR="00971CA4" w:rsidRPr="00C05008" w:rsidRDefault="00971CA4" w:rsidP="0080591D">
            <w:pPr>
              <w:jc w:val="center"/>
              <w:rPr>
                <w:b/>
                <w:bCs/>
                <w:sz w:val="16"/>
                <w:szCs w:val="16"/>
              </w:rPr>
            </w:pPr>
            <w:r w:rsidRPr="00C05008">
              <w:rPr>
                <w:b/>
                <w:bCs/>
                <w:sz w:val="16"/>
                <w:szCs w:val="16"/>
              </w:rPr>
              <w:t>1992</w:t>
            </w:r>
          </w:p>
        </w:tc>
        <w:tc>
          <w:tcPr>
            <w:tcW w:w="533" w:type="pct"/>
            <w:tcBorders>
              <w:top w:val="nil"/>
              <w:left w:val="nil"/>
              <w:bottom w:val="nil"/>
              <w:right w:val="nil"/>
            </w:tcBorders>
            <w:shd w:val="clear" w:color="auto" w:fill="auto"/>
            <w:noWrap/>
            <w:vAlign w:val="center"/>
            <w:hideMark/>
          </w:tcPr>
          <w:p w14:paraId="0EBB38D1" w14:textId="3A738122" w:rsidR="00971CA4" w:rsidRPr="00C05008" w:rsidRDefault="00971CA4" w:rsidP="0080591D">
            <w:pPr>
              <w:jc w:val="center"/>
              <w:rPr>
                <w:sz w:val="16"/>
                <w:szCs w:val="16"/>
              </w:rPr>
            </w:pPr>
            <w:r w:rsidRPr="00C05008">
              <w:rPr>
                <w:sz w:val="16"/>
                <w:szCs w:val="16"/>
              </w:rPr>
              <w:t>438.9</w:t>
            </w:r>
          </w:p>
        </w:tc>
        <w:tc>
          <w:tcPr>
            <w:tcW w:w="442" w:type="pct"/>
            <w:tcBorders>
              <w:top w:val="nil"/>
              <w:left w:val="nil"/>
              <w:bottom w:val="nil"/>
              <w:right w:val="nil"/>
            </w:tcBorders>
            <w:shd w:val="clear" w:color="auto" w:fill="auto"/>
            <w:noWrap/>
            <w:vAlign w:val="center"/>
            <w:hideMark/>
          </w:tcPr>
          <w:p w14:paraId="3F7F5456" w14:textId="7C2DBA82" w:rsidR="00971CA4" w:rsidRPr="00C05008" w:rsidRDefault="00971CA4" w:rsidP="0080591D">
            <w:pPr>
              <w:jc w:val="center"/>
              <w:rPr>
                <w:sz w:val="16"/>
                <w:szCs w:val="16"/>
              </w:rPr>
            </w:pPr>
            <w:r w:rsidRPr="00C05008">
              <w:rPr>
                <w:sz w:val="16"/>
                <w:szCs w:val="16"/>
              </w:rPr>
              <w:t>47.6</w:t>
            </w:r>
          </w:p>
        </w:tc>
        <w:tc>
          <w:tcPr>
            <w:tcW w:w="468" w:type="pct"/>
            <w:tcBorders>
              <w:top w:val="nil"/>
              <w:left w:val="nil"/>
              <w:bottom w:val="nil"/>
              <w:right w:val="nil"/>
            </w:tcBorders>
            <w:shd w:val="clear" w:color="auto" w:fill="auto"/>
            <w:noWrap/>
            <w:vAlign w:val="center"/>
            <w:hideMark/>
          </w:tcPr>
          <w:p w14:paraId="12D339BE" w14:textId="0159002C" w:rsidR="00971CA4" w:rsidRPr="00C05008" w:rsidRDefault="00971CA4" w:rsidP="0080591D">
            <w:pPr>
              <w:jc w:val="center"/>
              <w:rPr>
                <w:sz w:val="16"/>
                <w:szCs w:val="16"/>
              </w:rPr>
            </w:pPr>
            <w:r w:rsidRPr="00C05008">
              <w:rPr>
                <w:sz w:val="16"/>
                <w:szCs w:val="16"/>
              </w:rPr>
              <w:t>81.8</w:t>
            </w:r>
          </w:p>
        </w:tc>
        <w:tc>
          <w:tcPr>
            <w:tcW w:w="388" w:type="pct"/>
            <w:tcBorders>
              <w:top w:val="nil"/>
              <w:left w:val="nil"/>
              <w:bottom w:val="nil"/>
              <w:right w:val="nil"/>
            </w:tcBorders>
            <w:shd w:val="clear" w:color="auto" w:fill="auto"/>
            <w:noWrap/>
            <w:vAlign w:val="center"/>
            <w:hideMark/>
          </w:tcPr>
          <w:p w14:paraId="4C5AE0F9" w14:textId="4E683DAC" w:rsidR="00971CA4" w:rsidRPr="00C05008" w:rsidRDefault="00971CA4" w:rsidP="0080591D">
            <w:pPr>
              <w:jc w:val="center"/>
              <w:rPr>
                <w:sz w:val="16"/>
                <w:szCs w:val="16"/>
              </w:rPr>
            </w:pPr>
            <w:r w:rsidRPr="00C05008">
              <w:rPr>
                <w:sz w:val="16"/>
                <w:szCs w:val="16"/>
              </w:rPr>
              <w:t>9.9</w:t>
            </w:r>
          </w:p>
        </w:tc>
        <w:tc>
          <w:tcPr>
            <w:tcW w:w="554" w:type="pct"/>
            <w:tcBorders>
              <w:top w:val="nil"/>
              <w:left w:val="nil"/>
              <w:bottom w:val="nil"/>
              <w:right w:val="nil"/>
            </w:tcBorders>
            <w:shd w:val="clear" w:color="auto" w:fill="auto"/>
            <w:noWrap/>
            <w:vAlign w:val="center"/>
            <w:hideMark/>
          </w:tcPr>
          <w:p w14:paraId="55759E13" w14:textId="1012D757" w:rsidR="00971CA4" w:rsidRPr="00C05008" w:rsidRDefault="00971CA4" w:rsidP="0080591D">
            <w:pPr>
              <w:jc w:val="center"/>
              <w:rPr>
                <w:sz w:val="16"/>
                <w:szCs w:val="16"/>
              </w:rPr>
            </w:pPr>
            <w:r w:rsidRPr="00C05008">
              <w:rPr>
                <w:sz w:val="16"/>
                <w:szCs w:val="16"/>
              </w:rPr>
              <w:t>1.240</w:t>
            </w:r>
          </w:p>
        </w:tc>
        <w:tc>
          <w:tcPr>
            <w:tcW w:w="459" w:type="pct"/>
            <w:tcBorders>
              <w:top w:val="nil"/>
              <w:left w:val="nil"/>
              <w:bottom w:val="nil"/>
              <w:right w:val="nil"/>
            </w:tcBorders>
            <w:shd w:val="clear" w:color="auto" w:fill="auto"/>
            <w:noWrap/>
            <w:vAlign w:val="center"/>
            <w:hideMark/>
          </w:tcPr>
          <w:p w14:paraId="1C3E3524" w14:textId="3DDBDA1B" w:rsidR="00971CA4" w:rsidRPr="00C05008" w:rsidRDefault="00971CA4" w:rsidP="0080591D">
            <w:pPr>
              <w:jc w:val="center"/>
              <w:rPr>
                <w:sz w:val="16"/>
                <w:szCs w:val="16"/>
              </w:rPr>
            </w:pPr>
            <w:r w:rsidRPr="00C05008">
              <w:rPr>
                <w:sz w:val="16"/>
                <w:szCs w:val="16"/>
              </w:rPr>
              <w:t>0.248</w:t>
            </w:r>
          </w:p>
        </w:tc>
        <w:tc>
          <w:tcPr>
            <w:tcW w:w="473" w:type="pct"/>
            <w:tcBorders>
              <w:top w:val="nil"/>
              <w:left w:val="nil"/>
              <w:bottom w:val="nil"/>
              <w:right w:val="nil"/>
            </w:tcBorders>
            <w:shd w:val="clear" w:color="auto" w:fill="auto"/>
            <w:noWrap/>
            <w:vAlign w:val="center"/>
            <w:hideMark/>
          </w:tcPr>
          <w:p w14:paraId="198971AF" w14:textId="77777777" w:rsidR="00971CA4" w:rsidRPr="00C05008" w:rsidRDefault="00971CA4" w:rsidP="0080591D">
            <w:pPr>
              <w:jc w:val="center"/>
              <w:rPr>
                <w:sz w:val="16"/>
                <w:szCs w:val="16"/>
              </w:rPr>
            </w:pPr>
            <w:r w:rsidRPr="00C05008">
              <w:rPr>
                <w:sz w:val="16"/>
                <w:szCs w:val="16"/>
              </w:rPr>
              <w:t>62.7</w:t>
            </w:r>
          </w:p>
        </w:tc>
        <w:tc>
          <w:tcPr>
            <w:tcW w:w="388" w:type="pct"/>
            <w:tcBorders>
              <w:top w:val="nil"/>
              <w:left w:val="nil"/>
              <w:bottom w:val="nil"/>
              <w:right w:val="nil"/>
            </w:tcBorders>
            <w:shd w:val="clear" w:color="auto" w:fill="auto"/>
            <w:noWrap/>
            <w:vAlign w:val="center"/>
            <w:hideMark/>
          </w:tcPr>
          <w:p w14:paraId="48DB049D" w14:textId="77777777" w:rsidR="00971CA4" w:rsidRPr="00C05008" w:rsidRDefault="00971CA4" w:rsidP="0080591D">
            <w:pPr>
              <w:jc w:val="center"/>
              <w:rPr>
                <w:sz w:val="16"/>
                <w:szCs w:val="16"/>
              </w:rPr>
            </w:pPr>
            <w:r w:rsidRPr="00C05008">
              <w:rPr>
                <w:sz w:val="16"/>
                <w:szCs w:val="16"/>
              </w:rPr>
              <w:t>12.2</w:t>
            </w:r>
          </w:p>
        </w:tc>
        <w:tc>
          <w:tcPr>
            <w:tcW w:w="434" w:type="pct"/>
            <w:tcBorders>
              <w:top w:val="nil"/>
              <w:left w:val="nil"/>
              <w:bottom w:val="nil"/>
              <w:right w:val="nil"/>
            </w:tcBorders>
            <w:shd w:val="clear" w:color="auto" w:fill="auto"/>
            <w:noWrap/>
            <w:vAlign w:val="center"/>
            <w:hideMark/>
          </w:tcPr>
          <w:p w14:paraId="154CE42A" w14:textId="77777777" w:rsidR="00971CA4" w:rsidRPr="00C05008" w:rsidRDefault="00971CA4" w:rsidP="0080591D">
            <w:pPr>
              <w:jc w:val="center"/>
              <w:rPr>
                <w:sz w:val="16"/>
                <w:szCs w:val="16"/>
              </w:rPr>
            </w:pPr>
            <w:r w:rsidRPr="00C05008">
              <w:rPr>
                <w:sz w:val="16"/>
                <w:szCs w:val="16"/>
              </w:rPr>
              <w:t>0.143</w:t>
            </w:r>
          </w:p>
        </w:tc>
        <w:tc>
          <w:tcPr>
            <w:tcW w:w="427" w:type="pct"/>
            <w:tcBorders>
              <w:top w:val="nil"/>
              <w:left w:val="nil"/>
              <w:bottom w:val="nil"/>
              <w:right w:val="nil"/>
            </w:tcBorders>
            <w:shd w:val="clear" w:color="auto" w:fill="auto"/>
            <w:noWrap/>
            <w:vAlign w:val="center"/>
            <w:hideMark/>
          </w:tcPr>
          <w:p w14:paraId="41D9CCAA" w14:textId="77777777" w:rsidR="00971CA4" w:rsidRPr="00C05008" w:rsidRDefault="00971CA4" w:rsidP="0080591D">
            <w:pPr>
              <w:jc w:val="center"/>
              <w:rPr>
                <w:sz w:val="16"/>
                <w:szCs w:val="16"/>
              </w:rPr>
            </w:pPr>
            <w:r w:rsidRPr="00C05008">
              <w:rPr>
                <w:sz w:val="16"/>
                <w:szCs w:val="16"/>
              </w:rPr>
              <w:t>0.025</w:t>
            </w:r>
          </w:p>
        </w:tc>
      </w:tr>
      <w:tr w:rsidR="00971CA4" w:rsidRPr="0080591D" w14:paraId="36C31E9D"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5C6C4D57" w14:textId="77777777" w:rsidR="00971CA4" w:rsidRPr="00C05008" w:rsidRDefault="00971CA4" w:rsidP="0080591D">
            <w:pPr>
              <w:jc w:val="center"/>
              <w:rPr>
                <w:b/>
                <w:bCs/>
                <w:sz w:val="16"/>
                <w:szCs w:val="16"/>
              </w:rPr>
            </w:pPr>
            <w:r w:rsidRPr="00C05008">
              <w:rPr>
                <w:b/>
                <w:bCs/>
                <w:sz w:val="16"/>
                <w:szCs w:val="16"/>
              </w:rPr>
              <w:t>1993</w:t>
            </w:r>
          </w:p>
        </w:tc>
        <w:tc>
          <w:tcPr>
            <w:tcW w:w="533" w:type="pct"/>
            <w:tcBorders>
              <w:top w:val="nil"/>
              <w:left w:val="nil"/>
              <w:bottom w:val="nil"/>
              <w:right w:val="nil"/>
            </w:tcBorders>
            <w:shd w:val="clear" w:color="auto" w:fill="auto"/>
            <w:noWrap/>
            <w:vAlign w:val="center"/>
            <w:hideMark/>
          </w:tcPr>
          <w:p w14:paraId="41DFD8D9" w14:textId="364B0BCF" w:rsidR="00971CA4" w:rsidRPr="00C05008" w:rsidRDefault="00971CA4" w:rsidP="0080591D">
            <w:pPr>
              <w:jc w:val="center"/>
              <w:rPr>
                <w:sz w:val="16"/>
                <w:szCs w:val="16"/>
              </w:rPr>
            </w:pPr>
            <w:r w:rsidRPr="00C05008">
              <w:rPr>
                <w:sz w:val="16"/>
                <w:szCs w:val="16"/>
              </w:rPr>
              <w:t>446.1</w:t>
            </w:r>
          </w:p>
        </w:tc>
        <w:tc>
          <w:tcPr>
            <w:tcW w:w="442" w:type="pct"/>
            <w:tcBorders>
              <w:top w:val="nil"/>
              <w:left w:val="nil"/>
              <w:bottom w:val="nil"/>
              <w:right w:val="nil"/>
            </w:tcBorders>
            <w:shd w:val="clear" w:color="auto" w:fill="auto"/>
            <w:noWrap/>
            <w:vAlign w:val="center"/>
            <w:hideMark/>
          </w:tcPr>
          <w:p w14:paraId="438ED94B" w14:textId="7810E168" w:rsidR="00971CA4" w:rsidRPr="00C05008" w:rsidRDefault="00971CA4" w:rsidP="0080591D">
            <w:pPr>
              <w:jc w:val="center"/>
              <w:rPr>
                <w:sz w:val="16"/>
                <w:szCs w:val="16"/>
              </w:rPr>
            </w:pPr>
            <w:r w:rsidRPr="00C05008">
              <w:rPr>
                <w:sz w:val="16"/>
                <w:szCs w:val="16"/>
              </w:rPr>
              <w:t>55.7</w:t>
            </w:r>
          </w:p>
        </w:tc>
        <w:tc>
          <w:tcPr>
            <w:tcW w:w="468" w:type="pct"/>
            <w:tcBorders>
              <w:top w:val="nil"/>
              <w:left w:val="nil"/>
              <w:bottom w:val="nil"/>
              <w:right w:val="nil"/>
            </w:tcBorders>
            <w:shd w:val="clear" w:color="auto" w:fill="auto"/>
            <w:noWrap/>
            <w:vAlign w:val="center"/>
            <w:hideMark/>
          </w:tcPr>
          <w:p w14:paraId="5A32F1A1" w14:textId="3AA4517C" w:rsidR="00971CA4" w:rsidRPr="00C05008" w:rsidRDefault="00971CA4" w:rsidP="0080591D">
            <w:pPr>
              <w:jc w:val="center"/>
              <w:rPr>
                <w:sz w:val="16"/>
                <w:szCs w:val="16"/>
              </w:rPr>
            </w:pPr>
            <w:r w:rsidRPr="00C05008">
              <w:rPr>
                <w:sz w:val="16"/>
                <w:szCs w:val="16"/>
              </w:rPr>
              <w:t>91.7</w:t>
            </w:r>
          </w:p>
        </w:tc>
        <w:tc>
          <w:tcPr>
            <w:tcW w:w="388" w:type="pct"/>
            <w:tcBorders>
              <w:top w:val="nil"/>
              <w:left w:val="nil"/>
              <w:bottom w:val="nil"/>
              <w:right w:val="nil"/>
            </w:tcBorders>
            <w:shd w:val="clear" w:color="auto" w:fill="auto"/>
            <w:noWrap/>
            <w:vAlign w:val="center"/>
            <w:hideMark/>
          </w:tcPr>
          <w:p w14:paraId="6F6C9017" w14:textId="4CD6E1E1" w:rsidR="00971CA4" w:rsidRPr="00C05008" w:rsidRDefault="00971CA4" w:rsidP="0080591D">
            <w:pPr>
              <w:jc w:val="center"/>
              <w:rPr>
                <w:sz w:val="16"/>
                <w:szCs w:val="16"/>
              </w:rPr>
            </w:pPr>
            <w:r w:rsidRPr="00C05008">
              <w:rPr>
                <w:sz w:val="16"/>
                <w:szCs w:val="16"/>
              </w:rPr>
              <w:t>10.0</w:t>
            </w:r>
          </w:p>
        </w:tc>
        <w:tc>
          <w:tcPr>
            <w:tcW w:w="554" w:type="pct"/>
            <w:tcBorders>
              <w:top w:val="nil"/>
              <w:left w:val="nil"/>
              <w:bottom w:val="nil"/>
              <w:right w:val="nil"/>
            </w:tcBorders>
            <w:shd w:val="clear" w:color="auto" w:fill="auto"/>
            <w:noWrap/>
            <w:vAlign w:val="center"/>
            <w:hideMark/>
          </w:tcPr>
          <w:p w14:paraId="32E0C40F" w14:textId="6AA45ACA" w:rsidR="00971CA4" w:rsidRPr="00C05008" w:rsidRDefault="00971CA4" w:rsidP="0080591D">
            <w:pPr>
              <w:jc w:val="center"/>
              <w:rPr>
                <w:sz w:val="16"/>
                <w:szCs w:val="16"/>
              </w:rPr>
            </w:pPr>
            <w:r w:rsidRPr="00C05008">
              <w:rPr>
                <w:sz w:val="16"/>
                <w:szCs w:val="16"/>
              </w:rPr>
              <w:t>0.751</w:t>
            </w:r>
          </w:p>
        </w:tc>
        <w:tc>
          <w:tcPr>
            <w:tcW w:w="459" w:type="pct"/>
            <w:tcBorders>
              <w:top w:val="nil"/>
              <w:left w:val="nil"/>
              <w:bottom w:val="nil"/>
              <w:right w:val="nil"/>
            </w:tcBorders>
            <w:shd w:val="clear" w:color="auto" w:fill="auto"/>
            <w:noWrap/>
            <w:vAlign w:val="center"/>
            <w:hideMark/>
          </w:tcPr>
          <w:p w14:paraId="73CE371B" w14:textId="3E3BE05C" w:rsidR="00971CA4" w:rsidRPr="00C05008" w:rsidRDefault="00971CA4" w:rsidP="0080591D">
            <w:pPr>
              <w:jc w:val="center"/>
              <w:rPr>
                <w:sz w:val="16"/>
                <w:szCs w:val="16"/>
              </w:rPr>
            </w:pPr>
            <w:r w:rsidRPr="00C05008">
              <w:rPr>
                <w:sz w:val="16"/>
                <w:szCs w:val="16"/>
              </w:rPr>
              <w:t>0.155</w:t>
            </w:r>
          </w:p>
        </w:tc>
        <w:tc>
          <w:tcPr>
            <w:tcW w:w="473" w:type="pct"/>
            <w:tcBorders>
              <w:top w:val="nil"/>
              <w:left w:val="nil"/>
              <w:bottom w:val="nil"/>
              <w:right w:val="nil"/>
            </w:tcBorders>
            <w:shd w:val="clear" w:color="auto" w:fill="auto"/>
            <w:noWrap/>
            <w:vAlign w:val="center"/>
            <w:hideMark/>
          </w:tcPr>
          <w:p w14:paraId="492507D6" w14:textId="77777777" w:rsidR="00971CA4" w:rsidRPr="00C05008" w:rsidRDefault="00971CA4" w:rsidP="0080591D">
            <w:pPr>
              <w:jc w:val="center"/>
              <w:rPr>
                <w:sz w:val="16"/>
                <w:szCs w:val="16"/>
              </w:rPr>
            </w:pPr>
            <w:r w:rsidRPr="00C05008">
              <w:rPr>
                <w:sz w:val="16"/>
                <w:szCs w:val="16"/>
              </w:rPr>
              <w:t>153.4</w:t>
            </w:r>
          </w:p>
        </w:tc>
        <w:tc>
          <w:tcPr>
            <w:tcW w:w="388" w:type="pct"/>
            <w:tcBorders>
              <w:top w:val="nil"/>
              <w:left w:val="nil"/>
              <w:bottom w:val="nil"/>
              <w:right w:val="nil"/>
            </w:tcBorders>
            <w:shd w:val="clear" w:color="auto" w:fill="auto"/>
            <w:noWrap/>
            <w:vAlign w:val="center"/>
            <w:hideMark/>
          </w:tcPr>
          <w:p w14:paraId="2CAA6E7E" w14:textId="77777777" w:rsidR="00971CA4" w:rsidRPr="00C05008" w:rsidRDefault="00971CA4" w:rsidP="0080591D">
            <w:pPr>
              <w:jc w:val="center"/>
              <w:rPr>
                <w:sz w:val="16"/>
                <w:szCs w:val="16"/>
              </w:rPr>
            </w:pPr>
            <w:r w:rsidRPr="00C05008">
              <w:rPr>
                <w:sz w:val="16"/>
                <w:szCs w:val="16"/>
              </w:rPr>
              <w:t>36.4</w:t>
            </w:r>
          </w:p>
        </w:tc>
        <w:tc>
          <w:tcPr>
            <w:tcW w:w="434" w:type="pct"/>
            <w:tcBorders>
              <w:top w:val="nil"/>
              <w:left w:val="nil"/>
              <w:bottom w:val="nil"/>
              <w:right w:val="nil"/>
            </w:tcBorders>
            <w:shd w:val="clear" w:color="auto" w:fill="auto"/>
            <w:noWrap/>
            <w:vAlign w:val="center"/>
            <w:hideMark/>
          </w:tcPr>
          <w:p w14:paraId="215D91C5" w14:textId="77777777" w:rsidR="00971CA4" w:rsidRPr="00C05008" w:rsidRDefault="00971CA4" w:rsidP="0080591D">
            <w:pPr>
              <w:jc w:val="center"/>
              <w:rPr>
                <w:sz w:val="16"/>
                <w:szCs w:val="16"/>
              </w:rPr>
            </w:pPr>
            <w:r w:rsidRPr="00C05008">
              <w:rPr>
                <w:sz w:val="16"/>
                <w:szCs w:val="16"/>
              </w:rPr>
              <w:t>0.341</w:t>
            </w:r>
          </w:p>
        </w:tc>
        <w:tc>
          <w:tcPr>
            <w:tcW w:w="427" w:type="pct"/>
            <w:tcBorders>
              <w:top w:val="nil"/>
              <w:left w:val="nil"/>
              <w:bottom w:val="nil"/>
              <w:right w:val="nil"/>
            </w:tcBorders>
            <w:shd w:val="clear" w:color="auto" w:fill="auto"/>
            <w:noWrap/>
            <w:vAlign w:val="center"/>
            <w:hideMark/>
          </w:tcPr>
          <w:p w14:paraId="1DADFCAC" w14:textId="77777777" w:rsidR="00971CA4" w:rsidRPr="00C05008" w:rsidRDefault="00971CA4" w:rsidP="0080591D">
            <w:pPr>
              <w:jc w:val="center"/>
              <w:rPr>
                <w:sz w:val="16"/>
                <w:szCs w:val="16"/>
              </w:rPr>
            </w:pPr>
            <w:r w:rsidRPr="00C05008">
              <w:rPr>
                <w:sz w:val="16"/>
                <w:szCs w:val="16"/>
              </w:rPr>
              <w:t>0.050</w:t>
            </w:r>
          </w:p>
        </w:tc>
      </w:tr>
      <w:tr w:rsidR="00971CA4" w:rsidRPr="0080591D" w14:paraId="4AC6F2EB"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67A357D" w14:textId="77777777" w:rsidR="00971CA4" w:rsidRPr="00C05008" w:rsidRDefault="00971CA4" w:rsidP="0080591D">
            <w:pPr>
              <w:jc w:val="center"/>
              <w:rPr>
                <w:b/>
                <w:bCs/>
                <w:sz w:val="16"/>
                <w:szCs w:val="16"/>
              </w:rPr>
            </w:pPr>
            <w:r w:rsidRPr="00C05008">
              <w:rPr>
                <w:b/>
                <w:bCs/>
                <w:sz w:val="16"/>
                <w:szCs w:val="16"/>
              </w:rPr>
              <w:t>1994</w:t>
            </w:r>
          </w:p>
        </w:tc>
        <w:tc>
          <w:tcPr>
            <w:tcW w:w="533" w:type="pct"/>
            <w:tcBorders>
              <w:top w:val="nil"/>
              <w:left w:val="nil"/>
              <w:bottom w:val="nil"/>
              <w:right w:val="nil"/>
            </w:tcBorders>
            <w:shd w:val="clear" w:color="auto" w:fill="auto"/>
            <w:noWrap/>
            <w:vAlign w:val="center"/>
            <w:hideMark/>
          </w:tcPr>
          <w:p w14:paraId="4962EF0D" w14:textId="1A1AEF42" w:rsidR="00971CA4" w:rsidRPr="00C05008" w:rsidRDefault="00971CA4" w:rsidP="0080591D">
            <w:pPr>
              <w:jc w:val="center"/>
              <w:rPr>
                <w:sz w:val="16"/>
                <w:szCs w:val="16"/>
              </w:rPr>
            </w:pPr>
            <w:r w:rsidRPr="00C05008">
              <w:rPr>
                <w:sz w:val="16"/>
                <w:szCs w:val="16"/>
              </w:rPr>
              <w:t>355.1</w:t>
            </w:r>
          </w:p>
        </w:tc>
        <w:tc>
          <w:tcPr>
            <w:tcW w:w="442" w:type="pct"/>
            <w:tcBorders>
              <w:top w:val="nil"/>
              <w:left w:val="nil"/>
              <w:bottom w:val="nil"/>
              <w:right w:val="nil"/>
            </w:tcBorders>
            <w:shd w:val="clear" w:color="auto" w:fill="auto"/>
            <w:noWrap/>
            <w:vAlign w:val="center"/>
            <w:hideMark/>
          </w:tcPr>
          <w:p w14:paraId="73799C43" w14:textId="1659758B" w:rsidR="00971CA4" w:rsidRPr="00C05008" w:rsidRDefault="00971CA4" w:rsidP="0080591D">
            <w:pPr>
              <w:jc w:val="center"/>
              <w:rPr>
                <w:sz w:val="16"/>
                <w:szCs w:val="16"/>
              </w:rPr>
            </w:pPr>
            <w:r w:rsidRPr="00C05008">
              <w:rPr>
                <w:sz w:val="16"/>
                <w:szCs w:val="16"/>
              </w:rPr>
              <w:t>35.6</w:t>
            </w:r>
          </w:p>
        </w:tc>
        <w:tc>
          <w:tcPr>
            <w:tcW w:w="468" w:type="pct"/>
            <w:tcBorders>
              <w:top w:val="nil"/>
              <w:left w:val="nil"/>
              <w:bottom w:val="nil"/>
              <w:right w:val="nil"/>
            </w:tcBorders>
            <w:shd w:val="clear" w:color="auto" w:fill="auto"/>
            <w:noWrap/>
            <w:vAlign w:val="center"/>
            <w:hideMark/>
          </w:tcPr>
          <w:p w14:paraId="1B6CAEAD" w14:textId="00FF22AD" w:rsidR="00971CA4" w:rsidRPr="00C05008" w:rsidRDefault="00971CA4" w:rsidP="0080591D">
            <w:pPr>
              <w:jc w:val="center"/>
              <w:rPr>
                <w:sz w:val="16"/>
                <w:szCs w:val="16"/>
              </w:rPr>
            </w:pPr>
            <w:r w:rsidRPr="00C05008">
              <w:rPr>
                <w:sz w:val="16"/>
                <w:szCs w:val="16"/>
              </w:rPr>
              <w:t>108.1</w:t>
            </w:r>
          </w:p>
        </w:tc>
        <w:tc>
          <w:tcPr>
            <w:tcW w:w="388" w:type="pct"/>
            <w:tcBorders>
              <w:top w:val="nil"/>
              <w:left w:val="nil"/>
              <w:bottom w:val="nil"/>
              <w:right w:val="nil"/>
            </w:tcBorders>
            <w:shd w:val="clear" w:color="auto" w:fill="auto"/>
            <w:noWrap/>
            <w:vAlign w:val="center"/>
            <w:hideMark/>
          </w:tcPr>
          <w:p w14:paraId="3375F1E6" w14:textId="56E1FDC5" w:rsidR="00971CA4" w:rsidRPr="00C05008" w:rsidRDefault="00971CA4" w:rsidP="0080591D">
            <w:pPr>
              <w:jc w:val="center"/>
              <w:rPr>
                <w:sz w:val="16"/>
                <w:szCs w:val="16"/>
              </w:rPr>
            </w:pPr>
            <w:r w:rsidRPr="00C05008">
              <w:rPr>
                <w:sz w:val="16"/>
                <w:szCs w:val="16"/>
              </w:rPr>
              <w:t>11.6</w:t>
            </w:r>
          </w:p>
        </w:tc>
        <w:tc>
          <w:tcPr>
            <w:tcW w:w="554" w:type="pct"/>
            <w:tcBorders>
              <w:top w:val="nil"/>
              <w:left w:val="nil"/>
              <w:bottom w:val="nil"/>
              <w:right w:val="nil"/>
            </w:tcBorders>
            <w:shd w:val="clear" w:color="auto" w:fill="auto"/>
            <w:noWrap/>
            <w:vAlign w:val="center"/>
            <w:hideMark/>
          </w:tcPr>
          <w:p w14:paraId="4ECDD03B" w14:textId="36D14DE1" w:rsidR="00971CA4" w:rsidRPr="00C05008" w:rsidRDefault="00971CA4" w:rsidP="0080591D">
            <w:pPr>
              <w:jc w:val="center"/>
              <w:rPr>
                <w:sz w:val="16"/>
                <w:szCs w:val="16"/>
              </w:rPr>
            </w:pPr>
            <w:r w:rsidRPr="00C05008">
              <w:rPr>
                <w:sz w:val="16"/>
                <w:szCs w:val="16"/>
              </w:rPr>
              <w:t>0.578</w:t>
            </w:r>
          </w:p>
        </w:tc>
        <w:tc>
          <w:tcPr>
            <w:tcW w:w="459" w:type="pct"/>
            <w:tcBorders>
              <w:top w:val="nil"/>
              <w:left w:val="nil"/>
              <w:bottom w:val="nil"/>
              <w:right w:val="nil"/>
            </w:tcBorders>
            <w:shd w:val="clear" w:color="auto" w:fill="auto"/>
            <w:noWrap/>
            <w:vAlign w:val="center"/>
            <w:hideMark/>
          </w:tcPr>
          <w:p w14:paraId="48BA52CE" w14:textId="16A5717B" w:rsidR="00971CA4" w:rsidRPr="00C05008" w:rsidRDefault="00971CA4" w:rsidP="0080591D">
            <w:pPr>
              <w:jc w:val="center"/>
              <w:rPr>
                <w:sz w:val="16"/>
                <w:szCs w:val="16"/>
              </w:rPr>
            </w:pPr>
            <w:r w:rsidRPr="00C05008">
              <w:rPr>
                <w:sz w:val="16"/>
                <w:szCs w:val="16"/>
              </w:rPr>
              <w:t>0.118</w:t>
            </w:r>
          </w:p>
        </w:tc>
        <w:tc>
          <w:tcPr>
            <w:tcW w:w="473" w:type="pct"/>
            <w:tcBorders>
              <w:top w:val="nil"/>
              <w:left w:val="nil"/>
              <w:bottom w:val="nil"/>
              <w:right w:val="nil"/>
            </w:tcBorders>
            <w:shd w:val="clear" w:color="auto" w:fill="auto"/>
            <w:noWrap/>
            <w:vAlign w:val="center"/>
            <w:hideMark/>
          </w:tcPr>
          <w:p w14:paraId="2F078DD7" w14:textId="77777777" w:rsidR="00971CA4" w:rsidRPr="00C05008" w:rsidRDefault="00971CA4" w:rsidP="0080591D">
            <w:pPr>
              <w:jc w:val="center"/>
              <w:rPr>
                <w:sz w:val="16"/>
                <w:szCs w:val="16"/>
              </w:rPr>
            </w:pPr>
            <w:r w:rsidRPr="00C05008">
              <w:rPr>
                <w:sz w:val="16"/>
                <w:szCs w:val="16"/>
              </w:rPr>
              <w:t>112.0</w:t>
            </w:r>
          </w:p>
        </w:tc>
        <w:tc>
          <w:tcPr>
            <w:tcW w:w="388" w:type="pct"/>
            <w:tcBorders>
              <w:top w:val="nil"/>
              <w:left w:val="nil"/>
              <w:bottom w:val="nil"/>
              <w:right w:val="nil"/>
            </w:tcBorders>
            <w:shd w:val="clear" w:color="auto" w:fill="auto"/>
            <w:noWrap/>
            <w:vAlign w:val="center"/>
            <w:hideMark/>
          </w:tcPr>
          <w:p w14:paraId="4FD94540" w14:textId="77777777" w:rsidR="00971CA4" w:rsidRPr="00C05008" w:rsidRDefault="00971CA4" w:rsidP="0080591D">
            <w:pPr>
              <w:jc w:val="center"/>
              <w:rPr>
                <w:sz w:val="16"/>
                <w:szCs w:val="16"/>
              </w:rPr>
            </w:pPr>
            <w:r w:rsidRPr="00C05008">
              <w:rPr>
                <w:sz w:val="16"/>
                <w:szCs w:val="16"/>
              </w:rPr>
              <w:t>20.3</w:t>
            </w:r>
          </w:p>
        </w:tc>
        <w:tc>
          <w:tcPr>
            <w:tcW w:w="434" w:type="pct"/>
            <w:tcBorders>
              <w:top w:val="nil"/>
              <w:left w:val="nil"/>
              <w:bottom w:val="nil"/>
              <w:right w:val="nil"/>
            </w:tcBorders>
            <w:shd w:val="clear" w:color="auto" w:fill="auto"/>
            <w:noWrap/>
            <w:vAlign w:val="center"/>
            <w:hideMark/>
          </w:tcPr>
          <w:p w14:paraId="5D42816A" w14:textId="77777777" w:rsidR="00971CA4" w:rsidRPr="00C05008" w:rsidRDefault="00971CA4" w:rsidP="0080591D">
            <w:pPr>
              <w:jc w:val="center"/>
              <w:rPr>
                <w:sz w:val="16"/>
                <w:szCs w:val="16"/>
              </w:rPr>
            </w:pPr>
            <w:r w:rsidRPr="00C05008">
              <w:rPr>
                <w:sz w:val="16"/>
                <w:szCs w:val="16"/>
              </w:rPr>
              <w:t>0.314</w:t>
            </w:r>
          </w:p>
        </w:tc>
        <w:tc>
          <w:tcPr>
            <w:tcW w:w="427" w:type="pct"/>
            <w:tcBorders>
              <w:top w:val="nil"/>
              <w:left w:val="nil"/>
              <w:bottom w:val="nil"/>
              <w:right w:val="nil"/>
            </w:tcBorders>
            <w:shd w:val="clear" w:color="auto" w:fill="auto"/>
            <w:noWrap/>
            <w:vAlign w:val="center"/>
            <w:hideMark/>
          </w:tcPr>
          <w:p w14:paraId="5B6B9F31" w14:textId="77777777" w:rsidR="00971CA4" w:rsidRPr="00C05008" w:rsidRDefault="00971CA4" w:rsidP="0080591D">
            <w:pPr>
              <w:jc w:val="center"/>
              <w:rPr>
                <w:sz w:val="16"/>
                <w:szCs w:val="16"/>
              </w:rPr>
            </w:pPr>
            <w:r w:rsidRPr="00C05008">
              <w:rPr>
                <w:sz w:val="16"/>
                <w:szCs w:val="16"/>
              </w:rPr>
              <w:t>0.037</w:t>
            </w:r>
          </w:p>
        </w:tc>
      </w:tr>
      <w:tr w:rsidR="00971CA4" w:rsidRPr="0080591D" w14:paraId="77083CB3"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4D61EC39" w14:textId="77777777" w:rsidR="00971CA4" w:rsidRPr="00C05008" w:rsidRDefault="00971CA4" w:rsidP="0080591D">
            <w:pPr>
              <w:jc w:val="center"/>
              <w:rPr>
                <w:b/>
                <w:bCs/>
                <w:sz w:val="16"/>
                <w:szCs w:val="16"/>
              </w:rPr>
            </w:pPr>
            <w:r w:rsidRPr="00C05008">
              <w:rPr>
                <w:b/>
                <w:bCs/>
                <w:sz w:val="16"/>
                <w:szCs w:val="16"/>
              </w:rPr>
              <w:t>1995</w:t>
            </w:r>
          </w:p>
        </w:tc>
        <w:tc>
          <w:tcPr>
            <w:tcW w:w="533" w:type="pct"/>
            <w:tcBorders>
              <w:top w:val="nil"/>
              <w:left w:val="nil"/>
              <w:bottom w:val="nil"/>
              <w:right w:val="nil"/>
            </w:tcBorders>
            <w:shd w:val="clear" w:color="auto" w:fill="auto"/>
            <w:noWrap/>
            <w:vAlign w:val="center"/>
            <w:hideMark/>
          </w:tcPr>
          <w:p w14:paraId="40B03228" w14:textId="63FF2CC2" w:rsidR="00971CA4" w:rsidRPr="00C05008" w:rsidRDefault="00971CA4" w:rsidP="0080591D">
            <w:pPr>
              <w:jc w:val="center"/>
              <w:rPr>
                <w:sz w:val="16"/>
                <w:szCs w:val="16"/>
              </w:rPr>
            </w:pPr>
            <w:r w:rsidRPr="00C05008">
              <w:rPr>
                <w:sz w:val="16"/>
                <w:szCs w:val="16"/>
              </w:rPr>
              <w:t>364.3</w:t>
            </w:r>
          </w:p>
        </w:tc>
        <w:tc>
          <w:tcPr>
            <w:tcW w:w="442" w:type="pct"/>
            <w:tcBorders>
              <w:top w:val="nil"/>
              <w:left w:val="nil"/>
              <w:bottom w:val="nil"/>
              <w:right w:val="nil"/>
            </w:tcBorders>
            <w:shd w:val="clear" w:color="auto" w:fill="auto"/>
            <w:noWrap/>
            <w:vAlign w:val="center"/>
            <w:hideMark/>
          </w:tcPr>
          <w:p w14:paraId="4280EE24" w14:textId="4F650DB4" w:rsidR="00971CA4" w:rsidRPr="00C05008" w:rsidRDefault="00971CA4" w:rsidP="0080591D">
            <w:pPr>
              <w:jc w:val="center"/>
              <w:rPr>
                <w:sz w:val="16"/>
                <w:szCs w:val="16"/>
              </w:rPr>
            </w:pPr>
            <w:r w:rsidRPr="00C05008">
              <w:rPr>
                <w:sz w:val="16"/>
                <w:szCs w:val="16"/>
              </w:rPr>
              <w:t>42.5</w:t>
            </w:r>
          </w:p>
        </w:tc>
        <w:tc>
          <w:tcPr>
            <w:tcW w:w="468" w:type="pct"/>
            <w:tcBorders>
              <w:top w:val="nil"/>
              <w:left w:val="nil"/>
              <w:bottom w:val="nil"/>
              <w:right w:val="nil"/>
            </w:tcBorders>
            <w:shd w:val="clear" w:color="auto" w:fill="auto"/>
            <w:noWrap/>
            <w:vAlign w:val="center"/>
            <w:hideMark/>
          </w:tcPr>
          <w:p w14:paraId="673CAB19" w14:textId="72CB9C90" w:rsidR="00971CA4" w:rsidRPr="00C05008" w:rsidRDefault="00971CA4" w:rsidP="0080591D">
            <w:pPr>
              <w:jc w:val="center"/>
              <w:rPr>
                <w:sz w:val="16"/>
                <w:szCs w:val="16"/>
              </w:rPr>
            </w:pPr>
            <w:r w:rsidRPr="00C05008">
              <w:rPr>
                <w:sz w:val="16"/>
                <w:szCs w:val="16"/>
              </w:rPr>
              <w:t>98.1</w:t>
            </w:r>
          </w:p>
        </w:tc>
        <w:tc>
          <w:tcPr>
            <w:tcW w:w="388" w:type="pct"/>
            <w:tcBorders>
              <w:top w:val="nil"/>
              <w:left w:val="nil"/>
              <w:bottom w:val="nil"/>
              <w:right w:val="nil"/>
            </w:tcBorders>
            <w:shd w:val="clear" w:color="auto" w:fill="auto"/>
            <w:noWrap/>
            <w:vAlign w:val="center"/>
            <w:hideMark/>
          </w:tcPr>
          <w:p w14:paraId="1D7CDDFD" w14:textId="084228EB" w:rsidR="00971CA4" w:rsidRPr="00C05008" w:rsidRDefault="00971CA4" w:rsidP="0080591D">
            <w:pPr>
              <w:jc w:val="center"/>
              <w:rPr>
                <w:sz w:val="16"/>
                <w:szCs w:val="16"/>
              </w:rPr>
            </w:pPr>
            <w:r w:rsidRPr="00C05008">
              <w:rPr>
                <w:sz w:val="16"/>
                <w:szCs w:val="16"/>
              </w:rPr>
              <w:t>10.8</w:t>
            </w:r>
          </w:p>
        </w:tc>
        <w:tc>
          <w:tcPr>
            <w:tcW w:w="554" w:type="pct"/>
            <w:tcBorders>
              <w:top w:val="nil"/>
              <w:left w:val="nil"/>
              <w:bottom w:val="nil"/>
              <w:right w:val="nil"/>
            </w:tcBorders>
            <w:shd w:val="clear" w:color="auto" w:fill="auto"/>
            <w:noWrap/>
            <w:vAlign w:val="center"/>
            <w:hideMark/>
          </w:tcPr>
          <w:p w14:paraId="5A5CE8B5" w14:textId="6D28625C" w:rsidR="00971CA4" w:rsidRPr="00C05008" w:rsidRDefault="00971CA4" w:rsidP="0080591D">
            <w:pPr>
              <w:jc w:val="center"/>
              <w:rPr>
                <w:sz w:val="16"/>
                <w:szCs w:val="16"/>
              </w:rPr>
            </w:pPr>
            <w:r w:rsidRPr="00C05008">
              <w:rPr>
                <w:sz w:val="16"/>
                <w:szCs w:val="16"/>
              </w:rPr>
              <w:t>1.173</w:t>
            </w:r>
          </w:p>
        </w:tc>
        <w:tc>
          <w:tcPr>
            <w:tcW w:w="459" w:type="pct"/>
            <w:tcBorders>
              <w:top w:val="nil"/>
              <w:left w:val="nil"/>
              <w:bottom w:val="nil"/>
              <w:right w:val="nil"/>
            </w:tcBorders>
            <w:shd w:val="clear" w:color="auto" w:fill="auto"/>
            <w:noWrap/>
            <w:vAlign w:val="center"/>
            <w:hideMark/>
          </w:tcPr>
          <w:p w14:paraId="395851A1" w14:textId="41525CF5" w:rsidR="00971CA4" w:rsidRPr="00C05008" w:rsidRDefault="00971CA4" w:rsidP="0080591D">
            <w:pPr>
              <w:jc w:val="center"/>
              <w:rPr>
                <w:sz w:val="16"/>
                <w:szCs w:val="16"/>
              </w:rPr>
            </w:pPr>
            <w:r w:rsidRPr="00C05008">
              <w:rPr>
                <w:sz w:val="16"/>
                <w:szCs w:val="16"/>
              </w:rPr>
              <w:t>0.256</w:t>
            </w:r>
          </w:p>
        </w:tc>
        <w:tc>
          <w:tcPr>
            <w:tcW w:w="473" w:type="pct"/>
            <w:tcBorders>
              <w:top w:val="nil"/>
              <w:left w:val="nil"/>
              <w:bottom w:val="nil"/>
              <w:right w:val="nil"/>
            </w:tcBorders>
            <w:shd w:val="clear" w:color="auto" w:fill="auto"/>
            <w:noWrap/>
            <w:vAlign w:val="center"/>
            <w:hideMark/>
          </w:tcPr>
          <w:p w14:paraId="0C405A38" w14:textId="77777777" w:rsidR="00971CA4" w:rsidRPr="00C05008" w:rsidRDefault="00971CA4" w:rsidP="0080591D">
            <w:pPr>
              <w:jc w:val="center"/>
              <w:rPr>
                <w:sz w:val="16"/>
                <w:szCs w:val="16"/>
              </w:rPr>
            </w:pPr>
            <w:r w:rsidRPr="00C05008">
              <w:rPr>
                <w:sz w:val="16"/>
                <w:szCs w:val="16"/>
              </w:rPr>
              <w:t>119.8</w:t>
            </w:r>
          </w:p>
        </w:tc>
        <w:tc>
          <w:tcPr>
            <w:tcW w:w="388" w:type="pct"/>
            <w:tcBorders>
              <w:top w:val="nil"/>
              <w:left w:val="nil"/>
              <w:bottom w:val="nil"/>
              <w:right w:val="nil"/>
            </w:tcBorders>
            <w:shd w:val="clear" w:color="auto" w:fill="auto"/>
            <w:noWrap/>
            <w:vAlign w:val="center"/>
            <w:hideMark/>
          </w:tcPr>
          <w:p w14:paraId="1BD1C9D2" w14:textId="77777777" w:rsidR="00971CA4" w:rsidRPr="00C05008" w:rsidRDefault="00971CA4" w:rsidP="0080591D">
            <w:pPr>
              <w:jc w:val="center"/>
              <w:rPr>
                <w:sz w:val="16"/>
                <w:szCs w:val="16"/>
              </w:rPr>
            </w:pPr>
            <w:r w:rsidRPr="00C05008">
              <w:rPr>
                <w:sz w:val="16"/>
                <w:szCs w:val="16"/>
              </w:rPr>
              <w:t>23.3</w:t>
            </w:r>
          </w:p>
        </w:tc>
        <w:tc>
          <w:tcPr>
            <w:tcW w:w="434" w:type="pct"/>
            <w:tcBorders>
              <w:top w:val="nil"/>
              <w:left w:val="nil"/>
              <w:bottom w:val="nil"/>
              <w:right w:val="nil"/>
            </w:tcBorders>
            <w:shd w:val="clear" w:color="auto" w:fill="auto"/>
            <w:noWrap/>
            <w:vAlign w:val="center"/>
            <w:hideMark/>
          </w:tcPr>
          <w:p w14:paraId="5A384EF6" w14:textId="77777777" w:rsidR="00971CA4" w:rsidRPr="00C05008" w:rsidRDefault="00971CA4" w:rsidP="0080591D">
            <w:pPr>
              <w:jc w:val="center"/>
              <w:rPr>
                <w:sz w:val="16"/>
                <w:szCs w:val="16"/>
              </w:rPr>
            </w:pPr>
            <w:r w:rsidRPr="00C05008">
              <w:rPr>
                <w:sz w:val="16"/>
                <w:szCs w:val="16"/>
              </w:rPr>
              <w:t>0.327</w:t>
            </w:r>
          </w:p>
        </w:tc>
        <w:tc>
          <w:tcPr>
            <w:tcW w:w="427" w:type="pct"/>
            <w:tcBorders>
              <w:top w:val="nil"/>
              <w:left w:val="nil"/>
              <w:bottom w:val="nil"/>
              <w:right w:val="nil"/>
            </w:tcBorders>
            <w:shd w:val="clear" w:color="auto" w:fill="auto"/>
            <w:noWrap/>
            <w:vAlign w:val="center"/>
            <w:hideMark/>
          </w:tcPr>
          <w:p w14:paraId="3D3A0CC2" w14:textId="77777777" w:rsidR="00971CA4" w:rsidRPr="00C05008" w:rsidRDefault="00971CA4" w:rsidP="0080591D">
            <w:pPr>
              <w:jc w:val="center"/>
              <w:rPr>
                <w:sz w:val="16"/>
                <w:szCs w:val="16"/>
              </w:rPr>
            </w:pPr>
            <w:r w:rsidRPr="00C05008">
              <w:rPr>
                <w:sz w:val="16"/>
                <w:szCs w:val="16"/>
              </w:rPr>
              <w:t>0.041</w:t>
            </w:r>
          </w:p>
        </w:tc>
      </w:tr>
      <w:tr w:rsidR="00971CA4" w:rsidRPr="0080591D" w14:paraId="71D3293C"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20D9125" w14:textId="77777777" w:rsidR="00971CA4" w:rsidRPr="00C05008" w:rsidRDefault="00971CA4" w:rsidP="0080591D">
            <w:pPr>
              <w:jc w:val="center"/>
              <w:rPr>
                <w:b/>
                <w:bCs/>
                <w:sz w:val="16"/>
                <w:szCs w:val="16"/>
              </w:rPr>
            </w:pPr>
            <w:r w:rsidRPr="00C05008">
              <w:rPr>
                <w:b/>
                <w:bCs/>
                <w:sz w:val="16"/>
                <w:szCs w:val="16"/>
              </w:rPr>
              <w:t>1996</w:t>
            </w:r>
          </w:p>
        </w:tc>
        <w:tc>
          <w:tcPr>
            <w:tcW w:w="533" w:type="pct"/>
            <w:tcBorders>
              <w:top w:val="nil"/>
              <w:left w:val="nil"/>
              <w:bottom w:val="nil"/>
              <w:right w:val="nil"/>
            </w:tcBorders>
            <w:shd w:val="clear" w:color="auto" w:fill="auto"/>
            <w:noWrap/>
            <w:vAlign w:val="center"/>
            <w:hideMark/>
          </w:tcPr>
          <w:p w14:paraId="2D86047F" w14:textId="0FC4EE76" w:rsidR="00971CA4" w:rsidRPr="00C05008" w:rsidRDefault="00971CA4" w:rsidP="0080591D">
            <w:pPr>
              <w:jc w:val="center"/>
              <w:rPr>
                <w:sz w:val="16"/>
                <w:szCs w:val="16"/>
              </w:rPr>
            </w:pPr>
            <w:r w:rsidRPr="00C05008">
              <w:rPr>
                <w:sz w:val="16"/>
                <w:szCs w:val="16"/>
              </w:rPr>
              <w:t>564.8</w:t>
            </w:r>
          </w:p>
        </w:tc>
        <w:tc>
          <w:tcPr>
            <w:tcW w:w="442" w:type="pct"/>
            <w:tcBorders>
              <w:top w:val="nil"/>
              <w:left w:val="nil"/>
              <w:bottom w:val="nil"/>
              <w:right w:val="nil"/>
            </w:tcBorders>
            <w:shd w:val="clear" w:color="auto" w:fill="auto"/>
            <w:noWrap/>
            <w:vAlign w:val="center"/>
            <w:hideMark/>
          </w:tcPr>
          <w:p w14:paraId="09673DA1" w14:textId="10FCD4F9" w:rsidR="00971CA4" w:rsidRPr="00C05008" w:rsidRDefault="00971CA4" w:rsidP="0080591D">
            <w:pPr>
              <w:jc w:val="center"/>
              <w:rPr>
                <w:sz w:val="16"/>
                <w:szCs w:val="16"/>
              </w:rPr>
            </w:pPr>
            <w:r w:rsidRPr="00C05008">
              <w:rPr>
                <w:sz w:val="16"/>
                <w:szCs w:val="16"/>
              </w:rPr>
              <w:t>97.2</w:t>
            </w:r>
          </w:p>
        </w:tc>
        <w:tc>
          <w:tcPr>
            <w:tcW w:w="468" w:type="pct"/>
            <w:tcBorders>
              <w:top w:val="nil"/>
              <w:left w:val="nil"/>
              <w:bottom w:val="nil"/>
              <w:right w:val="nil"/>
            </w:tcBorders>
            <w:shd w:val="clear" w:color="auto" w:fill="auto"/>
            <w:noWrap/>
            <w:vAlign w:val="center"/>
            <w:hideMark/>
          </w:tcPr>
          <w:p w14:paraId="58B3F386" w14:textId="4E831F76" w:rsidR="00971CA4" w:rsidRPr="00C05008" w:rsidRDefault="00971CA4" w:rsidP="0080591D">
            <w:pPr>
              <w:jc w:val="center"/>
              <w:rPr>
                <w:sz w:val="16"/>
                <w:szCs w:val="16"/>
              </w:rPr>
            </w:pPr>
            <w:r w:rsidRPr="00C05008">
              <w:rPr>
                <w:sz w:val="16"/>
                <w:szCs w:val="16"/>
              </w:rPr>
              <w:t>58.4</w:t>
            </w:r>
          </w:p>
        </w:tc>
        <w:tc>
          <w:tcPr>
            <w:tcW w:w="388" w:type="pct"/>
            <w:tcBorders>
              <w:top w:val="nil"/>
              <w:left w:val="nil"/>
              <w:bottom w:val="nil"/>
              <w:right w:val="nil"/>
            </w:tcBorders>
            <w:shd w:val="clear" w:color="auto" w:fill="auto"/>
            <w:noWrap/>
            <w:vAlign w:val="center"/>
            <w:hideMark/>
          </w:tcPr>
          <w:p w14:paraId="0A9231B3" w14:textId="175AC4E4" w:rsidR="00971CA4" w:rsidRPr="00C05008" w:rsidRDefault="00971CA4" w:rsidP="0080591D">
            <w:pPr>
              <w:jc w:val="center"/>
              <w:rPr>
                <w:sz w:val="16"/>
                <w:szCs w:val="16"/>
              </w:rPr>
            </w:pPr>
            <w:r w:rsidRPr="00C05008">
              <w:rPr>
                <w:sz w:val="16"/>
                <w:szCs w:val="16"/>
              </w:rPr>
              <w:t>6.1</w:t>
            </w:r>
          </w:p>
        </w:tc>
        <w:tc>
          <w:tcPr>
            <w:tcW w:w="554" w:type="pct"/>
            <w:tcBorders>
              <w:top w:val="nil"/>
              <w:left w:val="nil"/>
              <w:bottom w:val="nil"/>
              <w:right w:val="nil"/>
            </w:tcBorders>
            <w:shd w:val="clear" w:color="auto" w:fill="auto"/>
            <w:noWrap/>
            <w:vAlign w:val="center"/>
            <w:hideMark/>
          </w:tcPr>
          <w:p w14:paraId="25896796" w14:textId="10401C33" w:rsidR="00971CA4" w:rsidRPr="00C05008" w:rsidRDefault="00971CA4" w:rsidP="0080591D">
            <w:pPr>
              <w:jc w:val="center"/>
              <w:rPr>
                <w:sz w:val="16"/>
                <w:szCs w:val="16"/>
              </w:rPr>
            </w:pPr>
            <w:r w:rsidRPr="00C05008">
              <w:rPr>
                <w:sz w:val="16"/>
                <w:szCs w:val="16"/>
              </w:rPr>
              <w:t>2.946</w:t>
            </w:r>
          </w:p>
        </w:tc>
        <w:tc>
          <w:tcPr>
            <w:tcW w:w="459" w:type="pct"/>
            <w:tcBorders>
              <w:top w:val="nil"/>
              <w:left w:val="nil"/>
              <w:bottom w:val="nil"/>
              <w:right w:val="nil"/>
            </w:tcBorders>
            <w:shd w:val="clear" w:color="auto" w:fill="auto"/>
            <w:noWrap/>
            <w:vAlign w:val="center"/>
            <w:hideMark/>
          </w:tcPr>
          <w:p w14:paraId="2357AAE1" w14:textId="06867AF1" w:rsidR="00971CA4" w:rsidRPr="00C05008" w:rsidRDefault="00971CA4" w:rsidP="0080591D">
            <w:pPr>
              <w:jc w:val="center"/>
              <w:rPr>
                <w:sz w:val="16"/>
                <w:szCs w:val="16"/>
              </w:rPr>
            </w:pPr>
            <w:r w:rsidRPr="00C05008">
              <w:rPr>
                <w:sz w:val="16"/>
                <w:szCs w:val="16"/>
              </w:rPr>
              <w:t>0.703</w:t>
            </w:r>
          </w:p>
        </w:tc>
        <w:tc>
          <w:tcPr>
            <w:tcW w:w="473" w:type="pct"/>
            <w:tcBorders>
              <w:top w:val="nil"/>
              <w:left w:val="nil"/>
              <w:bottom w:val="nil"/>
              <w:right w:val="nil"/>
            </w:tcBorders>
            <w:shd w:val="clear" w:color="auto" w:fill="auto"/>
            <w:noWrap/>
            <w:vAlign w:val="center"/>
            <w:hideMark/>
          </w:tcPr>
          <w:p w14:paraId="754334DB" w14:textId="77777777" w:rsidR="00971CA4" w:rsidRPr="00C05008" w:rsidRDefault="00971CA4" w:rsidP="0080591D">
            <w:pPr>
              <w:jc w:val="center"/>
              <w:rPr>
                <w:sz w:val="16"/>
                <w:szCs w:val="16"/>
              </w:rPr>
            </w:pPr>
            <w:r w:rsidRPr="00C05008">
              <w:rPr>
                <w:sz w:val="16"/>
                <w:szCs w:val="16"/>
              </w:rPr>
              <w:t>189.2</w:t>
            </w:r>
          </w:p>
        </w:tc>
        <w:tc>
          <w:tcPr>
            <w:tcW w:w="388" w:type="pct"/>
            <w:tcBorders>
              <w:top w:val="nil"/>
              <w:left w:val="nil"/>
              <w:bottom w:val="nil"/>
              <w:right w:val="nil"/>
            </w:tcBorders>
            <w:shd w:val="clear" w:color="auto" w:fill="auto"/>
            <w:noWrap/>
            <w:vAlign w:val="center"/>
            <w:hideMark/>
          </w:tcPr>
          <w:p w14:paraId="2E4F9B76" w14:textId="77777777" w:rsidR="00971CA4" w:rsidRPr="00C05008" w:rsidRDefault="00971CA4" w:rsidP="0080591D">
            <w:pPr>
              <w:jc w:val="center"/>
              <w:rPr>
                <w:sz w:val="16"/>
                <w:szCs w:val="16"/>
              </w:rPr>
            </w:pPr>
            <w:r w:rsidRPr="00C05008">
              <w:rPr>
                <w:sz w:val="16"/>
                <w:szCs w:val="16"/>
              </w:rPr>
              <w:t>48.0</w:t>
            </w:r>
          </w:p>
        </w:tc>
        <w:tc>
          <w:tcPr>
            <w:tcW w:w="434" w:type="pct"/>
            <w:tcBorders>
              <w:top w:val="nil"/>
              <w:left w:val="nil"/>
              <w:bottom w:val="nil"/>
              <w:right w:val="nil"/>
            </w:tcBorders>
            <w:shd w:val="clear" w:color="auto" w:fill="auto"/>
            <w:noWrap/>
            <w:vAlign w:val="center"/>
            <w:hideMark/>
          </w:tcPr>
          <w:p w14:paraId="3F0BD8E8" w14:textId="77777777" w:rsidR="00971CA4" w:rsidRPr="00C05008" w:rsidRDefault="00971CA4" w:rsidP="0080591D">
            <w:pPr>
              <w:jc w:val="center"/>
              <w:rPr>
                <w:sz w:val="16"/>
                <w:szCs w:val="16"/>
              </w:rPr>
            </w:pPr>
            <w:r w:rsidRPr="00C05008">
              <w:rPr>
                <w:sz w:val="16"/>
                <w:szCs w:val="16"/>
              </w:rPr>
              <w:t>0.333</w:t>
            </w:r>
          </w:p>
        </w:tc>
        <w:tc>
          <w:tcPr>
            <w:tcW w:w="427" w:type="pct"/>
            <w:tcBorders>
              <w:top w:val="nil"/>
              <w:left w:val="nil"/>
              <w:bottom w:val="nil"/>
              <w:right w:val="nil"/>
            </w:tcBorders>
            <w:shd w:val="clear" w:color="auto" w:fill="auto"/>
            <w:noWrap/>
            <w:vAlign w:val="center"/>
            <w:hideMark/>
          </w:tcPr>
          <w:p w14:paraId="448D0A5B" w14:textId="77777777" w:rsidR="00971CA4" w:rsidRPr="00C05008" w:rsidRDefault="00971CA4" w:rsidP="0080591D">
            <w:pPr>
              <w:jc w:val="center"/>
              <w:rPr>
                <w:sz w:val="16"/>
                <w:szCs w:val="16"/>
              </w:rPr>
            </w:pPr>
            <w:r w:rsidRPr="00C05008">
              <w:rPr>
                <w:sz w:val="16"/>
                <w:szCs w:val="16"/>
              </w:rPr>
              <w:t>0.048</w:t>
            </w:r>
          </w:p>
        </w:tc>
      </w:tr>
      <w:tr w:rsidR="00971CA4" w:rsidRPr="0080591D" w14:paraId="65FEF1BC"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4CE1DD61" w14:textId="77777777" w:rsidR="00971CA4" w:rsidRPr="00C05008" w:rsidRDefault="00971CA4" w:rsidP="0080591D">
            <w:pPr>
              <w:jc w:val="center"/>
              <w:rPr>
                <w:b/>
                <w:bCs/>
                <w:sz w:val="16"/>
                <w:szCs w:val="16"/>
              </w:rPr>
            </w:pPr>
            <w:r w:rsidRPr="00C05008">
              <w:rPr>
                <w:b/>
                <w:bCs/>
                <w:sz w:val="16"/>
                <w:szCs w:val="16"/>
              </w:rPr>
              <w:t>1997</w:t>
            </w:r>
          </w:p>
        </w:tc>
        <w:tc>
          <w:tcPr>
            <w:tcW w:w="533" w:type="pct"/>
            <w:tcBorders>
              <w:top w:val="nil"/>
              <w:left w:val="nil"/>
              <w:bottom w:val="nil"/>
              <w:right w:val="nil"/>
            </w:tcBorders>
            <w:shd w:val="clear" w:color="auto" w:fill="auto"/>
            <w:noWrap/>
            <w:vAlign w:val="center"/>
            <w:hideMark/>
          </w:tcPr>
          <w:p w14:paraId="0FF6B260" w14:textId="70271BAE" w:rsidR="00971CA4" w:rsidRPr="00C05008" w:rsidRDefault="00971CA4" w:rsidP="0080591D">
            <w:pPr>
              <w:jc w:val="center"/>
              <w:rPr>
                <w:sz w:val="16"/>
                <w:szCs w:val="16"/>
              </w:rPr>
            </w:pPr>
            <w:r w:rsidRPr="00C05008">
              <w:rPr>
                <w:sz w:val="16"/>
                <w:szCs w:val="16"/>
              </w:rPr>
              <w:t>526.9</w:t>
            </w:r>
          </w:p>
        </w:tc>
        <w:tc>
          <w:tcPr>
            <w:tcW w:w="442" w:type="pct"/>
            <w:tcBorders>
              <w:top w:val="nil"/>
              <w:left w:val="nil"/>
              <w:bottom w:val="nil"/>
              <w:right w:val="nil"/>
            </w:tcBorders>
            <w:shd w:val="clear" w:color="auto" w:fill="auto"/>
            <w:noWrap/>
            <w:vAlign w:val="center"/>
            <w:hideMark/>
          </w:tcPr>
          <w:p w14:paraId="0625C214" w14:textId="275DE1E4" w:rsidR="00971CA4" w:rsidRPr="00C05008" w:rsidRDefault="00971CA4" w:rsidP="0080591D">
            <w:pPr>
              <w:jc w:val="center"/>
              <w:rPr>
                <w:sz w:val="16"/>
                <w:szCs w:val="16"/>
              </w:rPr>
            </w:pPr>
            <w:r w:rsidRPr="00C05008">
              <w:rPr>
                <w:sz w:val="16"/>
                <w:szCs w:val="16"/>
              </w:rPr>
              <w:t>87.4</w:t>
            </w:r>
          </w:p>
        </w:tc>
        <w:tc>
          <w:tcPr>
            <w:tcW w:w="468" w:type="pct"/>
            <w:tcBorders>
              <w:top w:val="nil"/>
              <w:left w:val="nil"/>
              <w:bottom w:val="nil"/>
              <w:right w:val="nil"/>
            </w:tcBorders>
            <w:shd w:val="clear" w:color="auto" w:fill="auto"/>
            <w:noWrap/>
            <w:vAlign w:val="center"/>
            <w:hideMark/>
          </w:tcPr>
          <w:p w14:paraId="71932B64" w14:textId="57AFAF15" w:rsidR="00971CA4" w:rsidRPr="00C05008" w:rsidRDefault="00971CA4" w:rsidP="0080591D">
            <w:pPr>
              <w:jc w:val="center"/>
              <w:rPr>
                <w:sz w:val="16"/>
                <w:szCs w:val="16"/>
              </w:rPr>
            </w:pPr>
            <w:r w:rsidRPr="00C05008">
              <w:rPr>
                <w:sz w:val="16"/>
                <w:szCs w:val="16"/>
              </w:rPr>
              <w:t>50.1</w:t>
            </w:r>
          </w:p>
        </w:tc>
        <w:tc>
          <w:tcPr>
            <w:tcW w:w="388" w:type="pct"/>
            <w:tcBorders>
              <w:top w:val="nil"/>
              <w:left w:val="nil"/>
              <w:bottom w:val="nil"/>
              <w:right w:val="nil"/>
            </w:tcBorders>
            <w:shd w:val="clear" w:color="auto" w:fill="auto"/>
            <w:noWrap/>
            <w:vAlign w:val="center"/>
            <w:hideMark/>
          </w:tcPr>
          <w:p w14:paraId="35F48906" w14:textId="09DCAEDF" w:rsidR="00971CA4" w:rsidRPr="00C05008" w:rsidRDefault="00971CA4" w:rsidP="0080591D">
            <w:pPr>
              <w:jc w:val="center"/>
              <w:rPr>
                <w:sz w:val="16"/>
                <w:szCs w:val="16"/>
              </w:rPr>
            </w:pPr>
            <w:r w:rsidRPr="00C05008">
              <w:rPr>
                <w:sz w:val="16"/>
                <w:szCs w:val="16"/>
              </w:rPr>
              <w:t>5.6</w:t>
            </w:r>
          </w:p>
        </w:tc>
        <w:tc>
          <w:tcPr>
            <w:tcW w:w="554" w:type="pct"/>
            <w:tcBorders>
              <w:top w:val="nil"/>
              <w:left w:val="nil"/>
              <w:bottom w:val="nil"/>
              <w:right w:val="nil"/>
            </w:tcBorders>
            <w:shd w:val="clear" w:color="auto" w:fill="auto"/>
            <w:noWrap/>
            <w:vAlign w:val="center"/>
            <w:hideMark/>
          </w:tcPr>
          <w:p w14:paraId="01398207" w14:textId="722D4640" w:rsidR="00971CA4" w:rsidRPr="00C05008" w:rsidRDefault="00971CA4" w:rsidP="0080591D">
            <w:pPr>
              <w:jc w:val="center"/>
              <w:rPr>
                <w:sz w:val="16"/>
                <w:szCs w:val="16"/>
              </w:rPr>
            </w:pPr>
            <w:r w:rsidRPr="00C05008">
              <w:rPr>
                <w:sz w:val="16"/>
                <w:szCs w:val="16"/>
              </w:rPr>
              <w:t>0.631</w:t>
            </w:r>
          </w:p>
        </w:tc>
        <w:tc>
          <w:tcPr>
            <w:tcW w:w="459" w:type="pct"/>
            <w:tcBorders>
              <w:top w:val="nil"/>
              <w:left w:val="nil"/>
              <w:bottom w:val="nil"/>
              <w:right w:val="nil"/>
            </w:tcBorders>
            <w:shd w:val="clear" w:color="auto" w:fill="auto"/>
            <w:noWrap/>
            <w:vAlign w:val="center"/>
            <w:hideMark/>
          </w:tcPr>
          <w:p w14:paraId="163DE7AA" w14:textId="4DECE9A7" w:rsidR="00971CA4" w:rsidRPr="00C05008" w:rsidRDefault="00971CA4" w:rsidP="0080591D">
            <w:pPr>
              <w:jc w:val="center"/>
              <w:rPr>
                <w:sz w:val="16"/>
                <w:szCs w:val="16"/>
              </w:rPr>
            </w:pPr>
            <w:r w:rsidRPr="00C05008">
              <w:rPr>
                <w:sz w:val="16"/>
                <w:szCs w:val="16"/>
              </w:rPr>
              <w:t>0.128</w:t>
            </w:r>
          </w:p>
        </w:tc>
        <w:tc>
          <w:tcPr>
            <w:tcW w:w="473" w:type="pct"/>
            <w:tcBorders>
              <w:top w:val="nil"/>
              <w:left w:val="nil"/>
              <w:bottom w:val="nil"/>
              <w:right w:val="nil"/>
            </w:tcBorders>
            <w:shd w:val="clear" w:color="auto" w:fill="auto"/>
            <w:noWrap/>
            <w:vAlign w:val="center"/>
            <w:hideMark/>
          </w:tcPr>
          <w:p w14:paraId="5FED232C" w14:textId="77777777" w:rsidR="00971CA4" w:rsidRPr="00C05008" w:rsidRDefault="00971CA4" w:rsidP="0080591D">
            <w:pPr>
              <w:jc w:val="center"/>
              <w:rPr>
                <w:sz w:val="16"/>
                <w:szCs w:val="16"/>
              </w:rPr>
            </w:pPr>
            <w:r w:rsidRPr="00C05008">
              <w:rPr>
                <w:sz w:val="16"/>
                <w:szCs w:val="16"/>
              </w:rPr>
              <w:t>235.8</w:t>
            </w:r>
          </w:p>
        </w:tc>
        <w:tc>
          <w:tcPr>
            <w:tcW w:w="388" w:type="pct"/>
            <w:tcBorders>
              <w:top w:val="nil"/>
              <w:left w:val="nil"/>
              <w:bottom w:val="nil"/>
              <w:right w:val="nil"/>
            </w:tcBorders>
            <w:shd w:val="clear" w:color="auto" w:fill="auto"/>
            <w:noWrap/>
            <w:vAlign w:val="center"/>
            <w:hideMark/>
          </w:tcPr>
          <w:p w14:paraId="276B4017" w14:textId="77777777" w:rsidR="00971CA4" w:rsidRPr="00C05008" w:rsidRDefault="00971CA4" w:rsidP="0080591D">
            <w:pPr>
              <w:jc w:val="center"/>
              <w:rPr>
                <w:sz w:val="16"/>
                <w:szCs w:val="16"/>
              </w:rPr>
            </w:pPr>
            <w:r w:rsidRPr="00C05008">
              <w:rPr>
                <w:sz w:val="16"/>
                <w:szCs w:val="16"/>
              </w:rPr>
              <w:t>63.4</w:t>
            </w:r>
          </w:p>
        </w:tc>
        <w:tc>
          <w:tcPr>
            <w:tcW w:w="434" w:type="pct"/>
            <w:tcBorders>
              <w:top w:val="nil"/>
              <w:left w:val="nil"/>
              <w:bottom w:val="nil"/>
              <w:right w:val="nil"/>
            </w:tcBorders>
            <w:shd w:val="clear" w:color="auto" w:fill="auto"/>
            <w:noWrap/>
            <w:vAlign w:val="center"/>
            <w:hideMark/>
          </w:tcPr>
          <w:p w14:paraId="58868021" w14:textId="77777777" w:rsidR="00971CA4" w:rsidRPr="00C05008" w:rsidRDefault="00971CA4" w:rsidP="0080591D">
            <w:pPr>
              <w:jc w:val="center"/>
              <w:rPr>
                <w:sz w:val="16"/>
                <w:szCs w:val="16"/>
              </w:rPr>
            </w:pPr>
            <w:r w:rsidRPr="00C05008">
              <w:rPr>
                <w:sz w:val="16"/>
                <w:szCs w:val="16"/>
              </w:rPr>
              <w:t>0.441</w:t>
            </w:r>
          </w:p>
        </w:tc>
        <w:tc>
          <w:tcPr>
            <w:tcW w:w="427" w:type="pct"/>
            <w:tcBorders>
              <w:top w:val="nil"/>
              <w:left w:val="nil"/>
              <w:bottom w:val="nil"/>
              <w:right w:val="nil"/>
            </w:tcBorders>
            <w:shd w:val="clear" w:color="auto" w:fill="auto"/>
            <w:noWrap/>
            <w:vAlign w:val="center"/>
            <w:hideMark/>
          </w:tcPr>
          <w:p w14:paraId="3AEE60A8" w14:textId="77777777" w:rsidR="00971CA4" w:rsidRPr="00C05008" w:rsidRDefault="00971CA4" w:rsidP="0080591D">
            <w:pPr>
              <w:jc w:val="center"/>
              <w:rPr>
                <w:sz w:val="16"/>
                <w:szCs w:val="16"/>
              </w:rPr>
            </w:pPr>
            <w:r w:rsidRPr="00C05008">
              <w:rPr>
                <w:sz w:val="16"/>
                <w:szCs w:val="16"/>
              </w:rPr>
              <w:t>0.056</w:t>
            </w:r>
          </w:p>
        </w:tc>
      </w:tr>
      <w:tr w:rsidR="00971CA4" w:rsidRPr="0080591D" w14:paraId="0A7DFEC3"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008C97EF" w14:textId="77777777" w:rsidR="00971CA4" w:rsidRPr="00C05008" w:rsidRDefault="00971CA4" w:rsidP="0080591D">
            <w:pPr>
              <w:jc w:val="center"/>
              <w:rPr>
                <w:b/>
                <w:bCs/>
                <w:sz w:val="16"/>
                <w:szCs w:val="16"/>
              </w:rPr>
            </w:pPr>
            <w:r w:rsidRPr="00C05008">
              <w:rPr>
                <w:b/>
                <w:bCs/>
                <w:sz w:val="16"/>
                <w:szCs w:val="16"/>
              </w:rPr>
              <w:t>1998</w:t>
            </w:r>
          </w:p>
        </w:tc>
        <w:tc>
          <w:tcPr>
            <w:tcW w:w="533" w:type="pct"/>
            <w:tcBorders>
              <w:top w:val="nil"/>
              <w:left w:val="nil"/>
              <w:bottom w:val="nil"/>
              <w:right w:val="nil"/>
            </w:tcBorders>
            <w:shd w:val="clear" w:color="auto" w:fill="auto"/>
            <w:noWrap/>
            <w:vAlign w:val="center"/>
            <w:hideMark/>
          </w:tcPr>
          <w:p w14:paraId="2CAD6F1D" w14:textId="14CC94CC" w:rsidR="00971CA4" w:rsidRPr="00C05008" w:rsidRDefault="00971CA4" w:rsidP="0080591D">
            <w:pPr>
              <w:jc w:val="center"/>
              <w:rPr>
                <w:sz w:val="16"/>
                <w:szCs w:val="16"/>
              </w:rPr>
            </w:pPr>
            <w:r w:rsidRPr="00C05008">
              <w:rPr>
                <w:sz w:val="16"/>
                <w:szCs w:val="16"/>
              </w:rPr>
              <w:t>285.4</w:t>
            </w:r>
          </w:p>
        </w:tc>
        <w:tc>
          <w:tcPr>
            <w:tcW w:w="442" w:type="pct"/>
            <w:tcBorders>
              <w:top w:val="nil"/>
              <w:left w:val="nil"/>
              <w:bottom w:val="nil"/>
              <w:right w:val="nil"/>
            </w:tcBorders>
            <w:shd w:val="clear" w:color="auto" w:fill="auto"/>
            <w:noWrap/>
            <w:vAlign w:val="center"/>
            <w:hideMark/>
          </w:tcPr>
          <w:p w14:paraId="148C635C" w14:textId="07750385" w:rsidR="00971CA4" w:rsidRPr="00C05008" w:rsidRDefault="00971CA4" w:rsidP="0080591D">
            <w:pPr>
              <w:jc w:val="center"/>
              <w:rPr>
                <w:sz w:val="16"/>
                <w:szCs w:val="16"/>
              </w:rPr>
            </w:pPr>
            <w:r w:rsidRPr="00C05008">
              <w:rPr>
                <w:sz w:val="16"/>
                <w:szCs w:val="16"/>
              </w:rPr>
              <w:t>29.5</w:t>
            </w:r>
          </w:p>
        </w:tc>
        <w:tc>
          <w:tcPr>
            <w:tcW w:w="468" w:type="pct"/>
            <w:tcBorders>
              <w:top w:val="nil"/>
              <w:left w:val="nil"/>
              <w:bottom w:val="nil"/>
              <w:right w:val="nil"/>
            </w:tcBorders>
            <w:shd w:val="clear" w:color="auto" w:fill="auto"/>
            <w:noWrap/>
            <w:vAlign w:val="center"/>
            <w:hideMark/>
          </w:tcPr>
          <w:p w14:paraId="68CC8BC3" w14:textId="2F14BBA4" w:rsidR="00971CA4" w:rsidRPr="00C05008" w:rsidRDefault="00971CA4" w:rsidP="0080591D">
            <w:pPr>
              <w:jc w:val="center"/>
              <w:rPr>
                <w:sz w:val="16"/>
                <w:szCs w:val="16"/>
              </w:rPr>
            </w:pPr>
            <w:r w:rsidRPr="00C05008">
              <w:rPr>
                <w:sz w:val="16"/>
                <w:szCs w:val="16"/>
              </w:rPr>
              <w:t>80.8</w:t>
            </w:r>
          </w:p>
        </w:tc>
        <w:tc>
          <w:tcPr>
            <w:tcW w:w="388" w:type="pct"/>
            <w:tcBorders>
              <w:top w:val="nil"/>
              <w:left w:val="nil"/>
              <w:bottom w:val="nil"/>
              <w:right w:val="nil"/>
            </w:tcBorders>
            <w:shd w:val="clear" w:color="auto" w:fill="auto"/>
            <w:noWrap/>
            <w:vAlign w:val="center"/>
            <w:hideMark/>
          </w:tcPr>
          <w:p w14:paraId="0A1A970A" w14:textId="496F5081" w:rsidR="00971CA4" w:rsidRPr="00C05008" w:rsidRDefault="00971CA4" w:rsidP="0080591D">
            <w:pPr>
              <w:jc w:val="center"/>
              <w:rPr>
                <w:sz w:val="16"/>
                <w:szCs w:val="16"/>
              </w:rPr>
            </w:pPr>
            <w:r w:rsidRPr="00C05008">
              <w:rPr>
                <w:sz w:val="16"/>
                <w:szCs w:val="16"/>
              </w:rPr>
              <w:t>9.5</w:t>
            </w:r>
          </w:p>
        </w:tc>
        <w:tc>
          <w:tcPr>
            <w:tcW w:w="554" w:type="pct"/>
            <w:tcBorders>
              <w:top w:val="nil"/>
              <w:left w:val="nil"/>
              <w:bottom w:val="nil"/>
              <w:right w:val="nil"/>
            </w:tcBorders>
            <w:shd w:val="clear" w:color="auto" w:fill="auto"/>
            <w:noWrap/>
            <w:vAlign w:val="center"/>
            <w:hideMark/>
          </w:tcPr>
          <w:p w14:paraId="392118AD" w14:textId="4E703B1B" w:rsidR="00971CA4" w:rsidRPr="00C05008" w:rsidRDefault="00971CA4" w:rsidP="0080591D">
            <w:pPr>
              <w:jc w:val="center"/>
              <w:rPr>
                <w:sz w:val="16"/>
                <w:szCs w:val="16"/>
              </w:rPr>
            </w:pPr>
            <w:r w:rsidRPr="00C05008">
              <w:rPr>
                <w:sz w:val="16"/>
                <w:szCs w:val="16"/>
              </w:rPr>
              <w:t>0.281</w:t>
            </w:r>
          </w:p>
        </w:tc>
        <w:tc>
          <w:tcPr>
            <w:tcW w:w="459" w:type="pct"/>
            <w:tcBorders>
              <w:top w:val="nil"/>
              <w:left w:val="nil"/>
              <w:bottom w:val="nil"/>
              <w:right w:val="nil"/>
            </w:tcBorders>
            <w:shd w:val="clear" w:color="auto" w:fill="auto"/>
            <w:noWrap/>
            <w:vAlign w:val="center"/>
            <w:hideMark/>
          </w:tcPr>
          <w:p w14:paraId="45BC679C" w14:textId="42985745" w:rsidR="00971CA4" w:rsidRPr="00C05008" w:rsidRDefault="00971CA4" w:rsidP="0080591D">
            <w:pPr>
              <w:jc w:val="center"/>
              <w:rPr>
                <w:sz w:val="16"/>
                <w:szCs w:val="16"/>
              </w:rPr>
            </w:pPr>
            <w:r w:rsidRPr="00C05008">
              <w:rPr>
                <w:sz w:val="16"/>
                <w:szCs w:val="16"/>
              </w:rPr>
              <w:t>0.055</w:t>
            </w:r>
          </w:p>
        </w:tc>
        <w:tc>
          <w:tcPr>
            <w:tcW w:w="473" w:type="pct"/>
            <w:tcBorders>
              <w:top w:val="nil"/>
              <w:left w:val="nil"/>
              <w:bottom w:val="nil"/>
              <w:right w:val="nil"/>
            </w:tcBorders>
            <w:shd w:val="clear" w:color="auto" w:fill="auto"/>
            <w:noWrap/>
            <w:vAlign w:val="center"/>
            <w:hideMark/>
          </w:tcPr>
          <w:p w14:paraId="67DF9F71" w14:textId="77777777" w:rsidR="00971CA4" w:rsidRPr="00C05008" w:rsidRDefault="00971CA4" w:rsidP="0080591D">
            <w:pPr>
              <w:jc w:val="center"/>
              <w:rPr>
                <w:sz w:val="16"/>
                <w:szCs w:val="16"/>
              </w:rPr>
            </w:pPr>
            <w:r w:rsidRPr="00C05008">
              <w:rPr>
                <w:sz w:val="16"/>
                <w:szCs w:val="16"/>
              </w:rPr>
              <w:t>83.9</w:t>
            </w:r>
          </w:p>
        </w:tc>
        <w:tc>
          <w:tcPr>
            <w:tcW w:w="388" w:type="pct"/>
            <w:tcBorders>
              <w:top w:val="nil"/>
              <w:left w:val="nil"/>
              <w:bottom w:val="nil"/>
              <w:right w:val="nil"/>
            </w:tcBorders>
            <w:shd w:val="clear" w:color="auto" w:fill="auto"/>
            <w:noWrap/>
            <w:vAlign w:val="center"/>
            <w:hideMark/>
          </w:tcPr>
          <w:p w14:paraId="08F48EBE" w14:textId="77777777" w:rsidR="00971CA4" w:rsidRPr="00C05008" w:rsidRDefault="00971CA4" w:rsidP="0080591D">
            <w:pPr>
              <w:jc w:val="center"/>
              <w:rPr>
                <w:sz w:val="16"/>
                <w:szCs w:val="16"/>
              </w:rPr>
            </w:pPr>
            <w:r w:rsidRPr="00C05008">
              <w:rPr>
                <w:sz w:val="16"/>
                <w:szCs w:val="16"/>
              </w:rPr>
              <w:t>16.3</w:t>
            </w:r>
          </w:p>
        </w:tc>
        <w:tc>
          <w:tcPr>
            <w:tcW w:w="434" w:type="pct"/>
            <w:tcBorders>
              <w:top w:val="nil"/>
              <w:left w:val="nil"/>
              <w:bottom w:val="nil"/>
              <w:right w:val="nil"/>
            </w:tcBorders>
            <w:shd w:val="clear" w:color="auto" w:fill="auto"/>
            <w:noWrap/>
            <w:vAlign w:val="center"/>
            <w:hideMark/>
          </w:tcPr>
          <w:p w14:paraId="2914B696" w14:textId="77777777" w:rsidR="00971CA4" w:rsidRPr="00C05008" w:rsidRDefault="00971CA4" w:rsidP="0080591D">
            <w:pPr>
              <w:jc w:val="center"/>
              <w:rPr>
                <w:sz w:val="16"/>
                <w:szCs w:val="16"/>
              </w:rPr>
            </w:pPr>
            <w:r w:rsidRPr="00C05008">
              <w:rPr>
                <w:sz w:val="16"/>
                <w:szCs w:val="16"/>
              </w:rPr>
              <w:t>0.292</w:t>
            </w:r>
          </w:p>
        </w:tc>
        <w:tc>
          <w:tcPr>
            <w:tcW w:w="427" w:type="pct"/>
            <w:tcBorders>
              <w:top w:val="nil"/>
              <w:left w:val="nil"/>
              <w:bottom w:val="nil"/>
              <w:right w:val="nil"/>
            </w:tcBorders>
            <w:shd w:val="clear" w:color="auto" w:fill="auto"/>
            <w:noWrap/>
            <w:vAlign w:val="center"/>
            <w:hideMark/>
          </w:tcPr>
          <w:p w14:paraId="1AAD6EBD" w14:textId="77777777" w:rsidR="00971CA4" w:rsidRPr="00C05008" w:rsidRDefault="00971CA4" w:rsidP="0080591D">
            <w:pPr>
              <w:jc w:val="center"/>
              <w:rPr>
                <w:sz w:val="16"/>
                <w:szCs w:val="16"/>
              </w:rPr>
            </w:pPr>
            <w:r w:rsidRPr="00C05008">
              <w:rPr>
                <w:sz w:val="16"/>
                <w:szCs w:val="16"/>
              </w:rPr>
              <w:t>0.038</w:t>
            </w:r>
          </w:p>
        </w:tc>
      </w:tr>
      <w:tr w:rsidR="00971CA4" w:rsidRPr="0080591D" w14:paraId="0962F356"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EA337DD" w14:textId="77777777" w:rsidR="00971CA4" w:rsidRPr="00C05008" w:rsidRDefault="00971CA4" w:rsidP="0080591D">
            <w:pPr>
              <w:jc w:val="center"/>
              <w:rPr>
                <w:b/>
                <w:bCs/>
                <w:sz w:val="16"/>
                <w:szCs w:val="16"/>
              </w:rPr>
            </w:pPr>
            <w:r w:rsidRPr="00C05008">
              <w:rPr>
                <w:b/>
                <w:bCs/>
                <w:sz w:val="16"/>
                <w:szCs w:val="16"/>
              </w:rPr>
              <w:t>1999</w:t>
            </w:r>
          </w:p>
        </w:tc>
        <w:tc>
          <w:tcPr>
            <w:tcW w:w="533" w:type="pct"/>
            <w:tcBorders>
              <w:top w:val="nil"/>
              <w:left w:val="nil"/>
              <w:bottom w:val="nil"/>
              <w:right w:val="nil"/>
            </w:tcBorders>
            <w:shd w:val="clear" w:color="auto" w:fill="auto"/>
            <w:noWrap/>
            <w:vAlign w:val="center"/>
            <w:hideMark/>
          </w:tcPr>
          <w:p w14:paraId="76A2D586" w14:textId="6958D173" w:rsidR="00971CA4" w:rsidRPr="00C05008" w:rsidRDefault="00971CA4" w:rsidP="0080591D">
            <w:pPr>
              <w:jc w:val="center"/>
              <w:rPr>
                <w:sz w:val="16"/>
                <w:szCs w:val="16"/>
              </w:rPr>
            </w:pPr>
            <w:r w:rsidRPr="00C05008">
              <w:rPr>
                <w:sz w:val="16"/>
                <w:szCs w:val="16"/>
              </w:rPr>
              <w:t>238.4</w:t>
            </w:r>
          </w:p>
        </w:tc>
        <w:tc>
          <w:tcPr>
            <w:tcW w:w="442" w:type="pct"/>
            <w:tcBorders>
              <w:top w:val="nil"/>
              <w:left w:val="nil"/>
              <w:bottom w:val="nil"/>
              <w:right w:val="nil"/>
            </w:tcBorders>
            <w:shd w:val="clear" w:color="auto" w:fill="auto"/>
            <w:noWrap/>
            <w:vAlign w:val="center"/>
            <w:hideMark/>
          </w:tcPr>
          <w:p w14:paraId="5FE67761" w14:textId="0F680B63" w:rsidR="00971CA4" w:rsidRPr="00C05008" w:rsidRDefault="00971CA4" w:rsidP="0080591D">
            <w:pPr>
              <w:jc w:val="center"/>
              <w:rPr>
                <w:sz w:val="16"/>
                <w:szCs w:val="16"/>
              </w:rPr>
            </w:pPr>
            <w:r w:rsidRPr="00C05008">
              <w:rPr>
                <w:sz w:val="16"/>
                <w:szCs w:val="16"/>
              </w:rPr>
              <w:t>23.1</w:t>
            </w:r>
          </w:p>
        </w:tc>
        <w:tc>
          <w:tcPr>
            <w:tcW w:w="468" w:type="pct"/>
            <w:tcBorders>
              <w:top w:val="nil"/>
              <w:left w:val="nil"/>
              <w:bottom w:val="nil"/>
              <w:right w:val="nil"/>
            </w:tcBorders>
            <w:shd w:val="clear" w:color="auto" w:fill="auto"/>
            <w:noWrap/>
            <w:vAlign w:val="center"/>
            <w:hideMark/>
          </w:tcPr>
          <w:p w14:paraId="277EAE43" w14:textId="258989F1" w:rsidR="00971CA4" w:rsidRPr="00C05008" w:rsidRDefault="00971CA4" w:rsidP="0080591D">
            <w:pPr>
              <w:jc w:val="center"/>
              <w:rPr>
                <w:sz w:val="16"/>
                <w:szCs w:val="16"/>
              </w:rPr>
            </w:pPr>
            <w:r w:rsidRPr="00C05008">
              <w:rPr>
                <w:sz w:val="16"/>
                <w:szCs w:val="16"/>
              </w:rPr>
              <w:t>98.0</w:t>
            </w:r>
          </w:p>
        </w:tc>
        <w:tc>
          <w:tcPr>
            <w:tcW w:w="388" w:type="pct"/>
            <w:tcBorders>
              <w:top w:val="nil"/>
              <w:left w:val="nil"/>
              <w:bottom w:val="nil"/>
              <w:right w:val="nil"/>
            </w:tcBorders>
            <w:shd w:val="clear" w:color="auto" w:fill="auto"/>
            <w:noWrap/>
            <w:vAlign w:val="center"/>
            <w:hideMark/>
          </w:tcPr>
          <w:p w14:paraId="41F01B01" w14:textId="287DA623" w:rsidR="00971CA4" w:rsidRPr="00C05008" w:rsidRDefault="00971CA4" w:rsidP="0080591D">
            <w:pPr>
              <w:jc w:val="center"/>
              <w:rPr>
                <w:sz w:val="16"/>
                <w:szCs w:val="16"/>
              </w:rPr>
            </w:pPr>
            <w:r w:rsidRPr="00C05008">
              <w:rPr>
                <w:sz w:val="16"/>
                <w:szCs w:val="16"/>
              </w:rPr>
              <w:t>11.7</w:t>
            </w:r>
          </w:p>
        </w:tc>
        <w:tc>
          <w:tcPr>
            <w:tcW w:w="554" w:type="pct"/>
            <w:tcBorders>
              <w:top w:val="nil"/>
              <w:left w:val="nil"/>
              <w:bottom w:val="nil"/>
              <w:right w:val="nil"/>
            </w:tcBorders>
            <w:shd w:val="clear" w:color="auto" w:fill="auto"/>
            <w:noWrap/>
            <w:vAlign w:val="center"/>
            <w:hideMark/>
          </w:tcPr>
          <w:p w14:paraId="3348C6F6" w14:textId="775B6068" w:rsidR="00971CA4" w:rsidRPr="00C05008" w:rsidRDefault="00971CA4" w:rsidP="0080591D">
            <w:pPr>
              <w:jc w:val="center"/>
              <w:rPr>
                <w:sz w:val="16"/>
                <w:szCs w:val="16"/>
              </w:rPr>
            </w:pPr>
            <w:r w:rsidRPr="00C05008">
              <w:rPr>
                <w:sz w:val="16"/>
                <w:szCs w:val="16"/>
              </w:rPr>
              <w:t>0.417</w:t>
            </w:r>
          </w:p>
        </w:tc>
        <w:tc>
          <w:tcPr>
            <w:tcW w:w="459" w:type="pct"/>
            <w:tcBorders>
              <w:top w:val="nil"/>
              <w:left w:val="nil"/>
              <w:bottom w:val="nil"/>
              <w:right w:val="nil"/>
            </w:tcBorders>
            <w:shd w:val="clear" w:color="auto" w:fill="auto"/>
            <w:noWrap/>
            <w:vAlign w:val="center"/>
            <w:hideMark/>
          </w:tcPr>
          <w:p w14:paraId="0A059DCB" w14:textId="078E71DE" w:rsidR="00971CA4" w:rsidRPr="00C05008" w:rsidRDefault="00971CA4" w:rsidP="0080591D">
            <w:pPr>
              <w:jc w:val="center"/>
              <w:rPr>
                <w:sz w:val="16"/>
                <w:szCs w:val="16"/>
              </w:rPr>
            </w:pPr>
            <w:r w:rsidRPr="00C05008">
              <w:rPr>
                <w:sz w:val="16"/>
                <w:szCs w:val="16"/>
              </w:rPr>
              <w:t>0.087</w:t>
            </w:r>
          </w:p>
        </w:tc>
        <w:tc>
          <w:tcPr>
            <w:tcW w:w="473" w:type="pct"/>
            <w:tcBorders>
              <w:top w:val="nil"/>
              <w:left w:val="nil"/>
              <w:bottom w:val="nil"/>
              <w:right w:val="nil"/>
            </w:tcBorders>
            <w:shd w:val="clear" w:color="auto" w:fill="auto"/>
            <w:noWrap/>
            <w:vAlign w:val="center"/>
            <w:hideMark/>
          </w:tcPr>
          <w:p w14:paraId="148320BB" w14:textId="77777777" w:rsidR="00971CA4" w:rsidRPr="00C05008" w:rsidRDefault="00971CA4" w:rsidP="0080591D">
            <w:pPr>
              <w:jc w:val="center"/>
              <w:rPr>
                <w:sz w:val="16"/>
                <w:szCs w:val="16"/>
              </w:rPr>
            </w:pPr>
            <w:r w:rsidRPr="00C05008">
              <w:rPr>
                <w:sz w:val="16"/>
                <w:szCs w:val="16"/>
              </w:rPr>
              <w:t>72.6</w:t>
            </w:r>
          </w:p>
        </w:tc>
        <w:tc>
          <w:tcPr>
            <w:tcW w:w="388" w:type="pct"/>
            <w:tcBorders>
              <w:top w:val="nil"/>
              <w:left w:val="nil"/>
              <w:bottom w:val="nil"/>
              <w:right w:val="nil"/>
            </w:tcBorders>
            <w:shd w:val="clear" w:color="auto" w:fill="auto"/>
            <w:noWrap/>
            <w:vAlign w:val="center"/>
            <w:hideMark/>
          </w:tcPr>
          <w:p w14:paraId="058B7151" w14:textId="77777777" w:rsidR="00971CA4" w:rsidRPr="00C05008" w:rsidRDefault="00971CA4" w:rsidP="0080591D">
            <w:pPr>
              <w:jc w:val="center"/>
              <w:rPr>
                <w:sz w:val="16"/>
                <w:szCs w:val="16"/>
              </w:rPr>
            </w:pPr>
            <w:r w:rsidRPr="00C05008">
              <w:rPr>
                <w:sz w:val="16"/>
                <w:szCs w:val="16"/>
              </w:rPr>
              <w:t>11.6</w:t>
            </w:r>
          </w:p>
        </w:tc>
        <w:tc>
          <w:tcPr>
            <w:tcW w:w="434" w:type="pct"/>
            <w:tcBorders>
              <w:top w:val="nil"/>
              <w:left w:val="nil"/>
              <w:bottom w:val="nil"/>
              <w:right w:val="nil"/>
            </w:tcBorders>
            <w:shd w:val="clear" w:color="auto" w:fill="auto"/>
            <w:noWrap/>
            <w:vAlign w:val="center"/>
            <w:hideMark/>
          </w:tcPr>
          <w:p w14:paraId="5186D990" w14:textId="77777777" w:rsidR="00971CA4" w:rsidRPr="00C05008" w:rsidRDefault="00971CA4" w:rsidP="0080591D">
            <w:pPr>
              <w:jc w:val="center"/>
              <w:rPr>
                <w:sz w:val="16"/>
                <w:szCs w:val="16"/>
              </w:rPr>
            </w:pPr>
            <w:r w:rsidRPr="00C05008">
              <w:rPr>
                <w:sz w:val="16"/>
                <w:szCs w:val="16"/>
              </w:rPr>
              <w:t>0.304</w:t>
            </w:r>
          </w:p>
        </w:tc>
        <w:tc>
          <w:tcPr>
            <w:tcW w:w="427" w:type="pct"/>
            <w:tcBorders>
              <w:top w:val="nil"/>
              <w:left w:val="nil"/>
              <w:bottom w:val="nil"/>
              <w:right w:val="nil"/>
            </w:tcBorders>
            <w:shd w:val="clear" w:color="auto" w:fill="auto"/>
            <w:noWrap/>
            <w:vAlign w:val="center"/>
            <w:hideMark/>
          </w:tcPr>
          <w:p w14:paraId="3D553870" w14:textId="77777777" w:rsidR="00971CA4" w:rsidRPr="00C05008" w:rsidRDefault="00971CA4" w:rsidP="0080591D">
            <w:pPr>
              <w:jc w:val="center"/>
              <w:rPr>
                <w:sz w:val="16"/>
                <w:szCs w:val="16"/>
              </w:rPr>
            </w:pPr>
            <w:r w:rsidRPr="00C05008">
              <w:rPr>
                <w:sz w:val="16"/>
                <w:szCs w:val="16"/>
              </w:rPr>
              <w:t>0.036</w:t>
            </w:r>
          </w:p>
        </w:tc>
      </w:tr>
      <w:tr w:rsidR="00971CA4" w:rsidRPr="0080591D" w14:paraId="15514FAA"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41DEB22" w14:textId="77777777" w:rsidR="00971CA4" w:rsidRPr="00C05008" w:rsidRDefault="00971CA4" w:rsidP="0080591D">
            <w:pPr>
              <w:jc w:val="center"/>
              <w:rPr>
                <w:b/>
                <w:bCs/>
                <w:sz w:val="16"/>
                <w:szCs w:val="16"/>
              </w:rPr>
            </w:pPr>
            <w:r w:rsidRPr="00C05008">
              <w:rPr>
                <w:b/>
                <w:bCs/>
                <w:sz w:val="16"/>
                <w:szCs w:val="16"/>
              </w:rPr>
              <w:t>2000</w:t>
            </w:r>
          </w:p>
        </w:tc>
        <w:tc>
          <w:tcPr>
            <w:tcW w:w="533" w:type="pct"/>
            <w:tcBorders>
              <w:top w:val="nil"/>
              <w:left w:val="nil"/>
              <w:bottom w:val="nil"/>
              <w:right w:val="nil"/>
            </w:tcBorders>
            <w:shd w:val="clear" w:color="auto" w:fill="auto"/>
            <w:noWrap/>
            <w:vAlign w:val="center"/>
            <w:hideMark/>
          </w:tcPr>
          <w:p w14:paraId="7AD2365D" w14:textId="7EB2FD54" w:rsidR="00971CA4" w:rsidRPr="00C05008" w:rsidRDefault="00971CA4" w:rsidP="0080591D">
            <w:pPr>
              <w:jc w:val="center"/>
              <w:rPr>
                <w:sz w:val="16"/>
                <w:szCs w:val="16"/>
              </w:rPr>
            </w:pPr>
            <w:r w:rsidRPr="00C05008">
              <w:rPr>
                <w:sz w:val="16"/>
                <w:szCs w:val="16"/>
              </w:rPr>
              <w:t>177.0</w:t>
            </w:r>
          </w:p>
        </w:tc>
        <w:tc>
          <w:tcPr>
            <w:tcW w:w="442" w:type="pct"/>
            <w:tcBorders>
              <w:top w:val="nil"/>
              <w:left w:val="nil"/>
              <w:bottom w:val="nil"/>
              <w:right w:val="nil"/>
            </w:tcBorders>
            <w:shd w:val="clear" w:color="auto" w:fill="auto"/>
            <w:noWrap/>
            <w:vAlign w:val="center"/>
            <w:hideMark/>
          </w:tcPr>
          <w:p w14:paraId="6D7C84C5" w14:textId="33AD7BBF" w:rsidR="00971CA4" w:rsidRPr="00C05008" w:rsidRDefault="00971CA4" w:rsidP="0080591D">
            <w:pPr>
              <w:jc w:val="center"/>
              <w:rPr>
                <w:sz w:val="16"/>
                <w:szCs w:val="16"/>
              </w:rPr>
            </w:pPr>
            <w:r w:rsidRPr="00C05008">
              <w:rPr>
                <w:sz w:val="16"/>
                <w:szCs w:val="16"/>
              </w:rPr>
              <w:t>20.1</w:t>
            </w:r>
          </w:p>
        </w:tc>
        <w:tc>
          <w:tcPr>
            <w:tcW w:w="468" w:type="pct"/>
            <w:tcBorders>
              <w:top w:val="nil"/>
              <w:left w:val="nil"/>
              <w:bottom w:val="nil"/>
              <w:right w:val="nil"/>
            </w:tcBorders>
            <w:shd w:val="clear" w:color="auto" w:fill="auto"/>
            <w:noWrap/>
            <w:vAlign w:val="center"/>
            <w:hideMark/>
          </w:tcPr>
          <w:p w14:paraId="5CFE647D" w14:textId="21712E86" w:rsidR="00971CA4" w:rsidRPr="00C05008" w:rsidRDefault="00971CA4" w:rsidP="0080591D">
            <w:pPr>
              <w:jc w:val="center"/>
              <w:rPr>
                <w:sz w:val="16"/>
                <w:szCs w:val="16"/>
              </w:rPr>
            </w:pPr>
            <w:r w:rsidRPr="00C05008">
              <w:rPr>
                <w:sz w:val="16"/>
                <w:szCs w:val="16"/>
              </w:rPr>
              <w:t>62.2</w:t>
            </w:r>
          </w:p>
        </w:tc>
        <w:tc>
          <w:tcPr>
            <w:tcW w:w="388" w:type="pct"/>
            <w:tcBorders>
              <w:top w:val="nil"/>
              <w:left w:val="nil"/>
              <w:bottom w:val="nil"/>
              <w:right w:val="nil"/>
            </w:tcBorders>
            <w:shd w:val="clear" w:color="auto" w:fill="auto"/>
            <w:noWrap/>
            <w:vAlign w:val="center"/>
            <w:hideMark/>
          </w:tcPr>
          <w:p w14:paraId="2661F10B" w14:textId="0E127FE2" w:rsidR="00971CA4" w:rsidRPr="00C05008" w:rsidRDefault="00971CA4" w:rsidP="0080591D">
            <w:pPr>
              <w:jc w:val="center"/>
              <w:rPr>
                <w:sz w:val="16"/>
                <w:szCs w:val="16"/>
              </w:rPr>
            </w:pPr>
            <w:r w:rsidRPr="00C05008">
              <w:rPr>
                <w:sz w:val="16"/>
                <w:szCs w:val="16"/>
              </w:rPr>
              <w:t>7.1</w:t>
            </w:r>
          </w:p>
        </w:tc>
        <w:tc>
          <w:tcPr>
            <w:tcW w:w="554" w:type="pct"/>
            <w:tcBorders>
              <w:top w:val="nil"/>
              <w:left w:val="nil"/>
              <w:bottom w:val="nil"/>
              <w:right w:val="nil"/>
            </w:tcBorders>
            <w:shd w:val="clear" w:color="auto" w:fill="auto"/>
            <w:noWrap/>
            <w:vAlign w:val="center"/>
            <w:hideMark/>
          </w:tcPr>
          <w:p w14:paraId="1669007A" w14:textId="76C0B33A" w:rsidR="00971CA4" w:rsidRPr="00C05008" w:rsidRDefault="00971CA4" w:rsidP="0080591D">
            <w:pPr>
              <w:jc w:val="center"/>
              <w:rPr>
                <w:sz w:val="16"/>
                <w:szCs w:val="16"/>
              </w:rPr>
            </w:pPr>
            <w:r w:rsidRPr="00C05008">
              <w:rPr>
                <w:sz w:val="16"/>
                <w:szCs w:val="16"/>
              </w:rPr>
              <w:t>0.277</w:t>
            </w:r>
          </w:p>
        </w:tc>
        <w:tc>
          <w:tcPr>
            <w:tcW w:w="459" w:type="pct"/>
            <w:tcBorders>
              <w:top w:val="nil"/>
              <w:left w:val="nil"/>
              <w:bottom w:val="nil"/>
              <w:right w:val="nil"/>
            </w:tcBorders>
            <w:shd w:val="clear" w:color="auto" w:fill="auto"/>
            <w:noWrap/>
            <w:vAlign w:val="center"/>
            <w:hideMark/>
          </w:tcPr>
          <w:p w14:paraId="5543F4C0" w14:textId="59A8A5C4" w:rsidR="00971CA4" w:rsidRPr="00C05008" w:rsidRDefault="00971CA4" w:rsidP="0080591D">
            <w:pPr>
              <w:jc w:val="center"/>
              <w:rPr>
                <w:sz w:val="16"/>
                <w:szCs w:val="16"/>
              </w:rPr>
            </w:pPr>
            <w:r w:rsidRPr="00C05008">
              <w:rPr>
                <w:sz w:val="16"/>
                <w:szCs w:val="16"/>
              </w:rPr>
              <w:t>0.054</w:t>
            </w:r>
          </w:p>
        </w:tc>
        <w:tc>
          <w:tcPr>
            <w:tcW w:w="473" w:type="pct"/>
            <w:tcBorders>
              <w:top w:val="nil"/>
              <w:left w:val="nil"/>
              <w:bottom w:val="nil"/>
              <w:right w:val="nil"/>
            </w:tcBorders>
            <w:shd w:val="clear" w:color="auto" w:fill="auto"/>
            <w:noWrap/>
            <w:vAlign w:val="center"/>
            <w:hideMark/>
          </w:tcPr>
          <w:p w14:paraId="2B115EF0" w14:textId="77777777" w:rsidR="00971CA4" w:rsidRPr="00C05008" w:rsidRDefault="00971CA4" w:rsidP="0080591D">
            <w:pPr>
              <w:jc w:val="center"/>
              <w:rPr>
                <w:sz w:val="16"/>
                <w:szCs w:val="16"/>
              </w:rPr>
            </w:pPr>
            <w:r w:rsidRPr="00C05008">
              <w:rPr>
                <w:sz w:val="16"/>
                <w:szCs w:val="16"/>
              </w:rPr>
              <w:t>51.5</w:t>
            </w:r>
          </w:p>
        </w:tc>
        <w:tc>
          <w:tcPr>
            <w:tcW w:w="388" w:type="pct"/>
            <w:tcBorders>
              <w:top w:val="nil"/>
              <w:left w:val="nil"/>
              <w:bottom w:val="nil"/>
              <w:right w:val="nil"/>
            </w:tcBorders>
            <w:shd w:val="clear" w:color="auto" w:fill="auto"/>
            <w:noWrap/>
            <w:vAlign w:val="center"/>
            <w:hideMark/>
          </w:tcPr>
          <w:p w14:paraId="5473FA53" w14:textId="77777777" w:rsidR="00971CA4" w:rsidRPr="00C05008" w:rsidRDefault="00971CA4" w:rsidP="0080591D">
            <w:pPr>
              <w:jc w:val="center"/>
              <w:rPr>
                <w:sz w:val="16"/>
                <w:szCs w:val="16"/>
              </w:rPr>
            </w:pPr>
            <w:r w:rsidRPr="00C05008">
              <w:rPr>
                <w:sz w:val="16"/>
                <w:szCs w:val="16"/>
              </w:rPr>
              <w:t>11.3</w:t>
            </w:r>
          </w:p>
        </w:tc>
        <w:tc>
          <w:tcPr>
            <w:tcW w:w="434" w:type="pct"/>
            <w:tcBorders>
              <w:top w:val="nil"/>
              <w:left w:val="nil"/>
              <w:bottom w:val="nil"/>
              <w:right w:val="nil"/>
            </w:tcBorders>
            <w:shd w:val="clear" w:color="auto" w:fill="auto"/>
            <w:noWrap/>
            <w:vAlign w:val="center"/>
            <w:hideMark/>
          </w:tcPr>
          <w:p w14:paraId="00571387" w14:textId="77777777" w:rsidR="00971CA4" w:rsidRPr="00C05008" w:rsidRDefault="00971CA4" w:rsidP="0080591D">
            <w:pPr>
              <w:jc w:val="center"/>
              <w:rPr>
                <w:sz w:val="16"/>
                <w:szCs w:val="16"/>
              </w:rPr>
            </w:pPr>
            <w:r w:rsidRPr="00C05008">
              <w:rPr>
                <w:sz w:val="16"/>
                <w:szCs w:val="16"/>
              </w:rPr>
              <w:t>0.289</w:t>
            </w:r>
          </w:p>
        </w:tc>
        <w:tc>
          <w:tcPr>
            <w:tcW w:w="427" w:type="pct"/>
            <w:tcBorders>
              <w:top w:val="nil"/>
              <w:left w:val="nil"/>
              <w:bottom w:val="nil"/>
              <w:right w:val="nil"/>
            </w:tcBorders>
            <w:shd w:val="clear" w:color="auto" w:fill="auto"/>
            <w:noWrap/>
            <w:vAlign w:val="center"/>
            <w:hideMark/>
          </w:tcPr>
          <w:p w14:paraId="2794DF90" w14:textId="77777777" w:rsidR="00971CA4" w:rsidRPr="00C05008" w:rsidRDefault="00971CA4" w:rsidP="0080591D">
            <w:pPr>
              <w:jc w:val="center"/>
              <w:rPr>
                <w:sz w:val="16"/>
                <w:szCs w:val="16"/>
              </w:rPr>
            </w:pPr>
            <w:r w:rsidRPr="00C05008">
              <w:rPr>
                <w:sz w:val="16"/>
                <w:szCs w:val="16"/>
              </w:rPr>
              <w:t>0.043</w:t>
            </w:r>
          </w:p>
        </w:tc>
      </w:tr>
      <w:tr w:rsidR="00971CA4" w:rsidRPr="0080591D" w14:paraId="136537A3"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6B69DF08" w14:textId="77777777" w:rsidR="00971CA4" w:rsidRPr="00C05008" w:rsidRDefault="00971CA4" w:rsidP="0080591D">
            <w:pPr>
              <w:jc w:val="center"/>
              <w:rPr>
                <w:b/>
                <w:bCs/>
                <w:sz w:val="16"/>
                <w:szCs w:val="16"/>
              </w:rPr>
            </w:pPr>
            <w:r w:rsidRPr="00C05008">
              <w:rPr>
                <w:b/>
                <w:bCs/>
                <w:sz w:val="16"/>
                <w:szCs w:val="16"/>
              </w:rPr>
              <w:t>2001</w:t>
            </w:r>
          </w:p>
        </w:tc>
        <w:tc>
          <w:tcPr>
            <w:tcW w:w="533" w:type="pct"/>
            <w:tcBorders>
              <w:top w:val="nil"/>
              <w:left w:val="nil"/>
              <w:bottom w:val="nil"/>
              <w:right w:val="nil"/>
            </w:tcBorders>
            <w:shd w:val="clear" w:color="auto" w:fill="auto"/>
            <w:noWrap/>
            <w:vAlign w:val="center"/>
            <w:hideMark/>
          </w:tcPr>
          <w:p w14:paraId="579E3189" w14:textId="35EC270C" w:rsidR="00971CA4" w:rsidRPr="00C05008" w:rsidRDefault="00971CA4" w:rsidP="0080591D">
            <w:pPr>
              <w:jc w:val="center"/>
              <w:rPr>
                <w:sz w:val="16"/>
                <w:szCs w:val="16"/>
              </w:rPr>
            </w:pPr>
            <w:r w:rsidRPr="00C05008">
              <w:rPr>
                <w:sz w:val="16"/>
                <w:szCs w:val="16"/>
              </w:rPr>
              <w:t>155.9</w:t>
            </w:r>
          </w:p>
        </w:tc>
        <w:tc>
          <w:tcPr>
            <w:tcW w:w="442" w:type="pct"/>
            <w:tcBorders>
              <w:top w:val="nil"/>
              <w:left w:val="nil"/>
              <w:bottom w:val="nil"/>
              <w:right w:val="nil"/>
            </w:tcBorders>
            <w:shd w:val="clear" w:color="auto" w:fill="auto"/>
            <w:noWrap/>
            <w:vAlign w:val="center"/>
            <w:hideMark/>
          </w:tcPr>
          <w:p w14:paraId="6ADF49E1" w14:textId="3FA2BED7" w:rsidR="00971CA4" w:rsidRPr="00C05008" w:rsidRDefault="00971CA4" w:rsidP="0080591D">
            <w:pPr>
              <w:jc w:val="center"/>
              <w:rPr>
                <w:sz w:val="16"/>
                <w:szCs w:val="16"/>
              </w:rPr>
            </w:pPr>
            <w:r w:rsidRPr="00C05008">
              <w:rPr>
                <w:sz w:val="16"/>
                <w:szCs w:val="16"/>
              </w:rPr>
              <w:t>15.2</w:t>
            </w:r>
          </w:p>
        </w:tc>
        <w:tc>
          <w:tcPr>
            <w:tcW w:w="468" w:type="pct"/>
            <w:tcBorders>
              <w:top w:val="nil"/>
              <w:left w:val="nil"/>
              <w:bottom w:val="nil"/>
              <w:right w:val="nil"/>
            </w:tcBorders>
            <w:shd w:val="clear" w:color="auto" w:fill="auto"/>
            <w:noWrap/>
            <w:vAlign w:val="center"/>
            <w:hideMark/>
          </w:tcPr>
          <w:p w14:paraId="13223946" w14:textId="618022E2" w:rsidR="00971CA4" w:rsidRPr="00C05008" w:rsidRDefault="00971CA4" w:rsidP="0080591D">
            <w:pPr>
              <w:jc w:val="center"/>
              <w:rPr>
                <w:sz w:val="16"/>
                <w:szCs w:val="16"/>
              </w:rPr>
            </w:pPr>
            <w:r w:rsidRPr="00C05008">
              <w:rPr>
                <w:sz w:val="16"/>
                <w:szCs w:val="16"/>
              </w:rPr>
              <w:t>54.9</w:t>
            </w:r>
          </w:p>
        </w:tc>
        <w:tc>
          <w:tcPr>
            <w:tcW w:w="388" w:type="pct"/>
            <w:tcBorders>
              <w:top w:val="nil"/>
              <w:left w:val="nil"/>
              <w:bottom w:val="nil"/>
              <w:right w:val="nil"/>
            </w:tcBorders>
            <w:shd w:val="clear" w:color="auto" w:fill="auto"/>
            <w:noWrap/>
            <w:vAlign w:val="center"/>
            <w:hideMark/>
          </w:tcPr>
          <w:p w14:paraId="22FBE1B6" w14:textId="0BC71DB5" w:rsidR="00971CA4" w:rsidRPr="00C05008" w:rsidRDefault="00971CA4" w:rsidP="0080591D">
            <w:pPr>
              <w:jc w:val="center"/>
              <w:rPr>
                <w:sz w:val="16"/>
                <w:szCs w:val="16"/>
              </w:rPr>
            </w:pPr>
            <w:r w:rsidRPr="00C05008">
              <w:rPr>
                <w:sz w:val="16"/>
                <w:szCs w:val="16"/>
              </w:rPr>
              <w:t>6.4</w:t>
            </w:r>
          </w:p>
        </w:tc>
        <w:tc>
          <w:tcPr>
            <w:tcW w:w="554" w:type="pct"/>
            <w:tcBorders>
              <w:top w:val="nil"/>
              <w:left w:val="nil"/>
              <w:bottom w:val="nil"/>
              <w:right w:val="nil"/>
            </w:tcBorders>
            <w:shd w:val="clear" w:color="auto" w:fill="auto"/>
            <w:noWrap/>
            <w:vAlign w:val="center"/>
            <w:hideMark/>
          </w:tcPr>
          <w:p w14:paraId="340ECE32" w14:textId="70CB67EA" w:rsidR="00971CA4" w:rsidRPr="00C05008" w:rsidRDefault="00971CA4" w:rsidP="0080591D">
            <w:pPr>
              <w:jc w:val="center"/>
              <w:rPr>
                <w:sz w:val="16"/>
                <w:szCs w:val="16"/>
              </w:rPr>
            </w:pPr>
            <w:r w:rsidRPr="00C05008">
              <w:rPr>
                <w:sz w:val="16"/>
                <w:szCs w:val="16"/>
              </w:rPr>
              <w:t>0.375</w:t>
            </w:r>
          </w:p>
        </w:tc>
        <w:tc>
          <w:tcPr>
            <w:tcW w:w="459" w:type="pct"/>
            <w:tcBorders>
              <w:top w:val="nil"/>
              <w:left w:val="nil"/>
              <w:bottom w:val="nil"/>
              <w:right w:val="nil"/>
            </w:tcBorders>
            <w:shd w:val="clear" w:color="auto" w:fill="auto"/>
            <w:noWrap/>
            <w:vAlign w:val="center"/>
            <w:hideMark/>
          </w:tcPr>
          <w:p w14:paraId="37092E27" w14:textId="465E80EE" w:rsidR="00971CA4" w:rsidRPr="00C05008" w:rsidRDefault="00971CA4" w:rsidP="0080591D">
            <w:pPr>
              <w:jc w:val="center"/>
              <w:rPr>
                <w:sz w:val="16"/>
                <w:szCs w:val="16"/>
              </w:rPr>
            </w:pPr>
            <w:r w:rsidRPr="00C05008">
              <w:rPr>
                <w:sz w:val="16"/>
                <w:szCs w:val="16"/>
              </w:rPr>
              <w:t>0.065</w:t>
            </w:r>
          </w:p>
        </w:tc>
        <w:tc>
          <w:tcPr>
            <w:tcW w:w="473" w:type="pct"/>
            <w:tcBorders>
              <w:top w:val="nil"/>
              <w:left w:val="nil"/>
              <w:bottom w:val="nil"/>
              <w:right w:val="nil"/>
            </w:tcBorders>
            <w:shd w:val="clear" w:color="auto" w:fill="auto"/>
            <w:noWrap/>
            <w:vAlign w:val="center"/>
            <w:hideMark/>
          </w:tcPr>
          <w:p w14:paraId="763C6DC6" w14:textId="77777777" w:rsidR="00971CA4" w:rsidRPr="00C05008" w:rsidRDefault="00971CA4" w:rsidP="0080591D">
            <w:pPr>
              <w:jc w:val="center"/>
              <w:rPr>
                <w:sz w:val="16"/>
                <w:szCs w:val="16"/>
              </w:rPr>
            </w:pPr>
            <w:r w:rsidRPr="00C05008">
              <w:rPr>
                <w:sz w:val="16"/>
                <w:szCs w:val="16"/>
              </w:rPr>
              <w:t>38.8</w:t>
            </w:r>
          </w:p>
        </w:tc>
        <w:tc>
          <w:tcPr>
            <w:tcW w:w="388" w:type="pct"/>
            <w:tcBorders>
              <w:top w:val="nil"/>
              <w:left w:val="nil"/>
              <w:bottom w:val="nil"/>
              <w:right w:val="nil"/>
            </w:tcBorders>
            <w:shd w:val="clear" w:color="auto" w:fill="auto"/>
            <w:noWrap/>
            <w:vAlign w:val="center"/>
            <w:hideMark/>
          </w:tcPr>
          <w:p w14:paraId="074C3C72" w14:textId="77777777" w:rsidR="00971CA4" w:rsidRPr="00C05008" w:rsidRDefault="00971CA4" w:rsidP="0080591D">
            <w:pPr>
              <w:jc w:val="center"/>
              <w:rPr>
                <w:sz w:val="16"/>
                <w:szCs w:val="16"/>
              </w:rPr>
            </w:pPr>
            <w:r w:rsidRPr="00C05008">
              <w:rPr>
                <w:sz w:val="16"/>
                <w:szCs w:val="16"/>
              </w:rPr>
              <w:t>7.8</w:t>
            </w:r>
          </w:p>
        </w:tc>
        <w:tc>
          <w:tcPr>
            <w:tcW w:w="434" w:type="pct"/>
            <w:tcBorders>
              <w:top w:val="nil"/>
              <w:left w:val="nil"/>
              <w:bottom w:val="nil"/>
              <w:right w:val="nil"/>
            </w:tcBorders>
            <w:shd w:val="clear" w:color="auto" w:fill="auto"/>
            <w:noWrap/>
            <w:vAlign w:val="center"/>
            <w:hideMark/>
          </w:tcPr>
          <w:p w14:paraId="12B78A1A" w14:textId="77777777" w:rsidR="00971CA4" w:rsidRPr="00C05008" w:rsidRDefault="00971CA4" w:rsidP="0080591D">
            <w:pPr>
              <w:jc w:val="center"/>
              <w:rPr>
                <w:sz w:val="16"/>
                <w:szCs w:val="16"/>
              </w:rPr>
            </w:pPr>
            <w:r w:rsidRPr="00C05008">
              <w:rPr>
                <w:sz w:val="16"/>
                <w:szCs w:val="16"/>
              </w:rPr>
              <w:t>0.248</w:t>
            </w:r>
          </w:p>
        </w:tc>
        <w:tc>
          <w:tcPr>
            <w:tcW w:w="427" w:type="pct"/>
            <w:tcBorders>
              <w:top w:val="nil"/>
              <w:left w:val="nil"/>
              <w:bottom w:val="nil"/>
              <w:right w:val="nil"/>
            </w:tcBorders>
            <w:shd w:val="clear" w:color="auto" w:fill="auto"/>
            <w:noWrap/>
            <w:vAlign w:val="center"/>
            <w:hideMark/>
          </w:tcPr>
          <w:p w14:paraId="2639D320" w14:textId="77777777" w:rsidR="00971CA4" w:rsidRPr="00C05008" w:rsidRDefault="00971CA4" w:rsidP="0080591D">
            <w:pPr>
              <w:jc w:val="center"/>
              <w:rPr>
                <w:sz w:val="16"/>
                <w:szCs w:val="16"/>
              </w:rPr>
            </w:pPr>
            <w:r w:rsidRPr="00C05008">
              <w:rPr>
                <w:sz w:val="16"/>
                <w:szCs w:val="16"/>
              </w:rPr>
              <w:t>0.038</w:t>
            </w:r>
          </w:p>
        </w:tc>
      </w:tr>
      <w:tr w:rsidR="00971CA4" w:rsidRPr="0080591D" w14:paraId="6B495240"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2D1426DB" w14:textId="77777777" w:rsidR="00971CA4" w:rsidRPr="00C05008" w:rsidRDefault="00971CA4" w:rsidP="0080591D">
            <w:pPr>
              <w:jc w:val="center"/>
              <w:rPr>
                <w:b/>
                <w:bCs/>
                <w:sz w:val="16"/>
                <w:szCs w:val="16"/>
              </w:rPr>
            </w:pPr>
            <w:r w:rsidRPr="00C05008">
              <w:rPr>
                <w:b/>
                <w:bCs/>
                <w:sz w:val="16"/>
                <w:szCs w:val="16"/>
              </w:rPr>
              <w:t>2002</w:t>
            </w:r>
          </w:p>
        </w:tc>
        <w:tc>
          <w:tcPr>
            <w:tcW w:w="533" w:type="pct"/>
            <w:tcBorders>
              <w:top w:val="nil"/>
              <w:left w:val="nil"/>
              <w:bottom w:val="nil"/>
              <w:right w:val="nil"/>
            </w:tcBorders>
            <w:shd w:val="clear" w:color="auto" w:fill="auto"/>
            <w:noWrap/>
            <w:vAlign w:val="center"/>
            <w:hideMark/>
          </w:tcPr>
          <w:p w14:paraId="792373B3" w14:textId="32850D4B" w:rsidR="00971CA4" w:rsidRPr="00C05008" w:rsidRDefault="00971CA4" w:rsidP="0080591D">
            <w:pPr>
              <w:jc w:val="center"/>
              <w:rPr>
                <w:sz w:val="16"/>
                <w:szCs w:val="16"/>
              </w:rPr>
            </w:pPr>
            <w:r w:rsidRPr="00C05008">
              <w:rPr>
                <w:sz w:val="16"/>
                <w:szCs w:val="16"/>
              </w:rPr>
              <w:t>213.0</w:t>
            </w:r>
          </w:p>
        </w:tc>
        <w:tc>
          <w:tcPr>
            <w:tcW w:w="442" w:type="pct"/>
            <w:tcBorders>
              <w:top w:val="nil"/>
              <w:left w:val="nil"/>
              <w:bottom w:val="nil"/>
              <w:right w:val="nil"/>
            </w:tcBorders>
            <w:shd w:val="clear" w:color="auto" w:fill="auto"/>
            <w:noWrap/>
            <w:vAlign w:val="center"/>
            <w:hideMark/>
          </w:tcPr>
          <w:p w14:paraId="601A998E" w14:textId="355BC020" w:rsidR="00971CA4" w:rsidRPr="00C05008" w:rsidRDefault="00971CA4" w:rsidP="0080591D">
            <w:pPr>
              <w:jc w:val="center"/>
              <w:rPr>
                <w:sz w:val="16"/>
                <w:szCs w:val="16"/>
              </w:rPr>
            </w:pPr>
            <w:r w:rsidRPr="00C05008">
              <w:rPr>
                <w:sz w:val="16"/>
                <w:szCs w:val="16"/>
              </w:rPr>
              <w:t>21.0</w:t>
            </w:r>
          </w:p>
        </w:tc>
        <w:tc>
          <w:tcPr>
            <w:tcW w:w="468" w:type="pct"/>
            <w:tcBorders>
              <w:top w:val="nil"/>
              <w:left w:val="nil"/>
              <w:bottom w:val="nil"/>
              <w:right w:val="nil"/>
            </w:tcBorders>
            <w:shd w:val="clear" w:color="auto" w:fill="auto"/>
            <w:noWrap/>
            <w:vAlign w:val="center"/>
            <w:hideMark/>
          </w:tcPr>
          <w:p w14:paraId="7781BC6B" w14:textId="1BE66937" w:rsidR="00971CA4" w:rsidRPr="00C05008" w:rsidRDefault="00971CA4" w:rsidP="0080591D">
            <w:pPr>
              <w:jc w:val="center"/>
              <w:rPr>
                <w:sz w:val="16"/>
                <w:szCs w:val="16"/>
              </w:rPr>
            </w:pPr>
            <w:r w:rsidRPr="00C05008">
              <w:rPr>
                <w:sz w:val="16"/>
                <w:szCs w:val="16"/>
              </w:rPr>
              <w:t>49.9</w:t>
            </w:r>
          </w:p>
        </w:tc>
        <w:tc>
          <w:tcPr>
            <w:tcW w:w="388" w:type="pct"/>
            <w:tcBorders>
              <w:top w:val="nil"/>
              <w:left w:val="nil"/>
              <w:bottom w:val="nil"/>
              <w:right w:val="nil"/>
            </w:tcBorders>
            <w:shd w:val="clear" w:color="auto" w:fill="auto"/>
            <w:noWrap/>
            <w:vAlign w:val="center"/>
            <w:hideMark/>
          </w:tcPr>
          <w:p w14:paraId="47263AEC" w14:textId="715F116F" w:rsidR="00971CA4" w:rsidRPr="00C05008" w:rsidRDefault="00971CA4" w:rsidP="0080591D">
            <w:pPr>
              <w:jc w:val="center"/>
              <w:rPr>
                <w:sz w:val="16"/>
                <w:szCs w:val="16"/>
              </w:rPr>
            </w:pPr>
            <w:r w:rsidRPr="00C05008">
              <w:rPr>
                <w:sz w:val="16"/>
                <w:szCs w:val="16"/>
              </w:rPr>
              <w:t>5.4</w:t>
            </w:r>
          </w:p>
        </w:tc>
        <w:tc>
          <w:tcPr>
            <w:tcW w:w="554" w:type="pct"/>
            <w:tcBorders>
              <w:top w:val="nil"/>
              <w:left w:val="nil"/>
              <w:bottom w:val="nil"/>
              <w:right w:val="nil"/>
            </w:tcBorders>
            <w:shd w:val="clear" w:color="auto" w:fill="auto"/>
            <w:noWrap/>
            <w:vAlign w:val="center"/>
            <w:hideMark/>
          </w:tcPr>
          <w:p w14:paraId="20AF58DC" w14:textId="672CC0D7" w:rsidR="00971CA4" w:rsidRPr="00C05008" w:rsidRDefault="00971CA4" w:rsidP="0080591D">
            <w:pPr>
              <w:jc w:val="center"/>
              <w:rPr>
                <w:sz w:val="16"/>
                <w:szCs w:val="16"/>
              </w:rPr>
            </w:pPr>
            <w:r w:rsidRPr="00C05008">
              <w:rPr>
                <w:sz w:val="16"/>
                <w:szCs w:val="16"/>
              </w:rPr>
              <w:t>0.849</w:t>
            </w:r>
          </w:p>
        </w:tc>
        <w:tc>
          <w:tcPr>
            <w:tcW w:w="459" w:type="pct"/>
            <w:tcBorders>
              <w:top w:val="nil"/>
              <w:left w:val="nil"/>
              <w:bottom w:val="nil"/>
              <w:right w:val="nil"/>
            </w:tcBorders>
            <w:shd w:val="clear" w:color="auto" w:fill="auto"/>
            <w:noWrap/>
            <w:vAlign w:val="center"/>
            <w:hideMark/>
          </w:tcPr>
          <w:p w14:paraId="01F0C3B2" w14:textId="3AEED923" w:rsidR="00971CA4" w:rsidRPr="00C05008" w:rsidRDefault="00971CA4" w:rsidP="0080591D">
            <w:pPr>
              <w:jc w:val="center"/>
              <w:rPr>
                <w:sz w:val="16"/>
                <w:szCs w:val="16"/>
              </w:rPr>
            </w:pPr>
            <w:r w:rsidRPr="00C05008">
              <w:rPr>
                <w:sz w:val="16"/>
                <w:szCs w:val="16"/>
              </w:rPr>
              <w:t>0.143</w:t>
            </w:r>
          </w:p>
        </w:tc>
        <w:tc>
          <w:tcPr>
            <w:tcW w:w="473" w:type="pct"/>
            <w:tcBorders>
              <w:top w:val="nil"/>
              <w:left w:val="nil"/>
              <w:bottom w:val="nil"/>
              <w:right w:val="nil"/>
            </w:tcBorders>
            <w:shd w:val="clear" w:color="auto" w:fill="auto"/>
            <w:noWrap/>
            <w:vAlign w:val="center"/>
            <w:hideMark/>
          </w:tcPr>
          <w:p w14:paraId="0C9039FE" w14:textId="77777777" w:rsidR="00971CA4" w:rsidRPr="00C05008" w:rsidRDefault="00971CA4" w:rsidP="0080591D">
            <w:pPr>
              <w:jc w:val="center"/>
              <w:rPr>
                <w:sz w:val="16"/>
                <w:szCs w:val="16"/>
              </w:rPr>
            </w:pPr>
            <w:r w:rsidRPr="00C05008">
              <w:rPr>
                <w:sz w:val="16"/>
                <w:szCs w:val="16"/>
              </w:rPr>
              <w:t>37.1</w:t>
            </w:r>
          </w:p>
        </w:tc>
        <w:tc>
          <w:tcPr>
            <w:tcW w:w="388" w:type="pct"/>
            <w:tcBorders>
              <w:top w:val="nil"/>
              <w:left w:val="nil"/>
              <w:bottom w:val="nil"/>
              <w:right w:val="nil"/>
            </w:tcBorders>
            <w:shd w:val="clear" w:color="auto" w:fill="auto"/>
            <w:noWrap/>
            <w:vAlign w:val="center"/>
            <w:hideMark/>
          </w:tcPr>
          <w:p w14:paraId="140D6CD7" w14:textId="77777777" w:rsidR="00971CA4" w:rsidRPr="00C05008" w:rsidRDefault="00971CA4" w:rsidP="0080591D">
            <w:pPr>
              <w:jc w:val="center"/>
              <w:rPr>
                <w:sz w:val="16"/>
                <w:szCs w:val="16"/>
              </w:rPr>
            </w:pPr>
            <w:r w:rsidRPr="00C05008">
              <w:rPr>
                <w:sz w:val="16"/>
                <w:szCs w:val="16"/>
              </w:rPr>
              <w:t>7.5</w:t>
            </w:r>
          </w:p>
        </w:tc>
        <w:tc>
          <w:tcPr>
            <w:tcW w:w="434" w:type="pct"/>
            <w:tcBorders>
              <w:top w:val="nil"/>
              <w:left w:val="nil"/>
              <w:bottom w:val="nil"/>
              <w:right w:val="nil"/>
            </w:tcBorders>
            <w:shd w:val="clear" w:color="auto" w:fill="auto"/>
            <w:noWrap/>
            <w:vAlign w:val="center"/>
            <w:hideMark/>
          </w:tcPr>
          <w:p w14:paraId="62153AFA" w14:textId="77777777" w:rsidR="00971CA4" w:rsidRPr="00C05008" w:rsidRDefault="00971CA4" w:rsidP="0080591D">
            <w:pPr>
              <w:jc w:val="center"/>
              <w:rPr>
                <w:sz w:val="16"/>
                <w:szCs w:val="16"/>
              </w:rPr>
            </w:pPr>
            <w:r w:rsidRPr="00C05008">
              <w:rPr>
                <w:sz w:val="16"/>
                <w:szCs w:val="16"/>
              </w:rPr>
              <w:t>0.174</w:t>
            </w:r>
          </w:p>
        </w:tc>
        <w:tc>
          <w:tcPr>
            <w:tcW w:w="427" w:type="pct"/>
            <w:tcBorders>
              <w:top w:val="nil"/>
              <w:left w:val="nil"/>
              <w:bottom w:val="nil"/>
              <w:right w:val="nil"/>
            </w:tcBorders>
            <w:shd w:val="clear" w:color="auto" w:fill="auto"/>
            <w:noWrap/>
            <w:vAlign w:val="center"/>
            <w:hideMark/>
          </w:tcPr>
          <w:p w14:paraId="63847354" w14:textId="77777777" w:rsidR="00971CA4" w:rsidRPr="00C05008" w:rsidRDefault="00971CA4" w:rsidP="0080591D">
            <w:pPr>
              <w:jc w:val="center"/>
              <w:rPr>
                <w:sz w:val="16"/>
                <w:szCs w:val="16"/>
              </w:rPr>
            </w:pPr>
            <w:r w:rsidRPr="00C05008">
              <w:rPr>
                <w:sz w:val="16"/>
                <w:szCs w:val="16"/>
              </w:rPr>
              <w:t>0.029</w:t>
            </w:r>
          </w:p>
        </w:tc>
      </w:tr>
      <w:tr w:rsidR="00971CA4" w:rsidRPr="0080591D" w14:paraId="6AC247F6"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6E5614D" w14:textId="77777777" w:rsidR="00971CA4" w:rsidRPr="00C05008" w:rsidRDefault="00971CA4" w:rsidP="0080591D">
            <w:pPr>
              <w:jc w:val="center"/>
              <w:rPr>
                <w:b/>
                <w:bCs/>
                <w:sz w:val="16"/>
                <w:szCs w:val="16"/>
              </w:rPr>
            </w:pPr>
            <w:r w:rsidRPr="00C05008">
              <w:rPr>
                <w:b/>
                <w:bCs/>
                <w:sz w:val="16"/>
                <w:szCs w:val="16"/>
              </w:rPr>
              <w:t>2003</w:t>
            </w:r>
          </w:p>
        </w:tc>
        <w:tc>
          <w:tcPr>
            <w:tcW w:w="533" w:type="pct"/>
            <w:tcBorders>
              <w:top w:val="nil"/>
              <w:left w:val="nil"/>
              <w:bottom w:val="nil"/>
              <w:right w:val="nil"/>
            </w:tcBorders>
            <w:shd w:val="clear" w:color="auto" w:fill="auto"/>
            <w:noWrap/>
            <w:vAlign w:val="center"/>
            <w:hideMark/>
          </w:tcPr>
          <w:p w14:paraId="58D2B125" w14:textId="780CF62B" w:rsidR="00971CA4" w:rsidRPr="00C05008" w:rsidRDefault="00971CA4" w:rsidP="0080591D">
            <w:pPr>
              <w:jc w:val="center"/>
              <w:rPr>
                <w:sz w:val="16"/>
                <w:szCs w:val="16"/>
              </w:rPr>
            </w:pPr>
            <w:r w:rsidRPr="00C05008">
              <w:rPr>
                <w:sz w:val="16"/>
                <w:szCs w:val="16"/>
              </w:rPr>
              <w:t>251.6</w:t>
            </w:r>
          </w:p>
        </w:tc>
        <w:tc>
          <w:tcPr>
            <w:tcW w:w="442" w:type="pct"/>
            <w:tcBorders>
              <w:top w:val="nil"/>
              <w:left w:val="nil"/>
              <w:bottom w:val="nil"/>
              <w:right w:val="nil"/>
            </w:tcBorders>
            <w:shd w:val="clear" w:color="auto" w:fill="auto"/>
            <w:noWrap/>
            <w:vAlign w:val="center"/>
            <w:hideMark/>
          </w:tcPr>
          <w:p w14:paraId="25E2C11E" w14:textId="244CC363" w:rsidR="00971CA4" w:rsidRPr="00C05008" w:rsidRDefault="00971CA4" w:rsidP="0080591D">
            <w:pPr>
              <w:jc w:val="center"/>
              <w:rPr>
                <w:sz w:val="16"/>
                <w:szCs w:val="16"/>
              </w:rPr>
            </w:pPr>
            <w:r w:rsidRPr="00C05008">
              <w:rPr>
                <w:sz w:val="16"/>
                <w:szCs w:val="16"/>
              </w:rPr>
              <w:t>26.0</w:t>
            </w:r>
          </w:p>
        </w:tc>
        <w:tc>
          <w:tcPr>
            <w:tcW w:w="468" w:type="pct"/>
            <w:tcBorders>
              <w:top w:val="nil"/>
              <w:left w:val="nil"/>
              <w:bottom w:val="nil"/>
              <w:right w:val="nil"/>
            </w:tcBorders>
            <w:shd w:val="clear" w:color="auto" w:fill="auto"/>
            <w:noWrap/>
            <w:vAlign w:val="center"/>
            <w:hideMark/>
          </w:tcPr>
          <w:p w14:paraId="07176C3A" w14:textId="2FF078DE" w:rsidR="00971CA4" w:rsidRPr="00C05008" w:rsidRDefault="00971CA4" w:rsidP="0080591D">
            <w:pPr>
              <w:jc w:val="center"/>
              <w:rPr>
                <w:sz w:val="16"/>
                <w:szCs w:val="16"/>
              </w:rPr>
            </w:pPr>
            <w:r w:rsidRPr="00C05008">
              <w:rPr>
                <w:sz w:val="16"/>
                <w:szCs w:val="16"/>
              </w:rPr>
              <w:t>55.2</w:t>
            </w:r>
          </w:p>
        </w:tc>
        <w:tc>
          <w:tcPr>
            <w:tcW w:w="388" w:type="pct"/>
            <w:tcBorders>
              <w:top w:val="nil"/>
              <w:left w:val="nil"/>
              <w:bottom w:val="nil"/>
              <w:right w:val="nil"/>
            </w:tcBorders>
            <w:shd w:val="clear" w:color="auto" w:fill="auto"/>
            <w:noWrap/>
            <w:vAlign w:val="center"/>
            <w:hideMark/>
          </w:tcPr>
          <w:p w14:paraId="289F95C2" w14:textId="3759B690" w:rsidR="00971CA4" w:rsidRPr="00C05008" w:rsidRDefault="00971CA4" w:rsidP="0080591D">
            <w:pPr>
              <w:jc w:val="center"/>
              <w:rPr>
                <w:sz w:val="16"/>
                <w:szCs w:val="16"/>
              </w:rPr>
            </w:pPr>
            <w:r w:rsidRPr="00C05008">
              <w:rPr>
                <w:sz w:val="16"/>
                <w:szCs w:val="16"/>
              </w:rPr>
              <w:t>5.6</w:t>
            </w:r>
          </w:p>
        </w:tc>
        <w:tc>
          <w:tcPr>
            <w:tcW w:w="554" w:type="pct"/>
            <w:tcBorders>
              <w:top w:val="nil"/>
              <w:left w:val="nil"/>
              <w:bottom w:val="nil"/>
              <w:right w:val="nil"/>
            </w:tcBorders>
            <w:shd w:val="clear" w:color="auto" w:fill="auto"/>
            <w:noWrap/>
            <w:vAlign w:val="center"/>
            <w:hideMark/>
          </w:tcPr>
          <w:p w14:paraId="0D40FF28" w14:textId="07BD8AF5" w:rsidR="00971CA4" w:rsidRPr="00C05008" w:rsidRDefault="00971CA4" w:rsidP="0080591D">
            <w:pPr>
              <w:jc w:val="center"/>
              <w:rPr>
                <w:sz w:val="16"/>
                <w:szCs w:val="16"/>
              </w:rPr>
            </w:pPr>
            <w:r w:rsidRPr="00C05008">
              <w:rPr>
                <w:sz w:val="16"/>
                <w:szCs w:val="16"/>
              </w:rPr>
              <w:t>0.721</w:t>
            </w:r>
          </w:p>
        </w:tc>
        <w:tc>
          <w:tcPr>
            <w:tcW w:w="459" w:type="pct"/>
            <w:tcBorders>
              <w:top w:val="nil"/>
              <w:left w:val="nil"/>
              <w:bottom w:val="nil"/>
              <w:right w:val="nil"/>
            </w:tcBorders>
            <w:shd w:val="clear" w:color="auto" w:fill="auto"/>
            <w:noWrap/>
            <w:vAlign w:val="center"/>
            <w:hideMark/>
          </w:tcPr>
          <w:p w14:paraId="1189668B" w14:textId="0D8887EA" w:rsidR="00971CA4" w:rsidRPr="00C05008" w:rsidRDefault="00971CA4" w:rsidP="0080591D">
            <w:pPr>
              <w:jc w:val="center"/>
              <w:rPr>
                <w:sz w:val="16"/>
                <w:szCs w:val="16"/>
              </w:rPr>
            </w:pPr>
            <w:r w:rsidRPr="00C05008">
              <w:rPr>
                <w:sz w:val="16"/>
                <w:szCs w:val="16"/>
              </w:rPr>
              <w:t>0.122</w:t>
            </w:r>
          </w:p>
        </w:tc>
        <w:tc>
          <w:tcPr>
            <w:tcW w:w="473" w:type="pct"/>
            <w:tcBorders>
              <w:top w:val="nil"/>
              <w:left w:val="nil"/>
              <w:bottom w:val="nil"/>
              <w:right w:val="nil"/>
            </w:tcBorders>
            <w:shd w:val="clear" w:color="auto" w:fill="auto"/>
            <w:noWrap/>
            <w:vAlign w:val="center"/>
            <w:hideMark/>
          </w:tcPr>
          <w:p w14:paraId="5F2FA122" w14:textId="77777777" w:rsidR="00971CA4" w:rsidRPr="00C05008" w:rsidRDefault="00971CA4" w:rsidP="0080591D">
            <w:pPr>
              <w:jc w:val="center"/>
              <w:rPr>
                <w:sz w:val="16"/>
                <w:szCs w:val="16"/>
              </w:rPr>
            </w:pPr>
            <w:r w:rsidRPr="00C05008">
              <w:rPr>
                <w:sz w:val="16"/>
                <w:szCs w:val="16"/>
              </w:rPr>
              <w:t>50.6</w:t>
            </w:r>
          </w:p>
        </w:tc>
        <w:tc>
          <w:tcPr>
            <w:tcW w:w="388" w:type="pct"/>
            <w:tcBorders>
              <w:top w:val="nil"/>
              <w:left w:val="nil"/>
              <w:bottom w:val="nil"/>
              <w:right w:val="nil"/>
            </w:tcBorders>
            <w:shd w:val="clear" w:color="auto" w:fill="auto"/>
            <w:noWrap/>
            <w:vAlign w:val="center"/>
            <w:hideMark/>
          </w:tcPr>
          <w:p w14:paraId="41458FDC" w14:textId="77777777" w:rsidR="00971CA4" w:rsidRPr="00C05008" w:rsidRDefault="00971CA4" w:rsidP="0080591D">
            <w:pPr>
              <w:jc w:val="center"/>
              <w:rPr>
                <w:sz w:val="16"/>
                <w:szCs w:val="16"/>
              </w:rPr>
            </w:pPr>
            <w:r w:rsidRPr="00C05008">
              <w:rPr>
                <w:sz w:val="16"/>
                <w:szCs w:val="16"/>
              </w:rPr>
              <w:t>10.9</w:t>
            </w:r>
          </w:p>
        </w:tc>
        <w:tc>
          <w:tcPr>
            <w:tcW w:w="434" w:type="pct"/>
            <w:tcBorders>
              <w:top w:val="nil"/>
              <w:left w:val="nil"/>
              <w:bottom w:val="nil"/>
              <w:right w:val="nil"/>
            </w:tcBorders>
            <w:shd w:val="clear" w:color="auto" w:fill="auto"/>
            <w:noWrap/>
            <w:vAlign w:val="center"/>
            <w:hideMark/>
          </w:tcPr>
          <w:p w14:paraId="24ACC417" w14:textId="77777777" w:rsidR="00971CA4" w:rsidRPr="00C05008" w:rsidRDefault="00971CA4" w:rsidP="0080591D">
            <w:pPr>
              <w:jc w:val="center"/>
              <w:rPr>
                <w:sz w:val="16"/>
                <w:szCs w:val="16"/>
              </w:rPr>
            </w:pPr>
            <w:r w:rsidRPr="00C05008">
              <w:rPr>
                <w:sz w:val="16"/>
                <w:szCs w:val="16"/>
              </w:rPr>
              <w:t>0.200</w:t>
            </w:r>
          </w:p>
        </w:tc>
        <w:tc>
          <w:tcPr>
            <w:tcW w:w="427" w:type="pct"/>
            <w:tcBorders>
              <w:top w:val="nil"/>
              <w:left w:val="nil"/>
              <w:bottom w:val="nil"/>
              <w:right w:val="nil"/>
            </w:tcBorders>
            <w:shd w:val="clear" w:color="auto" w:fill="auto"/>
            <w:noWrap/>
            <w:vAlign w:val="center"/>
            <w:hideMark/>
          </w:tcPr>
          <w:p w14:paraId="12EB5FAE" w14:textId="77777777" w:rsidR="00971CA4" w:rsidRPr="00C05008" w:rsidRDefault="00971CA4" w:rsidP="0080591D">
            <w:pPr>
              <w:jc w:val="center"/>
              <w:rPr>
                <w:sz w:val="16"/>
                <w:szCs w:val="16"/>
              </w:rPr>
            </w:pPr>
            <w:r w:rsidRPr="00C05008">
              <w:rPr>
                <w:sz w:val="16"/>
                <w:szCs w:val="16"/>
              </w:rPr>
              <w:t>0.033</w:t>
            </w:r>
          </w:p>
        </w:tc>
      </w:tr>
      <w:tr w:rsidR="00971CA4" w:rsidRPr="0080591D" w14:paraId="3703365E"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A4F9996" w14:textId="77777777" w:rsidR="00971CA4" w:rsidRPr="00C05008" w:rsidRDefault="00971CA4" w:rsidP="0080591D">
            <w:pPr>
              <w:jc w:val="center"/>
              <w:rPr>
                <w:b/>
                <w:bCs/>
                <w:sz w:val="16"/>
                <w:szCs w:val="16"/>
              </w:rPr>
            </w:pPr>
            <w:r w:rsidRPr="00C05008">
              <w:rPr>
                <w:b/>
                <w:bCs/>
                <w:sz w:val="16"/>
                <w:szCs w:val="16"/>
              </w:rPr>
              <w:t>2004</w:t>
            </w:r>
          </w:p>
        </w:tc>
        <w:tc>
          <w:tcPr>
            <w:tcW w:w="533" w:type="pct"/>
            <w:tcBorders>
              <w:top w:val="nil"/>
              <w:left w:val="nil"/>
              <w:bottom w:val="nil"/>
              <w:right w:val="nil"/>
            </w:tcBorders>
            <w:shd w:val="clear" w:color="auto" w:fill="auto"/>
            <w:noWrap/>
            <w:vAlign w:val="center"/>
            <w:hideMark/>
          </w:tcPr>
          <w:p w14:paraId="1AC3D494" w14:textId="49D2C43E" w:rsidR="00971CA4" w:rsidRPr="00C05008" w:rsidRDefault="00971CA4" w:rsidP="0080591D">
            <w:pPr>
              <w:jc w:val="center"/>
              <w:rPr>
                <w:sz w:val="16"/>
                <w:szCs w:val="16"/>
              </w:rPr>
            </w:pPr>
            <w:r w:rsidRPr="00C05008">
              <w:rPr>
                <w:sz w:val="16"/>
                <w:szCs w:val="16"/>
              </w:rPr>
              <w:t>792.4</w:t>
            </w:r>
          </w:p>
        </w:tc>
        <w:tc>
          <w:tcPr>
            <w:tcW w:w="442" w:type="pct"/>
            <w:tcBorders>
              <w:top w:val="nil"/>
              <w:left w:val="nil"/>
              <w:bottom w:val="nil"/>
              <w:right w:val="nil"/>
            </w:tcBorders>
            <w:shd w:val="clear" w:color="auto" w:fill="auto"/>
            <w:noWrap/>
            <w:vAlign w:val="center"/>
            <w:hideMark/>
          </w:tcPr>
          <w:p w14:paraId="65BEF75F" w14:textId="35BF6D1E" w:rsidR="00971CA4" w:rsidRPr="00C05008" w:rsidRDefault="00971CA4" w:rsidP="0080591D">
            <w:pPr>
              <w:jc w:val="center"/>
              <w:rPr>
                <w:sz w:val="16"/>
                <w:szCs w:val="16"/>
              </w:rPr>
            </w:pPr>
            <w:r w:rsidRPr="00C05008">
              <w:rPr>
                <w:sz w:val="16"/>
                <w:szCs w:val="16"/>
              </w:rPr>
              <w:t>95.4</w:t>
            </w:r>
          </w:p>
        </w:tc>
        <w:tc>
          <w:tcPr>
            <w:tcW w:w="468" w:type="pct"/>
            <w:tcBorders>
              <w:top w:val="nil"/>
              <w:left w:val="nil"/>
              <w:bottom w:val="nil"/>
              <w:right w:val="nil"/>
            </w:tcBorders>
            <w:shd w:val="clear" w:color="auto" w:fill="auto"/>
            <w:noWrap/>
            <w:vAlign w:val="center"/>
            <w:hideMark/>
          </w:tcPr>
          <w:p w14:paraId="6A24EDE5" w14:textId="0BC9F5A3" w:rsidR="00971CA4" w:rsidRPr="00C05008" w:rsidRDefault="00971CA4" w:rsidP="0080591D">
            <w:pPr>
              <w:jc w:val="center"/>
              <w:rPr>
                <w:sz w:val="16"/>
                <w:szCs w:val="16"/>
              </w:rPr>
            </w:pPr>
            <w:r w:rsidRPr="00C05008">
              <w:rPr>
                <w:sz w:val="16"/>
                <w:szCs w:val="16"/>
              </w:rPr>
              <w:t>131.8</w:t>
            </w:r>
          </w:p>
        </w:tc>
        <w:tc>
          <w:tcPr>
            <w:tcW w:w="388" w:type="pct"/>
            <w:tcBorders>
              <w:top w:val="nil"/>
              <w:left w:val="nil"/>
              <w:bottom w:val="nil"/>
              <w:right w:val="nil"/>
            </w:tcBorders>
            <w:shd w:val="clear" w:color="auto" w:fill="auto"/>
            <w:noWrap/>
            <w:vAlign w:val="center"/>
            <w:hideMark/>
          </w:tcPr>
          <w:p w14:paraId="25C76A19" w14:textId="5DE12A9B" w:rsidR="00971CA4" w:rsidRPr="00C05008" w:rsidRDefault="00971CA4" w:rsidP="0080591D">
            <w:pPr>
              <w:jc w:val="center"/>
              <w:rPr>
                <w:sz w:val="16"/>
                <w:szCs w:val="16"/>
              </w:rPr>
            </w:pPr>
            <w:r w:rsidRPr="00C05008">
              <w:rPr>
                <w:sz w:val="16"/>
                <w:szCs w:val="16"/>
              </w:rPr>
              <w:t>14.7</w:t>
            </w:r>
          </w:p>
        </w:tc>
        <w:tc>
          <w:tcPr>
            <w:tcW w:w="554" w:type="pct"/>
            <w:tcBorders>
              <w:top w:val="nil"/>
              <w:left w:val="nil"/>
              <w:bottom w:val="nil"/>
              <w:right w:val="nil"/>
            </w:tcBorders>
            <w:shd w:val="clear" w:color="auto" w:fill="auto"/>
            <w:noWrap/>
            <w:vAlign w:val="center"/>
            <w:hideMark/>
          </w:tcPr>
          <w:p w14:paraId="6E3DF6E1" w14:textId="222C6596" w:rsidR="00971CA4" w:rsidRPr="00C05008" w:rsidRDefault="00971CA4" w:rsidP="0080591D">
            <w:pPr>
              <w:jc w:val="center"/>
              <w:rPr>
                <w:sz w:val="16"/>
                <w:szCs w:val="16"/>
              </w:rPr>
            </w:pPr>
            <w:r w:rsidRPr="00C05008">
              <w:rPr>
                <w:sz w:val="16"/>
                <w:szCs w:val="16"/>
              </w:rPr>
              <w:t>4.080</w:t>
            </w:r>
          </w:p>
        </w:tc>
        <w:tc>
          <w:tcPr>
            <w:tcW w:w="459" w:type="pct"/>
            <w:tcBorders>
              <w:top w:val="nil"/>
              <w:left w:val="nil"/>
              <w:bottom w:val="nil"/>
              <w:right w:val="nil"/>
            </w:tcBorders>
            <w:shd w:val="clear" w:color="auto" w:fill="auto"/>
            <w:noWrap/>
            <w:vAlign w:val="center"/>
            <w:hideMark/>
          </w:tcPr>
          <w:p w14:paraId="5A34FF9C" w14:textId="1C41E6D7" w:rsidR="00971CA4" w:rsidRPr="00C05008" w:rsidRDefault="00971CA4" w:rsidP="0080591D">
            <w:pPr>
              <w:jc w:val="center"/>
              <w:rPr>
                <w:sz w:val="16"/>
                <w:szCs w:val="16"/>
              </w:rPr>
            </w:pPr>
            <w:r w:rsidRPr="00C05008">
              <w:rPr>
                <w:sz w:val="16"/>
                <w:szCs w:val="16"/>
              </w:rPr>
              <w:t>0.661</w:t>
            </w:r>
          </w:p>
        </w:tc>
        <w:tc>
          <w:tcPr>
            <w:tcW w:w="473" w:type="pct"/>
            <w:tcBorders>
              <w:top w:val="nil"/>
              <w:left w:val="nil"/>
              <w:bottom w:val="nil"/>
              <w:right w:val="nil"/>
            </w:tcBorders>
            <w:shd w:val="clear" w:color="auto" w:fill="auto"/>
            <w:noWrap/>
            <w:vAlign w:val="center"/>
            <w:hideMark/>
          </w:tcPr>
          <w:p w14:paraId="3E3EF6D6" w14:textId="77777777" w:rsidR="00971CA4" w:rsidRPr="00C05008" w:rsidRDefault="00971CA4" w:rsidP="0080591D">
            <w:pPr>
              <w:jc w:val="center"/>
              <w:rPr>
                <w:sz w:val="16"/>
                <w:szCs w:val="16"/>
              </w:rPr>
            </w:pPr>
            <w:r w:rsidRPr="00C05008">
              <w:rPr>
                <w:sz w:val="16"/>
                <w:szCs w:val="16"/>
              </w:rPr>
              <w:t>133.9</w:t>
            </w:r>
          </w:p>
        </w:tc>
        <w:tc>
          <w:tcPr>
            <w:tcW w:w="388" w:type="pct"/>
            <w:tcBorders>
              <w:top w:val="nil"/>
              <w:left w:val="nil"/>
              <w:bottom w:val="nil"/>
              <w:right w:val="nil"/>
            </w:tcBorders>
            <w:shd w:val="clear" w:color="auto" w:fill="auto"/>
            <w:noWrap/>
            <w:vAlign w:val="center"/>
            <w:hideMark/>
          </w:tcPr>
          <w:p w14:paraId="1090508E" w14:textId="77777777" w:rsidR="00971CA4" w:rsidRPr="00C05008" w:rsidRDefault="00971CA4" w:rsidP="0080591D">
            <w:pPr>
              <w:jc w:val="center"/>
              <w:rPr>
                <w:sz w:val="16"/>
                <w:szCs w:val="16"/>
              </w:rPr>
            </w:pPr>
            <w:r w:rsidRPr="00C05008">
              <w:rPr>
                <w:sz w:val="16"/>
                <w:szCs w:val="16"/>
              </w:rPr>
              <w:t>28.6</w:t>
            </w:r>
          </w:p>
        </w:tc>
        <w:tc>
          <w:tcPr>
            <w:tcW w:w="434" w:type="pct"/>
            <w:tcBorders>
              <w:top w:val="nil"/>
              <w:left w:val="nil"/>
              <w:bottom w:val="nil"/>
              <w:right w:val="nil"/>
            </w:tcBorders>
            <w:shd w:val="clear" w:color="auto" w:fill="auto"/>
            <w:noWrap/>
            <w:vAlign w:val="center"/>
            <w:hideMark/>
          </w:tcPr>
          <w:p w14:paraId="0B6EFEC7" w14:textId="77777777" w:rsidR="00971CA4" w:rsidRPr="00C05008" w:rsidRDefault="00971CA4" w:rsidP="0080591D">
            <w:pPr>
              <w:jc w:val="center"/>
              <w:rPr>
                <w:sz w:val="16"/>
                <w:szCs w:val="16"/>
              </w:rPr>
            </w:pPr>
            <w:r w:rsidRPr="00C05008">
              <w:rPr>
                <w:sz w:val="16"/>
                <w:szCs w:val="16"/>
              </w:rPr>
              <w:t>0.168</w:t>
            </w:r>
          </w:p>
        </w:tc>
        <w:tc>
          <w:tcPr>
            <w:tcW w:w="427" w:type="pct"/>
            <w:tcBorders>
              <w:top w:val="nil"/>
              <w:left w:val="nil"/>
              <w:bottom w:val="nil"/>
              <w:right w:val="nil"/>
            </w:tcBorders>
            <w:shd w:val="clear" w:color="auto" w:fill="auto"/>
            <w:noWrap/>
            <w:vAlign w:val="center"/>
            <w:hideMark/>
          </w:tcPr>
          <w:p w14:paraId="3C30CBB2" w14:textId="77777777" w:rsidR="00971CA4" w:rsidRPr="00C05008" w:rsidRDefault="00971CA4" w:rsidP="0080591D">
            <w:pPr>
              <w:jc w:val="center"/>
              <w:rPr>
                <w:sz w:val="16"/>
                <w:szCs w:val="16"/>
              </w:rPr>
            </w:pPr>
            <w:r w:rsidRPr="00C05008">
              <w:rPr>
                <w:sz w:val="16"/>
                <w:szCs w:val="16"/>
              </w:rPr>
              <w:t>0.029</w:t>
            </w:r>
          </w:p>
        </w:tc>
      </w:tr>
      <w:tr w:rsidR="00971CA4" w:rsidRPr="0080591D" w14:paraId="375ACF3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14991AA" w14:textId="77777777" w:rsidR="00971CA4" w:rsidRPr="00C05008" w:rsidRDefault="00971CA4" w:rsidP="0080591D">
            <w:pPr>
              <w:jc w:val="center"/>
              <w:rPr>
                <w:b/>
                <w:bCs/>
                <w:sz w:val="16"/>
                <w:szCs w:val="16"/>
              </w:rPr>
            </w:pPr>
            <w:r w:rsidRPr="00C05008">
              <w:rPr>
                <w:b/>
                <w:bCs/>
                <w:sz w:val="16"/>
                <w:szCs w:val="16"/>
              </w:rPr>
              <w:t>2005</w:t>
            </w:r>
          </w:p>
        </w:tc>
        <w:tc>
          <w:tcPr>
            <w:tcW w:w="533" w:type="pct"/>
            <w:tcBorders>
              <w:top w:val="nil"/>
              <w:left w:val="nil"/>
              <w:bottom w:val="nil"/>
              <w:right w:val="nil"/>
            </w:tcBorders>
            <w:shd w:val="clear" w:color="auto" w:fill="auto"/>
            <w:noWrap/>
            <w:vAlign w:val="center"/>
            <w:hideMark/>
          </w:tcPr>
          <w:p w14:paraId="4E65CE3F" w14:textId="27417430" w:rsidR="00971CA4" w:rsidRPr="00C05008" w:rsidRDefault="00971CA4" w:rsidP="0080591D">
            <w:pPr>
              <w:jc w:val="center"/>
              <w:rPr>
                <w:sz w:val="16"/>
                <w:szCs w:val="16"/>
              </w:rPr>
            </w:pPr>
            <w:r w:rsidRPr="00C05008">
              <w:rPr>
                <w:sz w:val="16"/>
                <w:szCs w:val="16"/>
              </w:rPr>
              <w:t>934.5</w:t>
            </w:r>
          </w:p>
        </w:tc>
        <w:tc>
          <w:tcPr>
            <w:tcW w:w="442" w:type="pct"/>
            <w:tcBorders>
              <w:top w:val="nil"/>
              <w:left w:val="nil"/>
              <w:bottom w:val="nil"/>
              <w:right w:val="nil"/>
            </w:tcBorders>
            <w:shd w:val="clear" w:color="auto" w:fill="auto"/>
            <w:noWrap/>
            <w:vAlign w:val="center"/>
            <w:hideMark/>
          </w:tcPr>
          <w:p w14:paraId="32A61629" w14:textId="1513241D" w:rsidR="00971CA4" w:rsidRPr="00C05008" w:rsidRDefault="00971CA4" w:rsidP="0080591D">
            <w:pPr>
              <w:jc w:val="center"/>
              <w:rPr>
                <w:sz w:val="16"/>
                <w:szCs w:val="16"/>
              </w:rPr>
            </w:pPr>
            <w:r w:rsidRPr="00C05008">
              <w:rPr>
                <w:sz w:val="16"/>
                <w:szCs w:val="16"/>
              </w:rPr>
              <w:t>116.1</w:t>
            </w:r>
          </w:p>
        </w:tc>
        <w:tc>
          <w:tcPr>
            <w:tcW w:w="468" w:type="pct"/>
            <w:tcBorders>
              <w:top w:val="nil"/>
              <w:left w:val="nil"/>
              <w:bottom w:val="nil"/>
              <w:right w:val="nil"/>
            </w:tcBorders>
            <w:shd w:val="clear" w:color="auto" w:fill="auto"/>
            <w:noWrap/>
            <w:vAlign w:val="center"/>
            <w:hideMark/>
          </w:tcPr>
          <w:p w14:paraId="28AD037B" w14:textId="1A5D3BBD" w:rsidR="00971CA4" w:rsidRPr="00C05008" w:rsidRDefault="00971CA4" w:rsidP="0080591D">
            <w:pPr>
              <w:jc w:val="center"/>
              <w:rPr>
                <w:sz w:val="16"/>
                <w:szCs w:val="16"/>
              </w:rPr>
            </w:pPr>
            <w:r w:rsidRPr="00C05008">
              <w:rPr>
                <w:sz w:val="16"/>
                <w:szCs w:val="16"/>
              </w:rPr>
              <w:t>93.3</w:t>
            </w:r>
          </w:p>
        </w:tc>
        <w:tc>
          <w:tcPr>
            <w:tcW w:w="388" w:type="pct"/>
            <w:tcBorders>
              <w:top w:val="nil"/>
              <w:left w:val="nil"/>
              <w:bottom w:val="nil"/>
              <w:right w:val="nil"/>
            </w:tcBorders>
            <w:shd w:val="clear" w:color="auto" w:fill="auto"/>
            <w:noWrap/>
            <w:vAlign w:val="center"/>
            <w:hideMark/>
          </w:tcPr>
          <w:p w14:paraId="106B3E55" w14:textId="05C974EA" w:rsidR="00971CA4" w:rsidRPr="00C05008" w:rsidRDefault="00971CA4" w:rsidP="0080591D">
            <w:pPr>
              <w:jc w:val="center"/>
              <w:rPr>
                <w:sz w:val="16"/>
                <w:szCs w:val="16"/>
              </w:rPr>
            </w:pPr>
            <w:r w:rsidRPr="00C05008">
              <w:rPr>
                <w:sz w:val="16"/>
                <w:szCs w:val="16"/>
              </w:rPr>
              <w:t>9.7</w:t>
            </w:r>
          </w:p>
        </w:tc>
        <w:tc>
          <w:tcPr>
            <w:tcW w:w="554" w:type="pct"/>
            <w:tcBorders>
              <w:top w:val="nil"/>
              <w:left w:val="nil"/>
              <w:bottom w:val="nil"/>
              <w:right w:val="nil"/>
            </w:tcBorders>
            <w:shd w:val="clear" w:color="auto" w:fill="auto"/>
            <w:noWrap/>
            <w:vAlign w:val="center"/>
            <w:hideMark/>
          </w:tcPr>
          <w:p w14:paraId="7D4302A4" w14:textId="1C96F1C7" w:rsidR="00971CA4" w:rsidRPr="00C05008" w:rsidRDefault="00971CA4" w:rsidP="0080591D">
            <w:pPr>
              <w:jc w:val="center"/>
              <w:rPr>
                <w:sz w:val="16"/>
                <w:szCs w:val="16"/>
              </w:rPr>
            </w:pPr>
            <w:r w:rsidRPr="00C05008">
              <w:rPr>
                <w:sz w:val="16"/>
                <w:szCs w:val="16"/>
              </w:rPr>
              <w:t>1.101</w:t>
            </w:r>
          </w:p>
        </w:tc>
        <w:tc>
          <w:tcPr>
            <w:tcW w:w="459" w:type="pct"/>
            <w:tcBorders>
              <w:top w:val="nil"/>
              <w:left w:val="nil"/>
              <w:bottom w:val="nil"/>
              <w:right w:val="nil"/>
            </w:tcBorders>
            <w:shd w:val="clear" w:color="auto" w:fill="auto"/>
            <w:noWrap/>
            <w:vAlign w:val="center"/>
            <w:hideMark/>
          </w:tcPr>
          <w:p w14:paraId="0EC93D86" w14:textId="65C61EAE" w:rsidR="00971CA4" w:rsidRPr="00C05008" w:rsidRDefault="00971CA4" w:rsidP="0080591D">
            <w:pPr>
              <w:jc w:val="center"/>
              <w:rPr>
                <w:sz w:val="16"/>
                <w:szCs w:val="16"/>
              </w:rPr>
            </w:pPr>
            <w:r w:rsidRPr="00C05008">
              <w:rPr>
                <w:sz w:val="16"/>
                <w:szCs w:val="16"/>
              </w:rPr>
              <w:t>0.178</w:t>
            </w:r>
          </w:p>
        </w:tc>
        <w:tc>
          <w:tcPr>
            <w:tcW w:w="473" w:type="pct"/>
            <w:tcBorders>
              <w:top w:val="nil"/>
              <w:left w:val="nil"/>
              <w:bottom w:val="nil"/>
              <w:right w:val="nil"/>
            </w:tcBorders>
            <w:shd w:val="clear" w:color="auto" w:fill="auto"/>
            <w:noWrap/>
            <w:vAlign w:val="center"/>
            <w:hideMark/>
          </w:tcPr>
          <w:p w14:paraId="5949FF8A" w14:textId="77777777" w:rsidR="00971CA4" w:rsidRPr="00C05008" w:rsidRDefault="00971CA4" w:rsidP="0080591D">
            <w:pPr>
              <w:jc w:val="center"/>
              <w:rPr>
                <w:sz w:val="16"/>
                <w:szCs w:val="16"/>
              </w:rPr>
            </w:pPr>
            <w:r w:rsidRPr="00C05008">
              <w:rPr>
                <w:sz w:val="16"/>
                <w:szCs w:val="16"/>
              </w:rPr>
              <w:t>220.5</w:t>
            </w:r>
          </w:p>
        </w:tc>
        <w:tc>
          <w:tcPr>
            <w:tcW w:w="388" w:type="pct"/>
            <w:tcBorders>
              <w:top w:val="nil"/>
              <w:left w:val="nil"/>
              <w:bottom w:val="nil"/>
              <w:right w:val="nil"/>
            </w:tcBorders>
            <w:shd w:val="clear" w:color="auto" w:fill="auto"/>
            <w:noWrap/>
            <w:vAlign w:val="center"/>
            <w:hideMark/>
          </w:tcPr>
          <w:p w14:paraId="06DD4460" w14:textId="77777777" w:rsidR="00971CA4" w:rsidRPr="00C05008" w:rsidRDefault="00971CA4" w:rsidP="0080591D">
            <w:pPr>
              <w:jc w:val="center"/>
              <w:rPr>
                <w:sz w:val="16"/>
                <w:szCs w:val="16"/>
              </w:rPr>
            </w:pPr>
            <w:r w:rsidRPr="00C05008">
              <w:rPr>
                <w:sz w:val="16"/>
                <w:szCs w:val="16"/>
              </w:rPr>
              <w:t>52.8</w:t>
            </w:r>
          </w:p>
        </w:tc>
        <w:tc>
          <w:tcPr>
            <w:tcW w:w="434" w:type="pct"/>
            <w:tcBorders>
              <w:top w:val="nil"/>
              <w:left w:val="nil"/>
              <w:bottom w:val="nil"/>
              <w:right w:val="nil"/>
            </w:tcBorders>
            <w:shd w:val="clear" w:color="auto" w:fill="auto"/>
            <w:noWrap/>
            <w:vAlign w:val="center"/>
            <w:hideMark/>
          </w:tcPr>
          <w:p w14:paraId="7194D849" w14:textId="77777777" w:rsidR="00971CA4" w:rsidRPr="00C05008" w:rsidRDefault="00971CA4" w:rsidP="0080591D">
            <w:pPr>
              <w:jc w:val="center"/>
              <w:rPr>
                <w:sz w:val="16"/>
                <w:szCs w:val="16"/>
              </w:rPr>
            </w:pPr>
            <w:r w:rsidRPr="00C05008">
              <w:rPr>
                <w:sz w:val="16"/>
                <w:szCs w:val="16"/>
              </w:rPr>
              <w:t>0.234</w:t>
            </w:r>
          </w:p>
        </w:tc>
        <w:tc>
          <w:tcPr>
            <w:tcW w:w="427" w:type="pct"/>
            <w:tcBorders>
              <w:top w:val="nil"/>
              <w:left w:val="nil"/>
              <w:bottom w:val="nil"/>
              <w:right w:val="nil"/>
            </w:tcBorders>
            <w:shd w:val="clear" w:color="auto" w:fill="auto"/>
            <w:noWrap/>
            <w:vAlign w:val="center"/>
            <w:hideMark/>
          </w:tcPr>
          <w:p w14:paraId="763A584F" w14:textId="77777777" w:rsidR="00971CA4" w:rsidRPr="00C05008" w:rsidRDefault="00971CA4" w:rsidP="0080591D">
            <w:pPr>
              <w:jc w:val="center"/>
              <w:rPr>
                <w:sz w:val="16"/>
                <w:szCs w:val="16"/>
              </w:rPr>
            </w:pPr>
            <w:r w:rsidRPr="00C05008">
              <w:rPr>
                <w:sz w:val="16"/>
                <w:szCs w:val="16"/>
              </w:rPr>
              <w:t>0.040</w:t>
            </w:r>
          </w:p>
        </w:tc>
      </w:tr>
      <w:tr w:rsidR="00971CA4" w:rsidRPr="0080591D" w14:paraId="393651A5"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1CBC526" w14:textId="77777777" w:rsidR="00971CA4" w:rsidRPr="00C05008" w:rsidRDefault="00971CA4" w:rsidP="0080591D">
            <w:pPr>
              <w:jc w:val="center"/>
              <w:rPr>
                <w:b/>
                <w:bCs/>
                <w:sz w:val="16"/>
                <w:szCs w:val="16"/>
              </w:rPr>
            </w:pPr>
            <w:r w:rsidRPr="00C05008">
              <w:rPr>
                <w:b/>
                <w:bCs/>
                <w:sz w:val="16"/>
                <w:szCs w:val="16"/>
              </w:rPr>
              <w:t>2006</w:t>
            </w:r>
          </w:p>
        </w:tc>
        <w:tc>
          <w:tcPr>
            <w:tcW w:w="533" w:type="pct"/>
            <w:tcBorders>
              <w:top w:val="nil"/>
              <w:left w:val="nil"/>
              <w:bottom w:val="nil"/>
              <w:right w:val="nil"/>
            </w:tcBorders>
            <w:shd w:val="clear" w:color="auto" w:fill="auto"/>
            <w:noWrap/>
            <w:vAlign w:val="center"/>
            <w:hideMark/>
          </w:tcPr>
          <w:p w14:paraId="715712AD" w14:textId="7C93ECAC" w:rsidR="00971CA4" w:rsidRPr="00C05008" w:rsidRDefault="00971CA4" w:rsidP="0080591D">
            <w:pPr>
              <w:jc w:val="center"/>
              <w:rPr>
                <w:sz w:val="16"/>
                <w:szCs w:val="16"/>
              </w:rPr>
            </w:pPr>
            <w:r w:rsidRPr="00C05008">
              <w:rPr>
                <w:sz w:val="16"/>
                <w:szCs w:val="16"/>
              </w:rPr>
              <w:t>832.0</w:t>
            </w:r>
          </w:p>
        </w:tc>
        <w:tc>
          <w:tcPr>
            <w:tcW w:w="442" w:type="pct"/>
            <w:tcBorders>
              <w:top w:val="nil"/>
              <w:left w:val="nil"/>
              <w:bottom w:val="nil"/>
              <w:right w:val="nil"/>
            </w:tcBorders>
            <w:shd w:val="clear" w:color="auto" w:fill="auto"/>
            <w:noWrap/>
            <w:vAlign w:val="center"/>
            <w:hideMark/>
          </w:tcPr>
          <w:p w14:paraId="347468D1" w14:textId="51EB7F2A" w:rsidR="00971CA4" w:rsidRPr="00C05008" w:rsidRDefault="00971CA4" w:rsidP="0080591D">
            <w:pPr>
              <w:jc w:val="center"/>
              <w:rPr>
                <w:sz w:val="16"/>
                <w:szCs w:val="16"/>
              </w:rPr>
            </w:pPr>
            <w:r w:rsidRPr="00C05008">
              <w:rPr>
                <w:sz w:val="16"/>
                <w:szCs w:val="16"/>
              </w:rPr>
              <w:t>88.1</w:t>
            </w:r>
          </w:p>
        </w:tc>
        <w:tc>
          <w:tcPr>
            <w:tcW w:w="468" w:type="pct"/>
            <w:tcBorders>
              <w:top w:val="nil"/>
              <w:left w:val="nil"/>
              <w:bottom w:val="nil"/>
              <w:right w:val="nil"/>
            </w:tcBorders>
            <w:shd w:val="clear" w:color="auto" w:fill="auto"/>
            <w:noWrap/>
            <w:vAlign w:val="center"/>
            <w:hideMark/>
          </w:tcPr>
          <w:p w14:paraId="70E5D80A" w14:textId="527A51B0" w:rsidR="00971CA4" w:rsidRPr="00C05008" w:rsidRDefault="00971CA4" w:rsidP="0080591D">
            <w:pPr>
              <w:jc w:val="center"/>
              <w:rPr>
                <w:sz w:val="16"/>
                <w:szCs w:val="16"/>
              </w:rPr>
            </w:pPr>
            <w:r w:rsidRPr="00C05008">
              <w:rPr>
                <w:sz w:val="16"/>
                <w:szCs w:val="16"/>
              </w:rPr>
              <w:t>296.6</w:t>
            </w:r>
          </w:p>
        </w:tc>
        <w:tc>
          <w:tcPr>
            <w:tcW w:w="388" w:type="pct"/>
            <w:tcBorders>
              <w:top w:val="nil"/>
              <w:left w:val="nil"/>
              <w:bottom w:val="nil"/>
              <w:right w:val="nil"/>
            </w:tcBorders>
            <w:shd w:val="clear" w:color="auto" w:fill="auto"/>
            <w:noWrap/>
            <w:vAlign w:val="center"/>
            <w:hideMark/>
          </w:tcPr>
          <w:p w14:paraId="3C9DE7BA" w14:textId="399CA833" w:rsidR="00971CA4" w:rsidRPr="00C05008" w:rsidRDefault="00971CA4" w:rsidP="0080591D">
            <w:pPr>
              <w:jc w:val="center"/>
              <w:rPr>
                <w:sz w:val="16"/>
                <w:szCs w:val="16"/>
              </w:rPr>
            </w:pPr>
            <w:r w:rsidRPr="00C05008">
              <w:rPr>
                <w:sz w:val="16"/>
                <w:szCs w:val="16"/>
              </w:rPr>
              <w:t>38.3</w:t>
            </w:r>
          </w:p>
        </w:tc>
        <w:tc>
          <w:tcPr>
            <w:tcW w:w="554" w:type="pct"/>
            <w:tcBorders>
              <w:top w:val="nil"/>
              <w:left w:val="nil"/>
              <w:bottom w:val="nil"/>
              <w:right w:val="nil"/>
            </w:tcBorders>
            <w:shd w:val="clear" w:color="auto" w:fill="auto"/>
            <w:noWrap/>
            <w:vAlign w:val="center"/>
            <w:hideMark/>
          </w:tcPr>
          <w:p w14:paraId="10CF9A39" w14:textId="49ED8F82" w:rsidR="00971CA4" w:rsidRPr="00C05008" w:rsidRDefault="00971CA4" w:rsidP="0080591D">
            <w:pPr>
              <w:jc w:val="center"/>
              <w:rPr>
                <w:sz w:val="16"/>
                <w:szCs w:val="16"/>
              </w:rPr>
            </w:pPr>
            <w:r w:rsidRPr="00C05008">
              <w:rPr>
                <w:sz w:val="16"/>
                <w:szCs w:val="16"/>
              </w:rPr>
              <w:t>0.625</w:t>
            </w:r>
          </w:p>
        </w:tc>
        <w:tc>
          <w:tcPr>
            <w:tcW w:w="459" w:type="pct"/>
            <w:tcBorders>
              <w:top w:val="nil"/>
              <w:left w:val="nil"/>
              <w:bottom w:val="nil"/>
              <w:right w:val="nil"/>
            </w:tcBorders>
            <w:shd w:val="clear" w:color="auto" w:fill="auto"/>
            <w:noWrap/>
            <w:vAlign w:val="center"/>
            <w:hideMark/>
          </w:tcPr>
          <w:p w14:paraId="075C3369" w14:textId="39A7460B" w:rsidR="00971CA4" w:rsidRPr="00C05008" w:rsidRDefault="00971CA4" w:rsidP="0080591D">
            <w:pPr>
              <w:jc w:val="center"/>
              <w:rPr>
                <w:sz w:val="16"/>
                <w:szCs w:val="16"/>
              </w:rPr>
            </w:pPr>
            <w:r w:rsidRPr="00C05008">
              <w:rPr>
                <w:sz w:val="16"/>
                <w:szCs w:val="16"/>
              </w:rPr>
              <w:t>0.104</w:t>
            </w:r>
          </w:p>
        </w:tc>
        <w:tc>
          <w:tcPr>
            <w:tcW w:w="473" w:type="pct"/>
            <w:tcBorders>
              <w:top w:val="nil"/>
              <w:left w:val="nil"/>
              <w:bottom w:val="nil"/>
              <w:right w:val="nil"/>
            </w:tcBorders>
            <w:shd w:val="clear" w:color="auto" w:fill="auto"/>
            <w:noWrap/>
            <w:vAlign w:val="center"/>
            <w:hideMark/>
          </w:tcPr>
          <w:p w14:paraId="772CE72F" w14:textId="77777777" w:rsidR="00971CA4" w:rsidRPr="00C05008" w:rsidRDefault="00971CA4" w:rsidP="0080591D">
            <w:pPr>
              <w:jc w:val="center"/>
              <w:rPr>
                <w:sz w:val="16"/>
                <w:szCs w:val="16"/>
              </w:rPr>
            </w:pPr>
            <w:r w:rsidRPr="00C05008">
              <w:rPr>
                <w:sz w:val="16"/>
                <w:szCs w:val="16"/>
              </w:rPr>
              <w:t>210.0</w:t>
            </w:r>
          </w:p>
        </w:tc>
        <w:tc>
          <w:tcPr>
            <w:tcW w:w="388" w:type="pct"/>
            <w:tcBorders>
              <w:top w:val="nil"/>
              <w:left w:val="nil"/>
              <w:bottom w:val="nil"/>
              <w:right w:val="nil"/>
            </w:tcBorders>
            <w:shd w:val="clear" w:color="auto" w:fill="auto"/>
            <w:noWrap/>
            <w:vAlign w:val="center"/>
            <w:hideMark/>
          </w:tcPr>
          <w:p w14:paraId="10ADDE14" w14:textId="77777777" w:rsidR="00971CA4" w:rsidRPr="00C05008" w:rsidRDefault="00971CA4" w:rsidP="0080591D">
            <w:pPr>
              <w:jc w:val="center"/>
              <w:rPr>
                <w:sz w:val="16"/>
                <w:szCs w:val="16"/>
              </w:rPr>
            </w:pPr>
            <w:r w:rsidRPr="00C05008">
              <w:rPr>
                <w:sz w:val="16"/>
                <w:szCs w:val="16"/>
              </w:rPr>
              <w:t>39.1</w:t>
            </w:r>
          </w:p>
        </w:tc>
        <w:tc>
          <w:tcPr>
            <w:tcW w:w="434" w:type="pct"/>
            <w:tcBorders>
              <w:top w:val="nil"/>
              <w:left w:val="nil"/>
              <w:bottom w:val="nil"/>
              <w:right w:val="nil"/>
            </w:tcBorders>
            <w:shd w:val="clear" w:color="auto" w:fill="auto"/>
            <w:noWrap/>
            <w:vAlign w:val="center"/>
            <w:hideMark/>
          </w:tcPr>
          <w:p w14:paraId="792D5D3C" w14:textId="77777777" w:rsidR="00971CA4" w:rsidRPr="00C05008" w:rsidRDefault="00971CA4" w:rsidP="0080591D">
            <w:pPr>
              <w:jc w:val="center"/>
              <w:rPr>
                <w:sz w:val="16"/>
                <w:szCs w:val="16"/>
              </w:rPr>
            </w:pPr>
            <w:r w:rsidRPr="00C05008">
              <w:rPr>
                <w:sz w:val="16"/>
                <w:szCs w:val="16"/>
              </w:rPr>
              <w:t>0.251</w:t>
            </w:r>
          </w:p>
        </w:tc>
        <w:tc>
          <w:tcPr>
            <w:tcW w:w="427" w:type="pct"/>
            <w:tcBorders>
              <w:top w:val="nil"/>
              <w:left w:val="nil"/>
              <w:bottom w:val="nil"/>
              <w:right w:val="nil"/>
            </w:tcBorders>
            <w:shd w:val="clear" w:color="auto" w:fill="auto"/>
            <w:noWrap/>
            <w:vAlign w:val="center"/>
            <w:hideMark/>
          </w:tcPr>
          <w:p w14:paraId="5C5EBAEF" w14:textId="77777777" w:rsidR="00971CA4" w:rsidRPr="00C05008" w:rsidRDefault="00971CA4" w:rsidP="0080591D">
            <w:pPr>
              <w:jc w:val="center"/>
              <w:rPr>
                <w:sz w:val="16"/>
                <w:szCs w:val="16"/>
              </w:rPr>
            </w:pPr>
            <w:r w:rsidRPr="00C05008">
              <w:rPr>
                <w:sz w:val="16"/>
                <w:szCs w:val="16"/>
              </w:rPr>
              <w:t>0.033</w:t>
            </w:r>
          </w:p>
        </w:tc>
      </w:tr>
      <w:tr w:rsidR="00971CA4" w:rsidRPr="0080591D" w14:paraId="46CD8C4F"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73E6F337" w14:textId="77777777" w:rsidR="00971CA4" w:rsidRPr="00C05008" w:rsidRDefault="00971CA4" w:rsidP="0080591D">
            <w:pPr>
              <w:jc w:val="center"/>
              <w:rPr>
                <w:b/>
                <w:bCs/>
                <w:sz w:val="16"/>
                <w:szCs w:val="16"/>
              </w:rPr>
            </w:pPr>
            <w:r w:rsidRPr="00C05008">
              <w:rPr>
                <w:b/>
                <w:bCs/>
                <w:sz w:val="16"/>
                <w:szCs w:val="16"/>
              </w:rPr>
              <w:t>2007</w:t>
            </w:r>
          </w:p>
        </w:tc>
        <w:tc>
          <w:tcPr>
            <w:tcW w:w="533" w:type="pct"/>
            <w:tcBorders>
              <w:top w:val="nil"/>
              <w:left w:val="nil"/>
              <w:bottom w:val="nil"/>
              <w:right w:val="nil"/>
            </w:tcBorders>
            <w:shd w:val="clear" w:color="auto" w:fill="auto"/>
            <w:noWrap/>
            <w:vAlign w:val="center"/>
            <w:hideMark/>
          </w:tcPr>
          <w:p w14:paraId="7E0D81BC" w14:textId="6136E956" w:rsidR="00971CA4" w:rsidRPr="00C05008" w:rsidRDefault="00971CA4" w:rsidP="0080591D">
            <w:pPr>
              <w:jc w:val="center"/>
              <w:rPr>
                <w:sz w:val="16"/>
                <w:szCs w:val="16"/>
              </w:rPr>
            </w:pPr>
            <w:r w:rsidRPr="00C05008">
              <w:rPr>
                <w:sz w:val="16"/>
                <w:szCs w:val="16"/>
              </w:rPr>
              <w:t>635.5</w:t>
            </w:r>
          </w:p>
        </w:tc>
        <w:tc>
          <w:tcPr>
            <w:tcW w:w="442" w:type="pct"/>
            <w:tcBorders>
              <w:top w:val="nil"/>
              <w:left w:val="nil"/>
              <w:bottom w:val="nil"/>
              <w:right w:val="nil"/>
            </w:tcBorders>
            <w:shd w:val="clear" w:color="auto" w:fill="auto"/>
            <w:noWrap/>
            <w:vAlign w:val="center"/>
            <w:hideMark/>
          </w:tcPr>
          <w:p w14:paraId="6736F3C5" w14:textId="12A2842D" w:rsidR="00971CA4" w:rsidRPr="00C05008" w:rsidRDefault="00971CA4" w:rsidP="0080591D">
            <w:pPr>
              <w:jc w:val="center"/>
              <w:rPr>
                <w:sz w:val="16"/>
                <w:szCs w:val="16"/>
              </w:rPr>
            </w:pPr>
            <w:r w:rsidRPr="00C05008">
              <w:rPr>
                <w:sz w:val="16"/>
                <w:szCs w:val="16"/>
              </w:rPr>
              <w:t>62.0</w:t>
            </w:r>
          </w:p>
        </w:tc>
        <w:tc>
          <w:tcPr>
            <w:tcW w:w="468" w:type="pct"/>
            <w:tcBorders>
              <w:top w:val="nil"/>
              <w:left w:val="nil"/>
              <w:bottom w:val="nil"/>
              <w:right w:val="nil"/>
            </w:tcBorders>
            <w:shd w:val="clear" w:color="auto" w:fill="auto"/>
            <w:noWrap/>
            <w:vAlign w:val="center"/>
            <w:hideMark/>
          </w:tcPr>
          <w:p w14:paraId="4232AAC0" w14:textId="7FB57674" w:rsidR="00971CA4" w:rsidRPr="00C05008" w:rsidRDefault="00971CA4" w:rsidP="0080591D">
            <w:pPr>
              <w:jc w:val="center"/>
              <w:rPr>
                <w:sz w:val="16"/>
                <w:szCs w:val="16"/>
              </w:rPr>
            </w:pPr>
            <w:r w:rsidRPr="00C05008">
              <w:rPr>
                <w:sz w:val="16"/>
                <w:szCs w:val="16"/>
              </w:rPr>
              <w:t>269.5</w:t>
            </w:r>
          </w:p>
        </w:tc>
        <w:tc>
          <w:tcPr>
            <w:tcW w:w="388" w:type="pct"/>
            <w:tcBorders>
              <w:top w:val="nil"/>
              <w:left w:val="nil"/>
              <w:bottom w:val="nil"/>
              <w:right w:val="nil"/>
            </w:tcBorders>
            <w:shd w:val="clear" w:color="auto" w:fill="auto"/>
            <w:noWrap/>
            <w:vAlign w:val="center"/>
            <w:hideMark/>
          </w:tcPr>
          <w:p w14:paraId="2CCD6DF4" w14:textId="6F8E449C" w:rsidR="00971CA4" w:rsidRPr="00C05008" w:rsidRDefault="00971CA4" w:rsidP="0080591D">
            <w:pPr>
              <w:jc w:val="center"/>
              <w:rPr>
                <w:sz w:val="16"/>
                <w:szCs w:val="16"/>
              </w:rPr>
            </w:pPr>
            <w:r w:rsidRPr="00C05008">
              <w:rPr>
                <w:sz w:val="16"/>
                <w:szCs w:val="16"/>
              </w:rPr>
              <w:t>33.0</w:t>
            </w:r>
          </w:p>
        </w:tc>
        <w:tc>
          <w:tcPr>
            <w:tcW w:w="554" w:type="pct"/>
            <w:tcBorders>
              <w:top w:val="nil"/>
              <w:left w:val="nil"/>
              <w:bottom w:val="nil"/>
              <w:right w:val="nil"/>
            </w:tcBorders>
            <w:shd w:val="clear" w:color="auto" w:fill="auto"/>
            <w:noWrap/>
            <w:vAlign w:val="center"/>
            <w:hideMark/>
          </w:tcPr>
          <w:p w14:paraId="5FFFFA30" w14:textId="3FEB1A45" w:rsidR="00971CA4" w:rsidRPr="00C05008" w:rsidRDefault="00971CA4" w:rsidP="0080591D">
            <w:pPr>
              <w:jc w:val="center"/>
              <w:rPr>
                <w:sz w:val="16"/>
                <w:szCs w:val="16"/>
              </w:rPr>
            </w:pPr>
            <w:r w:rsidRPr="00C05008">
              <w:rPr>
                <w:sz w:val="16"/>
                <w:szCs w:val="16"/>
              </w:rPr>
              <w:t>1.616</w:t>
            </w:r>
          </w:p>
        </w:tc>
        <w:tc>
          <w:tcPr>
            <w:tcW w:w="459" w:type="pct"/>
            <w:tcBorders>
              <w:top w:val="nil"/>
              <w:left w:val="nil"/>
              <w:bottom w:val="nil"/>
              <w:right w:val="nil"/>
            </w:tcBorders>
            <w:shd w:val="clear" w:color="auto" w:fill="auto"/>
            <w:noWrap/>
            <w:vAlign w:val="center"/>
            <w:hideMark/>
          </w:tcPr>
          <w:p w14:paraId="7A2DE763" w14:textId="395B9DD0" w:rsidR="00971CA4" w:rsidRPr="00C05008" w:rsidRDefault="00971CA4" w:rsidP="0080591D">
            <w:pPr>
              <w:jc w:val="center"/>
              <w:rPr>
                <w:sz w:val="16"/>
                <w:szCs w:val="16"/>
              </w:rPr>
            </w:pPr>
            <w:r w:rsidRPr="00C05008">
              <w:rPr>
                <w:sz w:val="16"/>
                <w:szCs w:val="16"/>
              </w:rPr>
              <w:t>0.282</w:t>
            </w:r>
          </w:p>
        </w:tc>
        <w:tc>
          <w:tcPr>
            <w:tcW w:w="473" w:type="pct"/>
            <w:tcBorders>
              <w:top w:val="nil"/>
              <w:left w:val="nil"/>
              <w:bottom w:val="nil"/>
              <w:right w:val="nil"/>
            </w:tcBorders>
            <w:shd w:val="clear" w:color="auto" w:fill="auto"/>
            <w:noWrap/>
            <w:vAlign w:val="center"/>
            <w:hideMark/>
          </w:tcPr>
          <w:p w14:paraId="4E12CD01" w14:textId="77777777" w:rsidR="00971CA4" w:rsidRPr="00C05008" w:rsidRDefault="00971CA4" w:rsidP="0080591D">
            <w:pPr>
              <w:jc w:val="center"/>
              <w:rPr>
                <w:sz w:val="16"/>
                <w:szCs w:val="16"/>
              </w:rPr>
            </w:pPr>
            <w:r w:rsidRPr="00C05008">
              <w:rPr>
                <w:sz w:val="16"/>
                <w:szCs w:val="16"/>
              </w:rPr>
              <w:t>150.9</w:t>
            </w:r>
          </w:p>
        </w:tc>
        <w:tc>
          <w:tcPr>
            <w:tcW w:w="388" w:type="pct"/>
            <w:tcBorders>
              <w:top w:val="nil"/>
              <w:left w:val="nil"/>
              <w:bottom w:val="nil"/>
              <w:right w:val="nil"/>
            </w:tcBorders>
            <w:shd w:val="clear" w:color="auto" w:fill="auto"/>
            <w:noWrap/>
            <w:vAlign w:val="center"/>
            <w:hideMark/>
          </w:tcPr>
          <w:p w14:paraId="424F8BEF" w14:textId="77777777" w:rsidR="00971CA4" w:rsidRPr="00C05008" w:rsidRDefault="00971CA4" w:rsidP="0080591D">
            <w:pPr>
              <w:jc w:val="center"/>
              <w:rPr>
                <w:sz w:val="16"/>
                <w:szCs w:val="16"/>
              </w:rPr>
            </w:pPr>
            <w:r w:rsidRPr="00C05008">
              <w:rPr>
                <w:sz w:val="16"/>
                <w:szCs w:val="16"/>
              </w:rPr>
              <w:t>21.4</w:t>
            </w:r>
          </w:p>
        </w:tc>
        <w:tc>
          <w:tcPr>
            <w:tcW w:w="434" w:type="pct"/>
            <w:tcBorders>
              <w:top w:val="nil"/>
              <w:left w:val="nil"/>
              <w:bottom w:val="nil"/>
              <w:right w:val="nil"/>
            </w:tcBorders>
            <w:shd w:val="clear" w:color="auto" w:fill="auto"/>
            <w:noWrap/>
            <w:vAlign w:val="center"/>
            <w:hideMark/>
          </w:tcPr>
          <w:p w14:paraId="00B8313C" w14:textId="77777777" w:rsidR="00971CA4" w:rsidRPr="00C05008" w:rsidRDefault="00971CA4" w:rsidP="0080591D">
            <w:pPr>
              <w:jc w:val="center"/>
              <w:rPr>
                <w:sz w:val="16"/>
                <w:szCs w:val="16"/>
              </w:rPr>
            </w:pPr>
            <w:r w:rsidRPr="00C05008">
              <w:rPr>
                <w:sz w:val="16"/>
                <w:szCs w:val="16"/>
              </w:rPr>
              <w:t>0.237</w:t>
            </w:r>
          </w:p>
        </w:tc>
        <w:tc>
          <w:tcPr>
            <w:tcW w:w="427" w:type="pct"/>
            <w:tcBorders>
              <w:top w:val="nil"/>
              <w:left w:val="nil"/>
              <w:bottom w:val="nil"/>
              <w:right w:val="nil"/>
            </w:tcBorders>
            <w:shd w:val="clear" w:color="auto" w:fill="auto"/>
            <w:noWrap/>
            <w:vAlign w:val="center"/>
            <w:hideMark/>
          </w:tcPr>
          <w:p w14:paraId="3545835E" w14:textId="77777777" w:rsidR="00971CA4" w:rsidRPr="00C05008" w:rsidRDefault="00971CA4" w:rsidP="0080591D">
            <w:pPr>
              <w:jc w:val="center"/>
              <w:rPr>
                <w:sz w:val="16"/>
                <w:szCs w:val="16"/>
              </w:rPr>
            </w:pPr>
            <w:r w:rsidRPr="00C05008">
              <w:rPr>
                <w:sz w:val="16"/>
                <w:szCs w:val="16"/>
              </w:rPr>
              <w:t>0.030</w:t>
            </w:r>
          </w:p>
        </w:tc>
      </w:tr>
      <w:tr w:rsidR="00971CA4" w:rsidRPr="0080591D" w14:paraId="2AD7349B"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568C8BE6" w14:textId="77777777" w:rsidR="00971CA4" w:rsidRPr="00C05008" w:rsidRDefault="00971CA4" w:rsidP="0080591D">
            <w:pPr>
              <w:jc w:val="center"/>
              <w:rPr>
                <w:b/>
                <w:bCs/>
                <w:sz w:val="16"/>
                <w:szCs w:val="16"/>
              </w:rPr>
            </w:pPr>
            <w:r w:rsidRPr="00C05008">
              <w:rPr>
                <w:b/>
                <w:bCs/>
                <w:sz w:val="16"/>
                <w:szCs w:val="16"/>
              </w:rPr>
              <w:t>2008</w:t>
            </w:r>
          </w:p>
        </w:tc>
        <w:tc>
          <w:tcPr>
            <w:tcW w:w="533" w:type="pct"/>
            <w:tcBorders>
              <w:top w:val="nil"/>
              <w:left w:val="nil"/>
              <w:bottom w:val="nil"/>
              <w:right w:val="nil"/>
            </w:tcBorders>
            <w:shd w:val="clear" w:color="auto" w:fill="auto"/>
            <w:noWrap/>
            <w:vAlign w:val="center"/>
            <w:hideMark/>
          </w:tcPr>
          <w:p w14:paraId="68DFECF0" w14:textId="0AC1F8C0" w:rsidR="00971CA4" w:rsidRPr="00C05008" w:rsidRDefault="00971CA4" w:rsidP="0080591D">
            <w:pPr>
              <w:jc w:val="center"/>
              <w:rPr>
                <w:sz w:val="16"/>
                <w:szCs w:val="16"/>
              </w:rPr>
            </w:pPr>
            <w:r w:rsidRPr="00C05008">
              <w:rPr>
                <w:sz w:val="16"/>
                <w:szCs w:val="16"/>
              </w:rPr>
              <w:t>619.8</w:t>
            </w:r>
          </w:p>
        </w:tc>
        <w:tc>
          <w:tcPr>
            <w:tcW w:w="442" w:type="pct"/>
            <w:tcBorders>
              <w:top w:val="nil"/>
              <w:left w:val="nil"/>
              <w:bottom w:val="nil"/>
              <w:right w:val="nil"/>
            </w:tcBorders>
            <w:shd w:val="clear" w:color="auto" w:fill="auto"/>
            <w:noWrap/>
            <w:vAlign w:val="center"/>
            <w:hideMark/>
          </w:tcPr>
          <w:p w14:paraId="7191B316" w14:textId="4E709C77" w:rsidR="00971CA4" w:rsidRPr="00C05008" w:rsidRDefault="00971CA4" w:rsidP="0080591D">
            <w:pPr>
              <w:jc w:val="center"/>
              <w:rPr>
                <w:sz w:val="16"/>
                <w:szCs w:val="16"/>
              </w:rPr>
            </w:pPr>
            <w:r w:rsidRPr="00C05008">
              <w:rPr>
                <w:sz w:val="16"/>
                <w:szCs w:val="16"/>
              </w:rPr>
              <w:t>73.8</w:t>
            </w:r>
          </w:p>
        </w:tc>
        <w:tc>
          <w:tcPr>
            <w:tcW w:w="468" w:type="pct"/>
            <w:tcBorders>
              <w:top w:val="nil"/>
              <w:left w:val="nil"/>
              <w:bottom w:val="nil"/>
              <w:right w:val="nil"/>
            </w:tcBorders>
            <w:shd w:val="clear" w:color="auto" w:fill="auto"/>
            <w:noWrap/>
            <w:vAlign w:val="center"/>
            <w:hideMark/>
          </w:tcPr>
          <w:p w14:paraId="7D905584" w14:textId="512F5C58" w:rsidR="00971CA4" w:rsidRPr="00C05008" w:rsidRDefault="00971CA4" w:rsidP="0080591D">
            <w:pPr>
              <w:jc w:val="center"/>
              <w:rPr>
                <w:sz w:val="16"/>
                <w:szCs w:val="16"/>
              </w:rPr>
            </w:pPr>
            <w:r w:rsidRPr="00C05008">
              <w:rPr>
                <w:sz w:val="16"/>
                <w:szCs w:val="16"/>
              </w:rPr>
              <w:t>173.9</w:t>
            </w:r>
          </w:p>
        </w:tc>
        <w:tc>
          <w:tcPr>
            <w:tcW w:w="388" w:type="pct"/>
            <w:tcBorders>
              <w:top w:val="nil"/>
              <w:left w:val="nil"/>
              <w:bottom w:val="nil"/>
              <w:right w:val="nil"/>
            </w:tcBorders>
            <w:shd w:val="clear" w:color="auto" w:fill="auto"/>
            <w:noWrap/>
            <w:vAlign w:val="center"/>
            <w:hideMark/>
          </w:tcPr>
          <w:p w14:paraId="252D92FB" w14:textId="20F67104" w:rsidR="00971CA4" w:rsidRPr="00C05008" w:rsidRDefault="00971CA4" w:rsidP="0080591D">
            <w:pPr>
              <w:jc w:val="center"/>
              <w:rPr>
                <w:sz w:val="16"/>
                <w:szCs w:val="16"/>
              </w:rPr>
            </w:pPr>
            <w:r w:rsidRPr="00C05008">
              <w:rPr>
                <w:sz w:val="16"/>
                <w:szCs w:val="16"/>
              </w:rPr>
              <w:t>24.4</w:t>
            </w:r>
          </w:p>
        </w:tc>
        <w:tc>
          <w:tcPr>
            <w:tcW w:w="554" w:type="pct"/>
            <w:tcBorders>
              <w:top w:val="nil"/>
              <w:left w:val="nil"/>
              <w:bottom w:val="nil"/>
              <w:right w:val="nil"/>
            </w:tcBorders>
            <w:shd w:val="clear" w:color="auto" w:fill="auto"/>
            <w:noWrap/>
            <w:vAlign w:val="center"/>
            <w:hideMark/>
          </w:tcPr>
          <w:p w14:paraId="606C5B8F" w14:textId="295A6026" w:rsidR="00971CA4" w:rsidRPr="00C05008" w:rsidRDefault="00971CA4" w:rsidP="0080591D">
            <w:pPr>
              <w:jc w:val="center"/>
              <w:rPr>
                <w:sz w:val="16"/>
                <w:szCs w:val="16"/>
              </w:rPr>
            </w:pPr>
            <w:r w:rsidRPr="00C05008">
              <w:rPr>
                <w:sz w:val="16"/>
                <w:szCs w:val="16"/>
              </w:rPr>
              <w:t>1.005</w:t>
            </w:r>
          </w:p>
        </w:tc>
        <w:tc>
          <w:tcPr>
            <w:tcW w:w="459" w:type="pct"/>
            <w:tcBorders>
              <w:top w:val="nil"/>
              <w:left w:val="nil"/>
              <w:bottom w:val="nil"/>
              <w:right w:val="nil"/>
            </w:tcBorders>
            <w:shd w:val="clear" w:color="auto" w:fill="auto"/>
            <w:noWrap/>
            <w:vAlign w:val="center"/>
            <w:hideMark/>
          </w:tcPr>
          <w:p w14:paraId="38015584" w14:textId="0B276667" w:rsidR="00971CA4" w:rsidRPr="00C05008" w:rsidRDefault="00971CA4" w:rsidP="0080591D">
            <w:pPr>
              <w:jc w:val="center"/>
              <w:rPr>
                <w:sz w:val="16"/>
                <w:szCs w:val="16"/>
              </w:rPr>
            </w:pPr>
            <w:r w:rsidRPr="00C05008">
              <w:rPr>
                <w:sz w:val="16"/>
                <w:szCs w:val="16"/>
              </w:rPr>
              <w:t>0.177</w:t>
            </w:r>
          </w:p>
        </w:tc>
        <w:tc>
          <w:tcPr>
            <w:tcW w:w="473" w:type="pct"/>
            <w:tcBorders>
              <w:top w:val="nil"/>
              <w:left w:val="nil"/>
              <w:bottom w:val="nil"/>
              <w:right w:val="nil"/>
            </w:tcBorders>
            <w:shd w:val="clear" w:color="auto" w:fill="auto"/>
            <w:noWrap/>
            <w:vAlign w:val="center"/>
            <w:hideMark/>
          </w:tcPr>
          <w:p w14:paraId="263A7741" w14:textId="77777777" w:rsidR="00971CA4" w:rsidRPr="00C05008" w:rsidRDefault="00971CA4" w:rsidP="0080591D">
            <w:pPr>
              <w:jc w:val="center"/>
              <w:rPr>
                <w:sz w:val="16"/>
                <w:szCs w:val="16"/>
              </w:rPr>
            </w:pPr>
            <w:r w:rsidRPr="00C05008">
              <w:rPr>
                <w:sz w:val="16"/>
                <w:szCs w:val="16"/>
              </w:rPr>
              <w:t>152.6</w:t>
            </w:r>
          </w:p>
        </w:tc>
        <w:tc>
          <w:tcPr>
            <w:tcW w:w="388" w:type="pct"/>
            <w:tcBorders>
              <w:top w:val="nil"/>
              <w:left w:val="nil"/>
              <w:bottom w:val="nil"/>
              <w:right w:val="nil"/>
            </w:tcBorders>
            <w:shd w:val="clear" w:color="auto" w:fill="auto"/>
            <w:noWrap/>
            <w:vAlign w:val="center"/>
            <w:hideMark/>
          </w:tcPr>
          <w:p w14:paraId="2BFDCB56" w14:textId="77777777" w:rsidR="00971CA4" w:rsidRPr="00C05008" w:rsidRDefault="00971CA4" w:rsidP="0080591D">
            <w:pPr>
              <w:jc w:val="center"/>
              <w:rPr>
                <w:sz w:val="16"/>
                <w:szCs w:val="16"/>
              </w:rPr>
            </w:pPr>
            <w:r w:rsidRPr="00C05008">
              <w:rPr>
                <w:sz w:val="16"/>
                <w:szCs w:val="16"/>
              </w:rPr>
              <w:t>27.1</w:t>
            </w:r>
          </w:p>
        </w:tc>
        <w:tc>
          <w:tcPr>
            <w:tcW w:w="434" w:type="pct"/>
            <w:tcBorders>
              <w:top w:val="nil"/>
              <w:left w:val="nil"/>
              <w:bottom w:val="nil"/>
              <w:right w:val="nil"/>
            </w:tcBorders>
            <w:shd w:val="clear" w:color="auto" w:fill="auto"/>
            <w:noWrap/>
            <w:vAlign w:val="center"/>
            <w:hideMark/>
          </w:tcPr>
          <w:p w14:paraId="426E6A19" w14:textId="77777777" w:rsidR="00971CA4" w:rsidRPr="00C05008" w:rsidRDefault="00971CA4" w:rsidP="0080591D">
            <w:pPr>
              <w:jc w:val="center"/>
              <w:rPr>
                <w:sz w:val="16"/>
                <w:szCs w:val="16"/>
              </w:rPr>
            </w:pPr>
            <w:r w:rsidRPr="00C05008">
              <w:rPr>
                <w:sz w:val="16"/>
                <w:szCs w:val="16"/>
              </w:rPr>
              <w:t>0.246</w:t>
            </w:r>
          </w:p>
        </w:tc>
        <w:tc>
          <w:tcPr>
            <w:tcW w:w="427" w:type="pct"/>
            <w:tcBorders>
              <w:top w:val="nil"/>
              <w:left w:val="nil"/>
              <w:bottom w:val="nil"/>
              <w:right w:val="nil"/>
            </w:tcBorders>
            <w:shd w:val="clear" w:color="auto" w:fill="auto"/>
            <w:noWrap/>
            <w:vAlign w:val="center"/>
            <w:hideMark/>
          </w:tcPr>
          <w:p w14:paraId="20E92257" w14:textId="77777777" w:rsidR="00971CA4" w:rsidRPr="00C05008" w:rsidRDefault="00971CA4" w:rsidP="0080591D">
            <w:pPr>
              <w:jc w:val="center"/>
              <w:rPr>
                <w:sz w:val="16"/>
                <w:szCs w:val="16"/>
              </w:rPr>
            </w:pPr>
            <w:r w:rsidRPr="00C05008">
              <w:rPr>
                <w:sz w:val="16"/>
                <w:szCs w:val="16"/>
              </w:rPr>
              <w:t>0.037</w:t>
            </w:r>
          </w:p>
        </w:tc>
      </w:tr>
      <w:tr w:rsidR="00971CA4" w:rsidRPr="0080591D" w14:paraId="2271EBA0"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D09DF59" w14:textId="77777777" w:rsidR="00971CA4" w:rsidRPr="00C05008" w:rsidRDefault="00971CA4" w:rsidP="0080591D">
            <w:pPr>
              <w:jc w:val="center"/>
              <w:rPr>
                <w:b/>
                <w:bCs/>
                <w:sz w:val="16"/>
                <w:szCs w:val="16"/>
              </w:rPr>
            </w:pPr>
            <w:r w:rsidRPr="00C05008">
              <w:rPr>
                <w:b/>
                <w:bCs/>
                <w:sz w:val="16"/>
                <w:szCs w:val="16"/>
              </w:rPr>
              <w:t>2009</w:t>
            </w:r>
          </w:p>
        </w:tc>
        <w:tc>
          <w:tcPr>
            <w:tcW w:w="533" w:type="pct"/>
            <w:tcBorders>
              <w:top w:val="nil"/>
              <w:left w:val="nil"/>
              <w:bottom w:val="nil"/>
              <w:right w:val="nil"/>
            </w:tcBorders>
            <w:shd w:val="clear" w:color="auto" w:fill="auto"/>
            <w:noWrap/>
            <w:vAlign w:val="center"/>
            <w:hideMark/>
          </w:tcPr>
          <w:p w14:paraId="1ECA2649" w14:textId="019033AC" w:rsidR="00971CA4" w:rsidRPr="00C05008" w:rsidRDefault="00971CA4" w:rsidP="0080591D">
            <w:pPr>
              <w:jc w:val="center"/>
              <w:rPr>
                <w:sz w:val="16"/>
                <w:szCs w:val="16"/>
              </w:rPr>
            </w:pPr>
            <w:r w:rsidRPr="00C05008">
              <w:rPr>
                <w:sz w:val="16"/>
                <w:szCs w:val="16"/>
              </w:rPr>
              <w:t>750.9</w:t>
            </w:r>
          </w:p>
        </w:tc>
        <w:tc>
          <w:tcPr>
            <w:tcW w:w="442" w:type="pct"/>
            <w:tcBorders>
              <w:top w:val="nil"/>
              <w:left w:val="nil"/>
              <w:bottom w:val="nil"/>
              <w:right w:val="nil"/>
            </w:tcBorders>
            <w:shd w:val="clear" w:color="auto" w:fill="auto"/>
            <w:noWrap/>
            <w:vAlign w:val="center"/>
            <w:hideMark/>
          </w:tcPr>
          <w:p w14:paraId="4C2B86E6" w14:textId="141AEE15" w:rsidR="00971CA4" w:rsidRPr="00C05008" w:rsidRDefault="00971CA4" w:rsidP="0080591D">
            <w:pPr>
              <w:jc w:val="center"/>
              <w:rPr>
                <w:sz w:val="16"/>
                <w:szCs w:val="16"/>
              </w:rPr>
            </w:pPr>
            <w:r w:rsidRPr="00C05008">
              <w:rPr>
                <w:sz w:val="16"/>
                <w:szCs w:val="16"/>
              </w:rPr>
              <w:t>92.8</w:t>
            </w:r>
          </w:p>
        </w:tc>
        <w:tc>
          <w:tcPr>
            <w:tcW w:w="468" w:type="pct"/>
            <w:tcBorders>
              <w:top w:val="nil"/>
              <w:left w:val="nil"/>
              <w:bottom w:val="nil"/>
              <w:right w:val="nil"/>
            </w:tcBorders>
            <w:shd w:val="clear" w:color="auto" w:fill="auto"/>
            <w:noWrap/>
            <w:vAlign w:val="center"/>
            <w:hideMark/>
          </w:tcPr>
          <w:p w14:paraId="3CE3113A" w14:textId="682C4FA1" w:rsidR="00971CA4" w:rsidRPr="00C05008" w:rsidRDefault="00971CA4" w:rsidP="0080591D">
            <w:pPr>
              <w:jc w:val="center"/>
              <w:rPr>
                <w:sz w:val="16"/>
                <w:szCs w:val="16"/>
              </w:rPr>
            </w:pPr>
            <w:r w:rsidRPr="00C05008">
              <w:rPr>
                <w:sz w:val="16"/>
                <w:szCs w:val="16"/>
              </w:rPr>
              <w:t>172.9</w:t>
            </w:r>
          </w:p>
        </w:tc>
        <w:tc>
          <w:tcPr>
            <w:tcW w:w="388" w:type="pct"/>
            <w:tcBorders>
              <w:top w:val="nil"/>
              <w:left w:val="nil"/>
              <w:bottom w:val="nil"/>
              <w:right w:val="nil"/>
            </w:tcBorders>
            <w:shd w:val="clear" w:color="auto" w:fill="auto"/>
            <w:noWrap/>
            <w:vAlign w:val="center"/>
            <w:hideMark/>
          </w:tcPr>
          <w:p w14:paraId="6E18B895" w14:textId="06F7BB15" w:rsidR="00971CA4" w:rsidRPr="00C05008" w:rsidRDefault="00971CA4" w:rsidP="0080591D">
            <w:pPr>
              <w:jc w:val="center"/>
              <w:rPr>
                <w:sz w:val="16"/>
                <w:szCs w:val="16"/>
              </w:rPr>
            </w:pPr>
            <w:r w:rsidRPr="00C05008">
              <w:rPr>
                <w:sz w:val="16"/>
                <w:szCs w:val="16"/>
              </w:rPr>
              <w:t>27.3</w:t>
            </w:r>
          </w:p>
        </w:tc>
        <w:tc>
          <w:tcPr>
            <w:tcW w:w="554" w:type="pct"/>
            <w:tcBorders>
              <w:top w:val="nil"/>
              <w:left w:val="nil"/>
              <w:bottom w:val="nil"/>
              <w:right w:val="nil"/>
            </w:tcBorders>
            <w:shd w:val="clear" w:color="auto" w:fill="auto"/>
            <w:noWrap/>
            <w:vAlign w:val="center"/>
            <w:hideMark/>
          </w:tcPr>
          <w:p w14:paraId="456E1627" w14:textId="68D0B97E" w:rsidR="00971CA4" w:rsidRPr="00C05008" w:rsidRDefault="00971CA4" w:rsidP="0080591D">
            <w:pPr>
              <w:jc w:val="center"/>
              <w:rPr>
                <w:sz w:val="16"/>
                <w:szCs w:val="16"/>
              </w:rPr>
            </w:pPr>
            <w:r w:rsidRPr="00C05008">
              <w:rPr>
                <w:sz w:val="16"/>
                <w:szCs w:val="16"/>
              </w:rPr>
              <w:t>2.290</w:t>
            </w:r>
          </w:p>
        </w:tc>
        <w:tc>
          <w:tcPr>
            <w:tcW w:w="459" w:type="pct"/>
            <w:tcBorders>
              <w:top w:val="nil"/>
              <w:left w:val="nil"/>
              <w:bottom w:val="nil"/>
              <w:right w:val="nil"/>
            </w:tcBorders>
            <w:shd w:val="clear" w:color="auto" w:fill="auto"/>
            <w:noWrap/>
            <w:vAlign w:val="center"/>
            <w:hideMark/>
          </w:tcPr>
          <w:p w14:paraId="2B54B0E8" w14:textId="2A68FEB3" w:rsidR="00971CA4" w:rsidRPr="00C05008" w:rsidRDefault="00971CA4" w:rsidP="0080591D">
            <w:pPr>
              <w:jc w:val="center"/>
              <w:rPr>
                <w:sz w:val="16"/>
                <w:szCs w:val="16"/>
              </w:rPr>
            </w:pPr>
            <w:r w:rsidRPr="00C05008">
              <w:rPr>
                <w:sz w:val="16"/>
                <w:szCs w:val="16"/>
              </w:rPr>
              <w:t>0.372</w:t>
            </w:r>
          </w:p>
        </w:tc>
        <w:tc>
          <w:tcPr>
            <w:tcW w:w="473" w:type="pct"/>
            <w:tcBorders>
              <w:top w:val="nil"/>
              <w:left w:val="nil"/>
              <w:bottom w:val="nil"/>
              <w:right w:val="nil"/>
            </w:tcBorders>
            <w:shd w:val="clear" w:color="auto" w:fill="auto"/>
            <w:noWrap/>
            <w:vAlign w:val="center"/>
            <w:hideMark/>
          </w:tcPr>
          <w:p w14:paraId="6B138CD8" w14:textId="77777777" w:rsidR="00971CA4" w:rsidRPr="00C05008" w:rsidRDefault="00971CA4" w:rsidP="0080591D">
            <w:pPr>
              <w:jc w:val="center"/>
              <w:rPr>
                <w:sz w:val="16"/>
                <w:szCs w:val="16"/>
              </w:rPr>
            </w:pPr>
            <w:r w:rsidRPr="00C05008">
              <w:rPr>
                <w:sz w:val="16"/>
                <w:szCs w:val="16"/>
              </w:rPr>
              <w:t>143.8</w:t>
            </w:r>
          </w:p>
        </w:tc>
        <w:tc>
          <w:tcPr>
            <w:tcW w:w="388" w:type="pct"/>
            <w:tcBorders>
              <w:top w:val="nil"/>
              <w:left w:val="nil"/>
              <w:bottom w:val="nil"/>
              <w:right w:val="nil"/>
            </w:tcBorders>
            <w:shd w:val="clear" w:color="auto" w:fill="auto"/>
            <w:noWrap/>
            <w:vAlign w:val="center"/>
            <w:hideMark/>
          </w:tcPr>
          <w:p w14:paraId="680F2F21" w14:textId="77777777" w:rsidR="00971CA4" w:rsidRPr="00C05008" w:rsidRDefault="00971CA4" w:rsidP="0080591D">
            <w:pPr>
              <w:jc w:val="center"/>
              <w:rPr>
                <w:sz w:val="16"/>
                <w:szCs w:val="16"/>
              </w:rPr>
            </w:pPr>
            <w:r w:rsidRPr="00C05008">
              <w:rPr>
                <w:sz w:val="16"/>
                <w:szCs w:val="16"/>
              </w:rPr>
              <w:t>25.7</w:t>
            </w:r>
          </w:p>
        </w:tc>
        <w:tc>
          <w:tcPr>
            <w:tcW w:w="434" w:type="pct"/>
            <w:tcBorders>
              <w:top w:val="nil"/>
              <w:left w:val="nil"/>
              <w:bottom w:val="nil"/>
              <w:right w:val="nil"/>
            </w:tcBorders>
            <w:shd w:val="clear" w:color="auto" w:fill="auto"/>
            <w:noWrap/>
            <w:vAlign w:val="center"/>
            <w:hideMark/>
          </w:tcPr>
          <w:p w14:paraId="298FFE26" w14:textId="77777777" w:rsidR="00971CA4" w:rsidRPr="00C05008" w:rsidRDefault="00971CA4" w:rsidP="0080591D">
            <w:pPr>
              <w:jc w:val="center"/>
              <w:rPr>
                <w:sz w:val="16"/>
                <w:szCs w:val="16"/>
              </w:rPr>
            </w:pPr>
            <w:r w:rsidRPr="00C05008">
              <w:rPr>
                <w:sz w:val="16"/>
                <w:szCs w:val="16"/>
              </w:rPr>
              <w:t>0.191</w:t>
            </w:r>
          </w:p>
        </w:tc>
        <w:tc>
          <w:tcPr>
            <w:tcW w:w="427" w:type="pct"/>
            <w:tcBorders>
              <w:top w:val="nil"/>
              <w:left w:val="nil"/>
              <w:bottom w:val="nil"/>
              <w:right w:val="nil"/>
            </w:tcBorders>
            <w:shd w:val="clear" w:color="auto" w:fill="auto"/>
            <w:noWrap/>
            <w:vAlign w:val="center"/>
            <w:hideMark/>
          </w:tcPr>
          <w:p w14:paraId="1415C6A2" w14:textId="77777777" w:rsidR="00971CA4" w:rsidRPr="00C05008" w:rsidRDefault="00971CA4" w:rsidP="0080591D">
            <w:pPr>
              <w:jc w:val="center"/>
              <w:rPr>
                <w:sz w:val="16"/>
                <w:szCs w:val="16"/>
              </w:rPr>
            </w:pPr>
            <w:r w:rsidRPr="00C05008">
              <w:rPr>
                <w:sz w:val="16"/>
                <w:szCs w:val="16"/>
              </w:rPr>
              <w:t>0.035</w:t>
            </w:r>
          </w:p>
        </w:tc>
      </w:tr>
      <w:tr w:rsidR="00971CA4" w:rsidRPr="0080591D" w14:paraId="74489E1E"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07692A80" w14:textId="77777777" w:rsidR="00971CA4" w:rsidRPr="00C05008" w:rsidRDefault="00971CA4" w:rsidP="0080591D">
            <w:pPr>
              <w:jc w:val="center"/>
              <w:rPr>
                <w:b/>
                <w:bCs/>
                <w:sz w:val="16"/>
                <w:szCs w:val="16"/>
              </w:rPr>
            </w:pPr>
            <w:r w:rsidRPr="00C05008">
              <w:rPr>
                <w:b/>
                <w:bCs/>
                <w:sz w:val="16"/>
                <w:szCs w:val="16"/>
              </w:rPr>
              <w:t>2010</w:t>
            </w:r>
          </w:p>
        </w:tc>
        <w:tc>
          <w:tcPr>
            <w:tcW w:w="533" w:type="pct"/>
            <w:tcBorders>
              <w:top w:val="nil"/>
              <w:left w:val="nil"/>
              <w:bottom w:val="nil"/>
              <w:right w:val="nil"/>
            </w:tcBorders>
            <w:shd w:val="clear" w:color="auto" w:fill="auto"/>
            <w:noWrap/>
            <w:vAlign w:val="center"/>
            <w:hideMark/>
          </w:tcPr>
          <w:p w14:paraId="68902E04" w14:textId="18FFF065" w:rsidR="00971CA4" w:rsidRPr="00C05008" w:rsidRDefault="00971CA4" w:rsidP="0080591D">
            <w:pPr>
              <w:jc w:val="center"/>
              <w:rPr>
                <w:sz w:val="16"/>
                <w:szCs w:val="16"/>
              </w:rPr>
            </w:pPr>
            <w:r w:rsidRPr="00C05008">
              <w:rPr>
                <w:sz w:val="16"/>
                <w:szCs w:val="16"/>
              </w:rPr>
              <w:t>942.8</w:t>
            </w:r>
          </w:p>
        </w:tc>
        <w:tc>
          <w:tcPr>
            <w:tcW w:w="442" w:type="pct"/>
            <w:tcBorders>
              <w:top w:val="nil"/>
              <w:left w:val="nil"/>
              <w:bottom w:val="nil"/>
              <w:right w:val="nil"/>
            </w:tcBorders>
            <w:shd w:val="clear" w:color="auto" w:fill="auto"/>
            <w:noWrap/>
            <w:vAlign w:val="center"/>
            <w:hideMark/>
          </w:tcPr>
          <w:p w14:paraId="7E422E29" w14:textId="2DB62497" w:rsidR="00971CA4" w:rsidRPr="00C05008" w:rsidRDefault="00971CA4" w:rsidP="0080591D">
            <w:pPr>
              <w:jc w:val="center"/>
              <w:rPr>
                <w:sz w:val="16"/>
                <w:szCs w:val="16"/>
              </w:rPr>
            </w:pPr>
            <w:r w:rsidRPr="00C05008">
              <w:rPr>
                <w:sz w:val="16"/>
                <w:szCs w:val="16"/>
              </w:rPr>
              <w:t>124.1</w:t>
            </w:r>
          </w:p>
        </w:tc>
        <w:tc>
          <w:tcPr>
            <w:tcW w:w="468" w:type="pct"/>
            <w:tcBorders>
              <w:top w:val="nil"/>
              <w:left w:val="nil"/>
              <w:bottom w:val="nil"/>
              <w:right w:val="nil"/>
            </w:tcBorders>
            <w:shd w:val="clear" w:color="auto" w:fill="auto"/>
            <w:noWrap/>
            <w:vAlign w:val="center"/>
            <w:hideMark/>
          </w:tcPr>
          <w:p w14:paraId="4BF1CB83" w14:textId="3FA67CC9" w:rsidR="00971CA4" w:rsidRPr="00C05008" w:rsidRDefault="00971CA4" w:rsidP="0080591D">
            <w:pPr>
              <w:jc w:val="center"/>
              <w:rPr>
                <w:sz w:val="16"/>
                <w:szCs w:val="16"/>
              </w:rPr>
            </w:pPr>
            <w:r w:rsidRPr="00C05008">
              <w:rPr>
                <w:sz w:val="16"/>
                <w:szCs w:val="16"/>
              </w:rPr>
              <w:t>184.4</w:t>
            </w:r>
          </w:p>
        </w:tc>
        <w:tc>
          <w:tcPr>
            <w:tcW w:w="388" w:type="pct"/>
            <w:tcBorders>
              <w:top w:val="nil"/>
              <w:left w:val="nil"/>
              <w:bottom w:val="nil"/>
              <w:right w:val="nil"/>
            </w:tcBorders>
            <w:shd w:val="clear" w:color="auto" w:fill="auto"/>
            <w:noWrap/>
            <w:vAlign w:val="center"/>
            <w:hideMark/>
          </w:tcPr>
          <w:p w14:paraId="16193ABB" w14:textId="710E133E" w:rsidR="00971CA4" w:rsidRPr="00C05008" w:rsidRDefault="00971CA4" w:rsidP="0080591D">
            <w:pPr>
              <w:jc w:val="center"/>
              <w:rPr>
                <w:sz w:val="16"/>
                <w:szCs w:val="16"/>
              </w:rPr>
            </w:pPr>
            <w:r w:rsidRPr="00C05008">
              <w:rPr>
                <w:sz w:val="16"/>
                <w:szCs w:val="16"/>
              </w:rPr>
              <w:t>36.1</w:t>
            </w:r>
          </w:p>
        </w:tc>
        <w:tc>
          <w:tcPr>
            <w:tcW w:w="554" w:type="pct"/>
            <w:tcBorders>
              <w:top w:val="nil"/>
              <w:left w:val="nil"/>
              <w:bottom w:val="nil"/>
              <w:right w:val="nil"/>
            </w:tcBorders>
            <w:shd w:val="clear" w:color="auto" w:fill="auto"/>
            <w:noWrap/>
            <w:vAlign w:val="center"/>
            <w:hideMark/>
          </w:tcPr>
          <w:p w14:paraId="60EEDF1D" w14:textId="440524C3" w:rsidR="00971CA4" w:rsidRPr="00C05008" w:rsidRDefault="00971CA4" w:rsidP="0080591D">
            <w:pPr>
              <w:jc w:val="center"/>
              <w:rPr>
                <w:sz w:val="16"/>
                <w:szCs w:val="16"/>
              </w:rPr>
            </w:pPr>
            <w:r w:rsidRPr="00C05008">
              <w:rPr>
                <w:sz w:val="16"/>
                <w:szCs w:val="16"/>
              </w:rPr>
              <w:t>2.022</w:t>
            </w:r>
          </w:p>
        </w:tc>
        <w:tc>
          <w:tcPr>
            <w:tcW w:w="459" w:type="pct"/>
            <w:tcBorders>
              <w:top w:val="nil"/>
              <w:left w:val="nil"/>
              <w:bottom w:val="nil"/>
              <w:right w:val="nil"/>
            </w:tcBorders>
            <w:shd w:val="clear" w:color="auto" w:fill="auto"/>
            <w:noWrap/>
            <w:vAlign w:val="center"/>
            <w:hideMark/>
          </w:tcPr>
          <w:p w14:paraId="46F24ACE" w14:textId="146034C5" w:rsidR="00971CA4" w:rsidRPr="00C05008" w:rsidRDefault="00971CA4" w:rsidP="0080591D">
            <w:pPr>
              <w:jc w:val="center"/>
              <w:rPr>
                <w:sz w:val="16"/>
                <w:szCs w:val="16"/>
              </w:rPr>
            </w:pPr>
            <w:r w:rsidRPr="00C05008">
              <w:rPr>
                <w:sz w:val="16"/>
                <w:szCs w:val="16"/>
              </w:rPr>
              <w:t>0.335</w:t>
            </w:r>
          </w:p>
        </w:tc>
        <w:tc>
          <w:tcPr>
            <w:tcW w:w="473" w:type="pct"/>
            <w:tcBorders>
              <w:top w:val="nil"/>
              <w:left w:val="nil"/>
              <w:bottom w:val="nil"/>
              <w:right w:val="nil"/>
            </w:tcBorders>
            <w:shd w:val="clear" w:color="auto" w:fill="auto"/>
            <w:noWrap/>
            <w:vAlign w:val="center"/>
            <w:hideMark/>
          </w:tcPr>
          <w:p w14:paraId="582C908F" w14:textId="77777777" w:rsidR="00971CA4" w:rsidRPr="00C05008" w:rsidRDefault="00971CA4" w:rsidP="0080591D">
            <w:pPr>
              <w:jc w:val="center"/>
              <w:rPr>
                <w:sz w:val="16"/>
                <w:szCs w:val="16"/>
              </w:rPr>
            </w:pPr>
            <w:r w:rsidRPr="00C05008">
              <w:rPr>
                <w:sz w:val="16"/>
                <w:szCs w:val="16"/>
              </w:rPr>
              <w:t>126.0</w:t>
            </w:r>
          </w:p>
        </w:tc>
        <w:tc>
          <w:tcPr>
            <w:tcW w:w="388" w:type="pct"/>
            <w:tcBorders>
              <w:top w:val="nil"/>
              <w:left w:val="nil"/>
              <w:bottom w:val="nil"/>
              <w:right w:val="nil"/>
            </w:tcBorders>
            <w:shd w:val="clear" w:color="auto" w:fill="auto"/>
            <w:noWrap/>
            <w:vAlign w:val="center"/>
            <w:hideMark/>
          </w:tcPr>
          <w:p w14:paraId="40B2A1FB" w14:textId="77777777" w:rsidR="00971CA4" w:rsidRPr="00C05008" w:rsidRDefault="00971CA4" w:rsidP="0080591D">
            <w:pPr>
              <w:jc w:val="center"/>
              <w:rPr>
                <w:sz w:val="16"/>
                <w:szCs w:val="16"/>
              </w:rPr>
            </w:pPr>
            <w:r w:rsidRPr="00C05008">
              <w:rPr>
                <w:sz w:val="16"/>
                <w:szCs w:val="16"/>
              </w:rPr>
              <w:t>23.7</w:t>
            </w:r>
          </w:p>
        </w:tc>
        <w:tc>
          <w:tcPr>
            <w:tcW w:w="434" w:type="pct"/>
            <w:tcBorders>
              <w:top w:val="nil"/>
              <w:left w:val="nil"/>
              <w:bottom w:val="nil"/>
              <w:right w:val="nil"/>
            </w:tcBorders>
            <w:shd w:val="clear" w:color="auto" w:fill="auto"/>
            <w:noWrap/>
            <w:vAlign w:val="center"/>
            <w:hideMark/>
          </w:tcPr>
          <w:p w14:paraId="1FFCE078" w14:textId="77777777" w:rsidR="00971CA4" w:rsidRPr="00C05008" w:rsidRDefault="00971CA4" w:rsidP="0080591D">
            <w:pPr>
              <w:jc w:val="center"/>
              <w:rPr>
                <w:sz w:val="16"/>
                <w:szCs w:val="16"/>
              </w:rPr>
            </w:pPr>
            <w:r w:rsidRPr="00C05008">
              <w:rPr>
                <w:sz w:val="16"/>
                <w:szCs w:val="16"/>
              </w:rPr>
              <w:t>0.134</w:t>
            </w:r>
          </w:p>
        </w:tc>
        <w:tc>
          <w:tcPr>
            <w:tcW w:w="427" w:type="pct"/>
            <w:tcBorders>
              <w:top w:val="nil"/>
              <w:left w:val="nil"/>
              <w:bottom w:val="nil"/>
              <w:right w:val="nil"/>
            </w:tcBorders>
            <w:shd w:val="clear" w:color="auto" w:fill="auto"/>
            <w:noWrap/>
            <w:vAlign w:val="center"/>
            <w:hideMark/>
          </w:tcPr>
          <w:p w14:paraId="433C1D9B" w14:textId="77777777" w:rsidR="00971CA4" w:rsidRPr="00C05008" w:rsidRDefault="00971CA4" w:rsidP="0080591D">
            <w:pPr>
              <w:jc w:val="center"/>
              <w:rPr>
                <w:sz w:val="16"/>
                <w:szCs w:val="16"/>
              </w:rPr>
            </w:pPr>
            <w:r w:rsidRPr="00C05008">
              <w:rPr>
                <w:sz w:val="16"/>
                <w:szCs w:val="16"/>
              </w:rPr>
              <w:t>0.029</w:t>
            </w:r>
          </w:p>
        </w:tc>
      </w:tr>
      <w:tr w:rsidR="00971CA4" w:rsidRPr="0080591D" w14:paraId="1EFDFE23"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20E6EACC" w14:textId="77777777" w:rsidR="00971CA4" w:rsidRPr="00C05008" w:rsidRDefault="00971CA4" w:rsidP="0080591D">
            <w:pPr>
              <w:jc w:val="center"/>
              <w:rPr>
                <w:b/>
                <w:bCs/>
                <w:sz w:val="16"/>
                <w:szCs w:val="16"/>
              </w:rPr>
            </w:pPr>
            <w:r w:rsidRPr="00C05008">
              <w:rPr>
                <w:b/>
                <w:bCs/>
                <w:sz w:val="16"/>
                <w:szCs w:val="16"/>
              </w:rPr>
              <w:t>2011</w:t>
            </w:r>
          </w:p>
        </w:tc>
        <w:tc>
          <w:tcPr>
            <w:tcW w:w="533" w:type="pct"/>
            <w:tcBorders>
              <w:top w:val="nil"/>
              <w:left w:val="nil"/>
              <w:bottom w:val="nil"/>
              <w:right w:val="nil"/>
            </w:tcBorders>
            <w:shd w:val="clear" w:color="auto" w:fill="auto"/>
            <w:noWrap/>
            <w:vAlign w:val="center"/>
            <w:hideMark/>
          </w:tcPr>
          <w:p w14:paraId="55CA5E5D" w14:textId="49D51A92" w:rsidR="00971CA4" w:rsidRPr="00C05008" w:rsidRDefault="00971CA4" w:rsidP="0080591D">
            <w:pPr>
              <w:jc w:val="center"/>
              <w:rPr>
                <w:sz w:val="16"/>
                <w:szCs w:val="16"/>
              </w:rPr>
            </w:pPr>
            <w:r w:rsidRPr="00C05008">
              <w:rPr>
                <w:sz w:val="16"/>
                <w:szCs w:val="16"/>
              </w:rPr>
              <w:t>1187.8</w:t>
            </w:r>
          </w:p>
        </w:tc>
        <w:tc>
          <w:tcPr>
            <w:tcW w:w="442" w:type="pct"/>
            <w:tcBorders>
              <w:top w:val="nil"/>
              <w:left w:val="nil"/>
              <w:bottom w:val="nil"/>
              <w:right w:val="nil"/>
            </w:tcBorders>
            <w:shd w:val="clear" w:color="auto" w:fill="auto"/>
            <w:noWrap/>
            <w:vAlign w:val="center"/>
            <w:hideMark/>
          </w:tcPr>
          <w:p w14:paraId="4F92EFD9" w14:textId="0F6924F0" w:rsidR="00971CA4" w:rsidRPr="00C05008" w:rsidRDefault="00971CA4" w:rsidP="0080591D">
            <w:pPr>
              <w:jc w:val="center"/>
              <w:rPr>
                <w:sz w:val="16"/>
                <w:szCs w:val="16"/>
              </w:rPr>
            </w:pPr>
            <w:r w:rsidRPr="00C05008">
              <w:rPr>
                <w:sz w:val="16"/>
                <w:szCs w:val="16"/>
              </w:rPr>
              <w:t>159.6</w:t>
            </w:r>
          </w:p>
        </w:tc>
        <w:tc>
          <w:tcPr>
            <w:tcW w:w="468" w:type="pct"/>
            <w:tcBorders>
              <w:top w:val="nil"/>
              <w:left w:val="nil"/>
              <w:bottom w:val="nil"/>
              <w:right w:val="nil"/>
            </w:tcBorders>
            <w:shd w:val="clear" w:color="auto" w:fill="auto"/>
            <w:noWrap/>
            <w:vAlign w:val="center"/>
            <w:hideMark/>
          </w:tcPr>
          <w:p w14:paraId="53083E68" w14:textId="4FBAD31E" w:rsidR="00971CA4" w:rsidRPr="00C05008" w:rsidRDefault="00971CA4" w:rsidP="0080591D">
            <w:pPr>
              <w:jc w:val="center"/>
              <w:rPr>
                <w:sz w:val="16"/>
                <w:szCs w:val="16"/>
              </w:rPr>
            </w:pPr>
            <w:r w:rsidRPr="00C05008">
              <w:rPr>
                <w:sz w:val="16"/>
                <w:szCs w:val="16"/>
              </w:rPr>
              <w:t>282.0</w:t>
            </w:r>
          </w:p>
        </w:tc>
        <w:tc>
          <w:tcPr>
            <w:tcW w:w="388" w:type="pct"/>
            <w:tcBorders>
              <w:top w:val="nil"/>
              <w:left w:val="nil"/>
              <w:bottom w:val="nil"/>
              <w:right w:val="nil"/>
            </w:tcBorders>
            <w:shd w:val="clear" w:color="auto" w:fill="auto"/>
            <w:noWrap/>
            <w:vAlign w:val="center"/>
            <w:hideMark/>
          </w:tcPr>
          <w:p w14:paraId="7E4F0F2B" w14:textId="4D420E20" w:rsidR="00971CA4" w:rsidRPr="00C05008" w:rsidRDefault="00971CA4" w:rsidP="0080591D">
            <w:pPr>
              <w:jc w:val="center"/>
              <w:rPr>
                <w:sz w:val="16"/>
                <w:szCs w:val="16"/>
              </w:rPr>
            </w:pPr>
            <w:r w:rsidRPr="00C05008">
              <w:rPr>
                <w:sz w:val="16"/>
                <w:szCs w:val="16"/>
              </w:rPr>
              <w:t>53.3</w:t>
            </w:r>
          </w:p>
        </w:tc>
        <w:tc>
          <w:tcPr>
            <w:tcW w:w="554" w:type="pct"/>
            <w:tcBorders>
              <w:top w:val="nil"/>
              <w:left w:val="nil"/>
              <w:bottom w:val="nil"/>
              <w:right w:val="nil"/>
            </w:tcBorders>
            <w:shd w:val="clear" w:color="auto" w:fill="auto"/>
            <w:noWrap/>
            <w:vAlign w:val="center"/>
            <w:hideMark/>
          </w:tcPr>
          <w:p w14:paraId="3A05DA56" w14:textId="7A24AE80" w:rsidR="00971CA4" w:rsidRPr="00C05008" w:rsidRDefault="00971CA4" w:rsidP="0080591D">
            <w:pPr>
              <w:jc w:val="center"/>
              <w:rPr>
                <w:sz w:val="16"/>
                <w:szCs w:val="16"/>
              </w:rPr>
            </w:pPr>
            <w:r w:rsidRPr="00C05008">
              <w:rPr>
                <w:sz w:val="16"/>
                <w:szCs w:val="16"/>
              </w:rPr>
              <w:t>1.614</w:t>
            </w:r>
          </w:p>
        </w:tc>
        <w:tc>
          <w:tcPr>
            <w:tcW w:w="459" w:type="pct"/>
            <w:tcBorders>
              <w:top w:val="nil"/>
              <w:left w:val="nil"/>
              <w:bottom w:val="nil"/>
              <w:right w:val="nil"/>
            </w:tcBorders>
            <w:shd w:val="clear" w:color="auto" w:fill="auto"/>
            <w:noWrap/>
            <w:vAlign w:val="center"/>
            <w:hideMark/>
          </w:tcPr>
          <w:p w14:paraId="0D95D682" w14:textId="6C474C46" w:rsidR="00971CA4" w:rsidRPr="00C05008" w:rsidRDefault="00971CA4" w:rsidP="0080591D">
            <w:pPr>
              <w:jc w:val="center"/>
              <w:rPr>
                <w:sz w:val="16"/>
                <w:szCs w:val="16"/>
              </w:rPr>
            </w:pPr>
            <w:r w:rsidRPr="00C05008">
              <w:rPr>
                <w:sz w:val="16"/>
                <w:szCs w:val="16"/>
              </w:rPr>
              <w:t>0.276</w:t>
            </w:r>
          </w:p>
        </w:tc>
        <w:tc>
          <w:tcPr>
            <w:tcW w:w="473" w:type="pct"/>
            <w:tcBorders>
              <w:top w:val="nil"/>
              <w:left w:val="nil"/>
              <w:bottom w:val="nil"/>
              <w:right w:val="nil"/>
            </w:tcBorders>
            <w:shd w:val="clear" w:color="auto" w:fill="auto"/>
            <w:noWrap/>
            <w:vAlign w:val="center"/>
            <w:hideMark/>
          </w:tcPr>
          <w:p w14:paraId="4852F4B8" w14:textId="77777777" w:rsidR="00971CA4" w:rsidRPr="00C05008" w:rsidRDefault="00971CA4" w:rsidP="0080591D">
            <w:pPr>
              <w:jc w:val="center"/>
              <w:rPr>
                <w:sz w:val="16"/>
                <w:szCs w:val="16"/>
              </w:rPr>
            </w:pPr>
            <w:r w:rsidRPr="00C05008">
              <w:rPr>
                <w:sz w:val="16"/>
                <w:szCs w:val="16"/>
              </w:rPr>
              <w:t>105.5</w:t>
            </w:r>
          </w:p>
        </w:tc>
        <w:tc>
          <w:tcPr>
            <w:tcW w:w="388" w:type="pct"/>
            <w:tcBorders>
              <w:top w:val="nil"/>
              <w:left w:val="nil"/>
              <w:bottom w:val="nil"/>
              <w:right w:val="nil"/>
            </w:tcBorders>
            <w:shd w:val="clear" w:color="auto" w:fill="auto"/>
            <w:noWrap/>
            <w:vAlign w:val="center"/>
            <w:hideMark/>
          </w:tcPr>
          <w:p w14:paraId="3183193A" w14:textId="77777777" w:rsidR="00971CA4" w:rsidRPr="00C05008" w:rsidRDefault="00971CA4" w:rsidP="0080591D">
            <w:pPr>
              <w:jc w:val="center"/>
              <w:rPr>
                <w:sz w:val="16"/>
                <w:szCs w:val="16"/>
              </w:rPr>
            </w:pPr>
            <w:r w:rsidRPr="00C05008">
              <w:rPr>
                <w:sz w:val="16"/>
                <w:szCs w:val="16"/>
              </w:rPr>
              <w:t>18.1</w:t>
            </w:r>
          </w:p>
        </w:tc>
        <w:tc>
          <w:tcPr>
            <w:tcW w:w="434" w:type="pct"/>
            <w:tcBorders>
              <w:top w:val="nil"/>
              <w:left w:val="nil"/>
              <w:bottom w:val="nil"/>
              <w:right w:val="nil"/>
            </w:tcBorders>
            <w:shd w:val="clear" w:color="auto" w:fill="auto"/>
            <w:noWrap/>
            <w:vAlign w:val="center"/>
            <w:hideMark/>
          </w:tcPr>
          <w:p w14:paraId="0D6B8C82" w14:textId="77777777" w:rsidR="00971CA4" w:rsidRPr="00C05008" w:rsidRDefault="00971CA4" w:rsidP="0080591D">
            <w:pPr>
              <w:jc w:val="center"/>
              <w:rPr>
                <w:sz w:val="16"/>
                <w:szCs w:val="16"/>
              </w:rPr>
            </w:pPr>
            <w:r w:rsidRPr="00C05008">
              <w:rPr>
                <w:sz w:val="16"/>
                <w:szCs w:val="16"/>
              </w:rPr>
              <w:t>0.089</w:t>
            </w:r>
          </w:p>
        </w:tc>
        <w:tc>
          <w:tcPr>
            <w:tcW w:w="427" w:type="pct"/>
            <w:tcBorders>
              <w:top w:val="nil"/>
              <w:left w:val="nil"/>
              <w:bottom w:val="nil"/>
              <w:right w:val="nil"/>
            </w:tcBorders>
            <w:shd w:val="clear" w:color="auto" w:fill="auto"/>
            <w:noWrap/>
            <w:vAlign w:val="center"/>
            <w:hideMark/>
          </w:tcPr>
          <w:p w14:paraId="71FA00CF" w14:textId="77777777" w:rsidR="00971CA4" w:rsidRPr="00C05008" w:rsidRDefault="00971CA4" w:rsidP="0080591D">
            <w:pPr>
              <w:jc w:val="center"/>
              <w:rPr>
                <w:sz w:val="16"/>
                <w:szCs w:val="16"/>
              </w:rPr>
            </w:pPr>
            <w:r w:rsidRPr="00C05008">
              <w:rPr>
                <w:sz w:val="16"/>
                <w:szCs w:val="16"/>
              </w:rPr>
              <w:t>0.019</w:t>
            </w:r>
          </w:p>
        </w:tc>
      </w:tr>
      <w:tr w:rsidR="00971CA4" w:rsidRPr="0080591D" w14:paraId="345B5F4D"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10B3ECA" w14:textId="77777777" w:rsidR="00971CA4" w:rsidRPr="00C05008" w:rsidRDefault="00971CA4" w:rsidP="0080591D">
            <w:pPr>
              <w:jc w:val="center"/>
              <w:rPr>
                <w:b/>
                <w:bCs/>
                <w:sz w:val="16"/>
                <w:szCs w:val="16"/>
              </w:rPr>
            </w:pPr>
            <w:r w:rsidRPr="00C05008">
              <w:rPr>
                <w:b/>
                <w:bCs/>
                <w:sz w:val="16"/>
                <w:szCs w:val="16"/>
              </w:rPr>
              <w:t>2012</w:t>
            </w:r>
          </w:p>
        </w:tc>
        <w:tc>
          <w:tcPr>
            <w:tcW w:w="533" w:type="pct"/>
            <w:tcBorders>
              <w:top w:val="nil"/>
              <w:left w:val="nil"/>
              <w:bottom w:val="nil"/>
              <w:right w:val="nil"/>
            </w:tcBorders>
            <w:shd w:val="clear" w:color="auto" w:fill="auto"/>
            <w:noWrap/>
            <w:vAlign w:val="center"/>
            <w:hideMark/>
          </w:tcPr>
          <w:p w14:paraId="77747617" w14:textId="0646094D" w:rsidR="00971CA4" w:rsidRPr="00C05008" w:rsidRDefault="00971CA4" w:rsidP="0080591D">
            <w:pPr>
              <w:jc w:val="center"/>
              <w:rPr>
                <w:sz w:val="16"/>
                <w:szCs w:val="16"/>
              </w:rPr>
            </w:pPr>
            <w:r w:rsidRPr="00C05008">
              <w:rPr>
                <w:sz w:val="16"/>
                <w:szCs w:val="16"/>
              </w:rPr>
              <w:t>1467.5</w:t>
            </w:r>
          </w:p>
        </w:tc>
        <w:tc>
          <w:tcPr>
            <w:tcW w:w="442" w:type="pct"/>
            <w:tcBorders>
              <w:top w:val="nil"/>
              <w:left w:val="nil"/>
              <w:bottom w:val="nil"/>
              <w:right w:val="nil"/>
            </w:tcBorders>
            <w:shd w:val="clear" w:color="auto" w:fill="auto"/>
            <w:noWrap/>
            <w:vAlign w:val="center"/>
            <w:hideMark/>
          </w:tcPr>
          <w:p w14:paraId="49E33EB9" w14:textId="47DF89CB" w:rsidR="00971CA4" w:rsidRPr="00C05008" w:rsidRDefault="00971CA4" w:rsidP="0080591D">
            <w:pPr>
              <w:jc w:val="center"/>
              <w:rPr>
                <w:sz w:val="16"/>
                <w:szCs w:val="16"/>
              </w:rPr>
            </w:pPr>
            <w:r w:rsidRPr="00C05008">
              <w:rPr>
                <w:sz w:val="16"/>
                <w:szCs w:val="16"/>
              </w:rPr>
              <w:t>186.2</w:t>
            </w:r>
          </w:p>
        </w:tc>
        <w:tc>
          <w:tcPr>
            <w:tcW w:w="468" w:type="pct"/>
            <w:tcBorders>
              <w:top w:val="nil"/>
              <w:left w:val="nil"/>
              <w:bottom w:val="nil"/>
              <w:right w:val="nil"/>
            </w:tcBorders>
            <w:shd w:val="clear" w:color="auto" w:fill="auto"/>
            <w:noWrap/>
            <w:vAlign w:val="center"/>
            <w:hideMark/>
          </w:tcPr>
          <w:p w14:paraId="2DEA2E7A" w14:textId="65B5FAC6" w:rsidR="00971CA4" w:rsidRPr="00C05008" w:rsidRDefault="00971CA4" w:rsidP="0080591D">
            <w:pPr>
              <w:jc w:val="center"/>
              <w:rPr>
                <w:sz w:val="16"/>
                <w:szCs w:val="16"/>
              </w:rPr>
            </w:pPr>
            <w:r w:rsidRPr="00C05008">
              <w:rPr>
                <w:sz w:val="16"/>
                <w:szCs w:val="16"/>
              </w:rPr>
              <w:t>391.5</w:t>
            </w:r>
          </w:p>
        </w:tc>
        <w:tc>
          <w:tcPr>
            <w:tcW w:w="388" w:type="pct"/>
            <w:tcBorders>
              <w:top w:val="nil"/>
              <w:left w:val="nil"/>
              <w:bottom w:val="nil"/>
              <w:right w:val="nil"/>
            </w:tcBorders>
            <w:shd w:val="clear" w:color="auto" w:fill="auto"/>
            <w:noWrap/>
            <w:vAlign w:val="center"/>
            <w:hideMark/>
          </w:tcPr>
          <w:p w14:paraId="0C05CE0C" w14:textId="11626974" w:rsidR="00971CA4" w:rsidRPr="00C05008" w:rsidRDefault="00971CA4" w:rsidP="0080591D">
            <w:pPr>
              <w:jc w:val="center"/>
              <w:rPr>
                <w:sz w:val="16"/>
                <w:szCs w:val="16"/>
              </w:rPr>
            </w:pPr>
            <w:r w:rsidRPr="00C05008">
              <w:rPr>
                <w:sz w:val="16"/>
                <w:szCs w:val="16"/>
              </w:rPr>
              <w:t>69.5</w:t>
            </w:r>
          </w:p>
        </w:tc>
        <w:tc>
          <w:tcPr>
            <w:tcW w:w="554" w:type="pct"/>
            <w:tcBorders>
              <w:top w:val="nil"/>
              <w:left w:val="nil"/>
              <w:bottom w:val="nil"/>
              <w:right w:val="nil"/>
            </w:tcBorders>
            <w:shd w:val="clear" w:color="auto" w:fill="auto"/>
            <w:noWrap/>
            <w:vAlign w:val="center"/>
            <w:hideMark/>
          </w:tcPr>
          <w:p w14:paraId="55BE6006" w14:textId="077453B9" w:rsidR="00971CA4" w:rsidRPr="00C05008" w:rsidRDefault="00971CA4" w:rsidP="0080591D">
            <w:pPr>
              <w:jc w:val="center"/>
              <w:rPr>
                <w:sz w:val="16"/>
                <w:szCs w:val="16"/>
              </w:rPr>
            </w:pPr>
            <w:r w:rsidRPr="00C05008">
              <w:rPr>
                <w:sz w:val="16"/>
                <w:szCs w:val="16"/>
              </w:rPr>
              <w:t>3.644</w:t>
            </w:r>
          </w:p>
        </w:tc>
        <w:tc>
          <w:tcPr>
            <w:tcW w:w="459" w:type="pct"/>
            <w:tcBorders>
              <w:top w:val="nil"/>
              <w:left w:val="nil"/>
              <w:bottom w:val="nil"/>
              <w:right w:val="nil"/>
            </w:tcBorders>
            <w:shd w:val="clear" w:color="auto" w:fill="auto"/>
            <w:noWrap/>
            <w:vAlign w:val="center"/>
            <w:hideMark/>
          </w:tcPr>
          <w:p w14:paraId="0376B2D4" w14:textId="14BC85C0" w:rsidR="00971CA4" w:rsidRPr="00C05008" w:rsidRDefault="00971CA4" w:rsidP="0080591D">
            <w:pPr>
              <w:jc w:val="center"/>
              <w:rPr>
                <w:sz w:val="16"/>
                <w:szCs w:val="16"/>
              </w:rPr>
            </w:pPr>
            <w:r w:rsidRPr="00C05008">
              <w:rPr>
                <w:sz w:val="16"/>
                <w:szCs w:val="16"/>
              </w:rPr>
              <w:t>0.591</w:t>
            </w:r>
          </w:p>
        </w:tc>
        <w:tc>
          <w:tcPr>
            <w:tcW w:w="473" w:type="pct"/>
            <w:tcBorders>
              <w:top w:val="nil"/>
              <w:left w:val="nil"/>
              <w:bottom w:val="nil"/>
              <w:right w:val="nil"/>
            </w:tcBorders>
            <w:shd w:val="clear" w:color="auto" w:fill="auto"/>
            <w:noWrap/>
            <w:vAlign w:val="center"/>
            <w:hideMark/>
          </w:tcPr>
          <w:p w14:paraId="7BB73106" w14:textId="77777777" w:rsidR="00971CA4" w:rsidRPr="00C05008" w:rsidRDefault="00971CA4" w:rsidP="0080591D">
            <w:pPr>
              <w:jc w:val="center"/>
              <w:rPr>
                <w:sz w:val="16"/>
                <w:szCs w:val="16"/>
              </w:rPr>
            </w:pPr>
            <w:r w:rsidRPr="00C05008">
              <w:rPr>
                <w:sz w:val="16"/>
                <w:szCs w:val="16"/>
              </w:rPr>
              <w:t>129.6</w:t>
            </w:r>
          </w:p>
        </w:tc>
        <w:tc>
          <w:tcPr>
            <w:tcW w:w="388" w:type="pct"/>
            <w:tcBorders>
              <w:top w:val="nil"/>
              <w:left w:val="nil"/>
              <w:bottom w:val="nil"/>
              <w:right w:val="nil"/>
            </w:tcBorders>
            <w:shd w:val="clear" w:color="auto" w:fill="auto"/>
            <w:noWrap/>
            <w:vAlign w:val="center"/>
            <w:hideMark/>
          </w:tcPr>
          <w:p w14:paraId="3DE0B45B" w14:textId="77777777" w:rsidR="00971CA4" w:rsidRPr="00C05008" w:rsidRDefault="00971CA4" w:rsidP="0080591D">
            <w:pPr>
              <w:jc w:val="center"/>
              <w:rPr>
                <w:sz w:val="16"/>
                <w:szCs w:val="16"/>
              </w:rPr>
            </w:pPr>
            <w:r w:rsidRPr="00C05008">
              <w:rPr>
                <w:sz w:val="16"/>
                <w:szCs w:val="16"/>
              </w:rPr>
              <w:t>19.0</w:t>
            </w:r>
          </w:p>
        </w:tc>
        <w:tc>
          <w:tcPr>
            <w:tcW w:w="434" w:type="pct"/>
            <w:tcBorders>
              <w:top w:val="nil"/>
              <w:left w:val="nil"/>
              <w:bottom w:val="nil"/>
              <w:right w:val="nil"/>
            </w:tcBorders>
            <w:shd w:val="clear" w:color="auto" w:fill="auto"/>
            <w:noWrap/>
            <w:vAlign w:val="center"/>
            <w:hideMark/>
          </w:tcPr>
          <w:p w14:paraId="7073E697" w14:textId="77777777" w:rsidR="00971CA4" w:rsidRPr="00C05008" w:rsidRDefault="00971CA4" w:rsidP="0080591D">
            <w:pPr>
              <w:jc w:val="center"/>
              <w:rPr>
                <w:sz w:val="16"/>
                <w:szCs w:val="16"/>
              </w:rPr>
            </w:pPr>
            <w:r w:rsidRPr="00C05008">
              <w:rPr>
                <w:sz w:val="16"/>
                <w:szCs w:val="16"/>
              </w:rPr>
              <w:t>0.089</w:t>
            </w:r>
          </w:p>
        </w:tc>
        <w:tc>
          <w:tcPr>
            <w:tcW w:w="427" w:type="pct"/>
            <w:tcBorders>
              <w:top w:val="nil"/>
              <w:left w:val="nil"/>
              <w:bottom w:val="nil"/>
              <w:right w:val="nil"/>
            </w:tcBorders>
            <w:shd w:val="clear" w:color="auto" w:fill="auto"/>
            <w:noWrap/>
            <w:vAlign w:val="center"/>
            <w:hideMark/>
          </w:tcPr>
          <w:p w14:paraId="29621F66" w14:textId="77777777" w:rsidR="00971CA4" w:rsidRPr="00C05008" w:rsidRDefault="00971CA4" w:rsidP="0080591D">
            <w:pPr>
              <w:jc w:val="center"/>
              <w:rPr>
                <w:sz w:val="16"/>
                <w:szCs w:val="16"/>
              </w:rPr>
            </w:pPr>
            <w:r w:rsidRPr="00C05008">
              <w:rPr>
                <w:sz w:val="16"/>
                <w:szCs w:val="16"/>
              </w:rPr>
              <w:t>0.016</w:t>
            </w:r>
          </w:p>
        </w:tc>
      </w:tr>
      <w:tr w:rsidR="00971CA4" w:rsidRPr="0080591D" w14:paraId="66A1A9C3"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063DF3F" w14:textId="77777777" w:rsidR="00971CA4" w:rsidRPr="00C05008" w:rsidRDefault="00971CA4" w:rsidP="0080591D">
            <w:pPr>
              <w:jc w:val="center"/>
              <w:rPr>
                <w:b/>
                <w:bCs/>
                <w:sz w:val="16"/>
                <w:szCs w:val="16"/>
              </w:rPr>
            </w:pPr>
            <w:r w:rsidRPr="00C05008">
              <w:rPr>
                <w:b/>
                <w:bCs/>
                <w:sz w:val="16"/>
                <w:szCs w:val="16"/>
              </w:rPr>
              <w:t>2013</w:t>
            </w:r>
          </w:p>
        </w:tc>
        <w:tc>
          <w:tcPr>
            <w:tcW w:w="533" w:type="pct"/>
            <w:tcBorders>
              <w:top w:val="nil"/>
              <w:left w:val="nil"/>
              <w:bottom w:val="nil"/>
              <w:right w:val="nil"/>
            </w:tcBorders>
            <w:shd w:val="clear" w:color="auto" w:fill="auto"/>
            <w:noWrap/>
            <w:vAlign w:val="center"/>
            <w:hideMark/>
          </w:tcPr>
          <w:p w14:paraId="0278384D" w14:textId="1F63CA4E" w:rsidR="00971CA4" w:rsidRPr="00C05008" w:rsidRDefault="00971CA4" w:rsidP="0080591D">
            <w:pPr>
              <w:jc w:val="center"/>
              <w:rPr>
                <w:sz w:val="16"/>
                <w:szCs w:val="16"/>
              </w:rPr>
            </w:pPr>
            <w:r w:rsidRPr="00C05008">
              <w:rPr>
                <w:sz w:val="16"/>
                <w:szCs w:val="16"/>
              </w:rPr>
              <w:t>3963.1</w:t>
            </w:r>
          </w:p>
        </w:tc>
        <w:tc>
          <w:tcPr>
            <w:tcW w:w="442" w:type="pct"/>
            <w:tcBorders>
              <w:top w:val="nil"/>
              <w:left w:val="nil"/>
              <w:bottom w:val="nil"/>
              <w:right w:val="nil"/>
            </w:tcBorders>
            <w:shd w:val="clear" w:color="auto" w:fill="auto"/>
            <w:noWrap/>
            <w:vAlign w:val="center"/>
            <w:hideMark/>
          </w:tcPr>
          <w:p w14:paraId="59148F3A" w14:textId="5254C49D" w:rsidR="00971CA4" w:rsidRPr="00C05008" w:rsidRDefault="00971CA4" w:rsidP="0080591D">
            <w:pPr>
              <w:jc w:val="center"/>
              <w:rPr>
                <w:sz w:val="16"/>
                <w:szCs w:val="16"/>
              </w:rPr>
            </w:pPr>
            <w:r w:rsidRPr="00C05008">
              <w:rPr>
                <w:sz w:val="16"/>
                <w:szCs w:val="16"/>
              </w:rPr>
              <w:t>511.6</w:t>
            </w:r>
          </w:p>
        </w:tc>
        <w:tc>
          <w:tcPr>
            <w:tcW w:w="468" w:type="pct"/>
            <w:tcBorders>
              <w:top w:val="nil"/>
              <w:left w:val="nil"/>
              <w:bottom w:val="nil"/>
              <w:right w:val="nil"/>
            </w:tcBorders>
            <w:shd w:val="clear" w:color="auto" w:fill="auto"/>
            <w:noWrap/>
            <w:vAlign w:val="center"/>
            <w:hideMark/>
          </w:tcPr>
          <w:p w14:paraId="04C79931" w14:textId="1907904E" w:rsidR="00971CA4" w:rsidRPr="00C05008" w:rsidRDefault="00971CA4" w:rsidP="0080591D">
            <w:pPr>
              <w:jc w:val="center"/>
              <w:rPr>
                <w:sz w:val="16"/>
                <w:szCs w:val="16"/>
              </w:rPr>
            </w:pPr>
            <w:r w:rsidRPr="00C05008">
              <w:rPr>
                <w:sz w:val="16"/>
                <w:szCs w:val="16"/>
              </w:rPr>
              <w:t>454.7</w:t>
            </w:r>
          </w:p>
        </w:tc>
        <w:tc>
          <w:tcPr>
            <w:tcW w:w="388" w:type="pct"/>
            <w:tcBorders>
              <w:top w:val="nil"/>
              <w:left w:val="nil"/>
              <w:bottom w:val="nil"/>
              <w:right w:val="nil"/>
            </w:tcBorders>
            <w:shd w:val="clear" w:color="auto" w:fill="auto"/>
            <w:noWrap/>
            <w:vAlign w:val="center"/>
            <w:hideMark/>
          </w:tcPr>
          <w:p w14:paraId="784C8D3E" w14:textId="5237CEEF" w:rsidR="00971CA4" w:rsidRPr="00C05008" w:rsidRDefault="00971CA4" w:rsidP="0080591D">
            <w:pPr>
              <w:jc w:val="center"/>
              <w:rPr>
                <w:sz w:val="16"/>
                <w:szCs w:val="16"/>
              </w:rPr>
            </w:pPr>
            <w:r w:rsidRPr="00C05008">
              <w:rPr>
                <w:sz w:val="16"/>
                <w:szCs w:val="16"/>
              </w:rPr>
              <w:t>82.1</w:t>
            </w:r>
          </w:p>
        </w:tc>
        <w:tc>
          <w:tcPr>
            <w:tcW w:w="554" w:type="pct"/>
            <w:tcBorders>
              <w:top w:val="nil"/>
              <w:left w:val="nil"/>
              <w:bottom w:val="nil"/>
              <w:right w:val="nil"/>
            </w:tcBorders>
            <w:shd w:val="clear" w:color="auto" w:fill="auto"/>
            <w:noWrap/>
            <w:vAlign w:val="center"/>
            <w:hideMark/>
          </w:tcPr>
          <w:p w14:paraId="2BD37651" w14:textId="420A956B" w:rsidR="00971CA4" w:rsidRPr="00C05008" w:rsidRDefault="00971CA4" w:rsidP="0080591D">
            <w:pPr>
              <w:jc w:val="center"/>
              <w:rPr>
                <w:sz w:val="16"/>
                <w:szCs w:val="16"/>
              </w:rPr>
            </w:pPr>
            <w:r w:rsidRPr="00C05008">
              <w:rPr>
                <w:sz w:val="16"/>
                <w:szCs w:val="16"/>
              </w:rPr>
              <w:t>21.979</w:t>
            </w:r>
          </w:p>
        </w:tc>
        <w:tc>
          <w:tcPr>
            <w:tcW w:w="459" w:type="pct"/>
            <w:tcBorders>
              <w:top w:val="nil"/>
              <w:left w:val="nil"/>
              <w:bottom w:val="nil"/>
              <w:right w:val="nil"/>
            </w:tcBorders>
            <w:shd w:val="clear" w:color="auto" w:fill="auto"/>
            <w:noWrap/>
            <w:vAlign w:val="center"/>
            <w:hideMark/>
          </w:tcPr>
          <w:p w14:paraId="6A6EBF64" w14:textId="2B13079C" w:rsidR="00971CA4" w:rsidRPr="00C05008" w:rsidRDefault="00971CA4" w:rsidP="0080591D">
            <w:pPr>
              <w:jc w:val="center"/>
              <w:rPr>
                <w:sz w:val="16"/>
                <w:szCs w:val="16"/>
              </w:rPr>
            </w:pPr>
            <w:r w:rsidRPr="00C05008">
              <w:rPr>
                <w:sz w:val="16"/>
                <w:szCs w:val="16"/>
              </w:rPr>
              <w:t>3.490</w:t>
            </w:r>
          </w:p>
        </w:tc>
        <w:tc>
          <w:tcPr>
            <w:tcW w:w="473" w:type="pct"/>
            <w:tcBorders>
              <w:top w:val="nil"/>
              <w:left w:val="nil"/>
              <w:bottom w:val="nil"/>
              <w:right w:val="nil"/>
            </w:tcBorders>
            <w:shd w:val="clear" w:color="auto" w:fill="auto"/>
            <w:noWrap/>
            <w:vAlign w:val="center"/>
            <w:hideMark/>
          </w:tcPr>
          <w:p w14:paraId="35B1417C" w14:textId="77777777" w:rsidR="00971CA4" w:rsidRPr="00C05008" w:rsidRDefault="00971CA4" w:rsidP="0080591D">
            <w:pPr>
              <w:jc w:val="center"/>
              <w:rPr>
                <w:sz w:val="16"/>
                <w:szCs w:val="16"/>
              </w:rPr>
            </w:pPr>
            <w:r w:rsidRPr="00C05008">
              <w:rPr>
                <w:sz w:val="16"/>
                <w:szCs w:val="16"/>
              </w:rPr>
              <w:t>235.7</w:t>
            </w:r>
          </w:p>
        </w:tc>
        <w:tc>
          <w:tcPr>
            <w:tcW w:w="388" w:type="pct"/>
            <w:tcBorders>
              <w:top w:val="nil"/>
              <w:left w:val="nil"/>
              <w:bottom w:val="nil"/>
              <w:right w:val="nil"/>
            </w:tcBorders>
            <w:shd w:val="clear" w:color="auto" w:fill="auto"/>
            <w:noWrap/>
            <w:vAlign w:val="center"/>
            <w:hideMark/>
          </w:tcPr>
          <w:p w14:paraId="6C2A09EF" w14:textId="77777777" w:rsidR="00971CA4" w:rsidRPr="00C05008" w:rsidRDefault="00971CA4" w:rsidP="0080591D">
            <w:pPr>
              <w:jc w:val="center"/>
              <w:rPr>
                <w:sz w:val="16"/>
                <w:szCs w:val="16"/>
              </w:rPr>
            </w:pPr>
            <w:r w:rsidRPr="00C05008">
              <w:rPr>
                <w:sz w:val="16"/>
                <w:szCs w:val="16"/>
              </w:rPr>
              <w:t>42.8</w:t>
            </w:r>
          </w:p>
        </w:tc>
        <w:tc>
          <w:tcPr>
            <w:tcW w:w="434" w:type="pct"/>
            <w:tcBorders>
              <w:top w:val="nil"/>
              <w:left w:val="nil"/>
              <w:bottom w:val="nil"/>
              <w:right w:val="nil"/>
            </w:tcBorders>
            <w:shd w:val="clear" w:color="auto" w:fill="auto"/>
            <w:noWrap/>
            <w:vAlign w:val="center"/>
            <w:hideMark/>
          </w:tcPr>
          <w:p w14:paraId="23CC1880" w14:textId="77777777" w:rsidR="00971CA4" w:rsidRPr="00C05008" w:rsidRDefault="00971CA4" w:rsidP="0080591D">
            <w:pPr>
              <w:jc w:val="center"/>
              <w:rPr>
                <w:sz w:val="16"/>
                <w:szCs w:val="16"/>
              </w:rPr>
            </w:pPr>
            <w:r w:rsidRPr="00C05008">
              <w:rPr>
                <w:sz w:val="16"/>
                <w:szCs w:val="16"/>
              </w:rPr>
              <w:t>0.060</w:t>
            </w:r>
          </w:p>
        </w:tc>
        <w:tc>
          <w:tcPr>
            <w:tcW w:w="427" w:type="pct"/>
            <w:tcBorders>
              <w:top w:val="nil"/>
              <w:left w:val="nil"/>
              <w:bottom w:val="nil"/>
              <w:right w:val="nil"/>
            </w:tcBorders>
            <w:shd w:val="clear" w:color="auto" w:fill="auto"/>
            <w:noWrap/>
            <w:vAlign w:val="center"/>
            <w:hideMark/>
          </w:tcPr>
          <w:p w14:paraId="67D4B7F2" w14:textId="77777777" w:rsidR="00971CA4" w:rsidRPr="00C05008" w:rsidRDefault="00971CA4" w:rsidP="0080591D">
            <w:pPr>
              <w:jc w:val="center"/>
              <w:rPr>
                <w:sz w:val="16"/>
                <w:szCs w:val="16"/>
              </w:rPr>
            </w:pPr>
            <w:r w:rsidRPr="00C05008">
              <w:rPr>
                <w:sz w:val="16"/>
                <w:szCs w:val="16"/>
              </w:rPr>
              <w:t>0.012</w:t>
            </w:r>
          </w:p>
        </w:tc>
      </w:tr>
      <w:tr w:rsidR="00971CA4" w:rsidRPr="0080591D" w14:paraId="6D1E9A68"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62FA786D" w14:textId="77777777" w:rsidR="00971CA4" w:rsidRPr="00C05008" w:rsidRDefault="00971CA4" w:rsidP="0080591D">
            <w:pPr>
              <w:jc w:val="center"/>
              <w:rPr>
                <w:b/>
                <w:bCs/>
                <w:sz w:val="16"/>
                <w:szCs w:val="16"/>
              </w:rPr>
            </w:pPr>
            <w:r w:rsidRPr="00C05008">
              <w:rPr>
                <w:b/>
                <w:bCs/>
                <w:sz w:val="16"/>
                <w:szCs w:val="16"/>
              </w:rPr>
              <w:t>2014</w:t>
            </w:r>
          </w:p>
        </w:tc>
        <w:tc>
          <w:tcPr>
            <w:tcW w:w="533" w:type="pct"/>
            <w:tcBorders>
              <w:top w:val="nil"/>
              <w:left w:val="nil"/>
              <w:bottom w:val="nil"/>
              <w:right w:val="nil"/>
            </w:tcBorders>
            <w:shd w:val="clear" w:color="auto" w:fill="auto"/>
            <w:noWrap/>
            <w:vAlign w:val="center"/>
            <w:hideMark/>
          </w:tcPr>
          <w:p w14:paraId="3DEADE97" w14:textId="1417A811" w:rsidR="00971CA4" w:rsidRPr="00C05008" w:rsidRDefault="00971CA4" w:rsidP="0080591D">
            <w:pPr>
              <w:jc w:val="center"/>
              <w:rPr>
                <w:sz w:val="16"/>
                <w:szCs w:val="16"/>
              </w:rPr>
            </w:pPr>
            <w:r w:rsidRPr="00C05008">
              <w:rPr>
                <w:sz w:val="16"/>
                <w:szCs w:val="16"/>
              </w:rPr>
              <w:t>4404.8</w:t>
            </w:r>
          </w:p>
        </w:tc>
        <w:tc>
          <w:tcPr>
            <w:tcW w:w="442" w:type="pct"/>
            <w:tcBorders>
              <w:top w:val="nil"/>
              <w:left w:val="nil"/>
              <w:bottom w:val="nil"/>
              <w:right w:val="nil"/>
            </w:tcBorders>
            <w:shd w:val="clear" w:color="auto" w:fill="auto"/>
            <w:noWrap/>
            <w:vAlign w:val="center"/>
            <w:hideMark/>
          </w:tcPr>
          <w:p w14:paraId="766A1D65" w14:textId="6A975716" w:rsidR="00971CA4" w:rsidRPr="00C05008" w:rsidRDefault="00971CA4" w:rsidP="0080591D">
            <w:pPr>
              <w:jc w:val="center"/>
              <w:rPr>
                <w:sz w:val="16"/>
                <w:szCs w:val="16"/>
              </w:rPr>
            </w:pPr>
            <w:r w:rsidRPr="00C05008">
              <w:rPr>
                <w:sz w:val="16"/>
                <w:szCs w:val="16"/>
              </w:rPr>
              <w:t>553.8</w:t>
            </w:r>
          </w:p>
        </w:tc>
        <w:tc>
          <w:tcPr>
            <w:tcW w:w="468" w:type="pct"/>
            <w:tcBorders>
              <w:top w:val="nil"/>
              <w:left w:val="nil"/>
              <w:bottom w:val="nil"/>
              <w:right w:val="nil"/>
            </w:tcBorders>
            <w:shd w:val="clear" w:color="auto" w:fill="auto"/>
            <w:noWrap/>
            <w:vAlign w:val="center"/>
            <w:hideMark/>
          </w:tcPr>
          <w:p w14:paraId="5FF6A406" w14:textId="4AF4C8B3" w:rsidR="00971CA4" w:rsidRPr="00C05008" w:rsidRDefault="00971CA4" w:rsidP="0080591D">
            <w:pPr>
              <w:jc w:val="center"/>
              <w:rPr>
                <w:sz w:val="16"/>
                <w:szCs w:val="16"/>
              </w:rPr>
            </w:pPr>
            <w:r w:rsidRPr="00C05008">
              <w:rPr>
                <w:sz w:val="16"/>
                <w:szCs w:val="16"/>
              </w:rPr>
              <w:t>551.0</w:t>
            </w:r>
          </w:p>
        </w:tc>
        <w:tc>
          <w:tcPr>
            <w:tcW w:w="388" w:type="pct"/>
            <w:tcBorders>
              <w:top w:val="nil"/>
              <w:left w:val="nil"/>
              <w:bottom w:val="nil"/>
              <w:right w:val="nil"/>
            </w:tcBorders>
            <w:shd w:val="clear" w:color="auto" w:fill="auto"/>
            <w:noWrap/>
            <w:vAlign w:val="center"/>
            <w:hideMark/>
          </w:tcPr>
          <w:p w14:paraId="13FF6F98" w14:textId="2BC44F79" w:rsidR="00971CA4" w:rsidRPr="00C05008" w:rsidRDefault="00971CA4" w:rsidP="0080591D">
            <w:pPr>
              <w:jc w:val="center"/>
              <w:rPr>
                <w:sz w:val="16"/>
                <w:szCs w:val="16"/>
              </w:rPr>
            </w:pPr>
            <w:r w:rsidRPr="00C05008">
              <w:rPr>
                <w:sz w:val="16"/>
                <w:szCs w:val="16"/>
              </w:rPr>
              <w:t>92.7</w:t>
            </w:r>
          </w:p>
        </w:tc>
        <w:tc>
          <w:tcPr>
            <w:tcW w:w="554" w:type="pct"/>
            <w:tcBorders>
              <w:top w:val="nil"/>
              <w:left w:val="nil"/>
              <w:bottom w:val="nil"/>
              <w:right w:val="nil"/>
            </w:tcBorders>
            <w:shd w:val="clear" w:color="auto" w:fill="auto"/>
            <w:noWrap/>
            <w:vAlign w:val="center"/>
            <w:hideMark/>
          </w:tcPr>
          <w:p w14:paraId="4968E5E5" w14:textId="2529A3A2" w:rsidR="00971CA4" w:rsidRPr="00C05008" w:rsidRDefault="00971CA4" w:rsidP="0080591D">
            <w:pPr>
              <w:jc w:val="center"/>
              <w:rPr>
                <w:sz w:val="16"/>
                <w:szCs w:val="16"/>
              </w:rPr>
            </w:pPr>
            <w:r w:rsidRPr="00C05008">
              <w:rPr>
                <w:sz w:val="16"/>
                <w:szCs w:val="16"/>
              </w:rPr>
              <w:t>7.946</w:t>
            </w:r>
          </w:p>
        </w:tc>
        <w:tc>
          <w:tcPr>
            <w:tcW w:w="459" w:type="pct"/>
            <w:tcBorders>
              <w:top w:val="nil"/>
              <w:left w:val="nil"/>
              <w:bottom w:val="nil"/>
              <w:right w:val="nil"/>
            </w:tcBorders>
            <w:shd w:val="clear" w:color="auto" w:fill="auto"/>
            <w:noWrap/>
            <w:vAlign w:val="center"/>
            <w:hideMark/>
          </w:tcPr>
          <w:p w14:paraId="58486D90" w14:textId="49774D0D" w:rsidR="00971CA4" w:rsidRPr="00C05008" w:rsidRDefault="00971CA4" w:rsidP="0080591D">
            <w:pPr>
              <w:jc w:val="center"/>
              <w:rPr>
                <w:sz w:val="16"/>
                <w:szCs w:val="16"/>
              </w:rPr>
            </w:pPr>
            <w:r w:rsidRPr="00C05008">
              <w:rPr>
                <w:sz w:val="16"/>
                <w:szCs w:val="16"/>
              </w:rPr>
              <w:t>1.377</w:t>
            </w:r>
          </w:p>
        </w:tc>
        <w:tc>
          <w:tcPr>
            <w:tcW w:w="473" w:type="pct"/>
            <w:tcBorders>
              <w:top w:val="nil"/>
              <w:left w:val="nil"/>
              <w:bottom w:val="nil"/>
              <w:right w:val="nil"/>
            </w:tcBorders>
            <w:shd w:val="clear" w:color="auto" w:fill="auto"/>
            <w:noWrap/>
            <w:vAlign w:val="center"/>
            <w:hideMark/>
          </w:tcPr>
          <w:p w14:paraId="6DA01250" w14:textId="77777777" w:rsidR="00971CA4" w:rsidRPr="00C05008" w:rsidRDefault="00971CA4" w:rsidP="0080591D">
            <w:pPr>
              <w:jc w:val="center"/>
              <w:rPr>
                <w:sz w:val="16"/>
                <w:szCs w:val="16"/>
              </w:rPr>
            </w:pPr>
            <w:r w:rsidRPr="00C05008">
              <w:rPr>
                <w:sz w:val="16"/>
                <w:szCs w:val="16"/>
              </w:rPr>
              <w:t>326.2</w:t>
            </w:r>
          </w:p>
        </w:tc>
        <w:tc>
          <w:tcPr>
            <w:tcW w:w="388" w:type="pct"/>
            <w:tcBorders>
              <w:top w:val="nil"/>
              <w:left w:val="nil"/>
              <w:bottom w:val="nil"/>
              <w:right w:val="nil"/>
            </w:tcBorders>
            <w:shd w:val="clear" w:color="auto" w:fill="auto"/>
            <w:noWrap/>
            <w:vAlign w:val="center"/>
            <w:hideMark/>
          </w:tcPr>
          <w:p w14:paraId="30EB8192" w14:textId="77777777" w:rsidR="00971CA4" w:rsidRPr="00C05008" w:rsidRDefault="00971CA4" w:rsidP="0080591D">
            <w:pPr>
              <w:jc w:val="center"/>
              <w:rPr>
                <w:sz w:val="16"/>
                <w:szCs w:val="16"/>
              </w:rPr>
            </w:pPr>
            <w:r w:rsidRPr="00C05008">
              <w:rPr>
                <w:sz w:val="16"/>
                <w:szCs w:val="16"/>
              </w:rPr>
              <w:t>65.9</w:t>
            </w:r>
          </w:p>
        </w:tc>
        <w:tc>
          <w:tcPr>
            <w:tcW w:w="434" w:type="pct"/>
            <w:tcBorders>
              <w:top w:val="nil"/>
              <w:left w:val="nil"/>
              <w:bottom w:val="nil"/>
              <w:right w:val="nil"/>
            </w:tcBorders>
            <w:shd w:val="clear" w:color="auto" w:fill="auto"/>
            <w:noWrap/>
            <w:vAlign w:val="center"/>
            <w:hideMark/>
          </w:tcPr>
          <w:p w14:paraId="55D69747" w14:textId="77777777" w:rsidR="00971CA4" w:rsidRPr="00C05008" w:rsidRDefault="00971CA4" w:rsidP="0080591D">
            <w:pPr>
              <w:jc w:val="center"/>
              <w:rPr>
                <w:sz w:val="16"/>
                <w:szCs w:val="16"/>
              </w:rPr>
            </w:pPr>
            <w:r w:rsidRPr="00C05008">
              <w:rPr>
                <w:sz w:val="16"/>
                <w:szCs w:val="16"/>
              </w:rPr>
              <w:t>0.074</w:t>
            </w:r>
          </w:p>
        </w:tc>
        <w:tc>
          <w:tcPr>
            <w:tcW w:w="427" w:type="pct"/>
            <w:tcBorders>
              <w:top w:val="nil"/>
              <w:left w:val="nil"/>
              <w:bottom w:val="nil"/>
              <w:right w:val="nil"/>
            </w:tcBorders>
            <w:shd w:val="clear" w:color="auto" w:fill="auto"/>
            <w:noWrap/>
            <w:vAlign w:val="center"/>
            <w:hideMark/>
          </w:tcPr>
          <w:p w14:paraId="24766572" w14:textId="77777777" w:rsidR="00971CA4" w:rsidRPr="00C05008" w:rsidRDefault="00971CA4" w:rsidP="0080591D">
            <w:pPr>
              <w:jc w:val="center"/>
              <w:rPr>
                <w:sz w:val="16"/>
                <w:szCs w:val="16"/>
              </w:rPr>
            </w:pPr>
            <w:r w:rsidRPr="00C05008">
              <w:rPr>
                <w:sz w:val="16"/>
                <w:szCs w:val="16"/>
              </w:rPr>
              <w:t>0.015</w:t>
            </w:r>
          </w:p>
        </w:tc>
      </w:tr>
      <w:tr w:rsidR="00971CA4" w:rsidRPr="0080591D" w14:paraId="34130E1C"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4A16795F" w14:textId="77777777" w:rsidR="00971CA4" w:rsidRPr="00C05008" w:rsidRDefault="00971CA4" w:rsidP="0080591D">
            <w:pPr>
              <w:jc w:val="center"/>
              <w:rPr>
                <w:b/>
                <w:bCs/>
                <w:sz w:val="16"/>
                <w:szCs w:val="16"/>
              </w:rPr>
            </w:pPr>
            <w:r w:rsidRPr="00C05008">
              <w:rPr>
                <w:b/>
                <w:bCs/>
                <w:sz w:val="16"/>
                <w:szCs w:val="16"/>
              </w:rPr>
              <w:t>2015</w:t>
            </w:r>
          </w:p>
        </w:tc>
        <w:tc>
          <w:tcPr>
            <w:tcW w:w="533" w:type="pct"/>
            <w:tcBorders>
              <w:top w:val="nil"/>
              <w:left w:val="nil"/>
              <w:bottom w:val="nil"/>
              <w:right w:val="nil"/>
            </w:tcBorders>
            <w:shd w:val="clear" w:color="auto" w:fill="auto"/>
            <w:noWrap/>
            <w:vAlign w:val="center"/>
            <w:hideMark/>
          </w:tcPr>
          <w:p w14:paraId="5B3B1970" w14:textId="00D3C557" w:rsidR="00971CA4" w:rsidRPr="00C05008" w:rsidRDefault="00971CA4" w:rsidP="0080591D">
            <w:pPr>
              <w:jc w:val="center"/>
              <w:rPr>
                <w:sz w:val="16"/>
                <w:szCs w:val="16"/>
              </w:rPr>
            </w:pPr>
            <w:r w:rsidRPr="00C05008">
              <w:rPr>
                <w:sz w:val="16"/>
                <w:szCs w:val="16"/>
              </w:rPr>
              <w:t>4272.8</w:t>
            </w:r>
          </w:p>
        </w:tc>
        <w:tc>
          <w:tcPr>
            <w:tcW w:w="442" w:type="pct"/>
            <w:tcBorders>
              <w:top w:val="nil"/>
              <w:left w:val="nil"/>
              <w:bottom w:val="nil"/>
              <w:right w:val="nil"/>
            </w:tcBorders>
            <w:shd w:val="clear" w:color="auto" w:fill="auto"/>
            <w:noWrap/>
            <w:vAlign w:val="center"/>
            <w:hideMark/>
          </w:tcPr>
          <w:p w14:paraId="054BB50F" w14:textId="5746575F" w:rsidR="00971CA4" w:rsidRPr="00C05008" w:rsidRDefault="00971CA4" w:rsidP="0080591D">
            <w:pPr>
              <w:jc w:val="center"/>
              <w:rPr>
                <w:sz w:val="16"/>
                <w:szCs w:val="16"/>
              </w:rPr>
            </w:pPr>
            <w:r w:rsidRPr="00C05008">
              <w:rPr>
                <w:sz w:val="16"/>
                <w:szCs w:val="16"/>
              </w:rPr>
              <w:t>496.7</w:t>
            </w:r>
          </w:p>
        </w:tc>
        <w:tc>
          <w:tcPr>
            <w:tcW w:w="468" w:type="pct"/>
            <w:tcBorders>
              <w:top w:val="nil"/>
              <w:left w:val="nil"/>
              <w:bottom w:val="nil"/>
              <w:right w:val="nil"/>
            </w:tcBorders>
            <w:shd w:val="clear" w:color="auto" w:fill="auto"/>
            <w:noWrap/>
            <w:vAlign w:val="center"/>
            <w:hideMark/>
          </w:tcPr>
          <w:p w14:paraId="446DABFC" w14:textId="4092BD44" w:rsidR="00971CA4" w:rsidRPr="00C05008" w:rsidRDefault="00971CA4" w:rsidP="0080591D">
            <w:pPr>
              <w:jc w:val="center"/>
              <w:rPr>
                <w:sz w:val="16"/>
                <w:szCs w:val="16"/>
              </w:rPr>
            </w:pPr>
            <w:r w:rsidRPr="00C05008">
              <w:rPr>
                <w:sz w:val="16"/>
                <w:szCs w:val="16"/>
              </w:rPr>
              <w:t>432.3</w:t>
            </w:r>
          </w:p>
        </w:tc>
        <w:tc>
          <w:tcPr>
            <w:tcW w:w="388" w:type="pct"/>
            <w:tcBorders>
              <w:top w:val="nil"/>
              <w:left w:val="nil"/>
              <w:bottom w:val="nil"/>
              <w:right w:val="nil"/>
            </w:tcBorders>
            <w:shd w:val="clear" w:color="auto" w:fill="auto"/>
            <w:noWrap/>
            <w:vAlign w:val="center"/>
            <w:hideMark/>
          </w:tcPr>
          <w:p w14:paraId="3E6BAA7A" w14:textId="5873B244" w:rsidR="00971CA4" w:rsidRPr="00C05008" w:rsidRDefault="00971CA4" w:rsidP="0080591D">
            <w:pPr>
              <w:jc w:val="center"/>
              <w:rPr>
                <w:sz w:val="16"/>
                <w:szCs w:val="16"/>
              </w:rPr>
            </w:pPr>
            <w:r w:rsidRPr="00C05008">
              <w:rPr>
                <w:sz w:val="16"/>
                <w:szCs w:val="16"/>
              </w:rPr>
              <w:t>82.3</w:t>
            </w:r>
          </w:p>
        </w:tc>
        <w:tc>
          <w:tcPr>
            <w:tcW w:w="554" w:type="pct"/>
            <w:tcBorders>
              <w:top w:val="nil"/>
              <w:left w:val="nil"/>
              <w:bottom w:val="nil"/>
              <w:right w:val="nil"/>
            </w:tcBorders>
            <w:shd w:val="clear" w:color="auto" w:fill="auto"/>
            <w:noWrap/>
            <w:vAlign w:val="center"/>
            <w:hideMark/>
          </w:tcPr>
          <w:p w14:paraId="4377F28C" w14:textId="698ACF5D" w:rsidR="00971CA4" w:rsidRPr="00C05008" w:rsidRDefault="00971CA4" w:rsidP="0080591D">
            <w:pPr>
              <w:jc w:val="center"/>
              <w:rPr>
                <w:sz w:val="16"/>
                <w:szCs w:val="16"/>
              </w:rPr>
            </w:pPr>
            <w:r w:rsidRPr="00C05008">
              <w:rPr>
                <w:sz w:val="16"/>
                <w:szCs w:val="16"/>
              </w:rPr>
              <w:t>8.301</w:t>
            </w:r>
          </w:p>
        </w:tc>
        <w:tc>
          <w:tcPr>
            <w:tcW w:w="459" w:type="pct"/>
            <w:tcBorders>
              <w:top w:val="nil"/>
              <w:left w:val="nil"/>
              <w:bottom w:val="nil"/>
              <w:right w:val="nil"/>
            </w:tcBorders>
            <w:shd w:val="clear" w:color="auto" w:fill="auto"/>
            <w:noWrap/>
            <w:vAlign w:val="center"/>
            <w:hideMark/>
          </w:tcPr>
          <w:p w14:paraId="6BA0B1BC" w14:textId="0D421BDF" w:rsidR="00971CA4" w:rsidRPr="00C05008" w:rsidRDefault="00971CA4" w:rsidP="0080591D">
            <w:pPr>
              <w:jc w:val="center"/>
              <w:rPr>
                <w:sz w:val="16"/>
                <w:szCs w:val="16"/>
              </w:rPr>
            </w:pPr>
            <w:r w:rsidRPr="00C05008">
              <w:rPr>
                <w:sz w:val="16"/>
                <w:szCs w:val="16"/>
              </w:rPr>
              <w:t>1.291</w:t>
            </w:r>
          </w:p>
        </w:tc>
        <w:tc>
          <w:tcPr>
            <w:tcW w:w="473" w:type="pct"/>
            <w:tcBorders>
              <w:top w:val="nil"/>
              <w:left w:val="nil"/>
              <w:bottom w:val="nil"/>
              <w:right w:val="nil"/>
            </w:tcBorders>
            <w:shd w:val="clear" w:color="auto" w:fill="auto"/>
            <w:noWrap/>
            <w:vAlign w:val="center"/>
            <w:hideMark/>
          </w:tcPr>
          <w:p w14:paraId="0ECF6113" w14:textId="77777777" w:rsidR="00971CA4" w:rsidRPr="00C05008" w:rsidRDefault="00971CA4" w:rsidP="0080591D">
            <w:pPr>
              <w:jc w:val="center"/>
              <w:rPr>
                <w:sz w:val="16"/>
                <w:szCs w:val="16"/>
              </w:rPr>
            </w:pPr>
            <w:r w:rsidRPr="00C05008">
              <w:rPr>
                <w:sz w:val="16"/>
                <w:szCs w:val="16"/>
              </w:rPr>
              <w:t>392.5</w:t>
            </w:r>
          </w:p>
        </w:tc>
        <w:tc>
          <w:tcPr>
            <w:tcW w:w="388" w:type="pct"/>
            <w:tcBorders>
              <w:top w:val="nil"/>
              <w:left w:val="nil"/>
              <w:bottom w:val="nil"/>
              <w:right w:val="nil"/>
            </w:tcBorders>
            <w:shd w:val="clear" w:color="auto" w:fill="auto"/>
            <w:noWrap/>
            <w:vAlign w:val="center"/>
            <w:hideMark/>
          </w:tcPr>
          <w:p w14:paraId="44CBDF68" w14:textId="77777777" w:rsidR="00971CA4" w:rsidRPr="00C05008" w:rsidRDefault="00971CA4" w:rsidP="0080591D">
            <w:pPr>
              <w:jc w:val="center"/>
              <w:rPr>
                <w:sz w:val="16"/>
                <w:szCs w:val="16"/>
              </w:rPr>
            </w:pPr>
            <w:r w:rsidRPr="00C05008">
              <w:rPr>
                <w:sz w:val="16"/>
                <w:szCs w:val="16"/>
              </w:rPr>
              <w:t>64.7</w:t>
            </w:r>
          </w:p>
        </w:tc>
        <w:tc>
          <w:tcPr>
            <w:tcW w:w="434" w:type="pct"/>
            <w:tcBorders>
              <w:top w:val="nil"/>
              <w:left w:val="nil"/>
              <w:bottom w:val="nil"/>
              <w:right w:val="nil"/>
            </w:tcBorders>
            <w:shd w:val="clear" w:color="auto" w:fill="auto"/>
            <w:noWrap/>
            <w:vAlign w:val="center"/>
            <w:hideMark/>
          </w:tcPr>
          <w:p w14:paraId="5C4679E3" w14:textId="77777777" w:rsidR="00971CA4" w:rsidRPr="00C05008" w:rsidRDefault="00971CA4" w:rsidP="0080591D">
            <w:pPr>
              <w:jc w:val="center"/>
              <w:rPr>
                <w:sz w:val="16"/>
                <w:szCs w:val="16"/>
              </w:rPr>
            </w:pPr>
            <w:r w:rsidRPr="00C05008">
              <w:rPr>
                <w:sz w:val="16"/>
                <w:szCs w:val="16"/>
              </w:rPr>
              <w:t>0.092</w:t>
            </w:r>
          </w:p>
        </w:tc>
        <w:tc>
          <w:tcPr>
            <w:tcW w:w="427" w:type="pct"/>
            <w:tcBorders>
              <w:top w:val="nil"/>
              <w:left w:val="nil"/>
              <w:bottom w:val="nil"/>
              <w:right w:val="nil"/>
            </w:tcBorders>
            <w:shd w:val="clear" w:color="auto" w:fill="auto"/>
            <w:noWrap/>
            <w:vAlign w:val="center"/>
            <w:hideMark/>
          </w:tcPr>
          <w:p w14:paraId="16BEE2E4" w14:textId="77777777" w:rsidR="00971CA4" w:rsidRPr="00C05008" w:rsidRDefault="00971CA4" w:rsidP="0080591D">
            <w:pPr>
              <w:jc w:val="center"/>
              <w:rPr>
                <w:sz w:val="16"/>
                <w:szCs w:val="16"/>
              </w:rPr>
            </w:pPr>
            <w:r w:rsidRPr="00C05008">
              <w:rPr>
                <w:sz w:val="16"/>
                <w:szCs w:val="16"/>
              </w:rPr>
              <w:t>0.015</w:t>
            </w:r>
          </w:p>
        </w:tc>
      </w:tr>
      <w:tr w:rsidR="00971CA4" w:rsidRPr="0080591D" w14:paraId="10841786"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5A11145F" w14:textId="77777777" w:rsidR="00971CA4" w:rsidRPr="00C05008" w:rsidRDefault="00971CA4" w:rsidP="0080591D">
            <w:pPr>
              <w:jc w:val="center"/>
              <w:rPr>
                <w:b/>
                <w:bCs/>
                <w:sz w:val="16"/>
                <w:szCs w:val="16"/>
              </w:rPr>
            </w:pPr>
            <w:r w:rsidRPr="00C05008">
              <w:rPr>
                <w:b/>
                <w:bCs/>
                <w:sz w:val="16"/>
                <w:szCs w:val="16"/>
              </w:rPr>
              <w:t>2016</w:t>
            </w:r>
          </w:p>
        </w:tc>
        <w:tc>
          <w:tcPr>
            <w:tcW w:w="533" w:type="pct"/>
            <w:tcBorders>
              <w:top w:val="nil"/>
              <w:left w:val="nil"/>
              <w:bottom w:val="nil"/>
              <w:right w:val="nil"/>
            </w:tcBorders>
            <w:shd w:val="clear" w:color="auto" w:fill="auto"/>
            <w:noWrap/>
            <w:vAlign w:val="center"/>
            <w:hideMark/>
          </w:tcPr>
          <w:p w14:paraId="5C47764C" w14:textId="3C3401DE" w:rsidR="00971CA4" w:rsidRPr="00C05008" w:rsidRDefault="00971CA4" w:rsidP="0080591D">
            <w:pPr>
              <w:jc w:val="center"/>
              <w:rPr>
                <w:sz w:val="16"/>
                <w:szCs w:val="16"/>
              </w:rPr>
            </w:pPr>
            <w:r w:rsidRPr="00C05008">
              <w:rPr>
                <w:sz w:val="16"/>
                <w:szCs w:val="16"/>
              </w:rPr>
              <w:t>4009.0</w:t>
            </w:r>
          </w:p>
        </w:tc>
        <w:tc>
          <w:tcPr>
            <w:tcW w:w="442" w:type="pct"/>
            <w:tcBorders>
              <w:top w:val="nil"/>
              <w:left w:val="nil"/>
              <w:bottom w:val="nil"/>
              <w:right w:val="nil"/>
            </w:tcBorders>
            <w:shd w:val="clear" w:color="auto" w:fill="auto"/>
            <w:noWrap/>
            <w:vAlign w:val="center"/>
            <w:hideMark/>
          </w:tcPr>
          <w:p w14:paraId="3C923021" w14:textId="323882E8" w:rsidR="00971CA4" w:rsidRPr="00C05008" w:rsidRDefault="00971CA4" w:rsidP="0080591D">
            <w:pPr>
              <w:jc w:val="center"/>
              <w:rPr>
                <w:sz w:val="16"/>
                <w:szCs w:val="16"/>
              </w:rPr>
            </w:pPr>
            <w:r w:rsidRPr="00C05008">
              <w:rPr>
                <w:sz w:val="16"/>
                <w:szCs w:val="16"/>
              </w:rPr>
              <w:t>436.3</w:t>
            </w:r>
          </w:p>
        </w:tc>
        <w:tc>
          <w:tcPr>
            <w:tcW w:w="468" w:type="pct"/>
            <w:tcBorders>
              <w:top w:val="nil"/>
              <w:left w:val="nil"/>
              <w:bottom w:val="nil"/>
              <w:right w:val="nil"/>
            </w:tcBorders>
            <w:shd w:val="clear" w:color="auto" w:fill="auto"/>
            <w:noWrap/>
            <w:vAlign w:val="center"/>
            <w:hideMark/>
          </w:tcPr>
          <w:p w14:paraId="4F4D38C1" w14:textId="3D02CF47" w:rsidR="00971CA4" w:rsidRPr="00C05008" w:rsidRDefault="00971CA4" w:rsidP="0080591D">
            <w:pPr>
              <w:jc w:val="center"/>
              <w:rPr>
                <w:sz w:val="16"/>
                <w:szCs w:val="16"/>
              </w:rPr>
            </w:pPr>
            <w:r w:rsidRPr="00C05008">
              <w:rPr>
                <w:sz w:val="16"/>
                <w:szCs w:val="16"/>
              </w:rPr>
              <w:t>600.0</w:t>
            </w:r>
          </w:p>
        </w:tc>
        <w:tc>
          <w:tcPr>
            <w:tcW w:w="388" w:type="pct"/>
            <w:tcBorders>
              <w:top w:val="nil"/>
              <w:left w:val="nil"/>
              <w:bottom w:val="nil"/>
              <w:right w:val="nil"/>
            </w:tcBorders>
            <w:shd w:val="clear" w:color="auto" w:fill="auto"/>
            <w:noWrap/>
            <w:vAlign w:val="center"/>
            <w:hideMark/>
          </w:tcPr>
          <w:p w14:paraId="60872AFD" w14:textId="2FD6BE32" w:rsidR="00971CA4" w:rsidRPr="00C05008" w:rsidRDefault="00971CA4" w:rsidP="0080591D">
            <w:pPr>
              <w:jc w:val="center"/>
              <w:rPr>
                <w:sz w:val="16"/>
                <w:szCs w:val="16"/>
              </w:rPr>
            </w:pPr>
            <w:r w:rsidRPr="00C05008">
              <w:rPr>
                <w:sz w:val="16"/>
                <w:szCs w:val="16"/>
              </w:rPr>
              <w:t>102.0</w:t>
            </w:r>
          </w:p>
        </w:tc>
        <w:tc>
          <w:tcPr>
            <w:tcW w:w="554" w:type="pct"/>
            <w:tcBorders>
              <w:top w:val="nil"/>
              <w:left w:val="nil"/>
              <w:bottom w:val="nil"/>
              <w:right w:val="nil"/>
            </w:tcBorders>
            <w:shd w:val="clear" w:color="auto" w:fill="auto"/>
            <w:noWrap/>
            <w:vAlign w:val="center"/>
            <w:hideMark/>
          </w:tcPr>
          <w:p w14:paraId="3C8914CF" w14:textId="5C4B511D" w:rsidR="00971CA4" w:rsidRPr="00C05008" w:rsidRDefault="00971CA4" w:rsidP="0080591D">
            <w:pPr>
              <w:jc w:val="center"/>
              <w:rPr>
                <w:sz w:val="16"/>
                <w:szCs w:val="16"/>
              </w:rPr>
            </w:pPr>
            <w:r w:rsidRPr="00C05008">
              <w:rPr>
                <w:sz w:val="16"/>
                <w:szCs w:val="16"/>
              </w:rPr>
              <w:t>7.382</w:t>
            </w:r>
          </w:p>
        </w:tc>
        <w:tc>
          <w:tcPr>
            <w:tcW w:w="459" w:type="pct"/>
            <w:tcBorders>
              <w:top w:val="nil"/>
              <w:left w:val="nil"/>
              <w:bottom w:val="nil"/>
              <w:right w:val="nil"/>
            </w:tcBorders>
            <w:shd w:val="clear" w:color="auto" w:fill="auto"/>
            <w:noWrap/>
            <w:vAlign w:val="center"/>
            <w:hideMark/>
          </w:tcPr>
          <w:p w14:paraId="71F02E6D" w14:textId="5073B447" w:rsidR="00971CA4" w:rsidRPr="00C05008" w:rsidRDefault="00971CA4" w:rsidP="0080591D">
            <w:pPr>
              <w:jc w:val="center"/>
              <w:rPr>
                <w:sz w:val="16"/>
                <w:szCs w:val="16"/>
              </w:rPr>
            </w:pPr>
            <w:r w:rsidRPr="00C05008">
              <w:rPr>
                <w:sz w:val="16"/>
                <w:szCs w:val="16"/>
              </w:rPr>
              <w:t>1.220</w:t>
            </w:r>
          </w:p>
        </w:tc>
        <w:tc>
          <w:tcPr>
            <w:tcW w:w="473" w:type="pct"/>
            <w:tcBorders>
              <w:top w:val="nil"/>
              <w:left w:val="nil"/>
              <w:bottom w:val="nil"/>
              <w:right w:val="nil"/>
            </w:tcBorders>
            <w:shd w:val="clear" w:color="auto" w:fill="auto"/>
            <w:noWrap/>
            <w:vAlign w:val="center"/>
            <w:hideMark/>
          </w:tcPr>
          <w:p w14:paraId="2631F4A6" w14:textId="77777777" w:rsidR="00971CA4" w:rsidRPr="00C05008" w:rsidRDefault="00971CA4" w:rsidP="0080591D">
            <w:pPr>
              <w:jc w:val="center"/>
              <w:rPr>
                <w:sz w:val="16"/>
                <w:szCs w:val="16"/>
              </w:rPr>
            </w:pPr>
            <w:r w:rsidRPr="00C05008">
              <w:rPr>
                <w:sz w:val="16"/>
                <w:szCs w:val="16"/>
              </w:rPr>
              <w:t>497.4</w:t>
            </w:r>
          </w:p>
        </w:tc>
        <w:tc>
          <w:tcPr>
            <w:tcW w:w="388" w:type="pct"/>
            <w:tcBorders>
              <w:top w:val="nil"/>
              <w:left w:val="nil"/>
              <w:bottom w:val="nil"/>
              <w:right w:val="nil"/>
            </w:tcBorders>
            <w:shd w:val="clear" w:color="auto" w:fill="auto"/>
            <w:noWrap/>
            <w:vAlign w:val="center"/>
            <w:hideMark/>
          </w:tcPr>
          <w:p w14:paraId="65835141" w14:textId="77777777" w:rsidR="00971CA4" w:rsidRPr="00C05008" w:rsidRDefault="00971CA4" w:rsidP="0080591D">
            <w:pPr>
              <w:jc w:val="center"/>
              <w:rPr>
                <w:sz w:val="16"/>
                <w:szCs w:val="16"/>
              </w:rPr>
            </w:pPr>
            <w:r w:rsidRPr="00C05008">
              <w:rPr>
                <w:sz w:val="16"/>
                <w:szCs w:val="16"/>
              </w:rPr>
              <w:t>74.3</w:t>
            </w:r>
          </w:p>
        </w:tc>
        <w:tc>
          <w:tcPr>
            <w:tcW w:w="434" w:type="pct"/>
            <w:tcBorders>
              <w:top w:val="nil"/>
              <w:left w:val="nil"/>
              <w:bottom w:val="nil"/>
              <w:right w:val="nil"/>
            </w:tcBorders>
            <w:shd w:val="clear" w:color="auto" w:fill="auto"/>
            <w:noWrap/>
            <w:vAlign w:val="center"/>
            <w:hideMark/>
          </w:tcPr>
          <w:p w14:paraId="79D1195B" w14:textId="77777777" w:rsidR="00971CA4" w:rsidRPr="00C05008" w:rsidRDefault="00971CA4" w:rsidP="0080591D">
            <w:pPr>
              <w:jc w:val="center"/>
              <w:rPr>
                <w:sz w:val="16"/>
                <w:szCs w:val="16"/>
              </w:rPr>
            </w:pPr>
            <w:r w:rsidRPr="00C05008">
              <w:rPr>
                <w:sz w:val="16"/>
                <w:szCs w:val="16"/>
              </w:rPr>
              <w:t>0.124</w:t>
            </w:r>
          </w:p>
        </w:tc>
        <w:tc>
          <w:tcPr>
            <w:tcW w:w="427" w:type="pct"/>
            <w:tcBorders>
              <w:top w:val="nil"/>
              <w:left w:val="nil"/>
              <w:bottom w:val="nil"/>
              <w:right w:val="nil"/>
            </w:tcBorders>
            <w:shd w:val="clear" w:color="auto" w:fill="auto"/>
            <w:noWrap/>
            <w:vAlign w:val="center"/>
            <w:hideMark/>
          </w:tcPr>
          <w:p w14:paraId="65C6A3BB" w14:textId="77777777" w:rsidR="00971CA4" w:rsidRPr="00C05008" w:rsidRDefault="00971CA4" w:rsidP="0080591D">
            <w:pPr>
              <w:jc w:val="center"/>
              <w:rPr>
                <w:sz w:val="16"/>
                <w:szCs w:val="16"/>
              </w:rPr>
            </w:pPr>
            <w:r w:rsidRPr="00C05008">
              <w:rPr>
                <w:sz w:val="16"/>
                <w:szCs w:val="16"/>
              </w:rPr>
              <w:t>0.019</w:t>
            </w:r>
          </w:p>
        </w:tc>
      </w:tr>
      <w:tr w:rsidR="00971CA4" w:rsidRPr="0080591D" w14:paraId="206692C4"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36873A4F" w14:textId="77777777" w:rsidR="00971CA4" w:rsidRPr="00C05008" w:rsidRDefault="00971CA4" w:rsidP="0080591D">
            <w:pPr>
              <w:jc w:val="center"/>
              <w:rPr>
                <w:b/>
                <w:bCs/>
                <w:sz w:val="16"/>
                <w:szCs w:val="16"/>
              </w:rPr>
            </w:pPr>
            <w:r w:rsidRPr="00C05008">
              <w:rPr>
                <w:b/>
                <w:bCs/>
                <w:sz w:val="16"/>
                <w:szCs w:val="16"/>
              </w:rPr>
              <w:t>2017</w:t>
            </w:r>
          </w:p>
        </w:tc>
        <w:tc>
          <w:tcPr>
            <w:tcW w:w="533" w:type="pct"/>
            <w:tcBorders>
              <w:top w:val="nil"/>
              <w:left w:val="nil"/>
              <w:bottom w:val="nil"/>
              <w:right w:val="nil"/>
            </w:tcBorders>
            <w:shd w:val="clear" w:color="auto" w:fill="auto"/>
            <w:noWrap/>
            <w:vAlign w:val="center"/>
            <w:hideMark/>
          </w:tcPr>
          <w:p w14:paraId="7CD4BF3D" w14:textId="01D7F378" w:rsidR="00971CA4" w:rsidRPr="00C05008" w:rsidRDefault="00971CA4" w:rsidP="0080591D">
            <w:pPr>
              <w:jc w:val="center"/>
              <w:rPr>
                <w:sz w:val="16"/>
                <w:szCs w:val="16"/>
              </w:rPr>
            </w:pPr>
            <w:r w:rsidRPr="00C05008">
              <w:rPr>
                <w:sz w:val="16"/>
                <w:szCs w:val="16"/>
              </w:rPr>
              <w:t>3527.4</w:t>
            </w:r>
          </w:p>
        </w:tc>
        <w:tc>
          <w:tcPr>
            <w:tcW w:w="442" w:type="pct"/>
            <w:tcBorders>
              <w:top w:val="nil"/>
              <w:left w:val="nil"/>
              <w:bottom w:val="nil"/>
              <w:right w:val="nil"/>
            </w:tcBorders>
            <w:shd w:val="clear" w:color="auto" w:fill="auto"/>
            <w:noWrap/>
            <w:vAlign w:val="center"/>
            <w:hideMark/>
          </w:tcPr>
          <w:p w14:paraId="08B97F80" w14:textId="54A3F6BE" w:rsidR="00971CA4" w:rsidRPr="00C05008" w:rsidRDefault="00971CA4" w:rsidP="0080591D">
            <w:pPr>
              <w:jc w:val="center"/>
              <w:rPr>
                <w:sz w:val="16"/>
                <w:szCs w:val="16"/>
              </w:rPr>
            </w:pPr>
            <w:r w:rsidRPr="00C05008">
              <w:rPr>
                <w:sz w:val="16"/>
                <w:szCs w:val="16"/>
              </w:rPr>
              <w:t>394.0</w:t>
            </w:r>
          </w:p>
        </w:tc>
        <w:tc>
          <w:tcPr>
            <w:tcW w:w="468" w:type="pct"/>
            <w:tcBorders>
              <w:top w:val="nil"/>
              <w:left w:val="nil"/>
              <w:bottom w:val="nil"/>
              <w:right w:val="nil"/>
            </w:tcBorders>
            <w:shd w:val="clear" w:color="auto" w:fill="auto"/>
            <w:noWrap/>
            <w:vAlign w:val="center"/>
            <w:hideMark/>
          </w:tcPr>
          <w:p w14:paraId="4F5CFA2F" w14:textId="313DC10D" w:rsidR="00971CA4" w:rsidRPr="00C05008" w:rsidRDefault="00971CA4" w:rsidP="0080591D">
            <w:pPr>
              <w:jc w:val="center"/>
              <w:rPr>
                <w:sz w:val="16"/>
                <w:szCs w:val="16"/>
              </w:rPr>
            </w:pPr>
            <w:r w:rsidRPr="00C05008">
              <w:rPr>
                <w:sz w:val="16"/>
                <w:szCs w:val="16"/>
              </w:rPr>
              <w:t>897.4</w:t>
            </w:r>
          </w:p>
        </w:tc>
        <w:tc>
          <w:tcPr>
            <w:tcW w:w="388" w:type="pct"/>
            <w:tcBorders>
              <w:top w:val="nil"/>
              <w:left w:val="nil"/>
              <w:bottom w:val="nil"/>
              <w:right w:val="nil"/>
            </w:tcBorders>
            <w:shd w:val="clear" w:color="auto" w:fill="auto"/>
            <w:noWrap/>
            <w:vAlign w:val="center"/>
            <w:hideMark/>
          </w:tcPr>
          <w:p w14:paraId="3CF6CF1E" w14:textId="2923DB07" w:rsidR="00971CA4" w:rsidRPr="00C05008" w:rsidRDefault="00971CA4" w:rsidP="0080591D">
            <w:pPr>
              <w:jc w:val="center"/>
              <w:rPr>
                <w:sz w:val="16"/>
                <w:szCs w:val="16"/>
              </w:rPr>
            </w:pPr>
            <w:r w:rsidRPr="00C05008">
              <w:rPr>
                <w:sz w:val="16"/>
                <w:szCs w:val="16"/>
              </w:rPr>
              <w:t>164.5</w:t>
            </w:r>
          </w:p>
        </w:tc>
        <w:tc>
          <w:tcPr>
            <w:tcW w:w="554" w:type="pct"/>
            <w:tcBorders>
              <w:top w:val="nil"/>
              <w:left w:val="nil"/>
              <w:bottom w:val="nil"/>
              <w:right w:val="nil"/>
            </w:tcBorders>
            <w:shd w:val="clear" w:color="auto" w:fill="auto"/>
            <w:noWrap/>
            <w:vAlign w:val="center"/>
            <w:hideMark/>
          </w:tcPr>
          <w:p w14:paraId="637476E8" w14:textId="5F966412" w:rsidR="00971CA4" w:rsidRPr="00C05008" w:rsidRDefault="00971CA4" w:rsidP="0080591D">
            <w:pPr>
              <w:jc w:val="center"/>
              <w:rPr>
                <w:sz w:val="16"/>
                <w:szCs w:val="16"/>
              </w:rPr>
            </w:pPr>
            <w:r w:rsidRPr="00C05008">
              <w:rPr>
                <w:sz w:val="16"/>
                <w:szCs w:val="16"/>
              </w:rPr>
              <w:t>8.063</w:t>
            </w:r>
          </w:p>
        </w:tc>
        <w:tc>
          <w:tcPr>
            <w:tcW w:w="459" w:type="pct"/>
            <w:tcBorders>
              <w:top w:val="nil"/>
              <w:left w:val="nil"/>
              <w:bottom w:val="nil"/>
              <w:right w:val="nil"/>
            </w:tcBorders>
            <w:shd w:val="clear" w:color="auto" w:fill="auto"/>
            <w:noWrap/>
            <w:vAlign w:val="center"/>
            <w:hideMark/>
          </w:tcPr>
          <w:p w14:paraId="0602874A" w14:textId="278A0026" w:rsidR="00971CA4" w:rsidRPr="00C05008" w:rsidRDefault="00971CA4" w:rsidP="0080591D">
            <w:pPr>
              <w:jc w:val="center"/>
              <w:rPr>
                <w:sz w:val="16"/>
                <w:szCs w:val="16"/>
              </w:rPr>
            </w:pPr>
            <w:r w:rsidRPr="00C05008">
              <w:rPr>
                <w:sz w:val="16"/>
                <w:szCs w:val="16"/>
              </w:rPr>
              <w:t>1.375</w:t>
            </w:r>
          </w:p>
        </w:tc>
        <w:tc>
          <w:tcPr>
            <w:tcW w:w="473" w:type="pct"/>
            <w:tcBorders>
              <w:top w:val="nil"/>
              <w:left w:val="nil"/>
              <w:bottom w:val="nil"/>
              <w:right w:val="nil"/>
            </w:tcBorders>
            <w:shd w:val="clear" w:color="auto" w:fill="auto"/>
            <w:noWrap/>
            <w:vAlign w:val="center"/>
            <w:hideMark/>
          </w:tcPr>
          <w:p w14:paraId="2A0CCFAA" w14:textId="77777777" w:rsidR="00971CA4" w:rsidRPr="00C05008" w:rsidRDefault="00971CA4" w:rsidP="0080591D">
            <w:pPr>
              <w:jc w:val="center"/>
              <w:rPr>
                <w:sz w:val="16"/>
                <w:szCs w:val="16"/>
              </w:rPr>
            </w:pPr>
            <w:r w:rsidRPr="00C05008">
              <w:rPr>
                <w:sz w:val="16"/>
                <w:szCs w:val="16"/>
              </w:rPr>
              <w:t>493.6</w:t>
            </w:r>
          </w:p>
        </w:tc>
        <w:tc>
          <w:tcPr>
            <w:tcW w:w="388" w:type="pct"/>
            <w:tcBorders>
              <w:top w:val="nil"/>
              <w:left w:val="nil"/>
              <w:bottom w:val="nil"/>
              <w:right w:val="nil"/>
            </w:tcBorders>
            <w:shd w:val="clear" w:color="auto" w:fill="auto"/>
            <w:noWrap/>
            <w:vAlign w:val="center"/>
            <w:hideMark/>
          </w:tcPr>
          <w:p w14:paraId="488785EC" w14:textId="77777777" w:rsidR="00971CA4" w:rsidRPr="00C05008" w:rsidRDefault="00971CA4" w:rsidP="0080591D">
            <w:pPr>
              <w:jc w:val="center"/>
              <w:rPr>
                <w:sz w:val="16"/>
                <w:szCs w:val="16"/>
              </w:rPr>
            </w:pPr>
            <w:r w:rsidRPr="00C05008">
              <w:rPr>
                <w:sz w:val="16"/>
                <w:szCs w:val="16"/>
              </w:rPr>
              <w:t>73.5</w:t>
            </w:r>
          </w:p>
        </w:tc>
        <w:tc>
          <w:tcPr>
            <w:tcW w:w="434" w:type="pct"/>
            <w:tcBorders>
              <w:top w:val="nil"/>
              <w:left w:val="nil"/>
              <w:bottom w:val="nil"/>
              <w:right w:val="nil"/>
            </w:tcBorders>
            <w:shd w:val="clear" w:color="auto" w:fill="auto"/>
            <w:noWrap/>
            <w:vAlign w:val="center"/>
            <w:hideMark/>
          </w:tcPr>
          <w:p w14:paraId="12298E6C" w14:textId="77777777" w:rsidR="00971CA4" w:rsidRPr="00C05008" w:rsidRDefault="00971CA4" w:rsidP="0080591D">
            <w:pPr>
              <w:jc w:val="center"/>
              <w:rPr>
                <w:sz w:val="16"/>
                <w:szCs w:val="16"/>
              </w:rPr>
            </w:pPr>
            <w:r w:rsidRPr="00C05008">
              <w:rPr>
                <w:sz w:val="16"/>
                <w:szCs w:val="16"/>
              </w:rPr>
              <w:t>0.140</w:t>
            </w:r>
          </w:p>
        </w:tc>
        <w:tc>
          <w:tcPr>
            <w:tcW w:w="427" w:type="pct"/>
            <w:tcBorders>
              <w:top w:val="nil"/>
              <w:left w:val="nil"/>
              <w:bottom w:val="nil"/>
              <w:right w:val="nil"/>
            </w:tcBorders>
            <w:shd w:val="clear" w:color="auto" w:fill="auto"/>
            <w:noWrap/>
            <w:vAlign w:val="center"/>
            <w:hideMark/>
          </w:tcPr>
          <w:p w14:paraId="5F4976FC" w14:textId="77777777" w:rsidR="00971CA4" w:rsidRPr="00C05008" w:rsidRDefault="00971CA4" w:rsidP="0080591D">
            <w:pPr>
              <w:jc w:val="center"/>
              <w:rPr>
                <w:sz w:val="16"/>
                <w:szCs w:val="16"/>
              </w:rPr>
            </w:pPr>
            <w:r w:rsidRPr="00C05008">
              <w:rPr>
                <w:sz w:val="16"/>
                <w:szCs w:val="16"/>
              </w:rPr>
              <w:t>0.021</w:t>
            </w:r>
          </w:p>
        </w:tc>
      </w:tr>
      <w:tr w:rsidR="00971CA4" w:rsidRPr="0080591D" w14:paraId="14D547EE"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1A192E4A" w14:textId="77777777" w:rsidR="00971CA4" w:rsidRPr="00C05008" w:rsidRDefault="00971CA4" w:rsidP="0080591D">
            <w:pPr>
              <w:jc w:val="center"/>
              <w:rPr>
                <w:b/>
                <w:bCs/>
                <w:sz w:val="16"/>
                <w:szCs w:val="16"/>
              </w:rPr>
            </w:pPr>
            <w:r w:rsidRPr="00C05008">
              <w:rPr>
                <w:b/>
                <w:bCs/>
                <w:sz w:val="16"/>
                <w:szCs w:val="16"/>
              </w:rPr>
              <w:t>2018</w:t>
            </w:r>
          </w:p>
        </w:tc>
        <w:tc>
          <w:tcPr>
            <w:tcW w:w="533" w:type="pct"/>
            <w:tcBorders>
              <w:top w:val="nil"/>
              <w:left w:val="nil"/>
              <w:bottom w:val="nil"/>
              <w:right w:val="nil"/>
            </w:tcBorders>
            <w:shd w:val="clear" w:color="auto" w:fill="auto"/>
            <w:noWrap/>
            <w:vAlign w:val="center"/>
            <w:hideMark/>
          </w:tcPr>
          <w:p w14:paraId="5311927E" w14:textId="74348413" w:rsidR="00971CA4" w:rsidRPr="00C05008" w:rsidRDefault="00971CA4" w:rsidP="0080591D">
            <w:pPr>
              <w:jc w:val="center"/>
              <w:rPr>
                <w:sz w:val="16"/>
                <w:szCs w:val="16"/>
              </w:rPr>
            </w:pPr>
            <w:r w:rsidRPr="00C05008">
              <w:rPr>
                <w:sz w:val="16"/>
                <w:szCs w:val="16"/>
              </w:rPr>
              <w:t>3193.8</w:t>
            </w:r>
          </w:p>
        </w:tc>
        <w:tc>
          <w:tcPr>
            <w:tcW w:w="442" w:type="pct"/>
            <w:tcBorders>
              <w:top w:val="nil"/>
              <w:left w:val="nil"/>
              <w:bottom w:val="nil"/>
              <w:right w:val="nil"/>
            </w:tcBorders>
            <w:shd w:val="clear" w:color="auto" w:fill="auto"/>
            <w:noWrap/>
            <w:vAlign w:val="center"/>
            <w:hideMark/>
          </w:tcPr>
          <w:p w14:paraId="642DBBCC" w14:textId="1DBBB7AD" w:rsidR="00971CA4" w:rsidRPr="00C05008" w:rsidRDefault="00971CA4" w:rsidP="0080591D">
            <w:pPr>
              <w:jc w:val="center"/>
              <w:rPr>
                <w:sz w:val="16"/>
                <w:szCs w:val="16"/>
              </w:rPr>
            </w:pPr>
            <w:r w:rsidRPr="00C05008">
              <w:rPr>
                <w:sz w:val="16"/>
                <w:szCs w:val="16"/>
              </w:rPr>
              <w:t>385.5</w:t>
            </w:r>
          </w:p>
        </w:tc>
        <w:tc>
          <w:tcPr>
            <w:tcW w:w="468" w:type="pct"/>
            <w:tcBorders>
              <w:top w:val="nil"/>
              <w:left w:val="nil"/>
              <w:bottom w:val="nil"/>
              <w:right w:val="nil"/>
            </w:tcBorders>
            <w:shd w:val="clear" w:color="auto" w:fill="auto"/>
            <w:noWrap/>
            <w:vAlign w:val="center"/>
            <w:hideMark/>
          </w:tcPr>
          <w:p w14:paraId="498A5AA6" w14:textId="45823B8B" w:rsidR="00971CA4" w:rsidRPr="00C05008" w:rsidRDefault="00971CA4" w:rsidP="0080591D">
            <w:pPr>
              <w:jc w:val="center"/>
              <w:rPr>
                <w:sz w:val="16"/>
                <w:szCs w:val="16"/>
              </w:rPr>
            </w:pPr>
            <w:r w:rsidRPr="00C05008">
              <w:rPr>
                <w:sz w:val="16"/>
                <w:szCs w:val="16"/>
              </w:rPr>
              <w:t>720.3</w:t>
            </w:r>
          </w:p>
        </w:tc>
        <w:tc>
          <w:tcPr>
            <w:tcW w:w="388" w:type="pct"/>
            <w:tcBorders>
              <w:top w:val="nil"/>
              <w:left w:val="nil"/>
              <w:bottom w:val="nil"/>
              <w:right w:val="nil"/>
            </w:tcBorders>
            <w:shd w:val="clear" w:color="auto" w:fill="auto"/>
            <w:noWrap/>
            <w:vAlign w:val="center"/>
            <w:hideMark/>
          </w:tcPr>
          <w:p w14:paraId="5BC46E77" w14:textId="30331937" w:rsidR="00971CA4" w:rsidRPr="00C05008" w:rsidRDefault="00971CA4" w:rsidP="0080591D">
            <w:pPr>
              <w:jc w:val="center"/>
              <w:rPr>
                <w:sz w:val="16"/>
                <w:szCs w:val="16"/>
              </w:rPr>
            </w:pPr>
            <w:r w:rsidRPr="00C05008">
              <w:rPr>
                <w:sz w:val="16"/>
                <w:szCs w:val="16"/>
              </w:rPr>
              <w:t>131.8</w:t>
            </w:r>
          </w:p>
        </w:tc>
        <w:tc>
          <w:tcPr>
            <w:tcW w:w="554" w:type="pct"/>
            <w:tcBorders>
              <w:top w:val="nil"/>
              <w:left w:val="nil"/>
              <w:bottom w:val="nil"/>
              <w:right w:val="nil"/>
            </w:tcBorders>
            <w:shd w:val="clear" w:color="auto" w:fill="auto"/>
            <w:noWrap/>
            <w:vAlign w:val="center"/>
            <w:hideMark/>
          </w:tcPr>
          <w:p w14:paraId="19CEB51B" w14:textId="335B2507" w:rsidR="00971CA4" w:rsidRPr="00C05008" w:rsidRDefault="00971CA4" w:rsidP="0080591D">
            <w:pPr>
              <w:jc w:val="center"/>
              <w:rPr>
                <w:sz w:val="16"/>
                <w:szCs w:val="16"/>
              </w:rPr>
            </w:pPr>
            <w:r w:rsidRPr="00C05008">
              <w:rPr>
                <w:sz w:val="16"/>
                <w:szCs w:val="16"/>
              </w:rPr>
              <w:t>9.691</w:t>
            </w:r>
          </w:p>
        </w:tc>
        <w:tc>
          <w:tcPr>
            <w:tcW w:w="459" w:type="pct"/>
            <w:tcBorders>
              <w:top w:val="nil"/>
              <w:left w:val="nil"/>
              <w:bottom w:val="nil"/>
              <w:right w:val="nil"/>
            </w:tcBorders>
            <w:shd w:val="clear" w:color="auto" w:fill="auto"/>
            <w:noWrap/>
            <w:vAlign w:val="center"/>
            <w:hideMark/>
          </w:tcPr>
          <w:p w14:paraId="2A069989" w14:textId="4AA85369" w:rsidR="00971CA4" w:rsidRPr="00C05008" w:rsidRDefault="00971CA4" w:rsidP="0080591D">
            <w:pPr>
              <w:jc w:val="center"/>
              <w:rPr>
                <w:sz w:val="16"/>
                <w:szCs w:val="16"/>
              </w:rPr>
            </w:pPr>
            <w:r w:rsidRPr="00C05008">
              <w:rPr>
                <w:sz w:val="16"/>
                <w:szCs w:val="16"/>
              </w:rPr>
              <w:t>1.868</w:t>
            </w:r>
          </w:p>
        </w:tc>
        <w:tc>
          <w:tcPr>
            <w:tcW w:w="473" w:type="pct"/>
            <w:tcBorders>
              <w:top w:val="nil"/>
              <w:left w:val="nil"/>
              <w:bottom w:val="nil"/>
              <w:right w:val="nil"/>
            </w:tcBorders>
            <w:shd w:val="clear" w:color="auto" w:fill="auto"/>
            <w:noWrap/>
            <w:vAlign w:val="center"/>
            <w:hideMark/>
          </w:tcPr>
          <w:p w14:paraId="5A3CF69B" w14:textId="77777777" w:rsidR="00971CA4" w:rsidRPr="00C05008" w:rsidRDefault="00971CA4" w:rsidP="0080591D">
            <w:pPr>
              <w:jc w:val="center"/>
              <w:rPr>
                <w:sz w:val="16"/>
                <w:szCs w:val="16"/>
              </w:rPr>
            </w:pPr>
            <w:r w:rsidRPr="00C05008">
              <w:rPr>
                <w:sz w:val="16"/>
                <w:szCs w:val="16"/>
              </w:rPr>
              <w:t>413.7</w:t>
            </w:r>
          </w:p>
        </w:tc>
        <w:tc>
          <w:tcPr>
            <w:tcW w:w="388" w:type="pct"/>
            <w:tcBorders>
              <w:top w:val="nil"/>
              <w:left w:val="nil"/>
              <w:bottom w:val="nil"/>
              <w:right w:val="nil"/>
            </w:tcBorders>
            <w:shd w:val="clear" w:color="auto" w:fill="auto"/>
            <w:noWrap/>
            <w:vAlign w:val="center"/>
            <w:hideMark/>
          </w:tcPr>
          <w:p w14:paraId="6FCD9057" w14:textId="77777777" w:rsidR="00971CA4" w:rsidRPr="00C05008" w:rsidRDefault="00971CA4" w:rsidP="0080591D">
            <w:pPr>
              <w:jc w:val="center"/>
              <w:rPr>
                <w:sz w:val="16"/>
                <w:szCs w:val="16"/>
              </w:rPr>
            </w:pPr>
            <w:r w:rsidRPr="00C05008">
              <w:rPr>
                <w:sz w:val="16"/>
                <w:szCs w:val="16"/>
              </w:rPr>
              <w:t>57.2</w:t>
            </w:r>
          </w:p>
        </w:tc>
        <w:tc>
          <w:tcPr>
            <w:tcW w:w="434" w:type="pct"/>
            <w:tcBorders>
              <w:top w:val="nil"/>
              <w:left w:val="nil"/>
              <w:bottom w:val="nil"/>
              <w:right w:val="nil"/>
            </w:tcBorders>
            <w:shd w:val="clear" w:color="auto" w:fill="auto"/>
            <w:noWrap/>
            <w:vAlign w:val="center"/>
            <w:hideMark/>
          </w:tcPr>
          <w:p w14:paraId="3C27595C" w14:textId="77777777" w:rsidR="00971CA4" w:rsidRPr="00C05008" w:rsidRDefault="00971CA4" w:rsidP="0080591D">
            <w:pPr>
              <w:jc w:val="center"/>
              <w:rPr>
                <w:sz w:val="16"/>
                <w:szCs w:val="16"/>
              </w:rPr>
            </w:pPr>
            <w:r w:rsidRPr="00C05008">
              <w:rPr>
                <w:sz w:val="16"/>
                <w:szCs w:val="16"/>
              </w:rPr>
              <w:t>0.130</w:t>
            </w:r>
          </w:p>
        </w:tc>
        <w:tc>
          <w:tcPr>
            <w:tcW w:w="427" w:type="pct"/>
            <w:tcBorders>
              <w:top w:val="nil"/>
              <w:left w:val="nil"/>
              <w:bottom w:val="nil"/>
              <w:right w:val="nil"/>
            </w:tcBorders>
            <w:shd w:val="clear" w:color="auto" w:fill="auto"/>
            <w:noWrap/>
            <w:vAlign w:val="center"/>
            <w:hideMark/>
          </w:tcPr>
          <w:p w14:paraId="4C9BECB9" w14:textId="77777777" w:rsidR="00971CA4" w:rsidRPr="00C05008" w:rsidRDefault="00971CA4" w:rsidP="0080591D">
            <w:pPr>
              <w:jc w:val="center"/>
              <w:rPr>
                <w:sz w:val="16"/>
                <w:szCs w:val="16"/>
              </w:rPr>
            </w:pPr>
            <w:r w:rsidRPr="00C05008">
              <w:rPr>
                <w:sz w:val="16"/>
                <w:szCs w:val="16"/>
              </w:rPr>
              <w:t>0.021</w:t>
            </w:r>
          </w:p>
        </w:tc>
      </w:tr>
      <w:tr w:rsidR="00971CA4" w:rsidRPr="0080591D" w14:paraId="3BDE943A"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55353D51" w14:textId="77777777" w:rsidR="00971CA4" w:rsidRPr="00C05008" w:rsidRDefault="00971CA4" w:rsidP="0080591D">
            <w:pPr>
              <w:jc w:val="center"/>
              <w:rPr>
                <w:b/>
                <w:bCs/>
                <w:sz w:val="16"/>
                <w:szCs w:val="16"/>
              </w:rPr>
            </w:pPr>
            <w:r w:rsidRPr="00C05008">
              <w:rPr>
                <w:b/>
                <w:bCs/>
                <w:sz w:val="16"/>
                <w:szCs w:val="16"/>
              </w:rPr>
              <w:t>2019</w:t>
            </w:r>
          </w:p>
        </w:tc>
        <w:tc>
          <w:tcPr>
            <w:tcW w:w="533" w:type="pct"/>
            <w:tcBorders>
              <w:top w:val="nil"/>
              <w:left w:val="nil"/>
              <w:bottom w:val="nil"/>
              <w:right w:val="nil"/>
            </w:tcBorders>
            <w:shd w:val="clear" w:color="auto" w:fill="auto"/>
            <w:noWrap/>
            <w:vAlign w:val="center"/>
            <w:hideMark/>
          </w:tcPr>
          <w:p w14:paraId="767E2DAE" w14:textId="3694C321" w:rsidR="00971CA4" w:rsidRPr="00C05008" w:rsidRDefault="00971CA4" w:rsidP="0080591D">
            <w:pPr>
              <w:jc w:val="center"/>
              <w:rPr>
                <w:sz w:val="16"/>
                <w:szCs w:val="16"/>
              </w:rPr>
            </w:pPr>
            <w:r w:rsidRPr="00C05008">
              <w:rPr>
                <w:sz w:val="16"/>
                <w:szCs w:val="16"/>
              </w:rPr>
              <w:t>2880.0</w:t>
            </w:r>
          </w:p>
        </w:tc>
        <w:tc>
          <w:tcPr>
            <w:tcW w:w="442" w:type="pct"/>
            <w:tcBorders>
              <w:top w:val="nil"/>
              <w:left w:val="nil"/>
              <w:bottom w:val="nil"/>
              <w:right w:val="nil"/>
            </w:tcBorders>
            <w:shd w:val="clear" w:color="auto" w:fill="auto"/>
            <w:noWrap/>
            <w:vAlign w:val="center"/>
            <w:hideMark/>
          </w:tcPr>
          <w:p w14:paraId="61AB6392" w14:textId="040E969E" w:rsidR="00971CA4" w:rsidRPr="00C05008" w:rsidRDefault="00971CA4" w:rsidP="0080591D">
            <w:pPr>
              <w:jc w:val="center"/>
              <w:rPr>
                <w:sz w:val="16"/>
                <w:szCs w:val="16"/>
              </w:rPr>
            </w:pPr>
            <w:r w:rsidRPr="00C05008">
              <w:rPr>
                <w:sz w:val="16"/>
                <w:szCs w:val="16"/>
              </w:rPr>
              <w:t>393.7</w:t>
            </w:r>
          </w:p>
        </w:tc>
        <w:tc>
          <w:tcPr>
            <w:tcW w:w="468" w:type="pct"/>
            <w:tcBorders>
              <w:top w:val="nil"/>
              <w:left w:val="nil"/>
              <w:bottom w:val="nil"/>
              <w:right w:val="nil"/>
            </w:tcBorders>
            <w:shd w:val="clear" w:color="auto" w:fill="auto"/>
            <w:noWrap/>
            <w:vAlign w:val="center"/>
            <w:hideMark/>
          </w:tcPr>
          <w:p w14:paraId="0717BF85" w14:textId="3EB4E5C5" w:rsidR="00971CA4" w:rsidRPr="00C05008" w:rsidRDefault="00971CA4" w:rsidP="0080591D">
            <w:pPr>
              <w:jc w:val="center"/>
              <w:rPr>
                <w:sz w:val="16"/>
                <w:szCs w:val="16"/>
              </w:rPr>
            </w:pPr>
            <w:r w:rsidRPr="00C05008">
              <w:rPr>
                <w:sz w:val="16"/>
                <w:szCs w:val="16"/>
              </w:rPr>
              <w:t>673.5</w:t>
            </w:r>
          </w:p>
        </w:tc>
        <w:tc>
          <w:tcPr>
            <w:tcW w:w="388" w:type="pct"/>
            <w:tcBorders>
              <w:top w:val="nil"/>
              <w:left w:val="nil"/>
              <w:bottom w:val="nil"/>
              <w:right w:val="nil"/>
            </w:tcBorders>
            <w:shd w:val="clear" w:color="auto" w:fill="auto"/>
            <w:noWrap/>
            <w:vAlign w:val="center"/>
            <w:hideMark/>
          </w:tcPr>
          <w:p w14:paraId="351AFEE0" w14:textId="3CDF7D26" w:rsidR="00971CA4" w:rsidRPr="00C05008" w:rsidRDefault="00971CA4" w:rsidP="0080591D">
            <w:pPr>
              <w:jc w:val="center"/>
              <w:rPr>
                <w:sz w:val="16"/>
                <w:szCs w:val="16"/>
              </w:rPr>
            </w:pPr>
            <w:r w:rsidRPr="00C05008">
              <w:rPr>
                <w:sz w:val="16"/>
                <w:szCs w:val="16"/>
              </w:rPr>
              <w:t>128.4</w:t>
            </w:r>
          </w:p>
        </w:tc>
        <w:tc>
          <w:tcPr>
            <w:tcW w:w="554" w:type="pct"/>
            <w:tcBorders>
              <w:top w:val="nil"/>
              <w:left w:val="nil"/>
              <w:bottom w:val="nil"/>
              <w:right w:val="nil"/>
            </w:tcBorders>
            <w:shd w:val="clear" w:color="auto" w:fill="auto"/>
            <w:noWrap/>
            <w:vAlign w:val="center"/>
            <w:hideMark/>
          </w:tcPr>
          <w:p w14:paraId="67B09BA2" w14:textId="64D0F8B0" w:rsidR="00971CA4" w:rsidRPr="00C05008" w:rsidRDefault="00971CA4" w:rsidP="0080591D">
            <w:pPr>
              <w:jc w:val="center"/>
              <w:rPr>
                <w:sz w:val="16"/>
                <w:szCs w:val="16"/>
              </w:rPr>
            </w:pPr>
            <w:r w:rsidRPr="00C05008">
              <w:rPr>
                <w:sz w:val="16"/>
                <w:szCs w:val="16"/>
              </w:rPr>
              <w:t>5.660</w:t>
            </w:r>
          </w:p>
        </w:tc>
        <w:tc>
          <w:tcPr>
            <w:tcW w:w="459" w:type="pct"/>
            <w:tcBorders>
              <w:top w:val="nil"/>
              <w:left w:val="nil"/>
              <w:bottom w:val="nil"/>
              <w:right w:val="nil"/>
            </w:tcBorders>
            <w:shd w:val="clear" w:color="auto" w:fill="auto"/>
            <w:noWrap/>
            <w:vAlign w:val="center"/>
            <w:hideMark/>
          </w:tcPr>
          <w:p w14:paraId="7D4F81E5" w14:textId="3FE168A1" w:rsidR="00971CA4" w:rsidRPr="00C05008" w:rsidRDefault="00971CA4" w:rsidP="0080591D">
            <w:pPr>
              <w:jc w:val="center"/>
              <w:rPr>
                <w:sz w:val="16"/>
                <w:szCs w:val="16"/>
              </w:rPr>
            </w:pPr>
            <w:r w:rsidRPr="00C05008">
              <w:rPr>
                <w:sz w:val="16"/>
                <w:szCs w:val="16"/>
              </w:rPr>
              <w:t>1.210</w:t>
            </w:r>
          </w:p>
        </w:tc>
        <w:tc>
          <w:tcPr>
            <w:tcW w:w="473" w:type="pct"/>
            <w:tcBorders>
              <w:top w:val="nil"/>
              <w:left w:val="nil"/>
              <w:bottom w:val="nil"/>
              <w:right w:val="nil"/>
            </w:tcBorders>
            <w:shd w:val="clear" w:color="auto" w:fill="auto"/>
            <w:noWrap/>
            <w:vAlign w:val="center"/>
            <w:hideMark/>
          </w:tcPr>
          <w:p w14:paraId="6E372B8B" w14:textId="77777777" w:rsidR="00971CA4" w:rsidRPr="00C05008" w:rsidRDefault="00971CA4" w:rsidP="0080591D">
            <w:pPr>
              <w:jc w:val="center"/>
              <w:rPr>
                <w:sz w:val="16"/>
                <w:szCs w:val="16"/>
              </w:rPr>
            </w:pPr>
            <w:r w:rsidRPr="00C05008">
              <w:rPr>
                <w:sz w:val="16"/>
                <w:szCs w:val="16"/>
              </w:rPr>
              <w:t>336.9</w:t>
            </w:r>
          </w:p>
        </w:tc>
        <w:tc>
          <w:tcPr>
            <w:tcW w:w="388" w:type="pct"/>
            <w:tcBorders>
              <w:top w:val="nil"/>
              <w:left w:val="nil"/>
              <w:bottom w:val="nil"/>
              <w:right w:val="nil"/>
            </w:tcBorders>
            <w:shd w:val="clear" w:color="auto" w:fill="auto"/>
            <w:noWrap/>
            <w:vAlign w:val="center"/>
            <w:hideMark/>
          </w:tcPr>
          <w:p w14:paraId="558E6F5A" w14:textId="77777777" w:rsidR="00971CA4" w:rsidRPr="00C05008" w:rsidRDefault="00971CA4" w:rsidP="0080591D">
            <w:pPr>
              <w:jc w:val="center"/>
              <w:rPr>
                <w:sz w:val="16"/>
                <w:szCs w:val="16"/>
              </w:rPr>
            </w:pPr>
            <w:r w:rsidRPr="00C05008">
              <w:rPr>
                <w:sz w:val="16"/>
                <w:szCs w:val="16"/>
              </w:rPr>
              <w:t>49.3</w:t>
            </w:r>
          </w:p>
        </w:tc>
        <w:tc>
          <w:tcPr>
            <w:tcW w:w="434" w:type="pct"/>
            <w:tcBorders>
              <w:top w:val="nil"/>
              <w:left w:val="nil"/>
              <w:bottom w:val="nil"/>
              <w:right w:val="nil"/>
            </w:tcBorders>
            <w:shd w:val="clear" w:color="auto" w:fill="auto"/>
            <w:noWrap/>
            <w:vAlign w:val="center"/>
            <w:hideMark/>
          </w:tcPr>
          <w:p w14:paraId="5452B346" w14:textId="77777777" w:rsidR="00971CA4" w:rsidRPr="00C05008" w:rsidRDefault="00971CA4" w:rsidP="0080591D">
            <w:pPr>
              <w:jc w:val="center"/>
              <w:rPr>
                <w:sz w:val="16"/>
                <w:szCs w:val="16"/>
              </w:rPr>
            </w:pPr>
            <w:r w:rsidRPr="00C05008">
              <w:rPr>
                <w:sz w:val="16"/>
                <w:szCs w:val="16"/>
              </w:rPr>
              <w:t>0.118</w:t>
            </w:r>
          </w:p>
        </w:tc>
        <w:tc>
          <w:tcPr>
            <w:tcW w:w="427" w:type="pct"/>
            <w:tcBorders>
              <w:top w:val="nil"/>
              <w:left w:val="nil"/>
              <w:bottom w:val="nil"/>
              <w:right w:val="nil"/>
            </w:tcBorders>
            <w:shd w:val="clear" w:color="auto" w:fill="auto"/>
            <w:noWrap/>
            <w:vAlign w:val="center"/>
            <w:hideMark/>
          </w:tcPr>
          <w:p w14:paraId="03B46DA2" w14:textId="77777777" w:rsidR="00971CA4" w:rsidRPr="00C05008" w:rsidRDefault="00971CA4" w:rsidP="0080591D">
            <w:pPr>
              <w:jc w:val="center"/>
              <w:rPr>
                <w:sz w:val="16"/>
                <w:szCs w:val="16"/>
              </w:rPr>
            </w:pPr>
            <w:r w:rsidRPr="00C05008">
              <w:rPr>
                <w:sz w:val="16"/>
                <w:szCs w:val="16"/>
              </w:rPr>
              <w:t>0.022</w:t>
            </w:r>
          </w:p>
        </w:tc>
      </w:tr>
      <w:tr w:rsidR="00971CA4" w:rsidRPr="0080591D" w14:paraId="5A6B4FA2"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64E94DA2" w14:textId="77777777" w:rsidR="00971CA4" w:rsidRPr="00C05008" w:rsidRDefault="00971CA4" w:rsidP="0080591D">
            <w:pPr>
              <w:jc w:val="center"/>
              <w:rPr>
                <w:b/>
                <w:bCs/>
                <w:sz w:val="16"/>
                <w:szCs w:val="16"/>
              </w:rPr>
            </w:pPr>
            <w:r w:rsidRPr="00C05008">
              <w:rPr>
                <w:b/>
                <w:bCs/>
                <w:sz w:val="16"/>
                <w:szCs w:val="16"/>
              </w:rPr>
              <w:t>2020</w:t>
            </w:r>
          </w:p>
        </w:tc>
        <w:tc>
          <w:tcPr>
            <w:tcW w:w="533" w:type="pct"/>
            <w:tcBorders>
              <w:top w:val="nil"/>
              <w:left w:val="nil"/>
              <w:bottom w:val="nil"/>
              <w:right w:val="nil"/>
            </w:tcBorders>
            <w:shd w:val="clear" w:color="auto" w:fill="auto"/>
            <w:noWrap/>
            <w:vAlign w:val="center"/>
            <w:hideMark/>
          </w:tcPr>
          <w:p w14:paraId="65543483" w14:textId="4577C985" w:rsidR="00971CA4" w:rsidRPr="00C05008" w:rsidRDefault="00971CA4" w:rsidP="0080591D">
            <w:pPr>
              <w:jc w:val="center"/>
              <w:rPr>
                <w:sz w:val="16"/>
                <w:szCs w:val="16"/>
              </w:rPr>
            </w:pPr>
            <w:r w:rsidRPr="00C05008">
              <w:rPr>
                <w:sz w:val="16"/>
                <w:szCs w:val="16"/>
              </w:rPr>
              <w:t>2906.0</w:t>
            </w:r>
          </w:p>
        </w:tc>
        <w:tc>
          <w:tcPr>
            <w:tcW w:w="442" w:type="pct"/>
            <w:tcBorders>
              <w:top w:val="nil"/>
              <w:left w:val="nil"/>
              <w:bottom w:val="nil"/>
              <w:right w:val="nil"/>
            </w:tcBorders>
            <w:shd w:val="clear" w:color="auto" w:fill="auto"/>
            <w:noWrap/>
            <w:vAlign w:val="center"/>
            <w:hideMark/>
          </w:tcPr>
          <w:p w14:paraId="6A6F7EAC" w14:textId="1F7AD5C6" w:rsidR="00971CA4" w:rsidRPr="00C05008" w:rsidRDefault="00971CA4" w:rsidP="0080591D">
            <w:pPr>
              <w:jc w:val="center"/>
              <w:rPr>
                <w:sz w:val="16"/>
                <w:szCs w:val="16"/>
              </w:rPr>
            </w:pPr>
            <w:r w:rsidRPr="00C05008">
              <w:rPr>
                <w:sz w:val="16"/>
                <w:szCs w:val="16"/>
              </w:rPr>
              <w:t>457.1</w:t>
            </w:r>
          </w:p>
        </w:tc>
        <w:tc>
          <w:tcPr>
            <w:tcW w:w="468" w:type="pct"/>
            <w:tcBorders>
              <w:top w:val="nil"/>
              <w:left w:val="nil"/>
              <w:bottom w:val="nil"/>
              <w:right w:val="nil"/>
            </w:tcBorders>
            <w:shd w:val="clear" w:color="auto" w:fill="auto"/>
            <w:noWrap/>
            <w:vAlign w:val="center"/>
            <w:hideMark/>
          </w:tcPr>
          <w:p w14:paraId="525B7AB4" w14:textId="4667DA55" w:rsidR="00971CA4" w:rsidRPr="00C05008" w:rsidRDefault="00971CA4" w:rsidP="0080591D">
            <w:pPr>
              <w:jc w:val="center"/>
              <w:rPr>
                <w:sz w:val="16"/>
                <w:szCs w:val="16"/>
              </w:rPr>
            </w:pPr>
            <w:r w:rsidRPr="00C05008">
              <w:rPr>
                <w:sz w:val="16"/>
                <w:szCs w:val="16"/>
              </w:rPr>
              <w:t>644.6</w:t>
            </w:r>
          </w:p>
        </w:tc>
        <w:tc>
          <w:tcPr>
            <w:tcW w:w="388" w:type="pct"/>
            <w:tcBorders>
              <w:top w:val="nil"/>
              <w:left w:val="nil"/>
              <w:bottom w:val="nil"/>
              <w:right w:val="nil"/>
            </w:tcBorders>
            <w:shd w:val="clear" w:color="auto" w:fill="auto"/>
            <w:noWrap/>
            <w:vAlign w:val="center"/>
            <w:hideMark/>
          </w:tcPr>
          <w:p w14:paraId="1A7F2CA6" w14:textId="192FBAB6" w:rsidR="00971CA4" w:rsidRPr="00C05008" w:rsidRDefault="00971CA4" w:rsidP="0080591D">
            <w:pPr>
              <w:jc w:val="center"/>
              <w:rPr>
                <w:sz w:val="16"/>
                <w:szCs w:val="16"/>
              </w:rPr>
            </w:pPr>
            <w:r w:rsidRPr="00C05008">
              <w:rPr>
                <w:sz w:val="16"/>
                <w:szCs w:val="16"/>
              </w:rPr>
              <w:t>127.3</w:t>
            </w:r>
          </w:p>
        </w:tc>
        <w:tc>
          <w:tcPr>
            <w:tcW w:w="554" w:type="pct"/>
            <w:tcBorders>
              <w:top w:val="nil"/>
              <w:left w:val="nil"/>
              <w:bottom w:val="nil"/>
              <w:right w:val="nil"/>
            </w:tcBorders>
            <w:shd w:val="clear" w:color="auto" w:fill="auto"/>
            <w:noWrap/>
            <w:vAlign w:val="center"/>
            <w:hideMark/>
          </w:tcPr>
          <w:p w14:paraId="1BE0AD4E" w14:textId="571A84B3" w:rsidR="00971CA4" w:rsidRPr="00C05008" w:rsidRDefault="00971CA4" w:rsidP="0080591D">
            <w:pPr>
              <w:jc w:val="center"/>
              <w:rPr>
                <w:sz w:val="16"/>
                <w:szCs w:val="16"/>
              </w:rPr>
            </w:pPr>
            <w:r w:rsidRPr="00C05008">
              <w:rPr>
                <w:sz w:val="16"/>
                <w:szCs w:val="16"/>
              </w:rPr>
              <w:t>7.498</w:t>
            </w:r>
          </w:p>
        </w:tc>
        <w:tc>
          <w:tcPr>
            <w:tcW w:w="459" w:type="pct"/>
            <w:tcBorders>
              <w:top w:val="nil"/>
              <w:left w:val="nil"/>
              <w:bottom w:val="nil"/>
              <w:right w:val="nil"/>
            </w:tcBorders>
            <w:shd w:val="clear" w:color="auto" w:fill="auto"/>
            <w:noWrap/>
            <w:vAlign w:val="center"/>
            <w:hideMark/>
          </w:tcPr>
          <w:p w14:paraId="15654A60" w14:textId="2F61A3CA" w:rsidR="00971CA4" w:rsidRPr="00C05008" w:rsidRDefault="00971CA4" w:rsidP="0080591D">
            <w:pPr>
              <w:jc w:val="center"/>
              <w:rPr>
                <w:sz w:val="16"/>
                <w:szCs w:val="16"/>
              </w:rPr>
            </w:pPr>
            <w:r w:rsidRPr="00C05008">
              <w:rPr>
                <w:sz w:val="16"/>
                <w:szCs w:val="16"/>
              </w:rPr>
              <w:t>1.968</w:t>
            </w:r>
          </w:p>
        </w:tc>
        <w:tc>
          <w:tcPr>
            <w:tcW w:w="473" w:type="pct"/>
            <w:tcBorders>
              <w:top w:val="nil"/>
              <w:left w:val="nil"/>
              <w:bottom w:val="nil"/>
              <w:right w:val="nil"/>
            </w:tcBorders>
            <w:shd w:val="clear" w:color="auto" w:fill="auto"/>
            <w:noWrap/>
            <w:vAlign w:val="center"/>
            <w:hideMark/>
          </w:tcPr>
          <w:p w14:paraId="69E311D3" w14:textId="77777777" w:rsidR="00971CA4" w:rsidRPr="00C05008" w:rsidRDefault="00971CA4" w:rsidP="0080591D">
            <w:pPr>
              <w:jc w:val="center"/>
              <w:rPr>
                <w:sz w:val="16"/>
                <w:szCs w:val="16"/>
              </w:rPr>
            </w:pPr>
            <w:r w:rsidRPr="00C05008">
              <w:rPr>
                <w:sz w:val="16"/>
                <w:szCs w:val="16"/>
              </w:rPr>
              <w:t>415.9</w:t>
            </w:r>
          </w:p>
        </w:tc>
        <w:tc>
          <w:tcPr>
            <w:tcW w:w="388" w:type="pct"/>
            <w:tcBorders>
              <w:top w:val="nil"/>
              <w:left w:val="nil"/>
              <w:bottom w:val="nil"/>
              <w:right w:val="nil"/>
            </w:tcBorders>
            <w:shd w:val="clear" w:color="auto" w:fill="auto"/>
            <w:noWrap/>
            <w:vAlign w:val="center"/>
            <w:hideMark/>
          </w:tcPr>
          <w:p w14:paraId="472FBA65" w14:textId="77777777" w:rsidR="00971CA4" w:rsidRPr="00C05008" w:rsidRDefault="00971CA4" w:rsidP="0080591D">
            <w:pPr>
              <w:jc w:val="center"/>
              <w:rPr>
                <w:sz w:val="16"/>
                <w:szCs w:val="16"/>
              </w:rPr>
            </w:pPr>
            <w:r w:rsidRPr="00C05008">
              <w:rPr>
                <w:sz w:val="16"/>
                <w:szCs w:val="16"/>
              </w:rPr>
              <w:t>57.6</w:t>
            </w:r>
          </w:p>
        </w:tc>
        <w:tc>
          <w:tcPr>
            <w:tcW w:w="434" w:type="pct"/>
            <w:tcBorders>
              <w:top w:val="nil"/>
              <w:left w:val="nil"/>
              <w:bottom w:val="nil"/>
              <w:right w:val="nil"/>
            </w:tcBorders>
            <w:shd w:val="clear" w:color="auto" w:fill="auto"/>
            <w:noWrap/>
            <w:vAlign w:val="center"/>
            <w:hideMark/>
          </w:tcPr>
          <w:p w14:paraId="0D0EA05E" w14:textId="77777777" w:rsidR="00971CA4" w:rsidRPr="00C05008" w:rsidRDefault="00971CA4" w:rsidP="0080591D">
            <w:pPr>
              <w:jc w:val="center"/>
              <w:rPr>
                <w:sz w:val="16"/>
                <w:szCs w:val="16"/>
              </w:rPr>
            </w:pPr>
            <w:r w:rsidRPr="00C05008">
              <w:rPr>
                <w:sz w:val="16"/>
                <w:szCs w:val="16"/>
              </w:rPr>
              <w:t>0.144</w:t>
            </w:r>
          </w:p>
        </w:tc>
        <w:tc>
          <w:tcPr>
            <w:tcW w:w="427" w:type="pct"/>
            <w:tcBorders>
              <w:top w:val="nil"/>
              <w:left w:val="nil"/>
              <w:bottom w:val="nil"/>
              <w:right w:val="nil"/>
            </w:tcBorders>
            <w:shd w:val="clear" w:color="auto" w:fill="auto"/>
            <w:noWrap/>
            <w:vAlign w:val="center"/>
            <w:hideMark/>
          </w:tcPr>
          <w:p w14:paraId="052AEA4D" w14:textId="77777777" w:rsidR="00971CA4" w:rsidRPr="00C05008" w:rsidRDefault="00971CA4" w:rsidP="0080591D">
            <w:pPr>
              <w:jc w:val="center"/>
              <w:rPr>
                <w:sz w:val="16"/>
                <w:szCs w:val="16"/>
              </w:rPr>
            </w:pPr>
            <w:r w:rsidRPr="00C05008">
              <w:rPr>
                <w:sz w:val="16"/>
                <w:szCs w:val="16"/>
              </w:rPr>
              <w:t>0.028</w:t>
            </w:r>
          </w:p>
        </w:tc>
      </w:tr>
      <w:tr w:rsidR="00971CA4" w:rsidRPr="0080591D" w14:paraId="692DBD6C" w14:textId="77777777" w:rsidTr="00C05008">
        <w:trPr>
          <w:trHeight w:val="375"/>
          <w:jc w:val="center"/>
        </w:trPr>
        <w:tc>
          <w:tcPr>
            <w:tcW w:w="435" w:type="pct"/>
            <w:tcBorders>
              <w:top w:val="nil"/>
              <w:left w:val="nil"/>
              <w:bottom w:val="nil"/>
              <w:right w:val="nil"/>
            </w:tcBorders>
            <w:shd w:val="clear" w:color="auto" w:fill="auto"/>
            <w:noWrap/>
            <w:vAlign w:val="center"/>
            <w:hideMark/>
          </w:tcPr>
          <w:p w14:paraId="61DAD483" w14:textId="77777777" w:rsidR="00971CA4" w:rsidRPr="00C05008" w:rsidRDefault="00971CA4" w:rsidP="0080591D">
            <w:pPr>
              <w:jc w:val="center"/>
              <w:rPr>
                <w:b/>
                <w:bCs/>
                <w:sz w:val="16"/>
                <w:szCs w:val="16"/>
              </w:rPr>
            </w:pPr>
            <w:r w:rsidRPr="00C05008">
              <w:rPr>
                <w:b/>
                <w:bCs/>
                <w:sz w:val="16"/>
                <w:szCs w:val="16"/>
              </w:rPr>
              <w:t>2021</w:t>
            </w:r>
          </w:p>
        </w:tc>
        <w:tc>
          <w:tcPr>
            <w:tcW w:w="533" w:type="pct"/>
            <w:tcBorders>
              <w:top w:val="nil"/>
              <w:left w:val="nil"/>
              <w:bottom w:val="nil"/>
              <w:right w:val="nil"/>
            </w:tcBorders>
            <w:shd w:val="clear" w:color="auto" w:fill="auto"/>
            <w:noWrap/>
            <w:vAlign w:val="center"/>
            <w:hideMark/>
          </w:tcPr>
          <w:p w14:paraId="23179D8D" w14:textId="4FD55147" w:rsidR="00971CA4" w:rsidRPr="00C05008" w:rsidRDefault="00971CA4" w:rsidP="0080591D">
            <w:pPr>
              <w:jc w:val="center"/>
              <w:rPr>
                <w:sz w:val="16"/>
                <w:szCs w:val="16"/>
              </w:rPr>
            </w:pPr>
            <w:r w:rsidRPr="00C05008">
              <w:rPr>
                <w:sz w:val="16"/>
                <w:szCs w:val="16"/>
              </w:rPr>
              <w:t>3194.2</w:t>
            </w:r>
          </w:p>
        </w:tc>
        <w:tc>
          <w:tcPr>
            <w:tcW w:w="442" w:type="pct"/>
            <w:tcBorders>
              <w:top w:val="nil"/>
              <w:left w:val="nil"/>
              <w:bottom w:val="nil"/>
              <w:right w:val="nil"/>
            </w:tcBorders>
            <w:shd w:val="clear" w:color="auto" w:fill="auto"/>
            <w:noWrap/>
            <w:vAlign w:val="center"/>
            <w:hideMark/>
          </w:tcPr>
          <w:p w14:paraId="5C03FCA4" w14:textId="459BE2EA" w:rsidR="00971CA4" w:rsidRPr="00C05008" w:rsidRDefault="00971CA4" w:rsidP="0080591D">
            <w:pPr>
              <w:jc w:val="center"/>
              <w:rPr>
                <w:sz w:val="16"/>
                <w:szCs w:val="16"/>
              </w:rPr>
            </w:pPr>
            <w:r w:rsidRPr="00C05008">
              <w:rPr>
                <w:sz w:val="16"/>
                <w:szCs w:val="16"/>
              </w:rPr>
              <w:t>613.3</w:t>
            </w:r>
          </w:p>
        </w:tc>
        <w:tc>
          <w:tcPr>
            <w:tcW w:w="468" w:type="pct"/>
            <w:tcBorders>
              <w:top w:val="nil"/>
              <w:left w:val="nil"/>
              <w:bottom w:val="nil"/>
              <w:right w:val="nil"/>
            </w:tcBorders>
            <w:shd w:val="clear" w:color="auto" w:fill="auto"/>
            <w:noWrap/>
            <w:vAlign w:val="center"/>
            <w:hideMark/>
          </w:tcPr>
          <w:p w14:paraId="2000184A" w14:textId="085D07D9" w:rsidR="00971CA4" w:rsidRPr="00C05008" w:rsidRDefault="00971CA4" w:rsidP="0080591D">
            <w:pPr>
              <w:jc w:val="center"/>
              <w:rPr>
                <w:sz w:val="16"/>
                <w:szCs w:val="16"/>
              </w:rPr>
            </w:pPr>
            <w:r w:rsidRPr="00C05008">
              <w:rPr>
                <w:sz w:val="16"/>
                <w:szCs w:val="16"/>
              </w:rPr>
              <w:t>654.9</w:t>
            </w:r>
          </w:p>
        </w:tc>
        <w:tc>
          <w:tcPr>
            <w:tcW w:w="388" w:type="pct"/>
            <w:tcBorders>
              <w:top w:val="nil"/>
              <w:left w:val="nil"/>
              <w:bottom w:val="nil"/>
              <w:right w:val="nil"/>
            </w:tcBorders>
            <w:shd w:val="clear" w:color="auto" w:fill="auto"/>
            <w:noWrap/>
            <w:vAlign w:val="center"/>
            <w:hideMark/>
          </w:tcPr>
          <w:p w14:paraId="3EB09A43" w14:textId="7402C554" w:rsidR="00971CA4" w:rsidRPr="00C05008" w:rsidRDefault="00971CA4" w:rsidP="0080591D">
            <w:pPr>
              <w:jc w:val="center"/>
              <w:rPr>
                <w:sz w:val="16"/>
                <w:szCs w:val="16"/>
              </w:rPr>
            </w:pPr>
            <w:r w:rsidRPr="00C05008">
              <w:rPr>
                <w:sz w:val="16"/>
                <w:szCs w:val="16"/>
              </w:rPr>
              <w:t>146.4</w:t>
            </w:r>
          </w:p>
        </w:tc>
        <w:tc>
          <w:tcPr>
            <w:tcW w:w="554" w:type="pct"/>
            <w:tcBorders>
              <w:top w:val="nil"/>
              <w:left w:val="nil"/>
              <w:bottom w:val="nil"/>
              <w:right w:val="nil"/>
            </w:tcBorders>
            <w:shd w:val="clear" w:color="auto" w:fill="auto"/>
            <w:noWrap/>
            <w:vAlign w:val="center"/>
            <w:hideMark/>
          </w:tcPr>
          <w:p w14:paraId="181ACBD7" w14:textId="29591BE2" w:rsidR="00971CA4" w:rsidRPr="00C05008" w:rsidRDefault="00971CA4" w:rsidP="0080591D">
            <w:pPr>
              <w:jc w:val="center"/>
              <w:rPr>
                <w:sz w:val="16"/>
                <w:szCs w:val="16"/>
              </w:rPr>
            </w:pPr>
            <w:r w:rsidRPr="00C05008">
              <w:rPr>
                <w:sz w:val="16"/>
                <w:szCs w:val="16"/>
              </w:rPr>
              <w:t>10.999</w:t>
            </w:r>
          </w:p>
        </w:tc>
        <w:tc>
          <w:tcPr>
            <w:tcW w:w="459" w:type="pct"/>
            <w:tcBorders>
              <w:top w:val="nil"/>
              <w:left w:val="nil"/>
              <w:bottom w:val="nil"/>
              <w:right w:val="nil"/>
            </w:tcBorders>
            <w:shd w:val="clear" w:color="auto" w:fill="auto"/>
            <w:noWrap/>
            <w:vAlign w:val="center"/>
            <w:hideMark/>
          </w:tcPr>
          <w:p w14:paraId="570AC63B" w14:textId="5A8F6406" w:rsidR="00971CA4" w:rsidRPr="00C05008" w:rsidRDefault="00971CA4" w:rsidP="0080591D">
            <w:pPr>
              <w:jc w:val="center"/>
              <w:rPr>
                <w:sz w:val="16"/>
                <w:szCs w:val="16"/>
              </w:rPr>
            </w:pPr>
            <w:r w:rsidRPr="00C05008">
              <w:rPr>
                <w:sz w:val="16"/>
                <w:szCs w:val="16"/>
              </w:rPr>
              <w:t>3.260</w:t>
            </w:r>
          </w:p>
        </w:tc>
        <w:tc>
          <w:tcPr>
            <w:tcW w:w="473" w:type="pct"/>
            <w:tcBorders>
              <w:top w:val="nil"/>
              <w:left w:val="nil"/>
              <w:bottom w:val="nil"/>
              <w:right w:val="nil"/>
            </w:tcBorders>
            <w:shd w:val="clear" w:color="auto" w:fill="auto"/>
            <w:noWrap/>
            <w:vAlign w:val="center"/>
            <w:hideMark/>
          </w:tcPr>
          <w:p w14:paraId="53639814" w14:textId="77777777" w:rsidR="00971CA4" w:rsidRPr="00C05008" w:rsidRDefault="00971CA4" w:rsidP="0080591D">
            <w:pPr>
              <w:jc w:val="center"/>
              <w:rPr>
                <w:sz w:val="16"/>
                <w:szCs w:val="16"/>
              </w:rPr>
            </w:pPr>
            <w:r w:rsidRPr="00C05008">
              <w:rPr>
                <w:sz w:val="16"/>
                <w:szCs w:val="16"/>
              </w:rPr>
              <w:t>342.6</w:t>
            </w:r>
          </w:p>
        </w:tc>
        <w:tc>
          <w:tcPr>
            <w:tcW w:w="388" w:type="pct"/>
            <w:tcBorders>
              <w:top w:val="nil"/>
              <w:left w:val="nil"/>
              <w:bottom w:val="nil"/>
              <w:right w:val="nil"/>
            </w:tcBorders>
            <w:shd w:val="clear" w:color="auto" w:fill="auto"/>
            <w:noWrap/>
            <w:vAlign w:val="center"/>
            <w:hideMark/>
          </w:tcPr>
          <w:p w14:paraId="2ECE1E85" w14:textId="77777777" w:rsidR="00971CA4" w:rsidRPr="00C05008" w:rsidRDefault="00971CA4" w:rsidP="0080591D">
            <w:pPr>
              <w:jc w:val="center"/>
              <w:rPr>
                <w:sz w:val="16"/>
                <w:szCs w:val="16"/>
              </w:rPr>
            </w:pPr>
            <w:r w:rsidRPr="00C05008">
              <w:rPr>
                <w:sz w:val="16"/>
                <w:szCs w:val="16"/>
              </w:rPr>
              <w:t>49.1</w:t>
            </w:r>
          </w:p>
        </w:tc>
        <w:tc>
          <w:tcPr>
            <w:tcW w:w="434" w:type="pct"/>
            <w:tcBorders>
              <w:top w:val="nil"/>
              <w:left w:val="nil"/>
              <w:bottom w:val="nil"/>
              <w:right w:val="nil"/>
            </w:tcBorders>
            <w:shd w:val="clear" w:color="auto" w:fill="auto"/>
            <w:noWrap/>
            <w:vAlign w:val="center"/>
            <w:hideMark/>
          </w:tcPr>
          <w:p w14:paraId="34759355" w14:textId="77777777" w:rsidR="00971CA4" w:rsidRPr="00C05008" w:rsidRDefault="00971CA4" w:rsidP="0080591D">
            <w:pPr>
              <w:jc w:val="center"/>
              <w:rPr>
                <w:sz w:val="16"/>
                <w:szCs w:val="16"/>
              </w:rPr>
            </w:pPr>
            <w:r w:rsidRPr="00C05008">
              <w:rPr>
                <w:sz w:val="16"/>
                <w:szCs w:val="16"/>
              </w:rPr>
              <w:t>0.109</w:t>
            </w:r>
          </w:p>
        </w:tc>
        <w:tc>
          <w:tcPr>
            <w:tcW w:w="427" w:type="pct"/>
            <w:tcBorders>
              <w:top w:val="nil"/>
              <w:left w:val="nil"/>
              <w:bottom w:val="nil"/>
              <w:right w:val="nil"/>
            </w:tcBorders>
            <w:shd w:val="clear" w:color="auto" w:fill="auto"/>
            <w:noWrap/>
            <w:vAlign w:val="center"/>
            <w:hideMark/>
          </w:tcPr>
          <w:p w14:paraId="1DA1F481" w14:textId="77777777" w:rsidR="00971CA4" w:rsidRPr="00C05008" w:rsidRDefault="00971CA4" w:rsidP="0080591D">
            <w:pPr>
              <w:jc w:val="center"/>
              <w:rPr>
                <w:sz w:val="16"/>
                <w:szCs w:val="16"/>
              </w:rPr>
            </w:pPr>
            <w:r w:rsidRPr="00C05008">
              <w:rPr>
                <w:sz w:val="16"/>
                <w:szCs w:val="16"/>
              </w:rPr>
              <w:t>0.026</w:t>
            </w:r>
          </w:p>
        </w:tc>
      </w:tr>
      <w:tr w:rsidR="00971CA4" w:rsidRPr="0080591D" w14:paraId="415483AF" w14:textId="77777777" w:rsidTr="00C05008">
        <w:trPr>
          <w:trHeight w:val="375"/>
          <w:jc w:val="center"/>
        </w:trPr>
        <w:tc>
          <w:tcPr>
            <w:tcW w:w="435" w:type="pct"/>
            <w:tcBorders>
              <w:top w:val="nil"/>
              <w:left w:val="nil"/>
              <w:bottom w:val="single" w:sz="4" w:space="0" w:color="auto"/>
              <w:right w:val="nil"/>
            </w:tcBorders>
            <w:shd w:val="clear" w:color="auto" w:fill="auto"/>
            <w:noWrap/>
            <w:vAlign w:val="center"/>
            <w:hideMark/>
          </w:tcPr>
          <w:p w14:paraId="1AC8B9CB" w14:textId="77777777" w:rsidR="00971CA4" w:rsidRPr="00C05008" w:rsidRDefault="00971CA4" w:rsidP="0080591D">
            <w:pPr>
              <w:jc w:val="center"/>
              <w:rPr>
                <w:b/>
                <w:bCs/>
                <w:sz w:val="16"/>
                <w:szCs w:val="16"/>
              </w:rPr>
            </w:pPr>
            <w:r w:rsidRPr="00C05008">
              <w:rPr>
                <w:b/>
                <w:bCs/>
                <w:sz w:val="16"/>
                <w:szCs w:val="16"/>
              </w:rPr>
              <w:lastRenderedPageBreak/>
              <w:t>2022</w:t>
            </w:r>
          </w:p>
        </w:tc>
        <w:tc>
          <w:tcPr>
            <w:tcW w:w="533" w:type="pct"/>
            <w:tcBorders>
              <w:top w:val="nil"/>
              <w:left w:val="nil"/>
              <w:bottom w:val="single" w:sz="4" w:space="0" w:color="auto"/>
              <w:right w:val="nil"/>
            </w:tcBorders>
            <w:shd w:val="clear" w:color="auto" w:fill="auto"/>
            <w:noWrap/>
            <w:vAlign w:val="center"/>
            <w:hideMark/>
          </w:tcPr>
          <w:p w14:paraId="218C6741" w14:textId="49FD197D" w:rsidR="00971CA4" w:rsidRPr="00C05008" w:rsidRDefault="00971CA4" w:rsidP="0080591D">
            <w:pPr>
              <w:jc w:val="center"/>
              <w:rPr>
                <w:sz w:val="16"/>
                <w:szCs w:val="16"/>
              </w:rPr>
            </w:pPr>
            <w:r w:rsidRPr="00C05008">
              <w:rPr>
                <w:sz w:val="16"/>
                <w:szCs w:val="16"/>
              </w:rPr>
              <w:t>3433.1</w:t>
            </w:r>
          </w:p>
        </w:tc>
        <w:tc>
          <w:tcPr>
            <w:tcW w:w="442" w:type="pct"/>
            <w:tcBorders>
              <w:top w:val="nil"/>
              <w:left w:val="nil"/>
              <w:bottom w:val="single" w:sz="4" w:space="0" w:color="auto"/>
              <w:right w:val="nil"/>
            </w:tcBorders>
            <w:shd w:val="clear" w:color="auto" w:fill="auto"/>
            <w:noWrap/>
            <w:vAlign w:val="center"/>
            <w:hideMark/>
          </w:tcPr>
          <w:p w14:paraId="2261FF88" w14:textId="0DC7AC0D" w:rsidR="00971CA4" w:rsidRPr="00C05008" w:rsidRDefault="00971CA4" w:rsidP="0080591D">
            <w:pPr>
              <w:jc w:val="center"/>
              <w:rPr>
                <w:sz w:val="16"/>
                <w:szCs w:val="16"/>
              </w:rPr>
            </w:pPr>
            <w:r w:rsidRPr="00C05008">
              <w:rPr>
                <w:sz w:val="16"/>
                <w:szCs w:val="16"/>
              </w:rPr>
              <w:t>749.5</w:t>
            </w:r>
          </w:p>
        </w:tc>
        <w:tc>
          <w:tcPr>
            <w:tcW w:w="468" w:type="pct"/>
            <w:tcBorders>
              <w:top w:val="nil"/>
              <w:left w:val="nil"/>
              <w:bottom w:val="single" w:sz="4" w:space="0" w:color="auto"/>
              <w:right w:val="nil"/>
            </w:tcBorders>
            <w:shd w:val="clear" w:color="auto" w:fill="auto"/>
            <w:noWrap/>
            <w:vAlign w:val="center"/>
            <w:hideMark/>
          </w:tcPr>
          <w:p w14:paraId="2494D2DC" w14:textId="402027D1" w:rsidR="00971CA4" w:rsidRPr="00C05008" w:rsidRDefault="00971CA4" w:rsidP="0080591D">
            <w:pPr>
              <w:jc w:val="center"/>
              <w:rPr>
                <w:sz w:val="16"/>
                <w:szCs w:val="16"/>
              </w:rPr>
            </w:pPr>
            <w:r w:rsidRPr="00C05008">
              <w:rPr>
                <w:sz w:val="16"/>
                <w:szCs w:val="16"/>
              </w:rPr>
              <w:t>675.5</w:t>
            </w:r>
          </w:p>
        </w:tc>
        <w:tc>
          <w:tcPr>
            <w:tcW w:w="388" w:type="pct"/>
            <w:tcBorders>
              <w:top w:val="nil"/>
              <w:left w:val="nil"/>
              <w:bottom w:val="single" w:sz="4" w:space="0" w:color="auto"/>
              <w:right w:val="nil"/>
            </w:tcBorders>
            <w:shd w:val="clear" w:color="auto" w:fill="auto"/>
            <w:noWrap/>
            <w:vAlign w:val="center"/>
            <w:hideMark/>
          </w:tcPr>
          <w:p w14:paraId="7C69FC36" w14:textId="2CA46680" w:rsidR="00971CA4" w:rsidRPr="00C05008" w:rsidRDefault="00971CA4" w:rsidP="0080591D">
            <w:pPr>
              <w:jc w:val="center"/>
              <w:rPr>
                <w:sz w:val="16"/>
                <w:szCs w:val="16"/>
              </w:rPr>
            </w:pPr>
            <w:r w:rsidRPr="00C05008">
              <w:rPr>
                <w:sz w:val="16"/>
                <w:szCs w:val="16"/>
              </w:rPr>
              <w:t>174.9</w:t>
            </w:r>
          </w:p>
        </w:tc>
        <w:tc>
          <w:tcPr>
            <w:tcW w:w="554" w:type="pct"/>
            <w:tcBorders>
              <w:top w:val="nil"/>
              <w:left w:val="nil"/>
              <w:bottom w:val="single" w:sz="4" w:space="0" w:color="auto"/>
              <w:right w:val="nil"/>
            </w:tcBorders>
            <w:shd w:val="clear" w:color="auto" w:fill="auto"/>
            <w:noWrap/>
            <w:vAlign w:val="center"/>
            <w:hideMark/>
          </w:tcPr>
          <w:p w14:paraId="08FDAFF6" w14:textId="39FD13B8" w:rsidR="00971CA4" w:rsidRPr="00C05008" w:rsidRDefault="00971CA4" w:rsidP="0080591D">
            <w:pPr>
              <w:jc w:val="center"/>
              <w:rPr>
                <w:sz w:val="16"/>
                <w:szCs w:val="16"/>
              </w:rPr>
            </w:pPr>
            <w:r w:rsidRPr="00C05008">
              <w:rPr>
                <w:sz w:val="16"/>
                <w:szCs w:val="16"/>
              </w:rPr>
              <w:t>9.217</w:t>
            </w:r>
          </w:p>
        </w:tc>
        <w:tc>
          <w:tcPr>
            <w:tcW w:w="459" w:type="pct"/>
            <w:tcBorders>
              <w:top w:val="nil"/>
              <w:left w:val="nil"/>
              <w:bottom w:val="single" w:sz="4" w:space="0" w:color="auto"/>
              <w:right w:val="nil"/>
            </w:tcBorders>
            <w:shd w:val="clear" w:color="auto" w:fill="auto"/>
            <w:noWrap/>
            <w:vAlign w:val="center"/>
            <w:hideMark/>
          </w:tcPr>
          <w:p w14:paraId="07542C17" w14:textId="3CEA3DCE" w:rsidR="00971CA4" w:rsidRPr="00C05008" w:rsidRDefault="00971CA4" w:rsidP="0080591D">
            <w:pPr>
              <w:jc w:val="center"/>
              <w:rPr>
                <w:sz w:val="16"/>
                <w:szCs w:val="16"/>
              </w:rPr>
            </w:pPr>
            <w:r w:rsidRPr="00C05008">
              <w:rPr>
                <w:sz w:val="16"/>
                <w:szCs w:val="16"/>
              </w:rPr>
              <w:t>3.222</w:t>
            </w:r>
          </w:p>
        </w:tc>
        <w:tc>
          <w:tcPr>
            <w:tcW w:w="473" w:type="pct"/>
            <w:tcBorders>
              <w:top w:val="nil"/>
              <w:left w:val="nil"/>
              <w:bottom w:val="single" w:sz="4" w:space="0" w:color="auto"/>
              <w:right w:val="nil"/>
            </w:tcBorders>
            <w:shd w:val="clear" w:color="auto" w:fill="auto"/>
            <w:noWrap/>
            <w:vAlign w:val="center"/>
            <w:hideMark/>
          </w:tcPr>
          <w:p w14:paraId="432C18EA" w14:textId="77777777" w:rsidR="00971CA4" w:rsidRPr="00C05008" w:rsidRDefault="00971CA4" w:rsidP="0080591D">
            <w:pPr>
              <w:jc w:val="center"/>
              <w:rPr>
                <w:sz w:val="16"/>
                <w:szCs w:val="16"/>
              </w:rPr>
            </w:pPr>
            <w:r w:rsidRPr="00C05008">
              <w:rPr>
                <w:sz w:val="16"/>
                <w:szCs w:val="16"/>
              </w:rPr>
              <w:t>278.8</w:t>
            </w:r>
          </w:p>
        </w:tc>
        <w:tc>
          <w:tcPr>
            <w:tcW w:w="388" w:type="pct"/>
            <w:tcBorders>
              <w:top w:val="nil"/>
              <w:left w:val="nil"/>
              <w:bottom w:val="single" w:sz="4" w:space="0" w:color="auto"/>
              <w:right w:val="nil"/>
            </w:tcBorders>
            <w:shd w:val="clear" w:color="auto" w:fill="auto"/>
            <w:noWrap/>
            <w:vAlign w:val="center"/>
            <w:hideMark/>
          </w:tcPr>
          <w:p w14:paraId="0DC4A972" w14:textId="77777777" w:rsidR="00971CA4" w:rsidRPr="00C05008" w:rsidRDefault="00971CA4" w:rsidP="0080591D">
            <w:pPr>
              <w:jc w:val="center"/>
              <w:rPr>
                <w:sz w:val="16"/>
                <w:szCs w:val="16"/>
              </w:rPr>
            </w:pPr>
            <w:r w:rsidRPr="00C05008">
              <w:rPr>
                <w:sz w:val="16"/>
                <w:szCs w:val="16"/>
              </w:rPr>
              <w:t>44.2</w:t>
            </w:r>
          </w:p>
        </w:tc>
        <w:tc>
          <w:tcPr>
            <w:tcW w:w="434" w:type="pct"/>
            <w:tcBorders>
              <w:top w:val="nil"/>
              <w:left w:val="nil"/>
              <w:bottom w:val="single" w:sz="4" w:space="0" w:color="auto"/>
              <w:right w:val="nil"/>
            </w:tcBorders>
            <w:shd w:val="clear" w:color="auto" w:fill="auto"/>
            <w:noWrap/>
            <w:vAlign w:val="center"/>
            <w:hideMark/>
          </w:tcPr>
          <w:p w14:paraId="4CA5251F" w14:textId="77777777" w:rsidR="00971CA4" w:rsidRPr="00C05008" w:rsidRDefault="00971CA4" w:rsidP="0080591D">
            <w:pPr>
              <w:jc w:val="center"/>
              <w:rPr>
                <w:sz w:val="16"/>
                <w:szCs w:val="16"/>
              </w:rPr>
            </w:pPr>
            <w:r w:rsidRPr="00C05008">
              <w:rPr>
                <w:sz w:val="16"/>
                <w:szCs w:val="16"/>
              </w:rPr>
              <w:t>0.083</w:t>
            </w:r>
          </w:p>
        </w:tc>
        <w:tc>
          <w:tcPr>
            <w:tcW w:w="427" w:type="pct"/>
            <w:tcBorders>
              <w:top w:val="nil"/>
              <w:left w:val="nil"/>
              <w:bottom w:val="single" w:sz="4" w:space="0" w:color="auto"/>
              <w:right w:val="nil"/>
            </w:tcBorders>
            <w:shd w:val="clear" w:color="auto" w:fill="auto"/>
            <w:noWrap/>
            <w:vAlign w:val="center"/>
            <w:hideMark/>
          </w:tcPr>
          <w:p w14:paraId="768E04A1" w14:textId="77777777" w:rsidR="00971CA4" w:rsidRPr="00C05008" w:rsidRDefault="00971CA4" w:rsidP="0080591D">
            <w:pPr>
              <w:jc w:val="center"/>
              <w:rPr>
                <w:sz w:val="16"/>
                <w:szCs w:val="16"/>
              </w:rPr>
            </w:pPr>
            <w:r w:rsidRPr="00C05008">
              <w:rPr>
                <w:sz w:val="16"/>
                <w:szCs w:val="16"/>
              </w:rPr>
              <w:t>0.022</w:t>
            </w:r>
          </w:p>
        </w:tc>
      </w:tr>
    </w:tbl>
    <w:p w14:paraId="19A80337" w14:textId="77777777" w:rsidR="00031772" w:rsidRDefault="00031772" w:rsidP="0016212D"/>
    <w:p w14:paraId="7C25C1C7" w14:textId="6508E4E2" w:rsidR="00234EBE" w:rsidRPr="005B0E5A" w:rsidRDefault="00234EBE" w:rsidP="005B0E5A">
      <w:pPr>
        <w:pStyle w:val="2"/>
        <w:rPr>
          <w:rFonts w:eastAsiaTheme="minorEastAsia"/>
          <w:i w:val="0"/>
          <w:iCs/>
        </w:rPr>
      </w:pPr>
      <w:r>
        <w:rPr>
          <w:rFonts w:hint="eastAsia"/>
        </w:rPr>
        <w:t xml:space="preserve">Table </w:t>
      </w:r>
      <w:r>
        <w:rPr>
          <w:rFonts w:eastAsiaTheme="minorEastAsia" w:hint="eastAsia"/>
        </w:rPr>
        <w:t>8</w:t>
      </w:r>
      <w:r w:rsidR="005B0E5A">
        <w:rPr>
          <w:rFonts w:eastAsiaTheme="minorEastAsia"/>
        </w:rPr>
        <w:br/>
      </w:r>
      <w:r w:rsidR="00486021" w:rsidRPr="005B0E5A">
        <w:rPr>
          <w:i w:val="0"/>
          <w:iCs/>
        </w:rPr>
        <w:t xml:space="preserve">Same as Table </w:t>
      </w:r>
      <w:r w:rsidR="00486021" w:rsidRPr="005B0E5A">
        <w:rPr>
          <w:rFonts w:hint="eastAsia"/>
          <w:i w:val="0"/>
          <w:iCs/>
        </w:rPr>
        <w:t>7</w:t>
      </w:r>
      <w:r w:rsidR="00486021" w:rsidRPr="005B0E5A">
        <w:rPr>
          <w:i w:val="0"/>
          <w:iCs/>
        </w:rPr>
        <w:t xml:space="preserve"> except that it is </w:t>
      </w:r>
      <w:r w:rsidR="00486021" w:rsidRPr="005B0E5A">
        <w:rPr>
          <w:rFonts w:hint="eastAsia"/>
          <w:i w:val="0"/>
          <w:iCs/>
        </w:rPr>
        <w:t>Scenario B2_Mage</w:t>
      </w:r>
      <w:r w:rsidR="00486021" w:rsidRPr="005B0E5A">
        <w:rPr>
          <w:i w:val="0"/>
          <w:iCs/>
        </w:rPr>
        <w:t>.</w:t>
      </w:r>
    </w:p>
    <w:tbl>
      <w:tblPr>
        <w:tblW w:w="5000" w:type="pct"/>
        <w:tblCellMar>
          <w:left w:w="99" w:type="dxa"/>
          <w:right w:w="99" w:type="dxa"/>
        </w:tblCellMar>
        <w:tblLook w:val="04A0" w:firstRow="1" w:lastRow="0" w:firstColumn="1" w:lastColumn="0" w:noHBand="0" w:noVBand="1"/>
      </w:tblPr>
      <w:tblGrid>
        <w:gridCol w:w="763"/>
        <w:gridCol w:w="838"/>
        <w:gridCol w:w="694"/>
        <w:gridCol w:w="826"/>
        <w:gridCol w:w="690"/>
        <w:gridCol w:w="899"/>
        <w:gridCol w:w="744"/>
        <w:gridCol w:w="834"/>
        <w:gridCol w:w="690"/>
        <w:gridCol w:w="769"/>
        <w:gridCol w:w="757"/>
      </w:tblGrid>
      <w:tr w:rsidR="00971CA4" w:rsidRPr="00C05008" w14:paraId="6C5354D3" w14:textId="77777777" w:rsidTr="000631F6">
        <w:trPr>
          <w:trHeight w:val="375"/>
        </w:trPr>
        <w:tc>
          <w:tcPr>
            <w:tcW w:w="455" w:type="pct"/>
            <w:tcBorders>
              <w:top w:val="single" w:sz="4" w:space="0" w:color="auto"/>
              <w:left w:val="nil"/>
              <w:bottom w:val="nil"/>
              <w:right w:val="nil"/>
            </w:tcBorders>
            <w:shd w:val="clear" w:color="auto" w:fill="auto"/>
            <w:noWrap/>
            <w:vAlign w:val="center"/>
            <w:hideMark/>
          </w:tcPr>
          <w:p w14:paraId="1F3F9887" w14:textId="77777777" w:rsidR="00971CA4" w:rsidRPr="00C05008" w:rsidRDefault="00971CA4" w:rsidP="000631F6">
            <w:pPr>
              <w:jc w:val="center"/>
              <w:rPr>
                <w:b/>
                <w:bCs/>
                <w:sz w:val="16"/>
                <w:szCs w:val="16"/>
              </w:rPr>
            </w:pPr>
            <w:r w:rsidRPr="00C05008">
              <w:rPr>
                <w:b/>
                <w:bCs/>
                <w:sz w:val="16"/>
                <w:szCs w:val="16"/>
              </w:rPr>
              <w:t>Fishing</w:t>
            </w:r>
          </w:p>
        </w:tc>
        <w:tc>
          <w:tcPr>
            <w:tcW w:w="909" w:type="pct"/>
            <w:gridSpan w:val="2"/>
            <w:tcBorders>
              <w:top w:val="single" w:sz="4" w:space="0" w:color="auto"/>
              <w:left w:val="nil"/>
              <w:bottom w:val="nil"/>
              <w:right w:val="nil"/>
            </w:tcBorders>
            <w:shd w:val="clear" w:color="auto" w:fill="auto"/>
            <w:noWrap/>
            <w:vAlign w:val="center"/>
            <w:hideMark/>
          </w:tcPr>
          <w:p w14:paraId="65CB4131" w14:textId="77777777" w:rsidR="00971CA4" w:rsidRPr="00C05008" w:rsidRDefault="00971CA4" w:rsidP="000631F6">
            <w:pPr>
              <w:jc w:val="center"/>
              <w:rPr>
                <w:b/>
                <w:bCs/>
                <w:sz w:val="16"/>
                <w:szCs w:val="16"/>
              </w:rPr>
            </w:pPr>
            <w:r w:rsidRPr="00C05008">
              <w:rPr>
                <w:b/>
                <w:bCs/>
                <w:sz w:val="16"/>
                <w:szCs w:val="16"/>
              </w:rPr>
              <w:t>Biomass (1000 MT)</w:t>
            </w:r>
          </w:p>
        </w:tc>
        <w:tc>
          <w:tcPr>
            <w:tcW w:w="909" w:type="pct"/>
            <w:gridSpan w:val="2"/>
            <w:tcBorders>
              <w:top w:val="single" w:sz="4" w:space="0" w:color="auto"/>
              <w:left w:val="nil"/>
              <w:bottom w:val="nil"/>
              <w:right w:val="nil"/>
            </w:tcBorders>
            <w:shd w:val="clear" w:color="auto" w:fill="auto"/>
            <w:noWrap/>
            <w:vAlign w:val="center"/>
            <w:hideMark/>
          </w:tcPr>
          <w:p w14:paraId="4190DFF3" w14:textId="77777777" w:rsidR="00971CA4" w:rsidRPr="00C05008" w:rsidRDefault="00971CA4" w:rsidP="000631F6">
            <w:pPr>
              <w:jc w:val="center"/>
              <w:rPr>
                <w:b/>
                <w:bCs/>
                <w:sz w:val="16"/>
                <w:szCs w:val="16"/>
              </w:rPr>
            </w:pPr>
            <w:r w:rsidRPr="00C05008">
              <w:rPr>
                <w:b/>
                <w:bCs/>
                <w:sz w:val="16"/>
                <w:szCs w:val="16"/>
              </w:rPr>
              <w:t>SSB (1000 MT)</w:t>
            </w:r>
          </w:p>
        </w:tc>
        <w:tc>
          <w:tcPr>
            <w:tcW w:w="909" w:type="pct"/>
            <w:gridSpan w:val="2"/>
            <w:tcBorders>
              <w:top w:val="single" w:sz="4" w:space="0" w:color="auto"/>
              <w:left w:val="nil"/>
              <w:bottom w:val="nil"/>
              <w:right w:val="nil"/>
            </w:tcBorders>
            <w:shd w:val="clear" w:color="auto" w:fill="auto"/>
            <w:noWrap/>
            <w:vAlign w:val="center"/>
            <w:hideMark/>
          </w:tcPr>
          <w:p w14:paraId="6DEC3D60" w14:textId="77777777" w:rsidR="00971CA4" w:rsidRPr="00C05008" w:rsidRDefault="00971CA4" w:rsidP="000631F6">
            <w:pPr>
              <w:jc w:val="center"/>
              <w:rPr>
                <w:b/>
                <w:bCs/>
                <w:sz w:val="16"/>
                <w:szCs w:val="16"/>
              </w:rPr>
            </w:pPr>
            <w:r w:rsidRPr="00C05008">
              <w:rPr>
                <w:b/>
                <w:bCs/>
                <w:sz w:val="16"/>
                <w:szCs w:val="16"/>
              </w:rPr>
              <w:t>Recruitment (billion)</w:t>
            </w:r>
          </w:p>
        </w:tc>
        <w:tc>
          <w:tcPr>
            <w:tcW w:w="909" w:type="pct"/>
            <w:gridSpan w:val="2"/>
            <w:tcBorders>
              <w:top w:val="single" w:sz="4" w:space="0" w:color="auto"/>
              <w:left w:val="nil"/>
              <w:bottom w:val="nil"/>
              <w:right w:val="nil"/>
            </w:tcBorders>
            <w:shd w:val="clear" w:color="auto" w:fill="auto"/>
            <w:noWrap/>
            <w:vAlign w:val="center"/>
            <w:hideMark/>
          </w:tcPr>
          <w:p w14:paraId="1AFB6C63" w14:textId="77777777" w:rsidR="00971CA4" w:rsidRPr="00C05008" w:rsidRDefault="00971CA4" w:rsidP="000631F6">
            <w:pPr>
              <w:jc w:val="center"/>
              <w:rPr>
                <w:b/>
                <w:bCs/>
                <w:sz w:val="16"/>
                <w:szCs w:val="16"/>
              </w:rPr>
            </w:pPr>
            <w:r w:rsidRPr="00C05008">
              <w:rPr>
                <w:b/>
                <w:bCs/>
                <w:sz w:val="16"/>
                <w:szCs w:val="16"/>
              </w:rPr>
              <w:t>Catch (1000 MT)</w:t>
            </w:r>
          </w:p>
        </w:tc>
        <w:tc>
          <w:tcPr>
            <w:tcW w:w="909" w:type="pct"/>
            <w:gridSpan w:val="2"/>
            <w:tcBorders>
              <w:top w:val="single" w:sz="4" w:space="0" w:color="auto"/>
              <w:left w:val="nil"/>
              <w:bottom w:val="nil"/>
              <w:right w:val="nil"/>
            </w:tcBorders>
            <w:shd w:val="clear" w:color="auto" w:fill="auto"/>
            <w:noWrap/>
            <w:vAlign w:val="center"/>
            <w:hideMark/>
          </w:tcPr>
          <w:p w14:paraId="3A79C3A5" w14:textId="77777777" w:rsidR="00971CA4" w:rsidRPr="00C05008" w:rsidRDefault="00971CA4" w:rsidP="000631F6">
            <w:pPr>
              <w:jc w:val="center"/>
              <w:rPr>
                <w:b/>
                <w:bCs/>
                <w:sz w:val="16"/>
                <w:szCs w:val="16"/>
              </w:rPr>
            </w:pPr>
            <w:r w:rsidRPr="00C05008">
              <w:rPr>
                <w:b/>
                <w:bCs/>
                <w:sz w:val="16"/>
                <w:szCs w:val="16"/>
              </w:rPr>
              <w:t>Exploitation rate</w:t>
            </w:r>
          </w:p>
        </w:tc>
      </w:tr>
      <w:tr w:rsidR="00971CA4" w:rsidRPr="00C05008" w14:paraId="3A9F85CB" w14:textId="77777777" w:rsidTr="000631F6">
        <w:trPr>
          <w:trHeight w:val="375"/>
        </w:trPr>
        <w:tc>
          <w:tcPr>
            <w:tcW w:w="455" w:type="pct"/>
            <w:tcBorders>
              <w:top w:val="nil"/>
              <w:left w:val="nil"/>
              <w:bottom w:val="single" w:sz="4" w:space="0" w:color="auto"/>
              <w:right w:val="nil"/>
            </w:tcBorders>
            <w:shd w:val="clear" w:color="auto" w:fill="auto"/>
            <w:noWrap/>
            <w:vAlign w:val="center"/>
            <w:hideMark/>
          </w:tcPr>
          <w:p w14:paraId="53EA1238" w14:textId="77777777" w:rsidR="00971CA4" w:rsidRPr="00C05008" w:rsidRDefault="00971CA4" w:rsidP="000631F6">
            <w:pPr>
              <w:jc w:val="center"/>
              <w:rPr>
                <w:b/>
                <w:bCs/>
                <w:sz w:val="16"/>
                <w:szCs w:val="16"/>
              </w:rPr>
            </w:pPr>
            <w:r w:rsidRPr="00C05008">
              <w:rPr>
                <w:b/>
                <w:bCs/>
                <w:sz w:val="16"/>
                <w:szCs w:val="16"/>
              </w:rPr>
              <w:t>year</w:t>
            </w:r>
          </w:p>
        </w:tc>
        <w:tc>
          <w:tcPr>
            <w:tcW w:w="497" w:type="pct"/>
            <w:tcBorders>
              <w:top w:val="nil"/>
              <w:left w:val="nil"/>
              <w:bottom w:val="single" w:sz="4" w:space="0" w:color="auto"/>
              <w:right w:val="nil"/>
            </w:tcBorders>
            <w:shd w:val="clear" w:color="auto" w:fill="auto"/>
            <w:noWrap/>
            <w:vAlign w:val="center"/>
            <w:hideMark/>
          </w:tcPr>
          <w:p w14:paraId="55C9DA04" w14:textId="77777777" w:rsidR="00971CA4" w:rsidRPr="00C05008" w:rsidRDefault="00971CA4" w:rsidP="000631F6">
            <w:pPr>
              <w:jc w:val="center"/>
              <w:rPr>
                <w:b/>
                <w:bCs/>
                <w:sz w:val="16"/>
                <w:szCs w:val="16"/>
              </w:rPr>
            </w:pPr>
            <w:r w:rsidRPr="00C05008">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3BBDA5F8" w14:textId="77777777" w:rsidR="00971CA4" w:rsidRPr="00C05008" w:rsidRDefault="00971CA4" w:rsidP="000631F6">
            <w:pPr>
              <w:jc w:val="center"/>
              <w:rPr>
                <w:b/>
                <w:bCs/>
                <w:sz w:val="16"/>
                <w:szCs w:val="16"/>
              </w:rPr>
            </w:pPr>
            <w:r w:rsidRPr="00C05008">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7594DEC0" w14:textId="77777777" w:rsidR="00971CA4" w:rsidRPr="00C05008" w:rsidRDefault="00971CA4" w:rsidP="000631F6">
            <w:pPr>
              <w:jc w:val="center"/>
              <w:rPr>
                <w:b/>
                <w:bCs/>
                <w:sz w:val="16"/>
                <w:szCs w:val="16"/>
              </w:rPr>
            </w:pPr>
            <w:r w:rsidRPr="00C05008">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6B326CC6" w14:textId="77777777" w:rsidR="00971CA4" w:rsidRPr="00C05008" w:rsidRDefault="00971CA4" w:rsidP="000631F6">
            <w:pPr>
              <w:jc w:val="center"/>
              <w:rPr>
                <w:b/>
                <w:bCs/>
                <w:sz w:val="16"/>
                <w:szCs w:val="16"/>
              </w:rPr>
            </w:pPr>
            <w:r w:rsidRPr="00C05008">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0883E00B" w14:textId="77777777" w:rsidR="00971CA4" w:rsidRPr="00C05008" w:rsidRDefault="00971CA4" w:rsidP="000631F6">
            <w:pPr>
              <w:jc w:val="center"/>
              <w:rPr>
                <w:b/>
                <w:bCs/>
                <w:sz w:val="16"/>
                <w:szCs w:val="16"/>
              </w:rPr>
            </w:pPr>
            <w:r w:rsidRPr="00C05008">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4636C011" w14:textId="77777777" w:rsidR="00971CA4" w:rsidRPr="00C05008" w:rsidRDefault="00971CA4" w:rsidP="000631F6">
            <w:pPr>
              <w:jc w:val="center"/>
              <w:rPr>
                <w:b/>
                <w:bCs/>
                <w:sz w:val="16"/>
                <w:szCs w:val="16"/>
              </w:rPr>
            </w:pPr>
            <w:r w:rsidRPr="00C05008">
              <w:rPr>
                <w:b/>
                <w:bCs/>
                <w:sz w:val="16"/>
                <w:szCs w:val="16"/>
              </w:rPr>
              <w:t>SE</w:t>
            </w:r>
          </w:p>
        </w:tc>
        <w:tc>
          <w:tcPr>
            <w:tcW w:w="497" w:type="pct"/>
            <w:tcBorders>
              <w:top w:val="nil"/>
              <w:left w:val="nil"/>
              <w:bottom w:val="single" w:sz="4" w:space="0" w:color="auto"/>
              <w:right w:val="nil"/>
            </w:tcBorders>
            <w:shd w:val="clear" w:color="auto" w:fill="auto"/>
            <w:noWrap/>
            <w:vAlign w:val="center"/>
            <w:hideMark/>
          </w:tcPr>
          <w:p w14:paraId="3D731D40" w14:textId="77777777" w:rsidR="00971CA4" w:rsidRPr="00C05008" w:rsidRDefault="00971CA4" w:rsidP="000631F6">
            <w:pPr>
              <w:jc w:val="center"/>
              <w:rPr>
                <w:b/>
                <w:bCs/>
                <w:sz w:val="16"/>
                <w:szCs w:val="16"/>
              </w:rPr>
            </w:pPr>
            <w:r w:rsidRPr="00C05008">
              <w:rPr>
                <w:b/>
                <w:bCs/>
                <w:sz w:val="16"/>
                <w:szCs w:val="16"/>
              </w:rPr>
              <w:t>MLE</w:t>
            </w:r>
          </w:p>
        </w:tc>
        <w:tc>
          <w:tcPr>
            <w:tcW w:w="412" w:type="pct"/>
            <w:tcBorders>
              <w:top w:val="nil"/>
              <w:left w:val="nil"/>
              <w:bottom w:val="single" w:sz="4" w:space="0" w:color="auto"/>
              <w:right w:val="nil"/>
            </w:tcBorders>
            <w:shd w:val="clear" w:color="auto" w:fill="auto"/>
            <w:noWrap/>
            <w:vAlign w:val="center"/>
            <w:hideMark/>
          </w:tcPr>
          <w:p w14:paraId="0435E843" w14:textId="77777777" w:rsidR="00971CA4" w:rsidRPr="00C05008" w:rsidRDefault="00971CA4" w:rsidP="000631F6">
            <w:pPr>
              <w:jc w:val="center"/>
              <w:rPr>
                <w:b/>
                <w:bCs/>
                <w:sz w:val="16"/>
                <w:szCs w:val="16"/>
              </w:rPr>
            </w:pPr>
            <w:r w:rsidRPr="00C05008">
              <w:rPr>
                <w:b/>
                <w:bCs/>
                <w:sz w:val="16"/>
                <w:szCs w:val="16"/>
              </w:rPr>
              <w:t>SE</w:t>
            </w:r>
          </w:p>
        </w:tc>
        <w:tc>
          <w:tcPr>
            <w:tcW w:w="458" w:type="pct"/>
            <w:tcBorders>
              <w:top w:val="nil"/>
              <w:left w:val="nil"/>
              <w:bottom w:val="single" w:sz="4" w:space="0" w:color="auto"/>
              <w:right w:val="nil"/>
            </w:tcBorders>
            <w:shd w:val="clear" w:color="auto" w:fill="auto"/>
            <w:noWrap/>
            <w:vAlign w:val="center"/>
            <w:hideMark/>
          </w:tcPr>
          <w:p w14:paraId="231BF4CF" w14:textId="77777777" w:rsidR="00971CA4" w:rsidRPr="00C05008" w:rsidRDefault="00971CA4" w:rsidP="000631F6">
            <w:pPr>
              <w:jc w:val="center"/>
              <w:rPr>
                <w:b/>
                <w:bCs/>
                <w:sz w:val="16"/>
                <w:szCs w:val="16"/>
              </w:rPr>
            </w:pPr>
            <w:r w:rsidRPr="00C05008">
              <w:rPr>
                <w:b/>
                <w:bCs/>
                <w:sz w:val="16"/>
                <w:szCs w:val="16"/>
              </w:rPr>
              <w:t>MLE</w:t>
            </w:r>
          </w:p>
        </w:tc>
        <w:tc>
          <w:tcPr>
            <w:tcW w:w="451" w:type="pct"/>
            <w:tcBorders>
              <w:top w:val="nil"/>
              <w:left w:val="nil"/>
              <w:bottom w:val="single" w:sz="4" w:space="0" w:color="auto"/>
              <w:right w:val="nil"/>
            </w:tcBorders>
            <w:shd w:val="clear" w:color="auto" w:fill="auto"/>
            <w:noWrap/>
            <w:vAlign w:val="center"/>
            <w:hideMark/>
          </w:tcPr>
          <w:p w14:paraId="028B71F5" w14:textId="77777777" w:rsidR="00971CA4" w:rsidRPr="00C05008" w:rsidRDefault="00971CA4" w:rsidP="000631F6">
            <w:pPr>
              <w:jc w:val="center"/>
              <w:rPr>
                <w:b/>
                <w:bCs/>
                <w:sz w:val="16"/>
                <w:szCs w:val="16"/>
              </w:rPr>
            </w:pPr>
            <w:r w:rsidRPr="00C05008">
              <w:rPr>
                <w:b/>
                <w:bCs/>
                <w:sz w:val="16"/>
                <w:szCs w:val="16"/>
              </w:rPr>
              <w:t>SE</w:t>
            </w:r>
          </w:p>
        </w:tc>
      </w:tr>
      <w:tr w:rsidR="00971CA4" w:rsidRPr="00C05008" w14:paraId="15C71786" w14:textId="77777777" w:rsidTr="000631F6">
        <w:trPr>
          <w:trHeight w:val="375"/>
        </w:trPr>
        <w:tc>
          <w:tcPr>
            <w:tcW w:w="455" w:type="pct"/>
            <w:tcBorders>
              <w:top w:val="nil"/>
              <w:left w:val="nil"/>
              <w:bottom w:val="nil"/>
              <w:right w:val="nil"/>
            </w:tcBorders>
            <w:shd w:val="clear" w:color="auto" w:fill="auto"/>
            <w:noWrap/>
            <w:vAlign w:val="center"/>
            <w:hideMark/>
          </w:tcPr>
          <w:p w14:paraId="14DC82A9" w14:textId="77777777" w:rsidR="00971CA4" w:rsidRPr="00C05008" w:rsidRDefault="00971CA4" w:rsidP="000631F6">
            <w:pPr>
              <w:jc w:val="center"/>
              <w:rPr>
                <w:b/>
                <w:bCs/>
                <w:sz w:val="16"/>
                <w:szCs w:val="16"/>
              </w:rPr>
            </w:pPr>
            <w:r w:rsidRPr="00C05008">
              <w:rPr>
                <w:b/>
                <w:bCs/>
                <w:sz w:val="16"/>
                <w:szCs w:val="16"/>
              </w:rPr>
              <w:t>1970</w:t>
            </w:r>
          </w:p>
        </w:tc>
        <w:tc>
          <w:tcPr>
            <w:tcW w:w="497" w:type="pct"/>
            <w:tcBorders>
              <w:top w:val="nil"/>
              <w:left w:val="nil"/>
              <w:bottom w:val="nil"/>
              <w:right w:val="nil"/>
            </w:tcBorders>
            <w:shd w:val="clear" w:color="auto" w:fill="auto"/>
            <w:noWrap/>
            <w:vAlign w:val="center"/>
            <w:hideMark/>
          </w:tcPr>
          <w:p w14:paraId="6A8D4391" w14:textId="59A4959C" w:rsidR="00971CA4" w:rsidRPr="00C05008" w:rsidRDefault="00971CA4" w:rsidP="000631F6">
            <w:pPr>
              <w:jc w:val="center"/>
              <w:rPr>
                <w:sz w:val="16"/>
                <w:szCs w:val="16"/>
              </w:rPr>
            </w:pPr>
            <w:r w:rsidRPr="00C05008">
              <w:rPr>
                <w:sz w:val="16"/>
                <w:szCs w:val="16"/>
              </w:rPr>
              <w:t>3645.1</w:t>
            </w:r>
          </w:p>
        </w:tc>
        <w:tc>
          <w:tcPr>
            <w:tcW w:w="412" w:type="pct"/>
            <w:tcBorders>
              <w:top w:val="nil"/>
              <w:left w:val="nil"/>
              <w:bottom w:val="nil"/>
              <w:right w:val="nil"/>
            </w:tcBorders>
            <w:shd w:val="clear" w:color="auto" w:fill="auto"/>
            <w:noWrap/>
            <w:vAlign w:val="center"/>
            <w:hideMark/>
          </w:tcPr>
          <w:p w14:paraId="4865F807" w14:textId="1A0C6062" w:rsidR="00971CA4" w:rsidRPr="00C05008" w:rsidRDefault="00971CA4" w:rsidP="000631F6">
            <w:pPr>
              <w:jc w:val="center"/>
              <w:rPr>
                <w:sz w:val="16"/>
                <w:szCs w:val="16"/>
              </w:rPr>
            </w:pPr>
            <w:r w:rsidRPr="00C05008">
              <w:rPr>
                <w:sz w:val="16"/>
                <w:szCs w:val="16"/>
              </w:rPr>
              <w:t>335.3</w:t>
            </w:r>
          </w:p>
        </w:tc>
        <w:tc>
          <w:tcPr>
            <w:tcW w:w="497" w:type="pct"/>
            <w:tcBorders>
              <w:top w:val="nil"/>
              <w:left w:val="nil"/>
              <w:bottom w:val="nil"/>
              <w:right w:val="nil"/>
            </w:tcBorders>
            <w:shd w:val="clear" w:color="auto" w:fill="auto"/>
            <w:noWrap/>
            <w:vAlign w:val="center"/>
            <w:hideMark/>
          </w:tcPr>
          <w:p w14:paraId="0AE90308" w14:textId="67DA59DA" w:rsidR="00971CA4" w:rsidRPr="00C05008" w:rsidRDefault="00971CA4" w:rsidP="000631F6">
            <w:pPr>
              <w:jc w:val="center"/>
              <w:rPr>
                <w:sz w:val="16"/>
                <w:szCs w:val="16"/>
              </w:rPr>
            </w:pPr>
            <w:r w:rsidRPr="00C05008">
              <w:rPr>
                <w:sz w:val="16"/>
                <w:szCs w:val="16"/>
              </w:rPr>
              <w:t>710.8</w:t>
            </w:r>
          </w:p>
        </w:tc>
        <w:tc>
          <w:tcPr>
            <w:tcW w:w="412" w:type="pct"/>
            <w:tcBorders>
              <w:top w:val="nil"/>
              <w:left w:val="nil"/>
              <w:bottom w:val="nil"/>
              <w:right w:val="nil"/>
            </w:tcBorders>
            <w:shd w:val="clear" w:color="auto" w:fill="auto"/>
            <w:noWrap/>
            <w:vAlign w:val="center"/>
            <w:hideMark/>
          </w:tcPr>
          <w:p w14:paraId="2825FF42" w14:textId="3EB6009F" w:rsidR="00971CA4" w:rsidRPr="00C05008" w:rsidRDefault="00971CA4" w:rsidP="000631F6">
            <w:pPr>
              <w:jc w:val="center"/>
              <w:rPr>
                <w:sz w:val="16"/>
                <w:szCs w:val="16"/>
              </w:rPr>
            </w:pPr>
            <w:r w:rsidRPr="00C05008">
              <w:rPr>
                <w:sz w:val="16"/>
                <w:szCs w:val="16"/>
              </w:rPr>
              <w:t>90.2</w:t>
            </w:r>
          </w:p>
        </w:tc>
        <w:tc>
          <w:tcPr>
            <w:tcW w:w="497" w:type="pct"/>
            <w:tcBorders>
              <w:top w:val="nil"/>
              <w:left w:val="nil"/>
              <w:bottom w:val="nil"/>
              <w:right w:val="nil"/>
            </w:tcBorders>
            <w:shd w:val="clear" w:color="auto" w:fill="auto"/>
            <w:noWrap/>
            <w:vAlign w:val="center"/>
            <w:hideMark/>
          </w:tcPr>
          <w:p w14:paraId="54BE470A" w14:textId="6742BA56" w:rsidR="00971CA4" w:rsidRPr="00C05008" w:rsidRDefault="00971CA4" w:rsidP="000631F6">
            <w:pPr>
              <w:jc w:val="center"/>
              <w:rPr>
                <w:sz w:val="16"/>
                <w:szCs w:val="16"/>
              </w:rPr>
            </w:pPr>
            <w:r w:rsidRPr="00C05008">
              <w:rPr>
                <w:sz w:val="16"/>
                <w:szCs w:val="16"/>
              </w:rPr>
              <w:t>18.711</w:t>
            </w:r>
          </w:p>
        </w:tc>
        <w:tc>
          <w:tcPr>
            <w:tcW w:w="412" w:type="pct"/>
            <w:tcBorders>
              <w:top w:val="nil"/>
              <w:left w:val="nil"/>
              <w:bottom w:val="nil"/>
              <w:right w:val="nil"/>
            </w:tcBorders>
            <w:shd w:val="clear" w:color="auto" w:fill="auto"/>
            <w:noWrap/>
            <w:vAlign w:val="center"/>
            <w:hideMark/>
          </w:tcPr>
          <w:p w14:paraId="22B83016" w14:textId="05F368A3" w:rsidR="00971CA4" w:rsidRPr="00C05008" w:rsidRDefault="00971CA4" w:rsidP="000631F6">
            <w:pPr>
              <w:jc w:val="center"/>
              <w:rPr>
                <w:sz w:val="16"/>
                <w:szCs w:val="16"/>
              </w:rPr>
            </w:pPr>
            <w:r w:rsidRPr="00C05008">
              <w:rPr>
                <w:sz w:val="16"/>
                <w:szCs w:val="16"/>
              </w:rPr>
              <w:t>3.006</w:t>
            </w:r>
          </w:p>
        </w:tc>
        <w:tc>
          <w:tcPr>
            <w:tcW w:w="497" w:type="pct"/>
            <w:tcBorders>
              <w:top w:val="nil"/>
              <w:left w:val="nil"/>
              <w:bottom w:val="nil"/>
              <w:right w:val="nil"/>
            </w:tcBorders>
            <w:shd w:val="clear" w:color="auto" w:fill="auto"/>
            <w:noWrap/>
            <w:vAlign w:val="center"/>
            <w:hideMark/>
          </w:tcPr>
          <w:p w14:paraId="0F199396" w14:textId="77777777" w:rsidR="00971CA4" w:rsidRPr="00C05008" w:rsidRDefault="00971CA4" w:rsidP="000631F6">
            <w:pPr>
              <w:jc w:val="center"/>
              <w:rPr>
                <w:sz w:val="16"/>
                <w:szCs w:val="16"/>
              </w:rPr>
            </w:pPr>
            <w:r w:rsidRPr="00C05008">
              <w:rPr>
                <w:sz w:val="16"/>
                <w:szCs w:val="16"/>
              </w:rPr>
              <w:t>743.7</w:t>
            </w:r>
          </w:p>
        </w:tc>
        <w:tc>
          <w:tcPr>
            <w:tcW w:w="412" w:type="pct"/>
            <w:tcBorders>
              <w:top w:val="nil"/>
              <w:left w:val="nil"/>
              <w:bottom w:val="nil"/>
              <w:right w:val="nil"/>
            </w:tcBorders>
            <w:shd w:val="clear" w:color="auto" w:fill="auto"/>
            <w:noWrap/>
            <w:vAlign w:val="center"/>
            <w:hideMark/>
          </w:tcPr>
          <w:p w14:paraId="633FA1EE" w14:textId="77777777" w:rsidR="00971CA4" w:rsidRPr="00C05008" w:rsidRDefault="00971CA4" w:rsidP="000631F6">
            <w:pPr>
              <w:jc w:val="center"/>
              <w:rPr>
                <w:sz w:val="16"/>
                <w:szCs w:val="16"/>
              </w:rPr>
            </w:pPr>
            <w:r w:rsidRPr="00C05008">
              <w:rPr>
                <w:sz w:val="16"/>
                <w:szCs w:val="16"/>
              </w:rPr>
              <w:t>128.8</w:t>
            </w:r>
          </w:p>
        </w:tc>
        <w:tc>
          <w:tcPr>
            <w:tcW w:w="458" w:type="pct"/>
            <w:tcBorders>
              <w:top w:val="nil"/>
              <w:left w:val="nil"/>
              <w:bottom w:val="nil"/>
              <w:right w:val="nil"/>
            </w:tcBorders>
            <w:shd w:val="clear" w:color="auto" w:fill="auto"/>
            <w:noWrap/>
            <w:vAlign w:val="center"/>
            <w:hideMark/>
          </w:tcPr>
          <w:p w14:paraId="1B340965" w14:textId="77777777" w:rsidR="00971CA4" w:rsidRPr="00C05008" w:rsidRDefault="00971CA4" w:rsidP="000631F6">
            <w:pPr>
              <w:jc w:val="center"/>
              <w:rPr>
                <w:sz w:val="16"/>
                <w:szCs w:val="16"/>
              </w:rPr>
            </w:pPr>
            <w:r w:rsidRPr="00C05008">
              <w:rPr>
                <w:sz w:val="16"/>
                <w:szCs w:val="16"/>
              </w:rPr>
              <w:t>0.204</w:t>
            </w:r>
          </w:p>
        </w:tc>
        <w:tc>
          <w:tcPr>
            <w:tcW w:w="451" w:type="pct"/>
            <w:tcBorders>
              <w:top w:val="nil"/>
              <w:left w:val="nil"/>
              <w:bottom w:val="nil"/>
              <w:right w:val="nil"/>
            </w:tcBorders>
            <w:shd w:val="clear" w:color="auto" w:fill="auto"/>
            <w:noWrap/>
            <w:vAlign w:val="center"/>
            <w:hideMark/>
          </w:tcPr>
          <w:p w14:paraId="36592AAE" w14:textId="77777777" w:rsidR="00971CA4" w:rsidRPr="00C05008" w:rsidRDefault="00971CA4" w:rsidP="000631F6">
            <w:pPr>
              <w:jc w:val="center"/>
              <w:rPr>
                <w:sz w:val="16"/>
                <w:szCs w:val="16"/>
              </w:rPr>
            </w:pPr>
            <w:r w:rsidRPr="00C05008">
              <w:rPr>
                <w:sz w:val="16"/>
                <w:szCs w:val="16"/>
              </w:rPr>
              <w:t>0.030</w:t>
            </w:r>
          </w:p>
        </w:tc>
      </w:tr>
      <w:tr w:rsidR="00971CA4" w:rsidRPr="00C05008" w14:paraId="47489A05" w14:textId="77777777" w:rsidTr="000631F6">
        <w:trPr>
          <w:trHeight w:val="375"/>
        </w:trPr>
        <w:tc>
          <w:tcPr>
            <w:tcW w:w="455" w:type="pct"/>
            <w:tcBorders>
              <w:top w:val="nil"/>
              <w:left w:val="nil"/>
              <w:bottom w:val="nil"/>
              <w:right w:val="nil"/>
            </w:tcBorders>
            <w:shd w:val="clear" w:color="auto" w:fill="auto"/>
            <w:noWrap/>
            <w:vAlign w:val="center"/>
            <w:hideMark/>
          </w:tcPr>
          <w:p w14:paraId="11DE4002" w14:textId="77777777" w:rsidR="00971CA4" w:rsidRPr="00C05008" w:rsidRDefault="00971CA4" w:rsidP="000631F6">
            <w:pPr>
              <w:jc w:val="center"/>
              <w:rPr>
                <w:b/>
                <w:bCs/>
                <w:sz w:val="16"/>
                <w:szCs w:val="16"/>
              </w:rPr>
            </w:pPr>
            <w:r w:rsidRPr="00C05008">
              <w:rPr>
                <w:b/>
                <w:bCs/>
                <w:sz w:val="16"/>
                <w:szCs w:val="16"/>
              </w:rPr>
              <w:t>1971</w:t>
            </w:r>
          </w:p>
        </w:tc>
        <w:tc>
          <w:tcPr>
            <w:tcW w:w="497" w:type="pct"/>
            <w:tcBorders>
              <w:top w:val="nil"/>
              <w:left w:val="nil"/>
              <w:bottom w:val="nil"/>
              <w:right w:val="nil"/>
            </w:tcBorders>
            <w:shd w:val="clear" w:color="auto" w:fill="auto"/>
            <w:noWrap/>
            <w:vAlign w:val="center"/>
            <w:hideMark/>
          </w:tcPr>
          <w:p w14:paraId="164A356A" w14:textId="6601DE33" w:rsidR="00971CA4" w:rsidRPr="00C05008" w:rsidRDefault="00971CA4" w:rsidP="000631F6">
            <w:pPr>
              <w:jc w:val="center"/>
              <w:rPr>
                <w:sz w:val="16"/>
                <w:szCs w:val="16"/>
              </w:rPr>
            </w:pPr>
            <w:r w:rsidRPr="00C05008">
              <w:rPr>
                <w:sz w:val="16"/>
                <w:szCs w:val="16"/>
              </w:rPr>
              <w:t>4803.2</w:t>
            </w:r>
          </w:p>
        </w:tc>
        <w:tc>
          <w:tcPr>
            <w:tcW w:w="412" w:type="pct"/>
            <w:tcBorders>
              <w:top w:val="nil"/>
              <w:left w:val="nil"/>
              <w:bottom w:val="nil"/>
              <w:right w:val="nil"/>
            </w:tcBorders>
            <w:shd w:val="clear" w:color="auto" w:fill="auto"/>
            <w:noWrap/>
            <w:vAlign w:val="center"/>
            <w:hideMark/>
          </w:tcPr>
          <w:p w14:paraId="37EFEF30" w14:textId="70B63213" w:rsidR="00971CA4" w:rsidRPr="00C05008" w:rsidRDefault="00971CA4" w:rsidP="000631F6">
            <w:pPr>
              <w:jc w:val="center"/>
              <w:rPr>
                <w:sz w:val="16"/>
                <w:szCs w:val="16"/>
              </w:rPr>
            </w:pPr>
            <w:r w:rsidRPr="00C05008">
              <w:rPr>
                <w:sz w:val="16"/>
                <w:szCs w:val="16"/>
              </w:rPr>
              <w:t>410.0</w:t>
            </w:r>
          </w:p>
        </w:tc>
        <w:tc>
          <w:tcPr>
            <w:tcW w:w="497" w:type="pct"/>
            <w:tcBorders>
              <w:top w:val="nil"/>
              <w:left w:val="nil"/>
              <w:bottom w:val="nil"/>
              <w:right w:val="nil"/>
            </w:tcBorders>
            <w:shd w:val="clear" w:color="auto" w:fill="auto"/>
            <w:noWrap/>
            <w:vAlign w:val="center"/>
            <w:hideMark/>
          </w:tcPr>
          <w:p w14:paraId="0AB7C973" w14:textId="18AC0428" w:rsidR="00971CA4" w:rsidRPr="00C05008" w:rsidRDefault="00971CA4" w:rsidP="000631F6">
            <w:pPr>
              <w:jc w:val="center"/>
              <w:rPr>
                <w:sz w:val="16"/>
                <w:szCs w:val="16"/>
              </w:rPr>
            </w:pPr>
            <w:r w:rsidRPr="00C05008">
              <w:rPr>
                <w:sz w:val="16"/>
                <w:szCs w:val="16"/>
              </w:rPr>
              <w:t>827.1</w:t>
            </w:r>
          </w:p>
        </w:tc>
        <w:tc>
          <w:tcPr>
            <w:tcW w:w="412" w:type="pct"/>
            <w:tcBorders>
              <w:top w:val="nil"/>
              <w:left w:val="nil"/>
              <w:bottom w:val="nil"/>
              <w:right w:val="nil"/>
            </w:tcBorders>
            <w:shd w:val="clear" w:color="auto" w:fill="auto"/>
            <w:noWrap/>
            <w:vAlign w:val="center"/>
            <w:hideMark/>
          </w:tcPr>
          <w:p w14:paraId="47B7FF6B" w14:textId="1A2832BF" w:rsidR="00971CA4" w:rsidRPr="00C05008" w:rsidRDefault="00971CA4" w:rsidP="000631F6">
            <w:pPr>
              <w:jc w:val="center"/>
              <w:rPr>
                <w:sz w:val="16"/>
                <w:szCs w:val="16"/>
              </w:rPr>
            </w:pPr>
            <w:r w:rsidRPr="00C05008">
              <w:rPr>
                <w:sz w:val="16"/>
                <w:szCs w:val="16"/>
              </w:rPr>
              <w:t>95.0</w:t>
            </w:r>
          </w:p>
        </w:tc>
        <w:tc>
          <w:tcPr>
            <w:tcW w:w="497" w:type="pct"/>
            <w:tcBorders>
              <w:top w:val="nil"/>
              <w:left w:val="nil"/>
              <w:bottom w:val="nil"/>
              <w:right w:val="nil"/>
            </w:tcBorders>
            <w:shd w:val="clear" w:color="auto" w:fill="auto"/>
            <w:noWrap/>
            <w:vAlign w:val="center"/>
            <w:hideMark/>
          </w:tcPr>
          <w:p w14:paraId="78CE8003" w14:textId="132F966B" w:rsidR="00971CA4" w:rsidRPr="00C05008" w:rsidRDefault="00971CA4" w:rsidP="000631F6">
            <w:pPr>
              <w:jc w:val="center"/>
              <w:rPr>
                <w:sz w:val="16"/>
                <w:szCs w:val="16"/>
              </w:rPr>
            </w:pPr>
            <w:r w:rsidRPr="00C05008">
              <w:rPr>
                <w:sz w:val="16"/>
                <w:szCs w:val="16"/>
              </w:rPr>
              <w:t>24.843</w:t>
            </w:r>
          </w:p>
        </w:tc>
        <w:tc>
          <w:tcPr>
            <w:tcW w:w="412" w:type="pct"/>
            <w:tcBorders>
              <w:top w:val="nil"/>
              <w:left w:val="nil"/>
              <w:bottom w:val="nil"/>
              <w:right w:val="nil"/>
            </w:tcBorders>
            <w:shd w:val="clear" w:color="auto" w:fill="auto"/>
            <w:noWrap/>
            <w:vAlign w:val="center"/>
            <w:hideMark/>
          </w:tcPr>
          <w:p w14:paraId="2511F29F" w14:textId="23AA2FDC" w:rsidR="00971CA4" w:rsidRPr="00C05008" w:rsidRDefault="00971CA4" w:rsidP="000631F6">
            <w:pPr>
              <w:jc w:val="center"/>
              <w:rPr>
                <w:sz w:val="16"/>
                <w:szCs w:val="16"/>
              </w:rPr>
            </w:pPr>
            <w:r w:rsidRPr="00C05008">
              <w:rPr>
                <w:sz w:val="16"/>
                <w:szCs w:val="16"/>
              </w:rPr>
              <w:t>4.095</w:t>
            </w:r>
          </w:p>
        </w:tc>
        <w:tc>
          <w:tcPr>
            <w:tcW w:w="497" w:type="pct"/>
            <w:tcBorders>
              <w:top w:val="nil"/>
              <w:left w:val="nil"/>
              <w:bottom w:val="nil"/>
              <w:right w:val="nil"/>
            </w:tcBorders>
            <w:shd w:val="clear" w:color="auto" w:fill="auto"/>
            <w:noWrap/>
            <w:vAlign w:val="center"/>
            <w:hideMark/>
          </w:tcPr>
          <w:p w14:paraId="3C95773B" w14:textId="77777777" w:rsidR="00971CA4" w:rsidRPr="00C05008" w:rsidRDefault="00971CA4" w:rsidP="000631F6">
            <w:pPr>
              <w:jc w:val="center"/>
              <w:rPr>
                <w:sz w:val="16"/>
                <w:szCs w:val="16"/>
              </w:rPr>
            </w:pPr>
            <w:r w:rsidRPr="00C05008">
              <w:rPr>
                <w:sz w:val="16"/>
                <w:szCs w:val="16"/>
              </w:rPr>
              <w:t>815.5</w:t>
            </w:r>
          </w:p>
        </w:tc>
        <w:tc>
          <w:tcPr>
            <w:tcW w:w="412" w:type="pct"/>
            <w:tcBorders>
              <w:top w:val="nil"/>
              <w:left w:val="nil"/>
              <w:bottom w:val="nil"/>
              <w:right w:val="nil"/>
            </w:tcBorders>
            <w:shd w:val="clear" w:color="auto" w:fill="auto"/>
            <w:noWrap/>
            <w:vAlign w:val="center"/>
            <w:hideMark/>
          </w:tcPr>
          <w:p w14:paraId="4D0BF87C" w14:textId="77777777" w:rsidR="00971CA4" w:rsidRPr="00C05008" w:rsidRDefault="00971CA4" w:rsidP="000631F6">
            <w:pPr>
              <w:jc w:val="center"/>
              <w:rPr>
                <w:sz w:val="16"/>
                <w:szCs w:val="16"/>
              </w:rPr>
            </w:pPr>
            <w:r w:rsidRPr="00C05008">
              <w:rPr>
                <w:sz w:val="16"/>
                <w:szCs w:val="16"/>
              </w:rPr>
              <w:t>128.0</w:t>
            </w:r>
          </w:p>
        </w:tc>
        <w:tc>
          <w:tcPr>
            <w:tcW w:w="458" w:type="pct"/>
            <w:tcBorders>
              <w:top w:val="nil"/>
              <w:left w:val="nil"/>
              <w:bottom w:val="nil"/>
              <w:right w:val="nil"/>
            </w:tcBorders>
            <w:shd w:val="clear" w:color="auto" w:fill="auto"/>
            <w:noWrap/>
            <w:vAlign w:val="center"/>
            <w:hideMark/>
          </w:tcPr>
          <w:p w14:paraId="5F489605" w14:textId="77777777" w:rsidR="00971CA4" w:rsidRPr="00C05008" w:rsidRDefault="00971CA4" w:rsidP="000631F6">
            <w:pPr>
              <w:jc w:val="center"/>
              <w:rPr>
                <w:sz w:val="16"/>
                <w:szCs w:val="16"/>
              </w:rPr>
            </w:pPr>
            <w:r w:rsidRPr="00C05008">
              <w:rPr>
                <w:sz w:val="16"/>
                <w:szCs w:val="16"/>
              </w:rPr>
              <w:t>0.170</w:t>
            </w:r>
          </w:p>
        </w:tc>
        <w:tc>
          <w:tcPr>
            <w:tcW w:w="451" w:type="pct"/>
            <w:tcBorders>
              <w:top w:val="nil"/>
              <w:left w:val="nil"/>
              <w:bottom w:val="nil"/>
              <w:right w:val="nil"/>
            </w:tcBorders>
            <w:shd w:val="clear" w:color="auto" w:fill="auto"/>
            <w:noWrap/>
            <w:vAlign w:val="center"/>
            <w:hideMark/>
          </w:tcPr>
          <w:p w14:paraId="7EB02A02" w14:textId="77777777" w:rsidR="00971CA4" w:rsidRPr="00C05008" w:rsidRDefault="00971CA4" w:rsidP="000631F6">
            <w:pPr>
              <w:jc w:val="center"/>
              <w:rPr>
                <w:sz w:val="16"/>
                <w:szCs w:val="16"/>
              </w:rPr>
            </w:pPr>
            <w:r w:rsidRPr="00C05008">
              <w:rPr>
                <w:sz w:val="16"/>
                <w:szCs w:val="16"/>
              </w:rPr>
              <w:t>0.024</w:t>
            </w:r>
          </w:p>
        </w:tc>
      </w:tr>
      <w:tr w:rsidR="00971CA4" w:rsidRPr="00C05008" w14:paraId="3669FE86" w14:textId="77777777" w:rsidTr="000631F6">
        <w:trPr>
          <w:trHeight w:val="375"/>
        </w:trPr>
        <w:tc>
          <w:tcPr>
            <w:tcW w:w="455" w:type="pct"/>
            <w:tcBorders>
              <w:top w:val="nil"/>
              <w:left w:val="nil"/>
              <w:bottom w:val="nil"/>
              <w:right w:val="nil"/>
            </w:tcBorders>
            <w:shd w:val="clear" w:color="auto" w:fill="auto"/>
            <w:noWrap/>
            <w:vAlign w:val="center"/>
            <w:hideMark/>
          </w:tcPr>
          <w:p w14:paraId="47497F11" w14:textId="77777777" w:rsidR="00971CA4" w:rsidRPr="00C05008" w:rsidRDefault="00971CA4" w:rsidP="000631F6">
            <w:pPr>
              <w:jc w:val="center"/>
              <w:rPr>
                <w:b/>
                <w:bCs/>
                <w:sz w:val="16"/>
                <w:szCs w:val="16"/>
              </w:rPr>
            </w:pPr>
            <w:r w:rsidRPr="00C05008">
              <w:rPr>
                <w:b/>
                <w:bCs/>
                <w:sz w:val="16"/>
                <w:szCs w:val="16"/>
              </w:rPr>
              <w:t>1972</w:t>
            </w:r>
          </w:p>
        </w:tc>
        <w:tc>
          <w:tcPr>
            <w:tcW w:w="497" w:type="pct"/>
            <w:tcBorders>
              <w:top w:val="nil"/>
              <w:left w:val="nil"/>
              <w:bottom w:val="nil"/>
              <w:right w:val="nil"/>
            </w:tcBorders>
            <w:shd w:val="clear" w:color="auto" w:fill="auto"/>
            <w:noWrap/>
            <w:vAlign w:val="center"/>
            <w:hideMark/>
          </w:tcPr>
          <w:p w14:paraId="699C936D" w14:textId="52FACC1C" w:rsidR="00971CA4" w:rsidRPr="00C05008" w:rsidRDefault="00971CA4" w:rsidP="000631F6">
            <w:pPr>
              <w:jc w:val="center"/>
              <w:rPr>
                <w:sz w:val="16"/>
                <w:szCs w:val="16"/>
              </w:rPr>
            </w:pPr>
            <w:r w:rsidRPr="00C05008">
              <w:rPr>
                <w:sz w:val="16"/>
                <w:szCs w:val="16"/>
              </w:rPr>
              <w:t>5485.5</w:t>
            </w:r>
          </w:p>
        </w:tc>
        <w:tc>
          <w:tcPr>
            <w:tcW w:w="412" w:type="pct"/>
            <w:tcBorders>
              <w:top w:val="nil"/>
              <w:left w:val="nil"/>
              <w:bottom w:val="nil"/>
              <w:right w:val="nil"/>
            </w:tcBorders>
            <w:shd w:val="clear" w:color="auto" w:fill="auto"/>
            <w:noWrap/>
            <w:vAlign w:val="center"/>
            <w:hideMark/>
          </w:tcPr>
          <w:p w14:paraId="36D0BE26" w14:textId="7A75290F" w:rsidR="00971CA4" w:rsidRPr="00C05008" w:rsidRDefault="00971CA4" w:rsidP="000631F6">
            <w:pPr>
              <w:jc w:val="center"/>
              <w:rPr>
                <w:sz w:val="16"/>
                <w:szCs w:val="16"/>
              </w:rPr>
            </w:pPr>
            <w:r w:rsidRPr="00C05008">
              <w:rPr>
                <w:sz w:val="16"/>
                <w:szCs w:val="16"/>
              </w:rPr>
              <w:t>494.6</w:t>
            </w:r>
          </w:p>
        </w:tc>
        <w:tc>
          <w:tcPr>
            <w:tcW w:w="497" w:type="pct"/>
            <w:tcBorders>
              <w:top w:val="nil"/>
              <w:left w:val="nil"/>
              <w:bottom w:val="nil"/>
              <w:right w:val="nil"/>
            </w:tcBorders>
            <w:shd w:val="clear" w:color="auto" w:fill="auto"/>
            <w:noWrap/>
            <w:vAlign w:val="center"/>
            <w:hideMark/>
          </w:tcPr>
          <w:p w14:paraId="011B93D2" w14:textId="7BB50AF3" w:rsidR="00971CA4" w:rsidRPr="00C05008" w:rsidRDefault="00971CA4" w:rsidP="000631F6">
            <w:pPr>
              <w:jc w:val="center"/>
              <w:rPr>
                <w:sz w:val="16"/>
                <w:szCs w:val="16"/>
              </w:rPr>
            </w:pPr>
            <w:r w:rsidRPr="00C05008">
              <w:rPr>
                <w:sz w:val="16"/>
                <w:szCs w:val="16"/>
              </w:rPr>
              <w:t>775.2</w:t>
            </w:r>
          </w:p>
        </w:tc>
        <w:tc>
          <w:tcPr>
            <w:tcW w:w="412" w:type="pct"/>
            <w:tcBorders>
              <w:top w:val="nil"/>
              <w:left w:val="nil"/>
              <w:bottom w:val="nil"/>
              <w:right w:val="nil"/>
            </w:tcBorders>
            <w:shd w:val="clear" w:color="auto" w:fill="auto"/>
            <w:noWrap/>
            <w:vAlign w:val="center"/>
            <w:hideMark/>
          </w:tcPr>
          <w:p w14:paraId="1A0294DE" w14:textId="6B71F8B2" w:rsidR="00971CA4" w:rsidRPr="00C05008" w:rsidRDefault="00971CA4" w:rsidP="000631F6">
            <w:pPr>
              <w:jc w:val="center"/>
              <w:rPr>
                <w:sz w:val="16"/>
                <w:szCs w:val="16"/>
              </w:rPr>
            </w:pPr>
            <w:r w:rsidRPr="00C05008">
              <w:rPr>
                <w:sz w:val="16"/>
                <w:szCs w:val="16"/>
              </w:rPr>
              <w:t>85.4</w:t>
            </w:r>
          </w:p>
        </w:tc>
        <w:tc>
          <w:tcPr>
            <w:tcW w:w="497" w:type="pct"/>
            <w:tcBorders>
              <w:top w:val="nil"/>
              <w:left w:val="nil"/>
              <w:bottom w:val="nil"/>
              <w:right w:val="nil"/>
            </w:tcBorders>
            <w:shd w:val="clear" w:color="auto" w:fill="auto"/>
            <w:noWrap/>
            <w:vAlign w:val="center"/>
            <w:hideMark/>
          </w:tcPr>
          <w:p w14:paraId="7015B741" w14:textId="0E5EBE93" w:rsidR="00971CA4" w:rsidRPr="00C05008" w:rsidRDefault="00971CA4" w:rsidP="000631F6">
            <w:pPr>
              <w:jc w:val="center"/>
              <w:rPr>
                <w:sz w:val="16"/>
                <w:szCs w:val="16"/>
              </w:rPr>
            </w:pPr>
            <w:r w:rsidRPr="00C05008">
              <w:rPr>
                <w:sz w:val="16"/>
                <w:szCs w:val="16"/>
              </w:rPr>
              <w:t>15.421</w:t>
            </w:r>
          </w:p>
        </w:tc>
        <w:tc>
          <w:tcPr>
            <w:tcW w:w="412" w:type="pct"/>
            <w:tcBorders>
              <w:top w:val="nil"/>
              <w:left w:val="nil"/>
              <w:bottom w:val="nil"/>
              <w:right w:val="nil"/>
            </w:tcBorders>
            <w:shd w:val="clear" w:color="auto" w:fill="auto"/>
            <w:noWrap/>
            <w:vAlign w:val="center"/>
            <w:hideMark/>
          </w:tcPr>
          <w:p w14:paraId="0C241D35" w14:textId="63C1D542" w:rsidR="00971CA4" w:rsidRPr="00C05008" w:rsidRDefault="00971CA4" w:rsidP="000631F6">
            <w:pPr>
              <w:jc w:val="center"/>
              <w:rPr>
                <w:sz w:val="16"/>
                <w:szCs w:val="16"/>
              </w:rPr>
            </w:pPr>
            <w:r w:rsidRPr="00C05008">
              <w:rPr>
                <w:sz w:val="16"/>
                <w:szCs w:val="16"/>
              </w:rPr>
              <w:t>2.398</w:t>
            </w:r>
          </w:p>
        </w:tc>
        <w:tc>
          <w:tcPr>
            <w:tcW w:w="497" w:type="pct"/>
            <w:tcBorders>
              <w:top w:val="nil"/>
              <w:left w:val="nil"/>
              <w:bottom w:val="nil"/>
              <w:right w:val="nil"/>
            </w:tcBorders>
            <w:shd w:val="clear" w:color="auto" w:fill="auto"/>
            <w:noWrap/>
            <w:vAlign w:val="center"/>
            <w:hideMark/>
          </w:tcPr>
          <w:p w14:paraId="60813B5D" w14:textId="77777777" w:rsidR="00971CA4" w:rsidRPr="00C05008" w:rsidRDefault="00971CA4" w:rsidP="000631F6">
            <w:pPr>
              <w:jc w:val="center"/>
              <w:rPr>
                <w:sz w:val="16"/>
                <w:szCs w:val="16"/>
              </w:rPr>
            </w:pPr>
            <w:r w:rsidRPr="00C05008">
              <w:rPr>
                <w:sz w:val="16"/>
                <w:szCs w:val="16"/>
              </w:rPr>
              <w:t>704.2</w:t>
            </w:r>
          </w:p>
        </w:tc>
        <w:tc>
          <w:tcPr>
            <w:tcW w:w="412" w:type="pct"/>
            <w:tcBorders>
              <w:top w:val="nil"/>
              <w:left w:val="nil"/>
              <w:bottom w:val="nil"/>
              <w:right w:val="nil"/>
            </w:tcBorders>
            <w:shd w:val="clear" w:color="auto" w:fill="auto"/>
            <w:noWrap/>
            <w:vAlign w:val="center"/>
            <w:hideMark/>
          </w:tcPr>
          <w:p w14:paraId="58CF5911" w14:textId="77777777" w:rsidR="00971CA4" w:rsidRPr="00C05008" w:rsidRDefault="00971CA4" w:rsidP="000631F6">
            <w:pPr>
              <w:jc w:val="center"/>
              <w:rPr>
                <w:sz w:val="16"/>
                <w:szCs w:val="16"/>
              </w:rPr>
            </w:pPr>
            <w:r w:rsidRPr="00C05008">
              <w:rPr>
                <w:sz w:val="16"/>
                <w:szCs w:val="16"/>
              </w:rPr>
              <w:t>117.1</w:t>
            </w:r>
          </w:p>
        </w:tc>
        <w:tc>
          <w:tcPr>
            <w:tcW w:w="458" w:type="pct"/>
            <w:tcBorders>
              <w:top w:val="nil"/>
              <w:left w:val="nil"/>
              <w:bottom w:val="nil"/>
              <w:right w:val="nil"/>
            </w:tcBorders>
            <w:shd w:val="clear" w:color="auto" w:fill="auto"/>
            <w:noWrap/>
            <w:vAlign w:val="center"/>
            <w:hideMark/>
          </w:tcPr>
          <w:p w14:paraId="2598CBCD" w14:textId="77777777" w:rsidR="00971CA4" w:rsidRPr="00C05008" w:rsidRDefault="00971CA4" w:rsidP="000631F6">
            <w:pPr>
              <w:jc w:val="center"/>
              <w:rPr>
                <w:sz w:val="16"/>
                <w:szCs w:val="16"/>
              </w:rPr>
            </w:pPr>
            <w:r w:rsidRPr="00C05008">
              <w:rPr>
                <w:sz w:val="16"/>
                <w:szCs w:val="16"/>
              </w:rPr>
              <w:t>0.128</w:t>
            </w:r>
          </w:p>
        </w:tc>
        <w:tc>
          <w:tcPr>
            <w:tcW w:w="451" w:type="pct"/>
            <w:tcBorders>
              <w:top w:val="nil"/>
              <w:left w:val="nil"/>
              <w:bottom w:val="nil"/>
              <w:right w:val="nil"/>
            </w:tcBorders>
            <w:shd w:val="clear" w:color="auto" w:fill="auto"/>
            <w:noWrap/>
            <w:vAlign w:val="center"/>
            <w:hideMark/>
          </w:tcPr>
          <w:p w14:paraId="71CF3D27" w14:textId="77777777" w:rsidR="00971CA4" w:rsidRPr="00C05008" w:rsidRDefault="00971CA4" w:rsidP="000631F6">
            <w:pPr>
              <w:jc w:val="center"/>
              <w:rPr>
                <w:sz w:val="16"/>
                <w:szCs w:val="16"/>
              </w:rPr>
            </w:pPr>
            <w:r w:rsidRPr="00C05008">
              <w:rPr>
                <w:sz w:val="16"/>
                <w:szCs w:val="16"/>
              </w:rPr>
              <w:t>0.020</w:t>
            </w:r>
          </w:p>
        </w:tc>
      </w:tr>
      <w:tr w:rsidR="00971CA4" w:rsidRPr="00C05008" w14:paraId="3150103C" w14:textId="77777777" w:rsidTr="000631F6">
        <w:trPr>
          <w:trHeight w:val="375"/>
        </w:trPr>
        <w:tc>
          <w:tcPr>
            <w:tcW w:w="455" w:type="pct"/>
            <w:tcBorders>
              <w:top w:val="nil"/>
              <w:left w:val="nil"/>
              <w:bottom w:val="nil"/>
              <w:right w:val="nil"/>
            </w:tcBorders>
            <w:shd w:val="clear" w:color="auto" w:fill="auto"/>
            <w:noWrap/>
            <w:vAlign w:val="center"/>
            <w:hideMark/>
          </w:tcPr>
          <w:p w14:paraId="1B56302D" w14:textId="77777777" w:rsidR="00971CA4" w:rsidRPr="00C05008" w:rsidRDefault="00971CA4" w:rsidP="000631F6">
            <w:pPr>
              <w:jc w:val="center"/>
              <w:rPr>
                <w:b/>
                <w:bCs/>
                <w:sz w:val="16"/>
                <w:szCs w:val="16"/>
              </w:rPr>
            </w:pPr>
            <w:r w:rsidRPr="00C05008">
              <w:rPr>
                <w:b/>
                <w:bCs/>
                <w:sz w:val="16"/>
                <w:szCs w:val="16"/>
              </w:rPr>
              <w:t>1973</w:t>
            </w:r>
          </w:p>
        </w:tc>
        <w:tc>
          <w:tcPr>
            <w:tcW w:w="497" w:type="pct"/>
            <w:tcBorders>
              <w:top w:val="nil"/>
              <w:left w:val="nil"/>
              <w:bottom w:val="nil"/>
              <w:right w:val="nil"/>
            </w:tcBorders>
            <w:shd w:val="clear" w:color="auto" w:fill="auto"/>
            <w:noWrap/>
            <w:vAlign w:val="center"/>
            <w:hideMark/>
          </w:tcPr>
          <w:p w14:paraId="5482EB7D" w14:textId="1E1F263C" w:rsidR="00971CA4" w:rsidRPr="00C05008" w:rsidRDefault="00971CA4" w:rsidP="000631F6">
            <w:pPr>
              <w:jc w:val="center"/>
              <w:rPr>
                <w:sz w:val="16"/>
                <w:szCs w:val="16"/>
              </w:rPr>
            </w:pPr>
            <w:r w:rsidRPr="00C05008">
              <w:rPr>
                <w:sz w:val="16"/>
                <w:szCs w:val="16"/>
              </w:rPr>
              <w:t>5308.0</w:t>
            </w:r>
          </w:p>
        </w:tc>
        <w:tc>
          <w:tcPr>
            <w:tcW w:w="412" w:type="pct"/>
            <w:tcBorders>
              <w:top w:val="nil"/>
              <w:left w:val="nil"/>
              <w:bottom w:val="nil"/>
              <w:right w:val="nil"/>
            </w:tcBorders>
            <w:shd w:val="clear" w:color="auto" w:fill="auto"/>
            <w:noWrap/>
            <w:vAlign w:val="center"/>
            <w:hideMark/>
          </w:tcPr>
          <w:p w14:paraId="3D90FCA4" w14:textId="2C0A9CCC" w:rsidR="00971CA4" w:rsidRPr="00C05008" w:rsidRDefault="00971CA4" w:rsidP="000631F6">
            <w:pPr>
              <w:jc w:val="center"/>
              <w:rPr>
                <w:sz w:val="16"/>
                <w:szCs w:val="16"/>
              </w:rPr>
            </w:pPr>
            <w:r w:rsidRPr="00C05008">
              <w:rPr>
                <w:sz w:val="16"/>
                <w:szCs w:val="16"/>
              </w:rPr>
              <w:t>451.6</w:t>
            </w:r>
          </w:p>
        </w:tc>
        <w:tc>
          <w:tcPr>
            <w:tcW w:w="497" w:type="pct"/>
            <w:tcBorders>
              <w:top w:val="nil"/>
              <w:left w:val="nil"/>
              <w:bottom w:val="nil"/>
              <w:right w:val="nil"/>
            </w:tcBorders>
            <w:shd w:val="clear" w:color="auto" w:fill="auto"/>
            <w:noWrap/>
            <w:vAlign w:val="center"/>
            <w:hideMark/>
          </w:tcPr>
          <w:p w14:paraId="7E38FE6F" w14:textId="2E2DFF26" w:rsidR="00971CA4" w:rsidRPr="00C05008" w:rsidRDefault="00971CA4" w:rsidP="000631F6">
            <w:pPr>
              <w:jc w:val="center"/>
              <w:rPr>
                <w:sz w:val="16"/>
                <w:szCs w:val="16"/>
              </w:rPr>
            </w:pPr>
            <w:r w:rsidRPr="00C05008">
              <w:rPr>
                <w:sz w:val="16"/>
                <w:szCs w:val="16"/>
              </w:rPr>
              <w:t>970.4</w:t>
            </w:r>
          </w:p>
        </w:tc>
        <w:tc>
          <w:tcPr>
            <w:tcW w:w="412" w:type="pct"/>
            <w:tcBorders>
              <w:top w:val="nil"/>
              <w:left w:val="nil"/>
              <w:bottom w:val="nil"/>
              <w:right w:val="nil"/>
            </w:tcBorders>
            <w:shd w:val="clear" w:color="auto" w:fill="auto"/>
            <w:noWrap/>
            <w:vAlign w:val="center"/>
            <w:hideMark/>
          </w:tcPr>
          <w:p w14:paraId="6B85E6E0" w14:textId="35A221C2" w:rsidR="00971CA4" w:rsidRPr="00C05008" w:rsidRDefault="00971CA4" w:rsidP="000631F6">
            <w:pPr>
              <w:jc w:val="center"/>
              <w:rPr>
                <w:sz w:val="16"/>
                <w:szCs w:val="16"/>
              </w:rPr>
            </w:pPr>
            <w:r w:rsidRPr="00C05008">
              <w:rPr>
                <w:sz w:val="16"/>
                <w:szCs w:val="16"/>
              </w:rPr>
              <w:t>103.9</w:t>
            </w:r>
          </w:p>
        </w:tc>
        <w:tc>
          <w:tcPr>
            <w:tcW w:w="497" w:type="pct"/>
            <w:tcBorders>
              <w:top w:val="nil"/>
              <w:left w:val="nil"/>
              <w:bottom w:val="nil"/>
              <w:right w:val="nil"/>
            </w:tcBorders>
            <w:shd w:val="clear" w:color="auto" w:fill="auto"/>
            <w:noWrap/>
            <w:vAlign w:val="center"/>
            <w:hideMark/>
          </w:tcPr>
          <w:p w14:paraId="0AF717A3" w14:textId="27F5D7DC" w:rsidR="00971CA4" w:rsidRPr="00C05008" w:rsidRDefault="00971CA4" w:rsidP="000631F6">
            <w:pPr>
              <w:jc w:val="center"/>
              <w:rPr>
                <w:sz w:val="16"/>
                <w:szCs w:val="16"/>
              </w:rPr>
            </w:pPr>
            <w:r w:rsidRPr="00C05008">
              <w:rPr>
                <w:sz w:val="16"/>
                <w:szCs w:val="16"/>
              </w:rPr>
              <w:t>14.104</w:t>
            </w:r>
          </w:p>
        </w:tc>
        <w:tc>
          <w:tcPr>
            <w:tcW w:w="412" w:type="pct"/>
            <w:tcBorders>
              <w:top w:val="nil"/>
              <w:left w:val="nil"/>
              <w:bottom w:val="nil"/>
              <w:right w:val="nil"/>
            </w:tcBorders>
            <w:shd w:val="clear" w:color="auto" w:fill="auto"/>
            <w:noWrap/>
            <w:vAlign w:val="center"/>
            <w:hideMark/>
          </w:tcPr>
          <w:p w14:paraId="44529039" w14:textId="1D66D83C" w:rsidR="00971CA4" w:rsidRPr="00C05008" w:rsidRDefault="00971CA4" w:rsidP="000631F6">
            <w:pPr>
              <w:jc w:val="center"/>
              <w:rPr>
                <w:sz w:val="16"/>
                <w:szCs w:val="16"/>
              </w:rPr>
            </w:pPr>
            <w:r w:rsidRPr="00C05008">
              <w:rPr>
                <w:sz w:val="16"/>
                <w:szCs w:val="16"/>
              </w:rPr>
              <w:t>2.296</w:t>
            </w:r>
          </w:p>
        </w:tc>
        <w:tc>
          <w:tcPr>
            <w:tcW w:w="497" w:type="pct"/>
            <w:tcBorders>
              <w:top w:val="nil"/>
              <w:left w:val="nil"/>
              <w:bottom w:val="nil"/>
              <w:right w:val="nil"/>
            </w:tcBorders>
            <w:shd w:val="clear" w:color="auto" w:fill="auto"/>
            <w:noWrap/>
            <w:vAlign w:val="center"/>
            <w:hideMark/>
          </w:tcPr>
          <w:p w14:paraId="2E73A38A" w14:textId="77777777" w:rsidR="00971CA4" w:rsidRPr="00C05008" w:rsidRDefault="00971CA4" w:rsidP="000631F6">
            <w:pPr>
              <w:jc w:val="center"/>
              <w:rPr>
                <w:sz w:val="16"/>
                <w:szCs w:val="16"/>
              </w:rPr>
            </w:pPr>
            <w:r w:rsidRPr="00C05008">
              <w:rPr>
                <w:sz w:val="16"/>
                <w:szCs w:val="16"/>
              </w:rPr>
              <w:t>808.3</w:t>
            </w:r>
          </w:p>
        </w:tc>
        <w:tc>
          <w:tcPr>
            <w:tcW w:w="412" w:type="pct"/>
            <w:tcBorders>
              <w:top w:val="nil"/>
              <w:left w:val="nil"/>
              <w:bottom w:val="nil"/>
              <w:right w:val="nil"/>
            </w:tcBorders>
            <w:shd w:val="clear" w:color="auto" w:fill="auto"/>
            <w:noWrap/>
            <w:vAlign w:val="center"/>
            <w:hideMark/>
          </w:tcPr>
          <w:p w14:paraId="2555ADE4" w14:textId="77777777" w:rsidR="00971CA4" w:rsidRPr="00C05008" w:rsidRDefault="00971CA4" w:rsidP="000631F6">
            <w:pPr>
              <w:jc w:val="center"/>
              <w:rPr>
                <w:sz w:val="16"/>
                <w:szCs w:val="16"/>
              </w:rPr>
            </w:pPr>
            <w:r w:rsidRPr="00C05008">
              <w:rPr>
                <w:sz w:val="16"/>
                <w:szCs w:val="16"/>
              </w:rPr>
              <w:t>120.6</w:t>
            </w:r>
          </w:p>
        </w:tc>
        <w:tc>
          <w:tcPr>
            <w:tcW w:w="458" w:type="pct"/>
            <w:tcBorders>
              <w:top w:val="nil"/>
              <w:left w:val="nil"/>
              <w:bottom w:val="nil"/>
              <w:right w:val="nil"/>
            </w:tcBorders>
            <w:shd w:val="clear" w:color="auto" w:fill="auto"/>
            <w:noWrap/>
            <w:vAlign w:val="center"/>
            <w:hideMark/>
          </w:tcPr>
          <w:p w14:paraId="62FCC59D" w14:textId="77777777" w:rsidR="00971CA4" w:rsidRPr="00C05008" w:rsidRDefault="00971CA4" w:rsidP="000631F6">
            <w:pPr>
              <w:jc w:val="center"/>
              <w:rPr>
                <w:sz w:val="16"/>
                <w:szCs w:val="16"/>
              </w:rPr>
            </w:pPr>
            <w:r w:rsidRPr="00C05008">
              <w:rPr>
                <w:sz w:val="16"/>
                <w:szCs w:val="16"/>
              </w:rPr>
              <w:t>0.152</w:t>
            </w:r>
          </w:p>
        </w:tc>
        <w:tc>
          <w:tcPr>
            <w:tcW w:w="451" w:type="pct"/>
            <w:tcBorders>
              <w:top w:val="nil"/>
              <w:left w:val="nil"/>
              <w:bottom w:val="nil"/>
              <w:right w:val="nil"/>
            </w:tcBorders>
            <w:shd w:val="clear" w:color="auto" w:fill="auto"/>
            <w:noWrap/>
            <w:vAlign w:val="center"/>
            <w:hideMark/>
          </w:tcPr>
          <w:p w14:paraId="1636044F" w14:textId="77777777" w:rsidR="00971CA4" w:rsidRPr="00C05008" w:rsidRDefault="00971CA4" w:rsidP="000631F6">
            <w:pPr>
              <w:jc w:val="center"/>
              <w:rPr>
                <w:sz w:val="16"/>
                <w:szCs w:val="16"/>
              </w:rPr>
            </w:pPr>
            <w:r w:rsidRPr="00C05008">
              <w:rPr>
                <w:sz w:val="16"/>
                <w:szCs w:val="16"/>
              </w:rPr>
              <w:t>0.020</w:t>
            </w:r>
          </w:p>
        </w:tc>
      </w:tr>
      <w:tr w:rsidR="00971CA4" w:rsidRPr="00C05008" w14:paraId="00DB8D5A" w14:textId="77777777" w:rsidTr="000631F6">
        <w:trPr>
          <w:trHeight w:val="375"/>
        </w:trPr>
        <w:tc>
          <w:tcPr>
            <w:tcW w:w="455" w:type="pct"/>
            <w:tcBorders>
              <w:top w:val="nil"/>
              <w:left w:val="nil"/>
              <w:bottom w:val="nil"/>
              <w:right w:val="nil"/>
            </w:tcBorders>
            <w:shd w:val="clear" w:color="auto" w:fill="auto"/>
            <w:noWrap/>
            <w:vAlign w:val="center"/>
            <w:hideMark/>
          </w:tcPr>
          <w:p w14:paraId="678B96DA" w14:textId="77777777" w:rsidR="00971CA4" w:rsidRPr="00C05008" w:rsidRDefault="00971CA4" w:rsidP="000631F6">
            <w:pPr>
              <w:jc w:val="center"/>
              <w:rPr>
                <w:b/>
                <w:bCs/>
                <w:sz w:val="16"/>
                <w:szCs w:val="16"/>
              </w:rPr>
            </w:pPr>
            <w:r w:rsidRPr="00C05008">
              <w:rPr>
                <w:b/>
                <w:bCs/>
                <w:sz w:val="16"/>
                <w:szCs w:val="16"/>
              </w:rPr>
              <w:t>1974</w:t>
            </w:r>
          </w:p>
        </w:tc>
        <w:tc>
          <w:tcPr>
            <w:tcW w:w="497" w:type="pct"/>
            <w:tcBorders>
              <w:top w:val="nil"/>
              <w:left w:val="nil"/>
              <w:bottom w:val="nil"/>
              <w:right w:val="nil"/>
            </w:tcBorders>
            <w:shd w:val="clear" w:color="auto" w:fill="auto"/>
            <w:noWrap/>
            <w:vAlign w:val="center"/>
            <w:hideMark/>
          </w:tcPr>
          <w:p w14:paraId="712706DA" w14:textId="0D8229F3" w:rsidR="00971CA4" w:rsidRPr="00C05008" w:rsidRDefault="00971CA4" w:rsidP="000631F6">
            <w:pPr>
              <w:jc w:val="center"/>
              <w:rPr>
                <w:sz w:val="16"/>
                <w:szCs w:val="16"/>
              </w:rPr>
            </w:pPr>
            <w:r w:rsidRPr="00C05008">
              <w:rPr>
                <w:sz w:val="16"/>
                <w:szCs w:val="16"/>
              </w:rPr>
              <w:t>4867.2</w:t>
            </w:r>
          </w:p>
        </w:tc>
        <w:tc>
          <w:tcPr>
            <w:tcW w:w="412" w:type="pct"/>
            <w:tcBorders>
              <w:top w:val="nil"/>
              <w:left w:val="nil"/>
              <w:bottom w:val="nil"/>
              <w:right w:val="nil"/>
            </w:tcBorders>
            <w:shd w:val="clear" w:color="auto" w:fill="auto"/>
            <w:noWrap/>
            <w:vAlign w:val="center"/>
            <w:hideMark/>
          </w:tcPr>
          <w:p w14:paraId="013EDB5A" w14:textId="559012F0" w:rsidR="00971CA4" w:rsidRPr="00C05008" w:rsidRDefault="00971CA4" w:rsidP="000631F6">
            <w:pPr>
              <w:jc w:val="center"/>
              <w:rPr>
                <w:sz w:val="16"/>
                <w:szCs w:val="16"/>
              </w:rPr>
            </w:pPr>
            <w:r w:rsidRPr="00C05008">
              <w:rPr>
                <w:sz w:val="16"/>
                <w:szCs w:val="16"/>
              </w:rPr>
              <w:t>403.0</w:t>
            </w:r>
          </w:p>
        </w:tc>
        <w:tc>
          <w:tcPr>
            <w:tcW w:w="497" w:type="pct"/>
            <w:tcBorders>
              <w:top w:val="nil"/>
              <w:left w:val="nil"/>
              <w:bottom w:val="nil"/>
              <w:right w:val="nil"/>
            </w:tcBorders>
            <w:shd w:val="clear" w:color="auto" w:fill="auto"/>
            <w:noWrap/>
            <w:vAlign w:val="center"/>
            <w:hideMark/>
          </w:tcPr>
          <w:p w14:paraId="6371AC70" w14:textId="13335BDB" w:rsidR="00971CA4" w:rsidRPr="00C05008" w:rsidRDefault="00971CA4" w:rsidP="000631F6">
            <w:pPr>
              <w:jc w:val="center"/>
              <w:rPr>
                <w:sz w:val="16"/>
                <w:szCs w:val="16"/>
              </w:rPr>
            </w:pPr>
            <w:r w:rsidRPr="00C05008">
              <w:rPr>
                <w:sz w:val="16"/>
                <w:szCs w:val="16"/>
              </w:rPr>
              <w:t>1296.0</w:t>
            </w:r>
          </w:p>
        </w:tc>
        <w:tc>
          <w:tcPr>
            <w:tcW w:w="412" w:type="pct"/>
            <w:tcBorders>
              <w:top w:val="nil"/>
              <w:left w:val="nil"/>
              <w:bottom w:val="nil"/>
              <w:right w:val="nil"/>
            </w:tcBorders>
            <w:shd w:val="clear" w:color="auto" w:fill="auto"/>
            <w:noWrap/>
            <w:vAlign w:val="center"/>
            <w:hideMark/>
          </w:tcPr>
          <w:p w14:paraId="1AF12CFE" w14:textId="34578BCB" w:rsidR="00971CA4" w:rsidRPr="00C05008" w:rsidRDefault="00971CA4" w:rsidP="000631F6">
            <w:pPr>
              <w:jc w:val="center"/>
              <w:rPr>
                <w:sz w:val="16"/>
                <w:szCs w:val="16"/>
              </w:rPr>
            </w:pPr>
            <w:r w:rsidRPr="00C05008">
              <w:rPr>
                <w:sz w:val="16"/>
                <w:szCs w:val="16"/>
              </w:rPr>
              <w:t>155.4</w:t>
            </w:r>
          </w:p>
        </w:tc>
        <w:tc>
          <w:tcPr>
            <w:tcW w:w="497" w:type="pct"/>
            <w:tcBorders>
              <w:top w:val="nil"/>
              <w:left w:val="nil"/>
              <w:bottom w:val="nil"/>
              <w:right w:val="nil"/>
            </w:tcBorders>
            <w:shd w:val="clear" w:color="auto" w:fill="auto"/>
            <w:noWrap/>
            <w:vAlign w:val="center"/>
            <w:hideMark/>
          </w:tcPr>
          <w:p w14:paraId="3157C538" w14:textId="1D9ABD2B" w:rsidR="00971CA4" w:rsidRPr="00C05008" w:rsidRDefault="00971CA4" w:rsidP="000631F6">
            <w:pPr>
              <w:jc w:val="center"/>
              <w:rPr>
                <w:sz w:val="16"/>
                <w:szCs w:val="16"/>
              </w:rPr>
            </w:pPr>
            <w:r w:rsidRPr="00C05008">
              <w:rPr>
                <w:sz w:val="16"/>
                <w:szCs w:val="16"/>
              </w:rPr>
              <w:t>15.081</w:t>
            </w:r>
          </w:p>
        </w:tc>
        <w:tc>
          <w:tcPr>
            <w:tcW w:w="412" w:type="pct"/>
            <w:tcBorders>
              <w:top w:val="nil"/>
              <w:left w:val="nil"/>
              <w:bottom w:val="nil"/>
              <w:right w:val="nil"/>
            </w:tcBorders>
            <w:shd w:val="clear" w:color="auto" w:fill="auto"/>
            <w:noWrap/>
            <w:vAlign w:val="center"/>
            <w:hideMark/>
          </w:tcPr>
          <w:p w14:paraId="0F35D0FC" w14:textId="5457ECF7" w:rsidR="00971CA4" w:rsidRPr="00C05008" w:rsidRDefault="00971CA4" w:rsidP="000631F6">
            <w:pPr>
              <w:jc w:val="center"/>
              <w:rPr>
                <w:sz w:val="16"/>
                <w:szCs w:val="16"/>
              </w:rPr>
            </w:pPr>
            <w:r w:rsidRPr="00C05008">
              <w:rPr>
                <w:sz w:val="16"/>
                <w:szCs w:val="16"/>
              </w:rPr>
              <w:t>2.383</w:t>
            </w:r>
          </w:p>
        </w:tc>
        <w:tc>
          <w:tcPr>
            <w:tcW w:w="497" w:type="pct"/>
            <w:tcBorders>
              <w:top w:val="nil"/>
              <w:left w:val="nil"/>
              <w:bottom w:val="nil"/>
              <w:right w:val="nil"/>
            </w:tcBorders>
            <w:shd w:val="clear" w:color="auto" w:fill="auto"/>
            <w:noWrap/>
            <w:vAlign w:val="center"/>
            <w:hideMark/>
          </w:tcPr>
          <w:p w14:paraId="1E9F0CA5" w14:textId="77777777" w:rsidR="00971CA4" w:rsidRPr="00C05008" w:rsidRDefault="00971CA4" w:rsidP="000631F6">
            <w:pPr>
              <w:jc w:val="center"/>
              <w:rPr>
                <w:sz w:val="16"/>
                <w:szCs w:val="16"/>
              </w:rPr>
            </w:pPr>
            <w:r w:rsidRPr="00C05008">
              <w:rPr>
                <w:sz w:val="16"/>
                <w:szCs w:val="16"/>
              </w:rPr>
              <w:t>906.3</w:t>
            </w:r>
          </w:p>
        </w:tc>
        <w:tc>
          <w:tcPr>
            <w:tcW w:w="412" w:type="pct"/>
            <w:tcBorders>
              <w:top w:val="nil"/>
              <w:left w:val="nil"/>
              <w:bottom w:val="nil"/>
              <w:right w:val="nil"/>
            </w:tcBorders>
            <w:shd w:val="clear" w:color="auto" w:fill="auto"/>
            <w:noWrap/>
            <w:vAlign w:val="center"/>
            <w:hideMark/>
          </w:tcPr>
          <w:p w14:paraId="56B4D927" w14:textId="77777777" w:rsidR="00971CA4" w:rsidRPr="00C05008" w:rsidRDefault="00971CA4" w:rsidP="000631F6">
            <w:pPr>
              <w:jc w:val="center"/>
              <w:rPr>
                <w:sz w:val="16"/>
                <w:szCs w:val="16"/>
              </w:rPr>
            </w:pPr>
            <w:r w:rsidRPr="00C05008">
              <w:rPr>
                <w:sz w:val="16"/>
                <w:szCs w:val="16"/>
              </w:rPr>
              <w:t>127.7</w:t>
            </w:r>
          </w:p>
        </w:tc>
        <w:tc>
          <w:tcPr>
            <w:tcW w:w="458" w:type="pct"/>
            <w:tcBorders>
              <w:top w:val="nil"/>
              <w:left w:val="nil"/>
              <w:bottom w:val="nil"/>
              <w:right w:val="nil"/>
            </w:tcBorders>
            <w:shd w:val="clear" w:color="auto" w:fill="auto"/>
            <w:noWrap/>
            <w:vAlign w:val="center"/>
            <w:hideMark/>
          </w:tcPr>
          <w:p w14:paraId="72FB8462" w14:textId="77777777" w:rsidR="00971CA4" w:rsidRPr="00C05008" w:rsidRDefault="00971CA4" w:rsidP="000631F6">
            <w:pPr>
              <w:jc w:val="center"/>
              <w:rPr>
                <w:sz w:val="16"/>
                <w:szCs w:val="16"/>
              </w:rPr>
            </w:pPr>
            <w:r w:rsidRPr="00C05008">
              <w:rPr>
                <w:sz w:val="16"/>
                <w:szCs w:val="16"/>
              </w:rPr>
              <w:t>0.186</w:t>
            </w:r>
          </w:p>
        </w:tc>
        <w:tc>
          <w:tcPr>
            <w:tcW w:w="451" w:type="pct"/>
            <w:tcBorders>
              <w:top w:val="nil"/>
              <w:left w:val="nil"/>
              <w:bottom w:val="nil"/>
              <w:right w:val="nil"/>
            </w:tcBorders>
            <w:shd w:val="clear" w:color="auto" w:fill="auto"/>
            <w:noWrap/>
            <w:vAlign w:val="center"/>
            <w:hideMark/>
          </w:tcPr>
          <w:p w14:paraId="36128DED" w14:textId="77777777" w:rsidR="00971CA4" w:rsidRPr="00C05008" w:rsidRDefault="00971CA4" w:rsidP="000631F6">
            <w:pPr>
              <w:jc w:val="center"/>
              <w:rPr>
                <w:sz w:val="16"/>
                <w:szCs w:val="16"/>
              </w:rPr>
            </w:pPr>
            <w:r w:rsidRPr="00C05008">
              <w:rPr>
                <w:sz w:val="16"/>
                <w:szCs w:val="16"/>
              </w:rPr>
              <w:t>0.022</w:t>
            </w:r>
          </w:p>
        </w:tc>
      </w:tr>
      <w:tr w:rsidR="00971CA4" w:rsidRPr="00C05008" w14:paraId="6C22D3D3" w14:textId="77777777" w:rsidTr="000631F6">
        <w:trPr>
          <w:trHeight w:val="375"/>
        </w:trPr>
        <w:tc>
          <w:tcPr>
            <w:tcW w:w="455" w:type="pct"/>
            <w:tcBorders>
              <w:top w:val="nil"/>
              <w:left w:val="nil"/>
              <w:bottom w:val="nil"/>
              <w:right w:val="nil"/>
            </w:tcBorders>
            <w:shd w:val="clear" w:color="auto" w:fill="auto"/>
            <w:noWrap/>
            <w:vAlign w:val="center"/>
            <w:hideMark/>
          </w:tcPr>
          <w:p w14:paraId="01CA576B" w14:textId="77777777" w:rsidR="00971CA4" w:rsidRPr="00C05008" w:rsidRDefault="00971CA4" w:rsidP="000631F6">
            <w:pPr>
              <w:jc w:val="center"/>
              <w:rPr>
                <w:b/>
                <w:bCs/>
                <w:sz w:val="16"/>
                <w:szCs w:val="16"/>
              </w:rPr>
            </w:pPr>
            <w:r w:rsidRPr="00C05008">
              <w:rPr>
                <w:b/>
                <w:bCs/>
                <w:sz w:val="16"/>
                <w:szCs w:val="16"/>
              </w:rPr>
              <w:t>1975</w:t>
            </w:r>
          </w:p>
        </w:tc>
        <w:tc>
          <w:tcPr>
            <w:tcW w:w="497" w:type="pct"/>
            <w:tcBorders>
              <w:top w:val="nil"/>
              <w:left w:val="nil"/>
              <w:bottom w:val="nil"/>
              <w:right w:val="nil"/>
            </w:tcBorders>
            <w:shd w:val="clear" w:color="auto" w:fill="auto"/>
            <w:noWrap/>
            <w:vAlign w:val="center"/>
            <w:hideMark/>
          </w:tcPr>
          <w:p w14:paraId="4A884D4F" w14:textId="4C2AB179" w:rsidR="00971CA4" w:rsidRPr="00C05008" w:rsidRDefault="00971CA4" w:rsidP="000631F6">
            <w:pPr>
              <w:jc w:val="center"/>
              <w:rPr>
                <w:sz w:val="16"/>
                <w:szCs w:val="16"/>
              </w:rPr>
            </w:pPr>
            <w:r w:rsidRPr="00C05008">
              <w:rPr>
                <w:sz w:val="16"/>
                <w:szCs w:val="16"/>
              </w:rPr>
              <w:t>4129.6</w:t>
            </w:r>
          </w:p>
        </w:tc>
        <w:tc>
          <w:tcPr>
            <w:tcW w:w="412" w:type="pct"/>
            <w:tcBorders>
              <w:top w:val="nil"/>
              <w:left w:val="nil"/>
              <w:bottom w:val="nil"/>
              <w:right w:val="nil"/>
            </w:tcBorders>
            <w:shd w:val="clear" w:color="auto" w:fill="auto"/>
            <w:noWrap/>
            <w:vAlign w:val="center"/>
            <w:hideMark/>
          </w:tcPr>
          <w:p w14:paraId="6A0A9FD5" w14:textId="1CE73E75" w:rsidR="00971CA4" w:rsidRPr="00C05008" w:rsidRDefault="00971CA4" w:rsidP="000631F6">
            <w:pPr>
              <w:jc w:val="center"/>
              <w:rPr>
                <w:sz w:val="16"/>
                <w:szCs w:val="16"/>
              </w:rPr>
            </w:pPr>
            <w:r w:rsidRPr="00C05008">
              <w:rPr>
                <w:sz w:val="16"/>
                <w:szCs w:val="16"/>
              </w:rPr>
              <w:t>329.4</w:t>
            </w:r>
          </w:p>
        </w:tc>
        <w:tc>
          <w:tcPr>
            <w:tcW w:w="497" w:type="pct"/>
            <w:tcBorders>
              <w:top w:val="nil"/>
              <w:left w:val="nil"/>
              <w:bottom w:val="nil"/>
              <w:right w:val="nil"/>
            </w:tcBorders>
            <w:shd w:val="clear" w:color="auto" w:fill="auto"/>
            <w:noWrap/>
            <w:vAlign w:val="center"/>
            <w:hideMark/>
          </w:tcPr>
          <w:p w14:paraId="34A28E96" w14:textId="6E53DDA0" w:rsidR="00971CA4" w:rsidRPr="00C05008" w:rsidRDefault="00971CA4" w:rsidP="000631F6">
            <w:pPr>
              <w:jc w:val="center"/>
              <w:rPr>
                <w:sz w:val="16"/>
                <w:szCs w:val="16"/>
              </w:rPr>
            </w:pPr>
            <w:r w:rsidRPr="00C05008">
              <w:rPr>
                <w:sz w:val="16"/>
                <w:szCs w:val="16"/>
              </w:rPr>
              <w:t>1183.5</w:t>
            </w:r>
          </w:p>
        </w:tc>
        <w:tc>
          <w:tcPr>
            <w:tcW w:w="412" w:type="pct"/>
            <w:tcBorders>
              <w:top w:val="nil"/>
              <w:left w:val="nil"/>
              <w:bottom w:val="nil"/>
              <w:right w:val="nil"/>
            </w:tcBorders>
            <w:shd w:val="clear" w:color="auto" w:fill="auto"/>
            <w:noWrap/>
            <w:vAlign w:val="center"/>
            <w:hideMark/>
          </w:tcPr>
          <w:p w14:paraId="5B44F306" w14:textId="226A3C23" w:rsidR="00971CA4" w:rsidRPr="00C05008" w:rsidRDefault="00971CA4" w:rsidP="000631F6">
            <w:pPr>
              <w:jc w:val="center"/>
              <w:rPr>
                <w:sz w:val="16"/>
                <w:szCs w:val="16"/>
              </w:rPr>
            </w:pPr>
            <w:r w:rsidRPr="00C05008">
              <w:rPr>
                <w:sz w:val="16"/>
                <w:szCs w:val="16"/>
              </w:rPr>
              <w:t>136.4</w:t>
            </w:r>
          </w:p>
        </w:tc>
        <w:tc>
          <w:tcPr>
            <w:tcW w:w="497" w:type="pct"/>
            <w:tcBorders>
              <w:top w:val="nil"/>
              <w:left w:val="nil"/>
              <w:bottom w:val="nil"/>
              <w:right w:val="nil"/>
            </w:tcBorders>
            <w:shd w:val="clear" w:color="auto" w:fill="auto"/>
            <w:noWrap/>
            <w:vAlign w:val="center"/>
            <w:hideMark/>
          </w:tcPr>
          <w:p w14:paraId="7F2C018C" w14:textId="6091CBAD" w:rsidR="00971CA4" w:rsidRPr="00C05008" w:rsidRDefault="00971CA4" w:rsidP="000631F6">
            <w:pPr>
              <w:jc w:val="center"/>
              <w:rPr>
                <w:sz w:val="16"/>
                <w:szCs w:val="16"/>
              </w:rPr>
            </w:pPr>
            <w:r w:rsidRPr="00C05008">
              <w:rPr>
                <w:sz w:val="16"/>
                <w:szCs w:val="16"/>
              </w:rPr>
              <w:t>18.212</w:t>
            </w:r>
          </w:p>
        </w:tc>
        <w:tc>
          <w:tcPr>
            <w:tcW w:w="412" w:type="pct"/>
            <w:tcBorders>
              <w:top w:val="nil"/>
              <w:left w:val="nil"/>
              <w:bottom w:val="nil"/>
              <w:right w:val="nil"/>
            </w:tcBorders>
            <w:shd w:val="clear" w:color="auto" w:fill="auto"/>
            <w:noWrap/>
            <w:vAlign w:val="center"/>
            <w:hideMark/>
          </w:tcPr>
          <w:p w14:paraId="564445EE" w14:textId="543F9831" w:rsidR="00971CA4" w:rsidRPr="00C05008" w:rsidRDefault="00971CA4" w:rsidP="000631F6">
            <w:pPr>
              <w:jc w:val="center"/>
              <w:rPr>
                <w:sz w:val="16"/>
                <w:szCs w:val="16"/>
              </w:rPr>
            </w:pPr>
            <w:r w:rsidRPr="00C05008">
              <w:rPr>
                <w:sz w:val="16"/>
                <w:szCs w:val="16"/>
              </w:rPr>
              <w:t>2.798</w:t>
            </w:r>
          </w:p>
        </w:tc>
        <w:tc>
          <w:tcPr>
            <w:tcW w:w="497" w:type="pct"/>
            <w:tcBorders>
              <w:top w:val="nil"/>
              <w:left w:val="nil"/>
              <w:bottom w:val="nil"/>
              <w:right w:val="nil"/>
            </w:tcBorders>
            <w:shd w:val="clear" w:color="auto" w:fill="auto"/>
            <w:noWrap/>
            <w:vAlign w:val="center"/>
            <w:hideMark/>
          </w:tcPr>
          <w:p w14:paraId="143B8EDC" w14:textId="77777777" w:rsidR="00971CA4" w:rsidRPr="00C05008" w:rsidRDefault="00971CA4" w:rsidP="000631F6">
            <w:pPr>
              <w:jc w:val="center"/>
              <w:rPr>
                <w:sz w:val="16"/>
                <w:szCs w:val="16"/>
              </w:rPr>
            </w:pPr>
            <w:r w:rsidRPr="00C05008">
              <w:rPr>
                <w:sz w:val="16"/>
                <w:szCs w:val="16"/>
              </w:rPr>
              <w:t>966.3</w:t>
            </w:r>
          </w:p>
        </w:tc>
        <w:tc>
          <w:tcPr>
            <w:tcW w:w="412" w:type="pct"/>
            <w:tcBorders>
              <w:top w:val="nil"/>
              <w:left w:val="nil"/>
              <w:bottom w:val="nil"/>
              <w:right w:val="nil"/>
            </w:tcBorders>
            <w:shd w:val="clear" w:color="auto" w:fill="auto"/>
            <w:noWrap/>
            <w:vAlign w:val="center"/>
            <w:hideMark/>
          </w:tcPr>
          <w:p w14:paraId="4BE447C4" w14:textId="77777777" w:rsidR="00971CA4" w:rsidRPr="00C05008" w:rsidRDefault="00971CA4" w:rsidP="000631F6">
            <w:pPr>
              <w:jc w:val="center"/>
              <w:rPr>
                <w:sz w:val="16"/>
                <w:szCs w:val="16"/>
              </w:rPr>
            </w:pPr>
            <w:r w:rsidRPr="00C05008">
              <w:rPr>
                <w:sz w:val="16"/>
                <w:szCs w:val="16"/>
              </w:rPr>
              <w:t>140.4</w:t>
            </w:r>
          </w:p>
        </w:tc>
        <w:tc>
          <w:tcPr>
            <w:tcW w:w="458" w:type="pct"/>
            <w:tcBorders>
              <w:top w:val="nil"/>
              <w:left w:val="nil"/>
              <w:bottom w:val="nil"/>
              <w:right w:val="nil"/>
            </w:tcBorders>
            <w:shd w:val="clear" w:color="auto" w:fill="auto"/>
            <w:noWrap/>
            <w:vAlign w:val="center"/>
            <w:hideMark/>
          </w:tcPr>
          <w:p w14:paraId="0FA20CBD" w14:textId="77777777" w:rsidR="00971CA4" w:rsidRPr="00C05008" w:rsidRDefault="00971CA4" w:rsidP="000631F6">
            <w:pPr>
              <w:jc w:val="center"/>
              <w:rPr>
                <w:sz w:val="16"/>
                <w:szCs w:val="16"/>
              </w:rPr>
            </w:pPr>
            <w:r w:rsidRPr="00C05008">
              <w:rPr>
                <w:sz w:val="16"/>
                <w:szCs w:val="16"/>
              </w:rPr>
              <w:t>0.234</w:t>
            </w:r>
          </w:p>
        </w:tc>
        <w:tc>
          <w:tcPr>
            <w:tcW w:w="451" w:type="pct"/>
            <w:tcBorders>
              <w:top w:val="nil"/>
              <w:left w:val="nil"/>
              <w:bottom w:val="nil"/>
              <w:right w:val="nil"/>
            </w:tcBorders>
            <w:shd w:val="clear" w:color="auto" w:fill="auto"/>
            <w:noWrap/>
            <w:vAlign w:val="center"/>
            <w:hideMark/>
          </w:tcPr>
          <w:p w14:paraId="56CF5CAA" w14:textId="77777777" w:rsidR="00971CA4" w:rsidRPr="00C05008" w:rsidRDefault="00971CA4" w:rsidP="000631F6">
            <w:pPr>
              <w:jc w:val="center"/>
              <w:rPr>
                <w:sz w:val="16"/>
                <w:szCs w:val="16"/>
              </w:rPr>
            </w:pPr>
            <w:r w:rsidRPr="00C05008">
              <w:rPr>
                <w:sz w:val="16"/>
                <w:szCs w:val="16"/>
              </w:rPr>
              <w:t>0.027</w:t>
            </w:r>
          </w:p>
        </w:tc>
      </w:tr>
      <w:tr w:rsidR="00971CA4" w:rsidRPr="00C05008" w14:paraId="2D0F5D4F" w14:textId="77777777" w:rsidTr="000631F6">
        <w:trPr>
          <w:trHeight w:val="375"/>
        </w:trPr>
        <w:tc>
          <w:tcPr>
            <w:tcW w:w="455" w:type="pct"/>
            <w:tcBorders>
              <w:top w:val="nil"/>
              <w:left w:val="nil"/>
              <w:bottom w:val="nil"/>
              <w:right w:val="nil"/>
            </w:tcBorders>
            <w:shd w:val="clear" w:color="auto" w:fill="auto"/>
            <w:noWrap/>
            <w:vAlign w:val="center"/>
            <w:hideMark/>
          </w:tcPr>
          <w:p w14:paraId="0F253F57" w14:textId="77777777" w:rsidR="00971CA4" w:rsidRPr="00C05008" w:rsidRDefault="00971CA4" w:rsidP="000631F6">
            <w:pPr>
              <w:jc w:val="center"/>
              <w:rPr>
                <w:b/>
                <w:bCs/>
                <w:sz w:val="16"/>
                <w:szCs w:val="16"/>
              </w:rPr>
            </w:pPr>
            <w:r w:rsidRPr="00C05008">
              <w:rPr>
                <w:b/>
                <w:bCs/>
                <w:sz w:val="16"/>
                <w:szCs w:val="16"/>
              </w:rPr>
              <w:t>1976</w:t>
            </w:r>
          </w:p>
        </w:tc>
        <w:tc>
          <w:tcPr>
            <w:tcW w:w="497" w:type="pct"/>
            <w:tcBorders>
              <w:top w:val="nil"/>
              <w:left w:val="nil"/>
              <w:bottom w:val="nil"/>
              <w:right w:val="nil"/>
            </w:tcBorders>
            <w:shd w:val="clear" w:color="auto" w:fill="auto"/>
            <w:noWrap/>
            <w:vAlign w:val="center"/>
            <w:hideMark/>
          </w:tcPr>
          <w:p w14:paraId="22FB9F7C" w14:textId="26BE82AB" w:rsidR="00971CA4" w:rsidRPr="00C05008" w:rsidRDefault="00971CA4" w:rsidP="000631F6">
            <w:pPr>
              <w:jc w:val="center"/>
              <w:rPr>
                <w:sz w:val="16"/>
                <w:szCs w:val="16"/>
              </w:rPr>
            </w:pPr>
            <w:r w:rsidRPr="00C05008">
              <w:rPr>
                <w:sz w:val="16"/>
                <w:szCs w:val="16"/>
              </w:rPr>
              <w:t>4768.9</w:t>
            </w:r>
          </w:p>
        </w:tc>
        <w:tc>
          <w:tcPr>
            <w:tcW w:w="412" w:type="pct"/>
            <w:tcBorders>
              <w:top w:val="nil"/>
              <w:left w:val="nil"/>
              <w:bottom w:val="nil"/>
              <w:right w:val="nil"/>
            </w:tcBorders>
            <w:shd w:val="clear" w:color="auto" w:fill="auto"/>
            <w:noWrap/>
            <w:vAlign w:val="center"/>
            <w:hideMark/>
          </w:tcPr>
          <w:p w14:paraId="2A221856" w14:textId="75A79F0D" w:rsidR="00971CA4" w:rsidRPr="00C05008" w:rsidRDefault="00971CA4" w:rsidP="000631F6">
            <w:pPr>
              <w:jc w:val="center"/>
              <w:rPr>
                <w:sz w:val="16"/>
                <w:szCs w:val="16"/>
              </w:rPr>
            </w:pPr>
            <w:r w:rsidRPr="00C05008">
              <w:rPr>
                <w:sz w:val="16"/>
                <w:szCs w:val="16"/>
              </w:rPr>
              <w:t>392.7</w:t>
            </w:r>
          </w:p>
        </w:tc>
        <w:tc>
          <w:tcPr>
            <w:tcW w:w="497" w:type="pct"/>
            <w:tcBorders>
              <w:top w:val="nil"/>
              <w:left w:val="nil"/>
              <w:bottom w:val="nil"/>
              <w:right w:val="nil"/>
            </w:tcBorders>
            <w:shd w:val="clear" w:color="auto" w:fill="auto"/>
            <w:noWrap/>
            <w:vAlign w:val="center"/>
            <w:hideMark/>
          </w:tcPr>
          <w:p w14:paraId="790C6F3C" w14:textId="3A8DBA1F" w:rsidR="00971CA4" w:rsidRPr="00C05008" w:rsidRDefault="00971CA4" w:rsidP="000631F6">
            <w:pPr>
              <w:jc w:val="center"/>
              <w:rPr>
                <w:sz w:val="16"/>
                <w:szCs w:val="16"/>
              </w:rPr>
            </w:pPr>
            <w:r w:rsidRPr="00C05008">
              <w:rPr>
                <w:sz w:val="16"/>
                <w:szCs w:val="16"/>
              </w:rPr>
              <w:t>1144.8</w:t>
            </w:r>
          </w:p>
        </w:tc>
        <w:tc>
          <w:tcPr>
            <w:tcW w:w="412" w:type="pct"/>
            <w:tcBorders>
              <w:top w:val="nil"/>
              <w:left w:val="nil"/>
              <w:bottom w:val="nil"/>
              <w:right w:val="nil"/>
            </w:tcBorders>
            <w:shd w:val="clear" w:color="auto" w:fill="auto"/>
            <w:noWrap/>
            <w:vAlign w:val="center"/>
            <w:hideMark/>
          </w:tcPr>
          <w:p w14:paraId="6D144263" w14:textId="6A2A0F9A" w:rsidR="00971CA4" w:rsidRPr="00C05008" w:rsidRDefault="00971CA4" w:rsidP="000631F6">
            <w:pPr>
              <w:jc w:val="center"/>
              <w:rPr>
                <w:sz w:val="16"/>
                <w:szCs w:val="16"/>
              </w:rPr>
            </w:pPr>
            <w:r w:rsidRPr="00C05008">
              <w:rPr>
                <w:sz w:val="16"/>
                <w:szCs w:val="16"/>
              </w:rPr>
              <w:t>125.4</w:t>
            </w:r>
          </w:p>
        </w:tc>
        <w:tc>
          <w:tcPr>
            <w:tcW w:w="497" w:type="pct"/>
            <w:tcBorders>
              <w:top w:val="nil"/>
              <w:left w:val="nil"/>
              <w:bottom w:val="nil"/>
              <w:right w:val="nil"/>
            </w:tcBorders>
            <w:shd w:val="clear" w:color="auto" w:fill="auto"/>
            <w:noWrap/>
            <w:vAlign w:val="center"/>
            <w:hideMark/>
          </w:tcPr>
          <w:p w14:paraId="3D43B7E4" w14:textId="6AA566B4" w:rsidR="00971CA4" w:rsidRPr="00C05008" w:rsidRDefault="00971CA4" w:rsidP="000631F6">
            <w:pPr>
              <w:jc w:val="center"/>
              <w:rPr>
                <w:sz w:val="16"/>
                <w:szCs w:val="16"/>
              </w:rPr>
            </w:pPr>
            <w:r w:rsidRPr="00C05008">
              <w:rPr>
                <w:sz w:val="16"/>
                <w:szCs w:val="16"/>
              </w:rPr>
              <w:t>23.090</w:t>
            </w:r>
          </w:p>
        </w:tc>
        <w:tc>
          <w:tcPr>
            <w:tcW w:w="412" w:type="pct"/>
            <w:tcBorders>
              <w:top w:val="nil"/>
              <w:left w:val="nil"/>
              <w:bottom w:val="nil"/>
              <w:right w:val="nil"/>
            </w:tcBorders>
            <w:shd w:val="clear" w:color="auto" w:fill="auto"/>
            <w:noWrap/>
            <w:vAlign w:val="center"/>
            <w:hideMark/>
          </w:tcPr>
          <w:p w14:paraId="69F27D44" w14:textId="6661E679" w:rsidR="00971CA4" w:rsidRPr="00C05008" w:rsidRDefault="00971CA4" w:rsidP="000631F6">
            <w:pPr>
              <w:jc w:val="center"/>
              <w:rPr>
                <w:sz w:val="16"/>
                <w:szCs w:val="16"/>
              </w:rPr>
            </w:pPr>
            <w:r w:rsidRPr="00C05008">
              <w:rPr>
                <w:sz w:val="16"/>
                <w:szCs w:val="16"/>
              </w:rPr>
              <w:t>3.639</w:t>
            </w:r>
          </w:p>
        </w:tc>
        <w:tc>
          <w:tcPr>
            <w:tcW w:w="497" w:type="pct"/>
            <w:tcBorders>
              <w:top w:val="nil"/>
              <w:left w:val="nil"/>
              <w:bottom w:val="nil"/>
              <w:right w:val="nil"/>
            </w:tcBorders>
            <w:shd w:val="clear" w:color="auto" w:fill="auto"/>
            <w:noWrap/>
            <w:vAlign w:val="center"/>
            <w:hideMark/>
          </w:tcPr>
          <w:p w14:paraId="16BC98EF" w14:textId="77777777" w:rsidR="00971CA4" w:rsidRPr="00C05008" w:rsidRDefault="00971CA4" w:rsidP="000631F6">
            <w:pPr>
              <w:jc w:val="center"/>
              <w:rPr>
                <w:sz w:val="16"/>
                <w:szCs w:val="16"/>
              </w:rPr>
            </w:pPr>
            <w:r w:rsidRPr="00C05008">
              <w:rPr>
                <w:sz w:val="16"/>
                <w:szCs w:val="16"/>
              </w:rPr>
              <w:t>759.1</w:t>
            </w:r>
          </w:p>
        </w:tc>
        <w:tc>
          <w:tcPr>
            <w:tcW w:w="412" w:type="pct"/>
            <w:tcBorders>
              <w:top w:val="nil"/>
              <w:left w:val="nil"/>
              <w:bottom w:val="nil"/>
              <w:right w:val="nil"/>
            </w:tcBorders>
            <w:shd w:val="clear" w:color="auto" w:fill="auto"/>
            <w:noWrap/>
            <w:vAlign w:val="center"/>
            <w:hideMark/>
          </w:tcPr>
          <w:p w14:paraId="5C43CCA2" w14:textId="77777777" w:rsidR="00971CA4" w:rsidRPr="00C05008" w:rsidRDefault="00971CA4" w:rsidP="000631F6">
            <w:pPr>
              <w:jc w:val="center"/>
              <w:rPr>
                <w:sz w:val="16"/>
                <w:szCs w:val="16"/>
              </w:rPr>
            </w:pPr>
            <w:r w:rsidRPr="00C05008">
              <w:rPr>
                <w:sz w:val="16"/>
                <w:szCs w:val="16"/>
              </w:rPr>
              <w:t>106.9</w:t>
            </w:r>
          </w:p>
        </w:tc>
        <w:tc>
          <w:tcPr>
            <w:tcW w:w="458" w:type="pct"/>
            <w:tcBorders>
              <w:top w:val="nil"/>
              <w:left w:val="nil"/>
              <w:bottom w:val="nil"/>
              <w:right w:val="nil"/>
            </w:tcBorders>
            <w:shd w:val="clear" w:color="auto" w:fill="auto"/>
            <w:noWrap/>
            <w:vAlign w:val="center"/>
            <w:hideMark/>
          </w:tcPr>
          <w:p w14:paraId="300E4B74" w14:textId="77777777" w:rsidR="00971CA4" w:rsidRPr="00C05008" w:rsidRDefault="00971CA4" w:rsidP="000631F6">
            <w:pPr>
              <w:jc w:val="center"/>
              <w:rPr>
                <w:sz w:val="16"/>
                <w:szCs w:val="16"/>
              </w:rPr>
            </w:pPr>
            <w:r w:rsidRPr="00C05008">
              <w:rPr>
                <w:sz w:val="16"/>
                <w:szCs w:val="16"/>
              </w:rPr>
              <w:t>0.159</w:t>
            </w:r>
          </w:p>
        </w:tc>
        <w:tc>
          <w:tcPr>
            <w:tcW w:w="451" w:type="pct"/>
            <w:tcBorders>
              <w:top w:val="nil"/>
              <w:left w:val="nil"/>
              <w:bottom w:val="nil"/>
              <w:right w:val="nil"/>
            </w:tcBorders>
            <w:shd w:val="clear" w:color="auto" w:fill="auto"/>
            <w:noWrap/>
            <w:vAlign w:val="center"/>
            <w:hideMark/>
          </w:tcPr>
          <w:p w14:paraId="2F716A7F" w14:textId="77777777" w:rsidR="00971CA4" w:rsidRPr="00C05008" w:rsidRDefault="00971CA4" w:rsidP="000631F6">
            <w:pPr>
              <w:jc w:val="center"/>
              <w:rPr>
                <w:sz w:val="16"/>
                <w:szCs w:val="16"/>
              </w:rPr>
            </w:pPr>
            <w:r w:rsidRPr="00C05008">
              <w:rPr>
                <w:sz w:val="16"/>
                <w:szCs w:val="16"/>
              </w:rPr>
              <w:t>0.021</w:t>
            </w:r>
          </w:p>
        </w:tc>
      </w:tr>
      <w:tr w:rsidR="00971CA4" w:rsidRPr="00C05008" w14:paraId="0D6CBA1E" w14:textId="77777777" w:rsidTr="000631F6">
        <w:trPr>
          <w:trHeight w:val="375"/>
        </w:trPr>
        <w:tc>
          <w:tcPr>
            <w:tcW w:w="455" w:type="pct"/>
            <w:tcBorders>
              <w:top w:val="nil"/>
              <w:left w:val="nil"/>
              <w:bottom w:val="nil"/>
              <w:right w:val="nil"/>
            </w:tcBorders>
            <w:shd w:val="clear" w:color="auto" w:fill="auto"/>
            <w:noWrap/>
            <w:vAlign w:val="center"/>
            <w:hideMark/>
          </w:tcPr>
          <w:p w14:paraId="417B6B01" w14:textId="77777777" w:rsidR="00971CA4" w:rsidRPr="00C05008" w:rsidRDefault="00971CA4" w:rsidP="000631F6">
            <w:pPr>
              <w:jc w:val="center"/>
              <w:rPr>
                <w:b/>
                <w:bCs/>
                <w:sz w:val="16"/>
                <w:szCs w:val="16"/>
              </w:rPr>
            </w:pPr>
            <w:r w:rsidRPr="00C05008">
              <w:rPr>
                <w:b/>
                <w:bCs/>
                <w:sz w:val="16"/>
                <w:szCs w:val="16"/>
              </w:rPr>
              <w:t>1977</w:t>
            </w:r>
          </w:p>
        </w:tc>
        <w:tc>
          <w:tcPr>
            <w:tcW w:w="497" w:type="pct"/>
            <w:tcBorders>
              <w:top w:val="nil"/>
              <w:left w:val="nil"/>
              <w:bottom w:val="nil"/>
              <w:right w:val="nil"/>
            </w:tcBorders>
            <w:shd w:val="clear" w:color="auto" w:fill="auto"/>
            <w:noWrap/>
            <w:vAlign w:val="center"/>
            <w:hideMark/>
          </w:tcPr>
          <w:p w14:paraId="36C4CDE5" w14:textId="54D39D0D" w:rsidR="00971CA4" w:rsidRPr="00C05008" w:rsidRDefault="00971CA4" w:rsidP="000631F6">
            <w:pPr>
              <w:jc w:val="center"/>
              <w:rPr>
                <w:sz w:val="16"/>
                <w:szCs w:val="16"/>
              </w:rPr>
            </w:pPr>
            <w:r w:rsidRPr="00C05008">
              <w:rPr>
                <w:sz w:val="16"/>
                <w:szCs w:val="16"/>
              </w:rPr>
              <w:t>5576.0</w:t>
            </w:r>
          </w:p>
        </w:tc>
        <w:tc>
          <w:tcPr>
            <w:tcW w:w="412" w:type="pct"/>
            <w:tcBorders>
              <w:top w:val="nil"/>
              <w:left w:val="nil"/>
              <w:bottom w:val="nil"/>
              <w:right w:val="nil"/>
            </w:tcBorders>
            <w:shd w:val="clear" w:color="auto" w:fill="auto"/>
            <w:noWrap/>
            <w:vAlign w:val="center"/>
            <w:hideMark/>
          </w:tcPr>
          <w:p w14:paraId="371B9D70" w14:textId="553CE78B" w:rsidR="00971CA4" w:rsidRPr="00C05008" w:rsidRDefault="00971CA4" w:rsidP="000631F6">
            <w:pPr>
              <w:jc w:val="center"/>
              <w:rPr>
                <w:sz w:val="16"/>
                <w:szCs w:val="16"/>
              </w:rPr>
            </w:pPr>
            <w:r w:rsidRPr="00C05008">
              <w:rPr>
                <w:sz w:val="16"/>
                <w:szCs w:val="16"/>
              </w:rPr>
              <w:t>477.1</w:t>
            </w:r>
          </w:p>
        </w:tc>
        <w:tc>
          <w:tcPr>
            <w:tcW w:w="497" w:type="pct"/>
            <w:tcBorders>
              <w:top w:val="nil"/>
              <w:left w:val="nil"/>
              <w:bottom w:val="nil"/>
              <w:right w:val="nil"/>
            </w:tcBorders>
            <w:shd w:val="clear" w:color="auto" w:fill="auto"/>
            <w:noWrap/>
            <w:vAlign w:val="center"/>
            <w:hideMark/>
          </w:tcPr>
          <w:p w14:paraId="3973A3F6" w14:textId="1C8BA7F3" w:rsidR="00971CA4" w:rsidRPr="00C05008" w:rsidRDefault="00971CA4" w:rsidP="000631F6">
            <w:pPr>
              <w:jc w:val="center"/>
              <w:rPr>
                <w:sz w:val="16"/>
                <w:szCs w:val="16"/>
              </w:rPr>
            </w:pPr>
            <w:r w:rsidRPr="00C05008">
              <w:rPr>
                <w:sz w:val="16"/>
                <w:szCs w:val="16"/>
              </w:rPr>
              <w:t>1237.5</w:t>
            </w:r>
          </w:p>
        </w:tc>
        <w:tc>
          <w:tcPr>
            <w:tcW w:w="412" w:type="pct"/>
            <w:tcBorders>
              <w:top w:val="nil"/>
              <w:left w:val="nil"/>
              <w:bottom w:val="nil"/>
              <w:right w:val="nil"/>
            </w:tcBorders>
            <w:shd w:val="clear" w:color="auto" w:fill="auto"/>
            <w:noWrap/>
            <w:vAlign w:val="center"/>
            <w:hideMark/>
          </w:tcPr>
          <w:p w14:paraId="2465D8C7" w14:textId="34B6D0B2" w:rsidR="00971CA4" w:rsidRPr="00C05008" w:rsidRDefault="00971CA4" w:rsidP="000631F6">
            <w:pPr>
              <w:jc w:val="center"/>
              <w:rPr>
                <w:sz w:val="16"/>
                <w:szCs w:val="16"/>
              </w:rPr>
            </w:pPr>
            <w:r w:rsidRPr="00C05008">
              <w:rPr>
                <w:sz w:val="16"/>
                <w:szCs w:val="16"/>
              </w:rPr>
              <w:t>128.8</w:t>
            </w:r>
          </w:p>
        </w:tc>
        <w:tc>
          <w:tcPr>
            <w:tcW w:w="497" w:type="pct"/>
            <w:tcBorders>
              <w:top w:val="nil"/>
              <w:left w:val="nil"/>
              <w:bottom w:val="nil"/>
              <w:right w:val="nil"/>
            </w:tcBorders>
            <w:shd w:val="clear" w:color="auto" w:fill="auto"/>
            <w:noWrap/>
            <w:vAlign w:val="center"/>
            <w:hideMark/>
          </w:tcPr>
          <w:p w14:paraId="723A1DE9" w14:textId="64711813" w:rsidR="00971CA4" w:rsidRPr="00C05008" w:rsidRDefault="00971CA4" w:rsidP="000631F6">
            <w:pPr>
              <w:jc w:val="center"/>
              <w:rPr>
                <w:sz w:val="16"/>
                <w:szCs w:val="16"/>
              </w:rPr>
            </w:pPr>
            <w:r w:rsidRPr="00C05008">
              <w:rPr>
                <w:sz w:val="16"/>
                <w:szCs w:val="16"/>
              </w:rPr>
              <w:t>18.171</w:t>
            </w:r>
          </w:p>
        </w:tc>
        <w:tc>
          <w:tcPr>
            <w:tcW w:w="412" w:type="pct"/>
            <w:tcBorders>
              <w:top w:val="nil"/>
              <w:left w:val="nil"/>
              <w:bottom w:val="nil"/>
              <w:right w:val="nil"/>
            </w:tcBorders>
            <w:shd w:val="clear" w:color="auto" w:fill="auto"/>
            <w:noWrap/>
            <w:vAlign w:val="center"/>
            <w:hideMark/>
          </w:tcPr>
          <w:p w14:paraId="3A9A68C2" w14:textId="61B581D1" w:rsidR="00971CA4" w:rsidRPr="00C05008" w:rsidRDefault="00971CA4" w:rsidP="000631F6">
            <w:pPr>
              <w:jc w:val="center"/>
              <w:rPr>
                <w:sz w:val="16"/>
                <w:szCs w:val="16"/>
              </w:rPr>
            </w:pPr>
            <w:r w:rsidRPr="00C05008">
              <w:rPr>
                <w:sz w:val="16"/>
                <w:szCs w:val="16"/>
              </w:rPr>
              <w:t>3.006</w:t>
            </w:r>
          </w:p>
        </w:tc>
        <w:tc>
          <w:tcPr>
            <w:tcW w:w="497" w:type="pct"/>
            <w:tcBorders>
              <w:top w:val="nil"/>
              <w:left w:val="nil"/>
              <w:bottom w:val="nil"/>
              <w:right w:val="nil"/>
            </w:tcBorders>
            <w:shd w:val="clear" w:color="auto" w:fill="auto"/>
            <w:noWrap/>
            <w:vAlign w:val="center"/>
            <w:hideMark/>
          </w:tcPr>
          <w:p w14:paraId="50B1B0B8" w14:textId="77777777" w:rsidR="00971CA4" w:rsidRPr="00C05008" w:rsidRDefault="00971CA4" w:rsidP="000631F6">
            <w:pPr>
              <w:jc w:val="center"/>
              <w:rPr>
                <w:sz w:val="16"/>
                <w:szCs w:val="16"/>
              </w:rPr>
            </w:pPr>
            <w:r w:rsidRPr="00C05008">
              <w:rPr>
                <w:sz w:val="16"/>
                <w:szCs w:val="16"/>
              </w:rPr>
              <w:t>977.9</w:t>
            </w:r>
          </w:p>
        </w:tc>
        <w:tc>
          <w:tcPr>
            <w:tcW w:w="412" w:type="pct"/>
            <w:tcBorders>
              <w:top w:val="nil"/>
              <w:left w:val="nil"/>
              <w:bottom w:val="nil"/>
              <w:right w:val="nil"/>
            </w:tcBorders>
            <w:shd w:val="clear" w:color="auto" w:fill="auto"/>
            <w:noWrap/>
            <w:vAlign w:val="center"/>
            <w:hideMark/>
          </w:tcPr>
          <w:p w14:paraId="4BD55F4E" w14:textId="77777777" w:rsidR="00971CA4" w:rsidRPr="00C05008" w:rsidRDefault="00971CA4" w:rsidP="000631F6">
            <w:pPr>
              <w:jc w:val="center"/>
              <w:rPr>
                <w:sz w:val="16"/>
                <w:szCs w:val="16"/>
              </w:rPr>
            </w:pPr>
            <w:r w:rsidRPr="00C05008">
              <w:rPr>
                <w:sz w:val="16"/>
                <w:szCs w:val="16"/>
              </w:rPr>
              <w:t>146.5</w:t>
            </w:r>
          </w:p>
        </w:tc>
        <w:tc>
          <w:tcPr>
            <w:tcW w:w="458" w:type="pct"/>
            <w:tcBorders>
              <w:top w:val="nil"/>
              <w:left w:val="nil"/>
              <w:bottom w:val="nil"/>
              <w:right w:val="nil"/>
            </w:tcBorders>
            <w:shd w:val="clear" w:color="auto" w:fill="auto"/>
            <w:noWrap/>
            <w:vAlign w:val="center"/>
            <w:hideMark/>
          </w:tcPr>
          <w:p w14:paraId="53B612B8" w14:textId="77777777" w:rsidR="00971CA4" w:rsidRPr="00C05008" w:rsidRDefault="00971CA4" w:rsidP="000631F6">
            <w:pPr>
              <w:jc w:val="center"/>
              <w:rPr>
                <w:sz w:val="16"/>
                <w:szCs w:val="16"/>
              </w:rPr>
            </w:pPr>
            <w:r w:rsidRPr="00C05008">
              <w:rPr>
                <w:sz w:val="16"/>
                <w:szCs w:val="16"/>
              </w:rPr>
              <w:t>0.175</w:t>
            </w:r>
          </w:p>
        </w:tc>
        <w:tc>
          <w:tcPr>
            <w:tcW w:w="451" w:type="pct"/>
            <w:tcBorders>
              <w:top w:val="nil"/>
              <w:left w:val="nil"/>
              <w:bottom w:val="nil"/>
              <w:right w:val="nil"/>
            </w:tcBorders>
            <w:shd w:val="clear" w:color="auto" w:fill="auto"/>
            <w:noWrap/>
            <w:vAlign w:val="center"/>
            <w:hideMark/>
          </w:tcPr>
          <w:p w14:paraId="0AF8FF74" w14:textId="77777777" w:rsidR="00971CA4" w:rsidRPr="00C05008" w:rsidRDefault="00971CA4" w:rsidP="000631F6">
            <w:pPr>
              <w:jc w:val="center"/>
              <w:rPr>
                <w:sz w:val="16"/>
                <w:szCs w:val="16"/>
              </w:rPr>
            </w:pPr>
            <w:r w:rsidRPr="00C05008">
              <w:rPr>
                <w:sz w:val="16"/>
                <w:szCs w:val="16"/>
              </w:rPr>
              <w:t>0.023</w:t>
            </w:r>
          </w:p>
        </w:tc>
      </w:tr>
      <w:tr w:rsidR="00971CA4" w:rsidRPr="00C05008" w14:paraId="5361B0A4" w14:textId="77777777" w:rsidTr="000631F6">
        <w:trPr>
          <w:trHeight w:val="375"/>
        </w:trPr>
        <w:tc>
          <w:tcPr>
            <w:tcW w:w="455" w:type="pct"/>
            <w:tcBorders>
              <w:top w:val="nil"/>
              <w:left w:val="nil"/>
              <w:bottom w:val="nil"/>
              <w:right w:val="nil"/>
            </w:tcBorders>
            <w:shd w:val="clear" w:color="auto" w:fill="auto"/>
            <w:noWrap/>
            <w:vAlign w:val="center"/>
            <w:hideMark/>
          </w:tcPr>
          <w:p w14:paraId="1F2CD47C" w14:textId="77777777" w:rsidR="00971CA4" w:rsidRPr="00C05008" w:rsidRDefault="00971CA4" w:rsidP="000631F6">
            <w:pPr>
              <w:jc w:val="center"/>
              <w:rPr>
                <w:b/>
                <w:bCs/>
                <w:sz w:val="16"/>
                <w:szCs w:val="16"/>
              </w:rPr>
            </w:pPr>
            <w:r w:rsidRPr="00C05008">
              <w:rPr>
                <w:b/>
                <w:bCs/>
                <w:sz w:val="16"/>
                <w:szCs w:val="16"/>
              </w:rPr>
              <w:t>1978</w:t>
            </w:r>
          </w:p>
        </w:tc>
        <w:tc>
          <w:tcPr>
            <w:tcW w:w="497" w:type="pct"/>
            <w:tcBorders>
              <w:top w:val="nil"/>
              <w:left w:val="nil"/>
              <w:bottom w:val="nil"/>
              <w:right w:val="nil"/>
            </w:tcBorders>
            <w:shd w:val="clear" w:color="auto" w:fill="auto"/>
            <w:noWrap/>
            <w:vAlign w:val="center"/>
            <w:hideMark/>
          </w:tcPr>
          <w:p w14:paraId="15E06CBF" w14:textId="0B4224DE" w:rsidR="00971CA4" w:rsidRPr="00C05008" w:rsidRDefault="00971CA4" w:rsidP="000631F6">
            <w:pPr>
              <w:jc w:val="center"/>
              <w:rPr>
                <w:sz w:val="16"/>
                <w:szCs w:val="16"/>
              </w:rPr>
            </w:pPr>
            <w:r w:rsidRPr="00C05008">
              <w:rPr>
                <w:sz w:val="16"/>
                <w:szCs w:val="16"/>
              </w:rPr>
              <w:t>5190.8</w:t>
            </w:r>
          </w:p>
        </w:tc>
        <w:tc>
          <w:tcPr>
            <w:tcW w:w="412" w:type="pct"/>
            <w:tcBorders>
              <w:top w:val="nil"/>
              <w:left w:val="nil"/>
              <w:bottom w:val="nil"/>
              <w:right w:val="nil"/>
            </w:tcBorders>
            <w:shd w:val="clear" w:color="auto" w:fill="auto"/>
            <w:noWrap/>
            <w:vAlign w:val="center"/>
            <w:hideMark/>
          </w:tcPr>
          <w:p w14:paraId="5DB88ABD" w14:textId="038D0862" w:rsidR="00971CA4" w:rsidRPr="00C05008" w:rsidRDefault="00971CA4" w:rsidP="000631F6">
            <w:pPr>
              <w:jc w:val="center"/>
              <w:rPr>
                <w:sz w:val="16"/>
                <w:szCs w:val="16"/>
              </w:rPr>
            </w:pPr>
            <w:r w:rsidRPr="00C05008">
              <w:rPr>
                <w:sz w:val="16"/>
                <w:szCs w:val="16"/>
              </w:rPr>
              <w:t>470.4</w:t>
            </w:r>
          </w:p>
        </w:tc>
        <w:tc>
          <w:tcPr>
            <w:tcW w:w="497" w:type="pct"/>
            <w:tcBorders>
              <w:top w:val="nil"/>
              <w:left w:val="nil"/>
              <w:bottom w:val="nil"/>
              <w:right w:val="nil"/>
            </w:tcBorders>
            <w:shd w:val="clear" w:color="auto" w:fill="auto"/>
            <w:noWrap/>
            <w:vAlign w:val="center"/>
            <w:hideMark/>
          </w:tcPr>
          <w:p w14:paraId="0BAF6D13" w14:textId="54873FC3" w:rsidR="00971CA4" w:rsidRPr="00C05008" w:rsidRDefault="00971CA4" w:rsidP="000631F6">
            <w:pPr>
              <w:jc w:val="center"/>
              <w:rPr>
                <w:sz w:val="16"/>
                <w:szCs w:val="16"/>
              </w:rPr>
            </w:pPr>
            <w:r w:rsidRPr="00C05008">
              <w:rPr>
                <w:sz w:val="16"/>
                <w:szCs w:val="16"/>
              </w:rPr>
              <w:t>1310.1</w:t>
            </w:r>
          </w:p>
        </w:tc>
        <w:tc>
          <w:tcPr>
            <w:tcW w:w="412" w:type="pct"/>
            <w:tcBorders>
              <w:top w:val="nil"/>
              <w:left w:val="nil"/>
              <w:bottom w:val="nil"/>
              <w:right w:val="nil"/>
            </w:tcBorders>
            <w:shd w:val="clear" w:color="auto" w:fill="auto"/>
            <w:noWrap/>
            <w:vAlign w:val="center"/>
            <w:hideMark/>
          </w:tcPr>
          <w:p w14:paraId="63F82168" w14:textId="63A60377" w:rsidR="00971CA4" w:rsidRPr="00C05008" w:rsidRDefault="00971CA4" w:rsidP="000631F6">
            <w:pPr>
              <w:jc w:val="center"/>
              <w:rPr>
                <w:sz w:val="16"/>
                <w:szCs w:val="16"/>
              </w:rPr>
            </w:pPr>
            <w:r w:rsidRPr="00C05008">
              <w:rPr>
                <w:sz w:val="16"/>
                <w:szCs w:val="16"/>
              </w:rPr>
              <w:t>133.8</w:t>
            </w:r>
          </w:p>
        </w:tc>
        <w:tc>
          <w:tcPr>
            <w:tcW w:w="497" w:type="pct"/>
            <w:tcBorders>
              <w:top w:val="nil"/>
              <w:left w:val="nil"/>
              <w:bottom w:val="nil"/>
              <w:right w:val="nil"/>
            </w:tcBorders>
            <w:shd w:val="clear" w:color="auto" w:fill="auto"/>
            <w:noWrap/>
            <w:vAlign w:val="center"/>
            <w:hideMark/>
          </w:tcPr>
          <w:p w14:paraId="412672C4" w14:textId="72DFCE16" w:rsidR="00971CA4" w:rsidRPr="00C05008" w:rsidRDefault="00971CA4" w:rsidP="000631F6">
            <w:pPr>
              <w:jc w:val="center"/>
              <w:rPr>
                <w:sz w:val="16"/>
                <w:szCs w:val="16"/>
              </w:rPr>
            </w:pPr>
            <w:r w:rsidRPr="00C05008">
              <w:rPr>
                <w:sz w:val="16"/>
                <w:szCs w:val="16"/>
              </w:rPr>
              <w:t>8.402</w:t>
            </w:r>
          </w:p>
        </w:tc>
        <w:tc>
          <w:tcPr>
            <w:tcW w:w="412" w:type="pct"/>
            <w:tcBorders>
              <w:top w:val="nil"/>
              <w:left w:val="nil"/>
              <w:bottom w:val="nil"/>
              <w:right w:val="nil"/>
            </w:tcBorders>
            <w:shd w:val="clear" w:color="auto" w:fill="auto"/>
            <w:noWrap/>
            <w:vAlign w:val="center"/>
            <w:hideMark/>
          </w:tcPr>
          <w:p w14:paraId="7B0D96D3" w14:textId="0EF20460" w:rsidR="00971CA4" w:rsidRPr="00C05008" w:rsidRDefault="00971CA4" w:rsidP="000631F6">
            <w:pPr>
              <w:jc w:val="center"/>
              <w:rPr>
                <w:sz w:val="16"/>
                <w:szCs w:val="16"/>
              </w:rPr>
            </w:pPr>
            <w:r w:rsidRPr="00C05008">
              <w:rPr>
                <w:sz w:val="16"/>
                <w:szCs w:val="16"/>
              </w:rPr>
              <w:t>1.467</w:t>
            </w:r>
          </w:p>
        </w:tc>
        <w:tc>
          <w:tcPr>
            <w:tcW w:w="497" w:type="pct"/>
            <w:tcBorders>
              <w:top w:val="nil"/>
              <w:left w:val="nil"/>
              <w:bottom w:val="nil"/>
              <w:right w:val="nil"/>
            </w:tcBorders>
            <w:shd w:val="clear" w:color="auto" w:fill="auto"/>
            <w:noWrap/>
            <w:vAlign w:val="center"/>
            <w:hideMark/>
          </w:tcPr>
          <w:p w14:paraId="536023BF" w14:textId="77777777" w:rsidR="00971CA4" w:rsidRPr="00C05008" w:rsidRDefault="00971CA4" w:rsidP="000631F6">
            <w:pPr>
              <w:jc w:val="center"/>
              <w:rPr>
                <w:sz w:val="16"/>
                <w:szCs w:val="16"/>
              </w:rPr>
            </w:pPr>
            <w:r w:rsidRPr="00C05008">
              <w:rPr>
                <w:sz w:val="16"/>
                <w:szCs w:val="16"/>
              </w:rPr>
              <w:t>1313.9</w:t>
            </w:r>
          </w:p>
        </w:tc>
        <w:tc>
          <w:tcPr>
            <w:tcW w:w="412" w:type="pct"/>
            <w:tcBorders>
              <w:top w:val="nil"/>
              <w:left w:val="nil"/>
              <w:bottom w:val="nil"/>
              <w:right w:val="nil"/>
            </w:tcBorders>
            <w:shd w:val="clear" w:color="auto" w:fill="auto"/>
            <w:noWrap/>
            <w:vAlign w:val="center"/>
            <w:hideMark/>
          </w:tcPr>
          <w:p w14:paraId="2A484369" w14:textId="77777777" w:rsidR="00971CA4" w:rsidRPr="00C05008" w:rsidRDefault="00971CA4" w:rsidP="000631F6">
            <w:pPr>
              <w:jc w:val="center"/>
              <w:rPr>
                <w:sz w:val="16"/>
                <w:szCs w:val="16"/>
              </w:rPr>
            </w:pPr>
            <w:r w:rsidRPr="00C05008">
              <w:rPr>
                <w:sz w:val="16"/>
                <w:szCs w:val="16"/>
              </w:rPr>
              <w:t>212.7</w:t>
            </w:r>
          </w:p>
        </w:tc>
        <w:tc>
          <w:tcPr>
            <w:tcW w:w="458" w:type="pct"/>
            <w:tcBorders>
              <w:top w:val="nil"/>
              <w:left w:val="nil"/>
              <w:bottom w:val="nil"/>
              <w:right w:val="nil"/>
            </w:tcBorders>
            <w:shd w:val="clear" w:color="auto" w:fill="auto"/>
            <w:noWrap/>
            <w:vAlign w:val="center"/>
            <w:hideMark/>
          </w:tcPr>
          <w:p w14:paraId="314ED1A3" w14:textId="77777777" w:rsidR="00971CA4" w:rsidRPr="00C05008" w:rsidRDefault="00971CA4" w:rsidP="000631F6">
            <w:pPr>
              <w:jc w:val="center"/>
              <w:rPr>
                <w:sz w:val="16"/>
                <w:szCs w:val="16"/>
              </w:rPr>
            </w:pPr>
            <w:r w:rsidRPr="00C05008">
              <w:rPr>
                <w:sz w:val="16"/>
                <w:szCs w:val="16"/>
              </w:rPr>
              <w:t>0.252</w:t>
            </w:r>
          </w:p>
        </w:tc>
        <w:tc>
          <w:tcPr>
            <w:tcW w:w="451" w:type="pct"/>
            <w:tcBorders>
              <w:top w:val="nil"/>
              <w:left w:val="nil"/>
              <w:bottom w:val="nil"/>
              <w:right w:val="nil"/>
            </w:tcBorders>
            <w:shd w:val="clear" w:color="auto" w:fill="auto"/>
            <w:noWrap/>
            <w:vAlign w:val="center"/>
            <w:hideMark/>
          </w:tcPr>
          <w:p w14:paraId="37CD206C" w14:textId="77777777" w:rsidR="00971CA4" w:rsidRPr="00C05008" w:rsidRDefault="00971CA4" w:rsidP="000631F6">
            <w:pPr>
              <w:jc w:val="center"/>
              <w:rPr>
                <w:sz w:val="16"/>
                <w:szCs w:val="16"/>
              </w:rPr>
            </w:pPr>
            <w:r w:rsidRPr="00C05008">
              <w:rPr>
                <w:sz w:val="16"/>
                <w:szCs w:val="16"/>
              </w:rPr>
              <w:t>0.030</w:t>
            </w:r>
          </w:p>
        </w:tc>
      </w:tr>
      <w:tr w:rsidR="00971CA4" w:rsidRPr="00C05008" w14:paraId="55481430" w14:textId="77777777" w:rsidTr="000631F6">
        <w:trPr>
          <w:trHeight w:val="375"/>
        </w:trPr>
        <w:tc>
          <w:tcPr>
            <w:tcW w:w="455" w:type="pct"/>
            <w:tcBorders>
              <w:top w:val="nil"/>
              <w:left w:val="nil"/>
              <w:bottom w:val="nil"/>
              <w:right w:val="nil"/>
            </w:tcBorders>
            <w:shd w:val="clear" w:color="auto" w:fill="auto"/>
            <w:noWrap/>
            <w:vAlign w:val="center"/>
            <w:hideMark/>
          </w:tcPr>
          <w:p w14:paraId="65C26283" w14:textId="77777777" w:rsidR="00971CA4" w:rsidRPr="00C05008" w:rsidRDefault="00971CA4" w:rsidP="000631F6">
            <w:pPr>
              <w:jc w:val="center"/>
              <w:rPr>
                <w:b/>
                <w:bCs/>
                <w:sz w:val="16"/>
                <w:szCs w:val="16"/>
              </w:rPr>
            </w:pPr>
            <w:r w:rsidRPr="00C05008">
              <w:rPr>
                <w:b/>
                <w:bCs/>
                <w:sz w:val="16"/>
                <w:szCs w:val="16"/>
              </w:rPr>
              <w:t>1979</w:t>
            </w:r>
          </w:p>
        </w:tc>
        <w:tc>
          <w:tcPr>
            <w:tcW w:w="497" w:type="pct"/>
            <w:tcBorders>
              <w:top w:val="nil"/>
              <w:left w:val="nil"/>
              <w:bottom w:val="nil"/>
              <w:right w:val="nil"/>
            </w:tcBorders>
            <w:shd w:val="clear" w:color="auto" w:fill="auto"/>
            <w:noWrap/>
            <w:vAlign w:val="center"/>
            <w:hideMark/>
          </w:tcPr>
          <w:p w14:paraId="6D4A1ABF" w14:textId="759E9D61" w:rsidR="00971CA4" w:rsidRPr="00C05008" w:rsidRDefault="00971CA4" w:rsidP="000631F6">
            <w:pPr>
              <w:jc w:val="center"/>
              <w:rPr>
                <w:sz w:val="16"/>
                <w:szCs w:val="16"/>
              </w:rPr>
            </w:pPr>
            <w:r w:rsidRPr="00C05008">
              <w:rPr>
                <w:sz w:val="16"/>
                <w:szCs w:val="16"/>
              </w:rPr>
              <w:t>3287.4</w:t>
            </w:r>
          </w:p>
        </w:tc>
        <w:tc>
          <w:tcPr>
            <w:tcW w:w="412" w:type="pct"/>
            <w:tcBorders>
              <w:top w:val="nil"/>
              <w:left w:val="nil"/>
              <w:bottom w:val="nil"/>
              <w:right w:val="nil"/>
            </w:tcBorders>
            <w:shd w:val="clear" w:color="auto" w:fill="auto"/>
            <w:noWrap/>
            <w:vAlign w:val="center"/>
            <w:hideMark/>
          </w:tcPr>
          <w:p w14:paraId="4EF10573" w14:textId="61088F84" w:rsidR="00971CA4" w:rsidRPr="00C05008" w:rsidRDefault="00971CA4" w:rsidP="000631F6">
            <w:pPr>
              <w:jc w:val="center"/>
              <w:rPr>
                <w:sz w:val="16"/>
                <w:szCs w:val="16"/>
              </w:rPr>
            </w:pPr>
            <w:r w:rsidRPr="00C05008">
              <w:rPr>
                <w:sz w:val="16"/>
                <w:szCs w:val="16"/>
              </w:rPr>
              <w:t>272.5</w:t>
            </w:r>
          </w:p>
        </w:tc>
        <w:tc>
          <w:tcPr>
            <w:tcW w:w="497" w:type="pct"/>
            <w:tcBorders>
              <w:top w:val="nil"/>
              <w:left w:val="nil"/>
              <w:bottom w:val="nil"/>
              <w:right w:val="nil"/>
            </w:tcBorders>
            <w:shd w:val="clear" w:color="auto" w:fill="auto"/>
            <w:noWrap/>
            <w:vAlign w:val="center"/>
            <w:hideMark/>
          </w:tcPr>
          <w:p w14:paraId="0F6AF48E" w14:textId="2076AFC5" w:rsidR="00971CA4" w:rsidRPr="00C05008" w:rsidRDefault="00971CA4" w:rsidP="000631F6">
            <w:pPr>
              <w:jc w:val="center"/>
              <w:rPr>
                <w:sz w:val="16"/>
                <w:szCs w:val="16"/>
              </w:rPr>
            </w:pPr>
            <w:r w:rsidRPr="00C05008">
              <w:rPr>
                <w:sz w:val="16"/>
                <w:szCs w:val="16"/>
              </w:rPr>
              <w:t>1296.3</w:t>
            </w:r>
          </w:p>
        </w:tc>
        <w:tc>
          <w:tcPr>
            <w:tcW w:w="412" w:type="pct"/>
            <w:tcBorders>
              <w:top w:val="nil"/>
              <w:left w:val="nil"/>
              <w:bottom w:val="nil"/>
              <w:right w:val="nil"/>
            </w:tcBorders>
            <w:shd w:val="clear" w:color="auto" w:fill="auto"/>
            <w:noWrap/>
            <w:vAlign w:val="center"/>
            <w:hideMark/>
          </w:tcPr>
          <w:p w14:paraId="1534B505" w14:textId="0441D2DD" w:rsidR="00971CA4" w:rsidRPr="00C05008" w:rsidRDefault="00971CA4" w:rsidP="000631F6">
            <w:pPr>
              <w:jc w:val="center"/>
              <w:rPr>
                <w:sz w:val="16"/>
                <w:szCs w:val="16"/>
              </w:rPr>
            </w:pPr>
            <w:r w:rsidRPr="00C05008">
              <w:rPr>
                <w:sz w:val="16"/>
                <w:szCs w:val="16"/>
              </w:rPr>
              <w:t>140.1</w:t>
            </w:r>
          </w:p>
        </w:tc>
        <w:tc>
          <w:tcPr>
            <w:tcW w:w="497" w:type="pct"/>
            <w:tcBorders>
              <w:top w:val="nil"/>
              <w:left w:val="nil"/>
              <w:bottom w:val="nil"/>
              <w:right w:val="nil"/>
            </w:tcBorders>
            <w:shd w:val="clear" w:color="auto" w:fill="auto"/>
            <w:noWrap/>
            <w:vAlign w:val="center"/>
            <w:hideMark/>
          </w:tcPr>
          <w:p w14:paraId="22113498" w14:textId="6C4327E6" w:rsidR="00971CA4" w:rsidRPr="00C05008" w:rsidRDefault="00971CA4" w:rsidP="000631F6">
            <w:pPr>
              <w:jc w:val="center"/>
              <w:rPr>
                <w:sz w:val="16"/>
                <w:szCs w:val="16"/>
              </w:rPr>
            </w:pPr>
            <w:r w:rsidRPr="00C05008">
              <w:rPr>
                <w:sz w:val="16"/>
                <w:szCs w:val="16"/>
              </w:rPr>
              <w:t>6.321</w:t>
            </w:r>
          </w:p>
        </w:tc>
        <w:tc>
          <w:tcPr>
            <w:tcW w:w="412" w:type="pct"/>
            <w:tcBorders>
              <w:top w:val="nil"/>
              <w:left w:val="nil"/>
              <w:bottom w:val="nil"/>
              <w:right w:val="nil"/>
            </w:tcBorders>
            <w:shd w:val="clear" w:color="auto" w:fill="auto"/>
            <w:noWrap/>
            <w:vAlign w:val="center"/>
            <w:hideMark/>
          </w:tcPr>
          <w:p w14:paraId="091B7268" w14:textId="675E848F" w:rsidR="00971CA4" w:rsidRPr="00C05008" w:rsidRDefault="00971CA4" w:rsidP="000631F6">
            <w:pPr>
              <w:jc w:val="center"/>
              <w:rPr>
                <w:sz w:val="16"/>
                <w:szCs w:val="16"/>
              </w:rPr>
            </w:pPr>
            <w:r w:rsidRPr="00C05008">
              <w:rPr>
                <w:sz w:val="16"/>
                <w:szCs w:val="16"/>
              </w:rPr>
              <w:t>1.030</w:t>
            </w:r>
          </w:p>
        </w:tc>
        <w:tc>
          <w:tcPr>
            <w:tcW w:w="497" w:type="pct"/>
            <w:tcBorders>
              <w:top w:val="nil"/>
              <w:left w:val="nil"/>
              <w:bottom w:val="nil"/>
              <w:right w:val="nil"/>
            </w:tcBorders>
            <w:shd w:val="clear" w:color="auto" w:fill="auto"/>
            <w:noWrap/>
            <w:vAlign w:val="center"/>
            <w:hideMark/>
          </w:tcPr>
          <w:p w14:paraId="7D00A252" w14:textId="77777777" w:rsidR="00971CA4" w:rsidRPr="00C05008" w:rsidRDefault="00971CA4" w:rsidP="000631F6">
            <w:pPr>
              <w:jc w:val="center"/>
              <w:rPr>
                <w:sz w:val="16"/>
                <w:szCs w:val="16"/>
              </w:rPr>
            </w:pPr>
            <w:r w:rsidRPr="00C05008">
              <w:rPr>
                <w:sz w:val="16"/>
                <w:szCs w:val="16"/>
              </w:rPr>
              <w:t>958.9</w:t>
            </w:r>
          </w:p>
        </w:tc>
        <w:tc>
          <w:tcPr>
            <w:tcW w:w="412" w:type="pct"/>
            <w:tcBorders>
              <w:top w:val="nil"/>
              <w:left w:val="nil"/>
              <w:bottom w:val="nil"/>
              <w:right w:val="nil"/>
            </w:tcBorders>
            <w:shd w:val="clear" w:color="auto" w:fill="auto"/>
            <w:noWrap/>
            <w:vAlign w:val="center"/>
            <w:hideMark/>
          </w:tcPr>
          <w:p w14:paraId="1C6019E1" w14:textId="77777777" w:rsidR="00971CA4" w:rsidRPr="00C05008" w:rsidRDefault="00971CA4" w:rsidP="000631F6">
            <w:pPr>
              <w:jc w:val="center"/>
              <w:rPr>
                <w:sz w:val="16"/>
                <w:szCs w:val="16"/>
              </w:rPr>
            </w:pPr>
            <w:r w:rsidRPr="00C05008">
              <w:rPr>
                <w:sz w:val="16"/>
                <w:szCs w:val="16"/>
              </w:rPr>
              <w:t>137.5</w:t>
            </w:r>
          </w:p>
        </w:tc>
        <w:tc>
          <w:tcPr>
            <w:tcW w:w="458" w:type="pct"/>
            <w:tcBorders>
              <w:top w:val="nil"/>
              <w:left w:val="nil"/>
              <w:bottom w:val="nil"/>
              <w:right w:val="nil"/>
            </w:tcBorders>
            <w:shd w:val="clear" w:color="auto" w:fill="auto"/>
            <w:noWrap/>
            <w:vAlign w:val="center"/>
            <w:hideMark/>
          </w:tcPr>
          <w:p w14:paraId="2DCD8A68" w14:textId="77777777" w:rsidR="00971CA4" w:rsidRPr="00C05008" w:rsidRDefault="00971CA4" w:rsidP="000631F6">
            <w:pPr>
              <w:jc w:val="center"/>
              <w:rPr>
                <w:sz w:val="16"/>
                <w:szCs w:val="16"/>
              </w:rPr>
            </w:pPr>
            <w:r w:rsidRPr="00C05008">
              <w:rPr>
                <w:sz w:val="16"/>
                <w:szCs w:val="16"/>
              </w:rPr>
              <w:t>0.291</w:t>
            </w:r>
          </w:p>
        </w:tc>
        <w:tc>
          <w:tcPr>
            <w:tcW w:w="451" w:type="pct"/>
            <w:tcBorders>
              <w:top w:val="nil"/>
              <w:left w:val="nil"/>
              <w:bottom w:val="nil"/>
              <w:right w:val="nil"/>
            </w:tcBorders>
            <w:shd w:val="clear" w:color="auto" w:fill="auto"/>
            <w:noWrap/>
            <w:vAlign w:val="center"/>
            <w:hideMark/>
          </w:tcPr>
          <w:p w14:paraId="41437E10" w14:textId="77777777" w:rsidR="00971CA4" w:rsidRPr="00C05008" w:rsidRDefault="00971CA4" w:rsidP="000631F6">
            <w:pPr>
              <w:jc w:val="center"/>
              <w:rPr>
                <w:sz w:val="16"/>
                <w:szCs w:val="16"/>
              </w:rPr>
            </w:pPr>
            <w:r w:rsidRPr="00C05008">
              <w:rPr>
                <w:sz w:val="16"/>
                <w:szCs w:val="16"/>
              </w:rPr>
              <w:t>0.031</w:t>
            </w:r>
          </w:p>
        </w:tc>
      </w:tr>
      <w:tr w:rsidR="00971CA4" w:rsidRPr="00C05008" w14:paraId="679C5E9B" w14:textId="77777777" w:rsidTr="000631F6">
        <w:trPr>
          <w:trHeight w:val="375"/>
        </w:trPr>
        <w:tc>
          <w:tcPr>
            <w:tcW w:w="455" w:type="pct"/>
            <w:tcBorders>
              <w:top w:val="nil"/>
              <w:left w:val="nil"/>
              <w:bottom w:val="nil"/>
              <w:right w:val="nil"/>
            </w:tcBorders>
            <w:shd w:val="clear" w:color="auto" w:fill="auto"/>
            <w:noWrap/>
            <w:vAlign w:val="center"/>
            <w:hideMark/>
          </w:tcPr>
          <w:p w14:paraId="493B5040" w14:textId="77777777" w:rsidR="00971CA4" w:rsidRPr="00C05008" w:rsidRDefault="00971CA4" w:rsidP="000631F6">
            <w:pPr>
              <w:jc w:val="center"/>
              <w:rPr>
                <w:b/>
                <w:bCs/>
                <w:sz w:val="16"/>
                <w:szCs w:val="16"/>
              </w:rPr>
            </w:pPr>
            <w:r w:rsidRPr="00C05008">
              <w:rPr>
                <w:b/>
                <w:bCs/>
                <w:sz w:val="16"/>
                <w:szCs w:val="16"/>
              </w:rPr>
              <w:t>1980</w:t>
            </w:r>
          </w:p>
        </w:tc>
        <w:tc>
          <w:tcPr>
            <w:tcW w:w="497" w:type="pct"/>
            <w:tcBorders>
              <w:top w:val="nil"/>
              <w:left w:val="nil"/>
              <w:bottom w:val="nil"/>
              <w:right w:val="nil"/>
            </w:tcBorders>
            <w:shd w:val="clear" w:color="auto" w:fill="auto"/>
            <w:noWrap/>
            <w:vAlign w:val="center"/>
            <w:hideMark/>
          </w:tcPr>
          <w:p w14:paraId="038286CA" w14:textId="30105245" w:rsidR="00971CA4" w:rsidRPr="00C05008" w:rsidRDefault="00971CA4" w:rsidP="000631F6">
            <w:pPr>
              <w:jc w:val="center"/>
              <w:rPr>
                <w:sz w:val="16"/>
                <w:szCs w:val="16"/>
              </w:rPr>
            </w:pPr>
            <w:r w:rsidRPr="00C05008">
              <w:rPr>
                <w:sz w:val="16"/>
                <w:szCs w:val="16"/>
              </w:rPr>
              <w:t>2261.9</w:t>
            </w:r>
          </w:p>
        </w:tc>
        <w:tc>
          <w:tcPr>
            <w:tcW w:w="412" w:type="pct"/>
            <w:tcBorders>
              <w:top w:val="nil"/>
              <w:left w:val="nil"/>
              <w:bottom w:val="nil"/>
              <w:right w:val="nil"/>
            </w:tcBorders>
            <w:shd w:val="clear" w:color="auto" w:fill="auto"/>
            <w:noWrap/>
            <w:vAlign w:val="center"/>
            <w:hideMark/>
          </w:tcPr>
          <w:p w14:paraId="41799733" w14:textId="7D30DF41" w:rsidR="00971CA4" w:rsidRPr="00C05008" w:rsidRDefault="00971CA4" w:rsidP="000631F6">
            <w:pPr>
              <w:jc w:val="center"/>
              <w:rPr>
                <w:sz w:val="16"/>
                <w:szCs w:val="16"/>
              </w:rPr>
            </w:pPr>
            <w:r w:rsidRPr="00C05008">
              <w:rPr>
                <w:sz w:val="16"/>
                <w:szCs w:val="16"/>
              </w:rPr>
              <w:t>181.3</w:t>
            </w:r>
          </w:p>
        </w:tc>
        <w:tc>
          <w:tcPr>
            <w:tcW w:w="497" w:type="pct"/>
            <w:tcBorders>
              <w:top w:val="nil"/>
              <w:left w:val="nil"/>
              <w:bottom w:val="nil"/>
              <w:right w:val="nil"/>
            </w:tcBorders>
            <w:shd w:val="clear" w:color="auto" w:fill="auto"/>
            <w:noWrap/>
            <w:vAlign w:val="center"/>
            <w:hideMark/>
          </w:tcPr>
          <w:p w14:paraId="70AA529F" w14:textId="56F1B7AC" w:rsidR="00971CA4" w:rsidRPr="00C05008" w:rsidRDefault="00971CA4" w:rsidP="000631F6">
            <w:pPr>
              <w:jc w:val="center"/>
              <w:rPr>
                <w:sz w:val="16"/>
                <w:szCs w:val="16"/>
              </w:rPr>
            </w:pPr>
            <w:r w:rsidRPr="00C05008">
              <w:rPr>
                <w:sz w:val="16"/>
                <w:szCs w:val="16"/>
              </w:rPr>
              <w:t>1017.3</w:t>
            </w:r>
          </w:p>
        </w:tc>
        <w:tc>
          <w:tcPr>
            <w:tcW w:w="412" w:type="pct"/>
            <w:tcBorders>
              <w:top w:val="nil"/>
              <w:left w:val="nil"/>
              <w:bottom w:val="nil"/>
              <w:right w:val="nil"/>
            </w:tcBorders>
            <w:shd w:val="clear" w:color="auto" w:fill="auto"/>
            <w:noWrap/>
            <w:vAlign w:val="center"/>
            <w:hideMark/>
          </w:tcPr>
          <w:p w14:paraId="51308875" w14:textId="12203374" w:rsidR="00971CA4" w:rsidRPr="00C05008" w:rsidRDefault="00971CA4" w:rsidP="000631F6">
            <w:pPr>
              <w:jc w:val="center"/>
              <w:rPr>
                <w:sz w:val="16"/>
                <w:szCs w:val="16"/>
              </w:rPr>
            </w:pPr>
            <w:r w:rsidRPr="00C05008">
              <w:rPr>
                <w:sz w:val="16"/>
                <w:szCs w:val="16"/>
              </w:rPr>
              <w:t>120.2</w:t>
            </w:r>
          </w:p>
        </w:tc>
        <w:tc>
          <w:tcPr>
            <w:tcW w:w="497" w:type="pct"/>
            <w:tcBorders>
              <w:top w:val="nil"/>
              <w:left w:val="nil"/>
              <w:bottom w:val="nil"/>
              <w:right w:val="nil"/>
            </w:tcBorders>
            <w:shd w:val="clear" w:color="auto" w:fill="auto"/>
            <w:noWrap/>
            <w:vAlign w:val="center"/>
            <w:hideMark/>
          </w:tcPr>
          <w:p w14:paraId="4DEFE385" w14:textId="7862A72E" w:rsidR="00971CA4" w:rsidRPr="00C05008" w:rsidRDefault="00971CA4" w:rsidP="000631F6">
            <w:pPr>
              <w:jc w:val="center"/>
              <w:rPr>
                <w:sz w:val="16"/>
                <w:szCs w:val="16"/>
              </w:rPr>
            </w:pPr>
            <w:r w:rsidRPr="00C05008">
              <w:rPr>
                <w:sz w:val="16"/>
                <w:szCs w:val="16"/>
              </w:rPr>
              <w:t>6.952</w:t>
            </w:r>
          </w:p>
        </w:tc>
        <w:tc>
          <w:tcPr>
            <w:tcW w:w="412" w:type="pct"/>
            <w:tcBorders>
              <w:top w:val="nil"/>
              <w:left w:val="nil"/>
              <w:bottom w:val="nil"/>
              <w:right w:val="nil"/>
            </w:tcBorders>
            <w:shd w:val="clear" w:color="auto" w:fill="auto"/>
            <w:noWrap/>
            <w:vAlign w:val="center"/>
            <w:hideMark/>
          </w:tcPr>
          <w:p w14:paraId="06F83831" w14:textId="7BB478D5" w:rsidR="00971CA4" w:rsidRPr="00C05008" w:rsidRDefault="00971CA4" w:rsidP="000631F6">
            <w:pPr>
              <w:jc w:val="center"/>
              <w:rPr>
                <w:sz w:val="16"/>
                <w:szCs w:val="16"/>
              </w:rPr>
            </w:pPr>
            <w:r w:rsidRPr="00C05008">
              <w:rPr>
                <w:sz w:val="16"/>
                <w:szCs w:val="16"/>
              </w:rPr>
              <w:t>1.080</w:t>
            </w:r>
          </w:p>
        </w:tc>
        <w:tc>
          <w:tcPr>
            <w:tcW w:w="497" w:type="pct"/>
            <w:tcBorders>
              <w:top w:val="nil"/>
              <w:left w:val="nil"/>
              <w:bottom w:val="nil"/>
              <w:right w:val="nil"/>
            </w:tcBorders>
            <w:shd w:val="clear" w:color="auto" w:fill="auto"/>
            <w:noWrap/>
            <w:vAlign w:val="center"/>
            <w:hideMark/>
          </w:tcPr>
          <w:p w14:paraId="7B905F3A" w14:textId="77777777" w:rsidR="00971CA4" w:rsidRPr="00C05008" w:rsidRDefault="00971CA4" w:rsidP="000631F6">
            <w:pPr>
              <w:jc w:val="center"/>
              <w:rPr>
                <w:sz w:val="16"/>
                <w:szCs w:val="16"/>
              </w:rPr>
            </w:pPr>
            <w:r w:rsidRPr="00C05008">
              <w:rPr>
                <w:sz w:val="16"/>
                <w:szCs w:val="16"/>
              </w:rPr>
              <w:t>596.6</w:t>
            </w:r>
          </w:p>
        </w:tc>
        <w:tc>
          <w:tcPr>
            <w:tcW w:w="412" w:type="pct"/>
            <w:tcBorders>
              <w:top w:val="nil"/>
              <w:left w:val="nil"/>
              <w:bottom w:val="nil"/>
              <w:right w:val="nil"/>
            </w:tcBorders>
            <w:shd w:val="clear" w:color="auto" w:fill="auto"/>
            <w:noWrap/>
            <w:vAlign w:val="center"/>
            <w:hideMark/>
          </w:tcPr>
          <w:p w14:paraId="6CA23372" w14:textId="77777777" w:rsidR="00971CA4" w:rsidRPr="00C05008" w:rsidRDefault="00971CA4" w:rsidP="000631F6">
            <w:pPr>
              <w:jc w:val="center"/>
              <w:rPr>
                <w:sz w:val="16"/>
                <w:szCs w:val="16"/>
              </w:rPr>
            </w:pPr>
            <w:r w:rsidRPr="00C05008">
              <w:rPr>
                <w:sz w:val="16"/>
                <w:szCs w:val="16"/>
              </w:rPr>
              <w:t>79.5</w:t>
            </w:r>
          </w:p>
        </w:tc>
        <w:tc>
          <w:tcPr>
            <w:tcW w:w="458" w:type="pct"/>
            <w:tcBorders>
              <w:top w:val="nil"/>
              <w:left w:val="nil"/>
              <w:bottom w:val="nil"/>
              <w:right w:val="nil"/>
            </w:tcBorders>
            <w:shd w:val="clear" w:color="auto" w:fill="auto"/>
            <w:noWrap/>
            <w:vAlign w:val="center"/>
            <w:hideMark/>
          </w:tcPr>
          <w:p w14:paraId="259C9487" w14:textId="77777777" w:rsidR="00971CA4" w:rsidRPr="00C05008" w:rsidRDefault="00971CA4" w:rsidP="000631F6">
            <w:pPr>
              <w:jc w:val="center"/>
              <w:rPr>
                <w:sz w:val="16"/>
                <w:szCs w:val="16"/>
              </w:rPr>
            </w:pPr>
            <w:r w:rsidRPr="00C05008">
              <w:rPr>
                <w:sz w:val="16"/>
                <w:szCs w:val="16"/>
              </w:rPr>
              <w:t>0.264</w:t>
            </w:r>
          </w:p>
        </w:tc>
        <w:tc>
          <w:tcPr>
            <w:tcW w:w="451" w:type="pct"/>
            <w:tcBorders>
              <w:top w:val="nil"/>
              <w:left w:val="nil"/>
              <w:bottom w:val="nil"/>
              <w:right w:val="nil"/>
            </w:tcBorders>
            <w:shd w:val="clear" w:color="auto" w:fill="auto"/>
            <w:noWrap/>
            <w:vAlign w:val="center"/>
            <w:hideMark/>
          </w:tcPr>
          <w:p w14:paraId="02FAB91E" w14:textId="77777777" w:rsidR="00971CA4" w:rsidRPr="00C05008" w:rsidRDefault="00971CA4" w:rsidP="000631F6">
            <w:pPr>
              <w:jc w:val="center"/>
              <w:rPr>
                <w:sz w:val="16"/>
                <w:szCs w:val="16"/>
              </w:rPr>
            </w:pPr>
            <w:r w:rsidRPr="00C05008">
              <w:rPr>
                <w:sz w:val="16"/>
                <w:szCs w:val="16"/>
              </w:rPr>
              <w:t>0.028</w:t>
            </w:r>
          </w:p>
        </w:tc>
      </w:tr>
      <w:tr w:rsidR="00971CA4" w:rsidRPr="00C05008" w14:paraId="30857F4B" w14:textId="77777777" w:rsidTr="000631F6">
        <w:trPr>
          <w:trHeight w:val="375"/>
        </w:trPr>
        <w:tc>
          <w:tcPr>
            <w:tcW w:w="455" w:type="pct"/>
            <w:tcBorders>
              <w:top w:val="nil"/>
              <w:left w:val="nil"/>
              <w:bottom w:val="nil"/>
              <w:right w:val="nil"/>
            </w:tcBorders>
            <w:shd w:val="clear" w:color="auto" w:fill="auto"/>
            <w:noWrap/>
            <w:vAlign w:val="center"/>
            <w:hideMark/>
          </w:tcPr>
          <w:p w14:paraId="74E64EAD" w14:textId="77777777" w:rsidR="00971CA4" w:rsidRPr="00C05008" w:rsidRDefault="00971CA4" w:rsidP="000631F6">
            <w:pPr>
              <w:jc w:val="center"/>
              <w:rPr>
                <w:b/>
                <w:bCs/>
                <w:sz w:val="16"/>
                <w:szCs w:val="16"/>
              </w:rPr>
            </w:pPr>
            <w:r w:rsidRPr="00C05008">
              <w:rPr>
                <w:b/>
                <w:bCs/>
                <w:sz w:val="16"/>
                <w:szCs w:val="16"/>
              </w:rPr>
              <w:t>1981</w:t>
            </w:r>
          </w:p>
        </w:tc>
        <w:tc>
          <w:tcPr>
            <w:tcW w:w="497" w:type="pct"/>
            <w:tcBorders>
              <w:top w:val="nil"/>
              <w:left w:val="nil"/>
              <w:bottom w:val="nil"/>
              <w:right w:val="nil"/>
            </w:tcBorders>
            <w:shd w:val="clear" w:color="auto" w:fill="auto"/>
            <w:noWrap/>
            <w:vAlign w:val="center"/>
            <w:hideMark/>
          </w:tcPr>
          <w:p w14:paraId="4265490B" w14:textId="558C7D96" w:rsidR="00971CA4" w:rsidRPr="00C05008" w:rsidRDefault="00971CA4" w:rsidP="000631F6">
            <w:pPr>
              <w:jc w:val="center"/>
              <w:rPr>
                <w:sz w:val="16"/>
                <w:szCs w:val="16"/>
              </w:rPr>
            </w:pPr>
            <w:r w:rsidRPr="00C05008">
              <w:rPr>
                <w:sz w:val="16"/>
                <w:szCs w:val="16"/>
              </w:rPr>
              <w:t>2362.8</w:t>
            </w:r>
          </w:p>
        </w:tc>
        <w:tc>
          <w:tcPr>
            <w:tcW w:w="412" w:type="pct"/>
            <w:tcBorders>
              <w:top w:val="nil"/>
              <w:left w:val="nil"/>
              <w:bottom w:val="nil"/>
              <w:right w:val="nil"/>
            </w:tcBorders>
            <w:shd w:val="clear" w:color="auto" w:fill="auto"/>
            <w:noWrap/>
            <w:vAlign w:val="center"/>
            <w:hideMark/>
          </w:tcPr>
          <w:p w14:paraId="42B01120" w14:textId="09BAC73A" w:rsidR="00971CA4" w:rsidRPr="00C05008" w:rsidRDefault="00971CA4" w:rsidP="000631F6">
            <w:pPr>
              <w:jc w:val="center"/>
              <w:rPr>
                <w:sz w:val="16"/>
                <w:szCs w:val="16"/>
              </w:rPr>
            </w:pPr>
            <w:r w:rsidRPr="00C05008">
              <w:rPr>
                <w:sz w:val="16"/>
                <w:szCs w:val="16"/>
              </w:rPr>
              <w:t>190.0</w:t>
            </w:r>
          </w:p>
        </w:tc>
        <w:tc>
          <w:tcPr>
            <w:tcW w:w="497" w:type="pct"/>
            <w:tcBorders>
              <w:top w:val="nil"/>
              <w:left w:val="nil"/>
              <w:bottom w:val="nil"/>
              <w:right w:val="nil"/>
            </w:tcBorders>
            <w:shd w:val="clear" w:color="auto" w:fill="auto"/>
            <w:noWrap/>
            <w:vAlign w:val="center"/>
            <w:hideMark/>
          </w:tcPr>
          <w:p w14:paraId="778DC234" w14:textId="5D79A67A" w:rsidR="00971CA4" w:rsidRPr="00C05008" w:rsidRDefault="00971CA4" w:rsidP="000631F6">
            <w:pPr>
              <w:jc w:val="center"/>
              <w:rPr>
                <w:sz w:val="16"/>
                <w:szCs w:val="16"/>
              </w:rPr>
            </w:pPr>
            <w:r w:rsidRPr="00C05008">
              <w:rPr>
                <w:sz w:val="16"/>
                <w:szCs w:val="16"/>
              </w:rPr>
              <w:t>748.3</w:t>
            </w:r>
          </w:p>
        </w:tc>
        <w:tc>
          <w:tcPr>
            <w:tcW w:w="412" w:type="pct"/>
            <w:tcBorders>
              <w:top w:val="nil"/>
              <w:left w:val="nil"/>
              <w:bottom w:val="nil"/>
              <w:right w:val="nil"/>
            </w:tcBorders>
            <w:shd w:val="clear" w:color="auto" w:fill="auto"/>
            <w:noWrap/>
            <w:vAlign w:val="center"/>
            <w:hideMark/>
          </w:tcPr>
          <w:p w14:paraId="14602CF8" w14:textId="1EF48F2F" w:rsidR="00971CA4" w:rsidRPr="00C05008" w:rsidRDefault="00971CA4" w:rsidP="000631F6">
            <w:pPr>
              <w:jc w:val="center"/>
              <w:rPr>
                <w:sz w:val="16"/>
                <w:szCs w:val="16"/>
              </w:rPr>
            </w:pPr>
            <w:r w:rsidRPr="00C05008">
              <w:rPr>
                <w:sz w:val="16"/>
                <w:szCs w:val="16"/>
              </w:rPr>
              <w:t>94.1</w:t>
            </w:r>
          </w:p>
        </w:tc>
        <w:tc>
          <w:tcPr>
            <w:tcW w:w="497" w:type="pct"/>
            <w:tcBorders>
              <w:top w:val="nil"/>
              <w:left w:val="nil"/>
              <w:bottom w:val="nil"/>
              <w:right w:val="nil"/>
            </w:tcBorders>
            <w:shd w:val="clear" w:color="auto" w:fill="auto"/>
            <w:noWrap/>
            <w:vAlign w:val="center"/>
            <w:hideMark/>
          </w:tcPr>
          <w:p w14:paraId="48A9E51C" w14:textId="2725B107" w:rsidR="00971CA4" w:rsidRPr="00C05008" w:rsidRDefault="00971CA4" w:rsidP="000631F6">
            <w:pPr>
              <w:jc w:val="center"/>
              <w:rPr>
                <w:sz w:val="16"/>
                <w:szCs w:val="16"/>
              </w:rPr>
            </w:pPr>
            <w:r w:rsidRPr="00C05008">
              <w:rPr>
                <w:sz w:val="16"/>
                <w:szCs w:val="16"/>
              </w:rPr>
              <w:t>6.668</w:t>
            </w:r>
          </w:p>
        </w:tc>
        <w:tc>
          <w:tcPr>
            <w:tcW w:w="412" w:type="pct"/>
            <w:tcBorders>
              <w:top w:val="nil"/>
              <w:left w:val="nil"/>
              <w:bottom w:val="nil"/>
              <w:right w:val="nil"/>
            </w:tcBorders>
            <w:shd w:val="clear" w:color="auto" w:fill="auto"/>
            <w:noWrap/>
            <w:vAlign w:val="center"/>
            <w:hideMark/>
          </w:tcPr>
          <w:p w14:paraId="38C733CC" w14:textId="6C0520CC" w:rsidR="00971CA4" w:rsidRPr="00C05008" w:rsidRDefault="00971CA4" w:rsidP="000631F6">
            <w:pPr>
              <w:jc w:val="center"/>
              <w:rPr>
                <w:sz w:val="16"/>
                <w:szCs w:val="16"/>
              </w:rPr>
            </w:pPr>
            <w:r w:rsidRPr="00C05008">
              <w:rPr>
                <w:sz w:val="16"/>
                <w:szCs w:val="16"/>
              </w:rPr>
              <w:t>1.052</w:t>
            </w:r>
          </w:p>
        </w:tc>
        <w:tc>
          <w:tcPr>
            <w:tcW w:w="497" w:type="pct"/>
            <w:tcBorders>
              <w:top w:val="nil"/>
              <w:left w:val="nil"/>
              <w:bottom w:val="nil"/>
              <w:right w:val="nil"/>
            </w:tcBorders>
            <w:shd w:val="clear" w:color="auto" w:fill="auto"/>
            <w:noWrap/>
            <w:vAlign w:val="center"/>
            <w:hideMark/>
          </w:tcPr>
          <w:p w14:paraId="4D1ADDAB" w14:textId="77777777" w:rsidR="00971CA4" w:rsidRPr="00C05008" w:rsidRDefault="00971CA4" w:rsidP="000631F6">
            <w:pPr>
              <w:jc w:val="center"/>
              <w:rPr>
                <w:sz w:val="16"/>
                <w:szCs w:val="16"/>
              </w:rPr>
            </w:pPr>
            <w:r w:rsidRPr="00C05008">
              <w:rPr>
                <w:sz w:val="16"/>
                <w:szCs w:val="16"/>
              </w:rPr>
              <w:t>408.5</w:t>
            </w:r>
          </w:p>
        </w:tc>
        <w:tc>
          <w:tcPr>
            <w:tcW w:w="412" w:type="pct"/>
            <w:tcBorders>
              <w:top w:val="nil"/>
              <w:left w:val="nil"/>
              <w:bottom w:val="nil"/>
              <w:right w:val="nil"/>
            </w:tcBorders>
            <w:shd w:val="clear" w:color="auto" w:fill="auto"/>
            <w:noWrap/>
            <w:vAlign w:val="center"/>
            <w:hideMark/>
          </w:tcPr>
          <w:p w14:paraId="1AB6CAAE" w14:textId="77777777" w:rsidR="00971CA4" w:rsidRPr="00C05008" w:rsidRDefault="00971CA4" w:rsidP="000631F6">
            <w:pPr>
              <w:jc w:val="center"/>
              <w:rPr>
                <w:sz w:val="16"/>
                <w:szCs w:val="16"/>
              </w:rPr>
            </w:pPr>
            <w:r w:rsidRPr="00C05008">
              <w:rPr>
                <w:sz w:val="16"/>
                <w:szCs w:val="16"/>
              </w:rPr>
              <w:t>59.9</w:t>
            </w:r>
          </w:p>
        </w:tc>
        <w:tc>
          <w:tcPr>
            <w:tcW w:w="458" w:type="pct"/>
            <w:tcBorders>
              <w:top w:val="nil"/>
              <w:left w:val="nil"/>
              <w:bottom w:val="nil"/>
              <w:right w:val="nil"/>
            </w:tcBorders>
            <w:shd w:val="clear" w:color="auto" w:fill="auto"/>
            <w:noWrap/>
            <w:vAlign w:val="center"/>
            <w:hideMark/>
          </w:tcPr>
          <w:p w14:paraId="718A3BB7" w14:textId="77777777" w:rsidR="00971CA4" w:rsidRPr="00C05008" w:rsidRDefault="00971CA4" w:rsidP="000631F6">
            <w:pPr>
              <w:jc w:val="center"/>
              <w:rPr>
                <w:sz w:val="16"/>
                <w:szCs w:val="16"/>
              </w:rPr>
            </w:pPr>
            <w:r w:rsidRPr="00C05008">
              <w:rPr>
                <w:sz w:val="16"/>
                <w:szCs w:val="16"/>
              </w:rPr>
              <w:t>0.173</w:t>
            </w:r>
          </w:p>
        </w:tc>
        <w:tc>
          <w:tcPr>
            <w:tcW w:w="451" w:type="pct"/>
            <w:tcBorders>
              <w:top w:val="nil"/>
              <w:left w:val="nil"/>
              <w:bottom w:val="nil"/>
              <w:right w:val="nil"/>
            </w:tcBorders>
            <w:shd w:val="clear" w:color="auto" w:fill="auto"/>
            <w:noWrap/>
            <w:vAlign w:val="center"/>
            <w:hideMark/>
          </w:tcPr>
          <w:p w14:paraId="5F21D8C2" w14:textId="77777777" w:rsidR="00971CA4" w:rsidRPr="00C05008" w:rsidRDefault="00971CA4" w:rsidP="000631F6">
            <w:pPr>
              <w:jc w:val="center"/>
              <w:rPr>
                <w:sz w:val="16"/>
                <w:szCs w:val="16"/>
              </w:rPr>
            </w:pPr>
            <w:r w:rsidRPr="00C05008">
              <w:rPr>
                <w:sz w:val="16"/>
                <w:szCs w:val="16"/>
              </w:rPr>
              <w:t>0.023</w:t>
            </w:r>
          </w:p>
        </w:tc>
      </w:tr>
      <w:tr w:rsidR="00971CA4" w:rsidRPr="00C05008" w14:paraId="6AFF53E4" w14:textId="77777777" w:rsidTr="000631F6">
        <w:trPr>
          <w:trHeight w:val="375"/>
        </w:trPr>
        <w:tc>
          <w:tcPr>
            <w:tcW w:w="455" w:type="pct"/>
            <w:tcBorders>
              <w:top w:val="nil"/>
              <w:left w:val="nil"/>
              <w:bottom w:val="nil"/>
              <w:right w:val="nil"/>
            </w:tcBorders>
            <w:shd w:val="clear" w:color="auto" w:fill="auto"/>
            <w:noWrap/>
            <w:vAlign w:val="center"/>
            <w:hideMark/>
          </w:tcPr>
          <w:p w14:paraId="0C711A8B" w14:textId="77777777" w:rsidR="00971CA4" w:rsidRPr="00C05008" w:rsidRDefault="00971CA4" w:rsidP="000631F6">
            <w:pPr>
              <w:jc w:val="center"/>
              <w:rPr>
                <w:b/>
                <w:bCs/>
                <w:sz w:val="16"/>
                <w:szCs w:val="16"/>
              </w:rPr>
            </w:pPr>
            <w:r w:rsidRPr="00C05008">
              <w:rPr>
                <w:b/>
                <w:bCs/>
                <w:sz w:val="16"/>
                <w:szCs w:val="16"/>
              </w:rPr>
              <w:t>1982</w:t>
            </w:r>
          </w:p>
        </w:tc>
        <w:tc>
          <w:tcPr>
            <w:tcW w:w="497" w:type="pct"/>
            <w:tcBorders>
              <w:top w:val="nil"/>
              <w:left w:val="nil"/>
              <w:bottom w:val="nil"/>
              <w:right w:val="nil"/>
            </w:tcBorders>
            <w:shd w:val="clear" w:color="auto" w:fill="auto"/>
            <w:noWrap/>
            <w:vAlign w:val="center"/>
            <w:hideMark/>
          </w:tcPr>
          <w:p w14:paraId="6A14061C" w14:textId="1BC82859" w:rsidR="00971CA4" w:rsidRPr="00C05008" w:rsidRDefault="00971CA4" w:rsidP="000631F6">
            <w:pPr>
              <w:jc w:val="center"/>
              <w:rPr>
                <w:sz w:val="16"/>
                <w:szCs w:val="16"/>
              </w:rPr>
            </w:pPr>
            <w:r w:rsidRPr="00C05008">
              <w:rPr>
                <w:sz w:val="16"/>
                <w:szCs w:val="16"/>
              </w:rPr>
              <w:t>2228.9</w:t>
            </w:r>
          </w:p>
        </w:tc>
        <w:tc>
          <w:tcPr>
            <w:tcW w:w="412" w:type="pct"/>
            <w:tcBorders>
              <w:top w:val="nil"/>
              <w:left w:val="nil"/>
              <w:bottom w:val="nil"/>
              <w:right w:val="nil"/>
            </w:tcBorders>
            <w:shd w:val="clear" w:color="auto" w:fill="auto"/>
            <w:noWrap/>
            <w:vAlign w:val="center"/>
            <w:hideMark/>
          </w:tcPr>
          <w:p w14:paraId="1D3B422E" w14:textId="68C0AA15" w:rsidR="00971CA4" w:rsidRPr="00C05008" w:rsidRDefault="00971CA4" w:rsidP="000631F6">
            <w:pPr>
              <w:jc w:val="center"/>
              <w:rPr>
                <w:sz w:val="16"/>
                <w:szCs w:val="16"/>
              </w:rPr>
            </w:pPr>
            <w:r w:rsidRPr="00C05008">
              <w:rPr>
                <w:sz w:val="16"/>
                <w:szCs w:val="16"/>
              </w:rPr>
              <w:t>181.2</w:t>
            </w:r>
          </w:p>
        </w:tc>
        <w:tc>
          <w:tcPr>
            <w:tcW w:w="497" w:type="pct"/>
            <w:tcBorders>
              <w:top w:val="nil"/>
              <w:left w:val="nil"/>
              <w:bottom w:val="nil"/>
              <w:right w:val="nil"/>
            </w:tcBorders>
            <w:shd w:val="clear" w:color="auto" w:fill="auto"/>
            <w:noWrap/>
            <w:vAlign w:val="center"/>
            <w:hideMark/>
          </w:tcPr>
          <w:p w14:paraId="0566A8AB" w14:textId="4249D9F8" w:rsidR="00971CA4" w:rsidRPr="00C05008" w:rsidRDefault="00971CA4" w:rsidP="000631F6">
            <w:pPr>
              <w:jc w:val="center"/>
              <w:rPr>
                <w:sz w:val="16"/>
                <w:szCs w:val="16"/>
              </w:rPr>
            </w:pPr>
            <w:r w:rsidRPr="00C05008">
              <w:rPr>
                <w:sz w:val="16"/>
                <w:szCs w:val="16"/>
              </w:rPr>
              <w:t>591.9</w:t>
            </w:r>
          </w:p>
        </w:tc>
        <w:tc>
          <w:tcPr>
            <w:tcW w:w="412" w:type="pct"/>
            <w:tcBorders>
              <w:top w:val="nil"/>
              <w:left w:val="nil"/>
              <w:bottom w:val="nil"/>
              <w:right w:val="nil"/>
            </w:tcBorders>
            <w:shd w:val="clear" w:color="auto" w:fill="auto"/>
            <w:noWrap/>
            <w:vAlign w:val="center"/>
            <w:hideMark/>
          </w:tcPr>
          <w:p w14:paraId="4E616650" w14:textId="263BDFFA" w:rsidR="00971CA4" w:rsidRPr="00C05008" w:rsidRDefault="00971CA4" w:rsidP="000631F6">
            <w:pPr>
              <w:jc w:val="center"/>
              <w:rPr>
                <w:sz w:val="16"/>
                <w:szCs w:val="16"/>
              </w:rPr>
            </w:pPr>
            <w:r w:rsidRPr="00C05008">
              <w:rPr>
                <w:sz w:val="16"/>
                <w:szCs w:val="16"/>
              </w:rPr>
              <w:t>68.9</w:t>
            </w:r>
          </w:p>
        </w:tc>
        <w:tc>
          <w:tcPr>
            <w:tcW w:w="497" w:type="pct"/>
            <w:tcBorders>
              <w:top w:val="nil"/>
              <w:left w:val="nil"/>
              <w:bottom w:val="nil"/>
              <w:right w:val="nil"/>
            </w:tcBorders>
            <w:shd w:val="clear" w:color="auto" w:fill="auto"/>
            <w:noWrap/>
            <w:vAlign w:val="center"/>
            <w:hideMark/>
          </w:tcPr>
          <w:p w14:paraId="099EDBC4" w14:textId="620C4E56" w:rsidR="00971CA4" w:rsidRPr="00C05008" w:rsidRDefault="00971CA4" w:rsidP="000631F6">
            <w:pPr>
              <w:jc w:val="center"/>
              <w:rPr>
                <w:sz w:val="16"/>
                <w:szCs w:val="16"/>
              </w:rPr>
            </w:pPr>
            <w:r w:rsidRPr="00C05008">
              <w:rPr>
                <w:sz w:val="16"/>
                <w:szCs w:val="16"/>
              </w:rPr>
              <w:t>6.016</w:t>
            </w:r>
          </w:p>
        </w:tc>
        <w:tc>
          <w:tcPr>
            <w:tcW w:w="412" w:type="pct"/>
            <w:tcBorders>
              <w:top w:val="nil"/>
              <w:left w:val="nil"/>
              <w:bottom w:val="nil"/>
              <w:right w:val="nil"/>
            </w:tcBorders>
            <w:shd w:val="clear" w:color="auto" w:fill="auto"/>
            <w:noWrap/>
            <w:vAlign w:val="center"/>
            <w:hideMark/>
          </w:tcPr>
          <w:p w14:paraId="2E61935E" w14:textId="0D263540" w:rsidR="00971CA4" w:rsidRPr="00C05008" w:rsidRDefault="00971CA4" w:rsidP="000631F6">
            <w:pPr>
              <w:jc w:val="center"/>
              <w:rPr>
                <w:sz w:val="16"/>
                <w:szCs w:val="16"/>
              </w:rPr>
            </w:pPr>
            <w:r w:rsidRPr="00C05008">
              <w:rPr>
                <w:sz w:val="16"/>
                <w:szCs w:val="16"/>
              </w:rPr>
              <w:t>0.959</w:t>
            </w:r>
          </w:p>
        </w:tc>
        <w:tc>
          <w:tcPr>
            <w:tcW w:w="497" w:type="pct"/>
            <w:tcBorders>
              <w:top w:val="nil"/>
              <w:left w:val="nil"/>
              <w:bottom w:val="nil"/>
              <w:right w:val="nil"/>
            </w:tcBorders>
            <w:shd w:val="clear" w:color="auto" w:fill="auto"/>
            <w:noWrap/>
            <w:vAlign w:val="center"/>
            <w:hideMark/>
          </w:tcPr>
          <w:p w14:paraId="705F5A95" w14:textId="77777777" w:rsidR="00971CA4" w:rsidRPr="00C05008" w:rsidRDefault="00971CA4" w:rsidP="000631F6">
            <w:pPr>
              <w:jc w:val="center"/>
              <w:rPr>
                <w:sz w:val="16"/>
                <w:szCs w:val="16"/>
              </w:rPr>
            </w:pPr>
            <w:r w:rsidRPr="00C05008">
              <w:rPr>
                <w:sz w:val="16"/>
                <w:szCs w:val="16"/>
              </w:rPr>
              <w:t>368.7</w:t>
            </w:r>
          </w:p>
        </w:tc>
        <w:tc>
          <w:tcPr>
            <w:tcW w:w="412" w:type="pct"/>
            <w:tcBorders>
              <w:top w:val="nil"/>
              <w:left w:val="nil"/>
              <w:bottom w:val="nil"/>
              <w:right w:val="nil"/>
            </w:tcBorders>
            <w:shd w:val="clear" w:color="auto" w:fill="auto"/>
            <w:noWrap/>
            <w:vAlign w:val="center"/>
            <w:hideMark/>
          </w:tcPr>
          <w:p w14:paraId="1522F361" w14:textId="77777777" w:rsidR="00971CA4" w:rsidRPr="00C05008" w:rsidRDefault="00971CA4" w:rsidP="000631F6">
            <w:pPr>
              <w:jc w:val="center"/>
              <w:rPr>
                <w:sz w:val="16"/>
                <w:szCs w:val="16"/>
              </w:rPr>
            </w:pPr>
            <w:r w:rsidRPr="00C05008">
              <w:rPr>
                <w:sz w:val="16"/>
                <w:szCs w:val="16"/>
              </w:rPr>
              <w:t>52.9</w:t>
            </w:r>
          </w:p>
        </w:tc>
        <w:tc>
          <w:tcPr>
            <w:tcW w:w="458" w:type="pct"/>
            <w:tcBorders>
              <w:top w:val="nil"/>
              <w:left w:val="nil"/>
              <w:bottom w:val="nil"/>
              <w:right w:val="nil"/>
            </w:tcBorders>
            <w:shd w:val="clear" w:color="auto" w:fill="auto"/>
            <w:noWrap/>
            <w:vAlign w:val="center"/>
            <w:hideMark/>
          </w:tcPr>
          <w:p w14:paraId="78DF7D6B" w14:textId="77777777" w:rsidR="00971CA4" w:rsidRPr="00C05008" w:rsidRDefault="00971CA4" w:rsidP="000631F6">
            <w:pPr>
              <w:jc w:val="center"/>
              <w:rPr>
                <w:sz w:val="16"/>
                <w:szCs w:val="16"/>
              </w:rPr>
            </w:pPr>
            <w:r w:rsidRPr="00C05008">
              <w:rPr>
                <w:sz w:val="16"/>
                <w:szCs w:val="16"/>
              </w:rPr>
              <w:t>0.166</w:t>
            </w:r>
          </w:p>
        </w:tc>
        <w:tc>
          <w:tcPr>
            <w:tcW w:w="451" w:type="pct"/>
            <w:tcBorders>
              <w:top w:val="nil"/>
              <w:left w:val="nil"/>
              <w:bottom w:val="nil"/>
              <w:right w:val="nil"/>
            </w:tcBorders>
            <w:shd w:val="clear" w:color="auto" w:fill="auto"/>
            <w:noWrap/>
            <w:vAlign w:val="center"/>
            <w:hideMark/>
          </w:tcPr>
          <w:p w14:paraId="30DB6004" w14:textId="77777777" w:rsidR="00971CA4" w:rsidRPr="00C05008" w:rsidRDefault="00971CA4" w:rsidP="000631F6">
            <w:pPr>
              <w:jc w:val="center"/>
              <w:rPr>
                <w:sz w:val="16"/>
                <w:szCs w:val="16"/>
              </w:rPr>
            </w:pPr>
            <w:r w:rsidRPr="00C05008">
              <w:rPr>
                <w:sz w:val="16"/>
                <w:szCs w:val="16"/>
              </w:rPr>
              <w:t>0.021</w:t>
            </w:r>
          </w:p>
        </w:tc>
      </w:tr>
      <w:tr w:rsidR="00971CA4" w:rsidRPr="00C05008" w14:paraId="0FD99619" w14:textId="77777777" w:rsidTr="000631F6">
        <w:trPr>
          <w:trHeight w:val="375"/>
        </w:trPr>
        <w:tc>
          <w:tcPr>
            <w:tcW w:w="455" w:type="pct"/>
            <w:tcBorders>
              <w:top w:val="nil"/>
              <w:left w:val="nil"/>
              <w:bottom w:val="nil"/>
              <w:right w:val="nil"/>
            </w:tcBorders>
            <w:shd w:val="clear" w:color="auto" w:fill="auto"/>
            <w:noWrap/>
            <w:vAlign w:val="center"/>
            <w:hideMark/>
          </w:tcPr>
          <w:p w14:paraId="604234E2" w14:textId="77777777" w:rsidR="00971CA4" w:rsidRPr="00C05008" w:rsidRDefault="00971CA4" w:rsidP="000631F6">
            <w:pPr>
              <w:jc w:val="center"/>
              <w:rPr>
                <w:b/>
                <w:bCs/>
                <w:sz w:val="16"/>
                <w:szCs w:val="16"/>
              </w:rPr>
            </w:pPr>
            <w:r w:rsidRPr="00C05008">
              <w:rPr>
                <w:b/>
                <w:bCs/>
                <w:sz w:val="16"/>
                <w:szCs w:val="16"/>
              </w:rPr>
              <w:t>1983</w:t>
            </w:r>
          </w:p>
        </w:tc>
        <w:tc>
          <w:tcPr>
            <w:tcW w:w="497" w:type="pct"/>
            <w:tcBorders>
              <w:top w:val="nil"/>
              <w:left w:val="nil"/>
              <w:bottom w:val="nil"/>
              <w:right w:val="nil"/>
            </w:tcBorders>
            <w:shd w:val="clear" w:color="auto" w:fill="auto"/>
            <w:noWrap/>
            <w:vAlign w:val="center"/>
            <w:hideMark/>
          </w:tcPr>
          <w:p w14:paraId="66F3A109" w14:textId="0DD5A355" w:rsidR="00971CA4" w:rsidRPr="00C05008" w:rsidRDefault="00971CA4" w:rsidP="000631F6">
            <w:pPr>
              <w:jc w:val="center"/>
              <w:rPr>
                <w:sz w:val="16"/>
                <w:szCs w:val="16"/>
              </w:rPr>
            </w:pPr>
            <w:r w:rsidRPr="00C05008">
              <w:rPr>
                <w:sz w:val="16"/>
                <w:szCs w:val="16"/>
              </w:rPr>
              <w:t>1812.9</w:t>
            </w:r>
          </w:p>
        </w:tc>
        <w:tc>
          <w:tcPr>
            <w:tcW w:w="412" w:type="pct"/>
            <w:tcBorders>
              <w:top w:val="nil"/>
              <w:left w:val="nil"/>
              <w:bottom w:val="nil"/>
              <w:right w:val="nil"/>
            </w:tcBorders>
            <w:shd w:val="clear" w:color="auto" w:fill="auto"/>
            <w:noWrap/>
            <w:vAlign w:val="center"/>
            <w:hideMark/>
          </w:tcPr>
          <w:p w14:paraId="2B75B56E" w14:textId="57E7A781" w:rsidR="00971CA4" w:rsidRPr="00C05008" w:rsidRDefault="00971CA4" w:rsidP="000631F6">
            <w:pPr>
              <w:jc w:val="center"/>
              <w:rPr>
                <w:sz w:val="16"/>
                <w:szCs w:val="16"/>
              </w:rPr>
            </w:pPr>
            <w:r w:rsidRPr="00C05008">
              <w:rPr>
                <w:sz w:val="16"/>
                <w:szCs w:val="16"/>
              </w:rPr>
              <w:t>143.5</w:t>
            </w:r>
          </w:p>
        </w:tc>
        <w:tc>
          <w:tcPr>
            <w:tcW w:w="497" w:type="pct"/>
            <w:tcBorders>
              <w:top w:val="nil"/>
              <w:left w:val="nil"/>
              <w:bottom w:val="nil"/>
              <w:right w:val="nil"/>
            </w:tcBorders>
            <w:shd w:val="clear" w:color="auto" w:fill="auto"/>
            <w:noWrap/>
            <w:vAlign w:val="center"/>
            <w:hideMark/>
          </w:tcPr>
          <w:p w14:paraId="5DBE0AA9" w14:textId="6D11DF78" w:rsidR="00971CA4" w:rsidRPr="00C05008" w:rsidRDefault="00971CA4" w:rsidP="000631F6">
            <w:pPr>
              <w:jc w:val="center"/>
              <w:rPr>
                <w:sz w:val="16"/>
                <w:szCs w:val="16"/>
              </w:rPr>
            </w:pPr>
            <w:r w:rsidRPr="00C05008">
              <w:rPr>
                <w:sz w:val="16"/>
                <w:szCs w:val="16"/>
              </w:rPr>
              <w:t>521.3</w:t>
            </w:r>
          </w:p>
        </w:tc>
        <w:tc>
          <w:tcPr>
            <w:tcW w:w="412" w:type="pct"/>
            <w:tcBorders>
              <w:top w:val="nil"/>
              <w:left w:val="nil"/>
              <w:bottom w:val="nil"/>
              <w:right w:val="nil"/>
            </w:tcBorders>
            <w:shd w:val="clear" w:color="auto" w:fill="auto"/>
            <w:noWrap/>
            <w:vAlign w:val="center"/>
            <w:hideMark/>
          </w:tcPr>
          <w:p w14:paraId="5EABDD18" w14:textId="61B6F61A" w:rsidR="00971CA4" w:rsidRPr="00C05008" w:rsidRDefault="00971CA4" w:rsidP="000631F6">
            <w:pPr>
              <w:jc w:val="center"/>
              <w:rPr>
                <w:sz w:val="16"/>
                <w:szCs w:val="16"/>
              </w:rPr>
            </w:pPr>
            <w:r w:rsidRPr="00C05008">
              <w:rPr>
                <w:sz w:val="16"/>
                <w:szCs w:val="16"/>
              </w:rPr>
              <w:t>55.8</w:t>
            </w:r>
          </w:p>
        </w:tc>
        <w:tc>
          <w:tcPr>
            <w:tcW w:w="497" w:type="pct"/>
            <w:tcBorders>
              <w:top w:val="nil"/>
              <w:left w:val="nil"/>
              <w:bottom w:val="nil"/>
              <w:right w:val="nil"/>
            </w:tcBorders>
            <w:shd w:val="clear" w:color="auto" w:fill="auto"/>
            <w:noWrap/>
            <w:vAlign w:val="center"/>
            <w:hideMark/>
          </w:tcPr>
          <w:p w14:paraId="024DCA8C" w14:textId="430C38DC" w:rsidR="00971CA4" w:rsidRPr="00C05008" w:rsidRDefault="00971CA4" w:rsidP="000631F6">
            <w:pPr>
              <w:jc w:val="center"/>
              <w:rPr>
                <w:sz w:val="16"/>
                <w:szCs w:val="16"/>
              </w:rPr>
            </w:pPr>
            <w:r w:rsidRPr="00C05008">
              <w:rPr>
                <w:sz w:val="16"/>
                <w:szCs w:val="16"/>
              </w:rPr>
              <w:t>6.004</w:t>
            </w:r>
          </w:p>
        </w:tc>
        <w:tc>
          <w:tcPr>
            <w:tcW w:w="412" w:type="pct"/>
            <w:tcBorders>
              <w:top w:val="nil"/>
              <w:left w:val="nil"/>
              <w:bottom w:val="nil"/>
              <w:right w:val="nil"/>
            </w:tcBorders>
            <w:shd w:val="clear" w:color="auto" w:fill="auto"/>
            <w:noWrap/>
            <w:vAlign w:val="center"/>
            <w:hideMark/>
          </w:tcPr>
          <w:p w14:paraId="7D6014C1" w14:textId="46EE1B99" w:rsidR="00971CA4" w:rsidRPr="00C05008" w:rsidRDefault="00971CA4" w:rsidP="000631F6">
            <w:pPr>
              <w:jc w:val="center"/>
              <w:rPr>
                <w:sz w:val="16"/>
                <w:szCs w:val="16"/>
              </w:rPr>
            </w:pPr>
            <w:r w:rsidRPr="00C05008">
              <w:rPr>
                <w:sz w:val="16"/>
                <w:szCs w:val="16"/>
              </w:rPr>
              <w:t>0.996</w:t>
            </w:r>
          </w:p>
        </w:tc>
        <w:tc>
          <w:tcPr>
            <w:tcW w:w="497" w:type="pct"/>
            <w:tcBorders>
              <w:top w:val="nil"/>
              <w:left w:val="nil"/>
              <w:bottom w:val="nil"/>
              <w:right w:val="nil"/>
            </w:tcBorders>
            <w:shd w:val="clear" w:color="auto" w:fill="auto"/>
            <w:noWrap/>
            <w:vAlign w:val="center"/>
            <w:hideMark/>
          </w:tcPr>
          <w:p w14:paraId="6A091D49" w14:textId="77777777" w:rsidR="00971CA4" w:rsidRPr="00C05008" w:rsidRDefault="00971CA4" w:rsidP="000631F6">
            <w:pPr>
              <w:jc w:val="center"/>
              <w:rPr>
                <w:sz w:val="16"/>
                <w:szCs w:val="16"/>
              </w:rPr>
            </w:pPr>
            <w:r w:rsidRPr="00C05008">
              <w:rPr>
                <w:sz w:val="16"/>
                <w:szCs w:val="16"/>
              </w:rPr>
              <w:t>371.2</w:t>
            </w:r>
          </w:p>
        </w:tc>
        <w:tc>
          <w:tcPr>
            <w:tcW w:w="412" w:type="pct"/>
            <w:tcBorders>
              <w:top w:val="nil"/>
              <w:left w:val="nil"/>
              <w:bottom w:val="nil"/>
              <w:right w:val="nil"/>
            </w:tcBorders>
            <w:shd w:val="clear" w:color="auto" w:fill="auto"/>
            <w:noWrap/>
            <w:vAlign w:val="center"/>
            <w:hideMark/>
          </w:tcPr>
          <w:p w14:paraId="7AB55CF2" w14:textId="77777777" w:rsidR="00971CA4" w:rsidRPr="00C05008" w:rsidRDefault="00971CA4" w:rsidP="000631F6">
            <w:pPr>
              <w:jc w:val="center"/>
              <w:rPr>
                <w:sz w:val="16"/>
                <w:szCs w:val="16"/>
              </w:rPr>
            </w:pPr>
            <w:r w:rsidRPr="00C05008">
              <w:rPr>
                <w:sz w:val="16"/>
                <w:szCs w:val="16"/>
              </w:rPr>
              <w:t>53.0</w:t>
            </w:r>
          </w:p>
        </w:tc>
        <w:tc>
          <w:tcPr>
            <w:tcW w:w="458" w:type="pct"/>
            <w:tcBorders>
              <w:top w:val="nil"/>
              <w:left w:val="nil"/>
              <w:bottom w:val="nil"/>
              <w:right w:val="nil"/>
            </w:tcBorders>
            <w:shd w:val="clear" w:color="auto" w:fill="auto"/>
            <w:noWrap/>
            <w:vAlign w:val="center"/>
            <w:hideMark/>
          </w:tcPr>
          <w:p w14:paraId="1ABBB18B" w14:textId="77777777" w:rsidR="00971CA4" w:rsidRPr="00C05008" w:rsidRDefault="00971CA4" w:rsidP="000631F6">
            <w:pPr>
              <w:jc w:val="center"/>
              <w:rPr>
                <w:sz w:val="16"/>
                <w:szCs w:val="16"/>
              </w:rPr>
            </w:pPr>
            <w:r w:rsidRPr="00C05008">
              <w:rPr>
                <w:sz w:val="16"/>
                <w:szCs w:val="16"/>
              </w:rPr>
              <w:t>0.205</w:t>
            </w:r>
          </w:p>
        </w:tc>
        <w:tc>
          <w:tcPr>
            <w:tcW w:w="451" w:type="pct"/>
            <w:tcBorders>
              <w:top w:val="nil"/>
              <w:left w:val="nil"/>
              <w:bottom w:val="nil"/>
              <w:right w:val="nil"/>
            </w:tcBorders>
            <w:shd w:val="clear" w:color="auto" w:fill="auto"/>
            <w:noWrap/>
            <w:vAlign w:val="center"/>
            <w:hideMark/>
          </w:tcPr>
          <w:p w14:paraId="2D96DE44" w14:textId="77777777" w:rsidR="00971CA4" w:rsidRPr="00C05008" w:rsidRDefault="00971CA4" w:rsidP="000631F6">
            <w:pPr>
              <w:jc w:val="center"/>
              <w:rPr>
                <w:sz w:val="16"/>
                <w:szCs w:val="16"/>
              </w:rPr>
            </w:pPr>
            <w:r w:rsidRPr="00C05008">
              <w:rPr>
                <w:sz w:val="16"/>
                <w:szCs w:val="16"/>
              </w:rPr>
              <w:t>0.024</w:t>
            </w:r>
          </w:p>
        </w:tc>
      </w:tr>
      <w:tr w:rsidR="00971CA4" w:rsidRPr="00C05008" w14:paraId="2C75C516" w14:textId="77777777" w:rsidTr="000631F6">
        <w:trPr>
          <w:trHeight w:val="375"/>
        </w:trPr>
        <w:tc>
          <w:tcPr>
            <w:tcW w:w="455" w:type="pct"/>
            <w:tcBorders>
              <w:top w:val="nil"/>
              <w:left w:val="nil"/>
              <w:bottom w:val="nil"/>
              <w:right w:val="nil"/>
            </w:tcBorders>
            <w:shd w:val="clear" w:color="auto" w:fill="auto"/>
            <w:noWrap/>
            <w:vAlign w:val="center"/>
            <w:hideMark/>
          </w:tcPr>
          <w:p w14:paraId="295FE3D2" w14:textId="77777777" w:rsidR="00971CA4" w:rsidRPr="00C05008" w:rsidRDefault="00971CA4" w:rsidP="000631F6">
            <w:pPr>
              <w:jc w:val="center"/>
              <w:rPr>
                <w:b/>
                <w:bCs/>
                <w:sz w:val="16"/>
                <w:szCs w:val="16"/>
              </w:rPr>
            </w:pPr>
            <w:r w:rsidRPr="00C05008">
              <w:rPr>
                <w:b/>
                <w:bCs/>
                <w:sz w:val="16"/>
                <w:szCs w:val="16"/>
              </w:rPr>
              <w:t>1984</w:t>
            </w:r>
          </w:p>
        </w:tc>
        <w:tc>
          <w:tcPr>
            <w:tcW w:w="497" w:type="pct"/>
            <w:tcBorders>
              <w:top w:val="nil"/>
              <w:left w:val="nil"/>
              <w:bottom w:val="nil"/>
              <w:right w:val="nil"/>
            </w:tcBorders>
            <w:shd w:val="clear" w:color="auto" w:fill="auto"/>
            <w:noWrap/>
            <w:vAlign w:val="center"/>
            <w:hideMark/>
          </w:tcPr>
          <w:p w14:paraId="5EB3C59B" w14:textId="37A5A7F5" w:rsidR="00971CA4" w:rsidRPr="00C05008" w:rsidRDefault="00971CA4" w:rsidP="000631F6">
            <w:pPr>
              <w:jc w:val="center"/>
              <w:rPr>
                <w:sz w:val="16"/>
                <w:szCs w:val="16"/>
              </w:rPr>
            </w:pPr>
            <w:r w:rsidRPr="00C05008">
              <w:rPr>
                <w:sz w:val="16"/>
                <w:szCs w:val="16"/>
              </w:rPr>
              <w:t>2215.9</w:t>
            </w:r>
          </w:p>
        </w:tc>
        <w:tc>
          <w:tcPr>
            <w:tcW w:w="412" w:type="pct"/>
            <w:tcBorders>
              <w:top w:val="nil"/>
              <w:left w:val="nil"/>
              <w:bottom w:val="nil"/>
              <w:right w:val="nil"/>
            </w:tcBorders>
            <w:shd w:val="clear" w:color="auto" w:fill="auto"/>
            <w:noWrap/>
            <w:vAlign w:val="center"/>
            <w:hideMark/>
          </w:tcPr>
          <w:p w14:paraId="31B0AEBD" w14:textId="692920A4" w:rsidR="00971CA4" w:rsidRPr="00C05008" w:rsidRDefault="00971CA4" w:rsidP="000631F6">
            <w:pPr>
              <w:jc w:val="center"/>
              <w:rPr>
                <w:sz w:val="16"/>
                <w:szCs w:val="16"/>
              </w:rPr>
            </w:pPr>
            <w:r w:rsidRPr="00C05008">
              <w:rPr>
                <w:sz w:val="16"/>
                <w:szCs w:val="16"/>
              </w:rPr>
              <w:t>187.5</w:t>
            </w:r>
          </w:p>
        </w:tc>
        <w:tc>
          <w:tcPr>
            <w:tcW w:w="497" w:type="pct"/>
            <w:tcBorders>
              <w:top w:val="nil"/>
              <w:left w:val="nil"/>
              <w:bottom w:val="nil"/>
              <w:right w:val="nil"/>
            </w:tcBorders>
            <w:shd w:val="clear" w:color="auto" w:fill="auto"/>
            <w:noWrap/>
            <w:vAlign w:val="center"/>
            <w:hideMark/>
          </w:tcPr>
          <w:p w14:paraId="622C63EC" w14:textId="69D62E15" w:rsidR="00971CA4" w:rsidRPr="00C05008" w:rsidRDefault="00971CA4" w:rsidP="000631F6">
            <w:pPr>
              <w:jc w:val="center"/>
              <w:rPr>
                <w:sz w:val="16"/>
                <w:szCs w:val="16"/>
              </w:rPr>
            </w:pPr>
            <w:r w:rsidRPr="00C05008">
              <w:rPr>
                <w:sz w:val="16"/>
                <w:szCs w:val="16"/>
              </w:rPr>
              <w:t>618.2</w:t>
            </w:r>
          </w:p>
        </w:tc>
        <w:tc>
          <w:tcPr>
            <w:tcW w:w="412" w:type="pct"/>
            <w:tcBorders>
              <w:top w:val="nil"/>
              <w:left w:val="nil"/>
              <w:bottom w:val="nil"/>
              <w:right w:val="nil"/>
            </w:tcBorders>
            <w:shd w:val="clear" w:color="auto" w:fill="auto"/>
            <w:noWrap/>
            <w:vAlign w:val="center"/>
            <w:hideMark/>
          </w:tcPr>
          <w:p w14:paraId="5C0237B7" w14:textId="58B2DB28" w:rsidR="00971CA4" w:rsidRPr="00C05008" w:rsidRDefault="00971CA4" w:rsidP="000631F6">
            <w:pPr>
              <w:jc w:val="center"/>
              <w:rPr>
                <w:sz w:val="16"/>
                <w:szCs w:val="16"/>
              </w:rPr>
            </w:pPr>
            <w:r w:rsidRPr="00C05008">
              <w:rPr>
                <w:sz w:val="16"/>
                <w:szCs w:val="16"/>
              </w:rPr>
              <w:t>67.0</w:t>
            </w:r>
          </w:p>
        </w:tc>
        <w:tc>
          <w:tcPr>
            <w:tcW w:w="497" w:type="pct"/>
            <w:tcBorders>
              <w:top w:val="nil"/>
              <w:left w:val="nil"/>
              <w:bottom w:val="nil"/>
              <w:right w:val="nil"/>
            </w:tcBorders>
            <w:shd w:val="clear" w:color="auto" w:fill="auto"/>
            <w:noWrap/>
            <w:vAlign w:val="center"/>
            <w:hideMark/>
          </w:tcPr>
          <w:p w14:paraId="5C203F4C" w14:textId="608E6D37" w:rsidR="00971CA4" w:rsidRPr="00C05008" w:rsidRDefault="00971CA4" w:rsidP="000631F6">
            <w:pPr>
              <w:jc w:val="center"/>
              <w:rPr>
                <w:sz w:val="16"/>
                <w:szCs w:val="16"/>
              </w:rPr>
            </w:pPr>
            <w:r w:rsidRPr="00C05008">
              <w:rPr>
                <w:sz w:val="16"/>
                <w:szCs w:val="16"/>
              </w:rPr>
              <w:t>5.921</w:t>
            </w:r>
          </w:p>
        </w:tc>
        <w:tc>
          <w:tcPr>
            <w:tcW w:w="412" w:type="pct"/>
            <w:tcBorders>
              <w:top w:val="nil"/>
              <w:left w:val="nil"/>
              <w:bottom w:val="nil"/>
              <w:right w:val="nil"/>
            </w:tcBorders>
            <w:shd w:val="clear" w:color="auto" w:fill="auto"/>
            <w:noWrap/>
            <w:vAlign w:val="center"/>
            <w:hideMark/>
          </w:tcPr>
          <w:p w14:paraId="5C291BF4" w14:textId="5300AF18" w:rsidR="00971CA4" w:rsidRPr="00C05008" w:rsidRDefault="00971CA4" w:rsidP="000631F6">
            <w:pPr>
              <w:jc w:val="center"/>
              <w:rPr>
                <w:sz w:val="16"/>
                <w:szCs w:val="16"/>
              </w:rPr>
            </w:pPr>
            <w:r w:rsidRPr="00C05008">
              <w:rPr>
                <w:sz w:val="16"/>
                <w:szCs w:val="16"/>
              </w:rPr>
              <w:t>0.994</w:t>
            </w:r>
          </w:p>
        </w:tc>
        <w:tc>
          <w:tcPr>
            <w:tcW w:w="497" w:type="pct"/>
            <w:tcBorders>
              <w:top w:val="nil"/>
              <w:left w:val="nil"/>
              <w:bottom w:val="nil"/>
              <w:right w:val="nil"/>
            </w:tcBorders>
            <w:shd w:val="clear" w:color="auto" w:fill="auto"/>
            <w:noWrap/>
            <w:vAlign w:val="center"/>
            <w:hideMark/>
          </w:tcPr>
          <w:p w14:paraId="30223536" w14:textId="77777777" w:rsidR="00971CA4" w:rsidRPr="00C05008" w:rsidRDefault="00971CA4" w:rsidP="000631F6">
            <w:pPr>
              <w:jc w:val="center"/>
              <w:rPr>
                <w:sz w:val="16"/>
                <w:szCs w:val="16"/>
              </w:rPr>
            </w:pPr>
            <w:r w:rsidRPr="00C05008">
              <w:rPr>
                <w:sz w:val="16"/>
                <w:szCs w:val="16"/>
              </w:rPr>
              <w:t>496.7</w:t>
            </w:r>
          </w:p>
        </w:tc>
        <w:tc>
          <w:tcPr>
            <w:tcW w:w="412" w:type="pct"/>
            <w:tcBorders>
              <w:top w:val="nil"/>
              <w:left w:val="nil"/>
              <w:bottom w:val="nil"/>
              <w:right w:val="nil"/>
            </w:tcBorders>
            <w:shd w:val="clear" w:color="auto" w:fill="auto"/>
            <w:noWrap/>
            <w:vAlign w:val="center"/>
            <w:hideMark/>
          </w:tcPr>
          <w:p w14:paraId="2B601CBB" w14:textId="77777777" w:rsidR="00971CA4" w:rsidRPr="00C05008" w:rsidRDefault="00971CA4" w:rsidP="000631F6">
            <w:pPr>
              <w:jc w:val="center"/>
              <w:rPr>
                <w:sz w:val="16"/>
                <w:szCs w:val="16"/>
              </w:rPr>
            </w:pPr>
            <w:r w:rsidRPr="00C05008">
              <w:rPr>
                <w:sz w:val="16"/>
                <w:szCs w:val="16"/>
              </w:rPr>
              <w:t>71.2</w:t>
            </w:r>
          </w:p>
        </w:tc>
        <w:tc>
          <w:tcPr>
            <w:tcW w:w="458" w:type="pct"/>
            <w:tcBorders>
              <w:top w:val="nil"/>
              <w:left w:val="nil"/>
              <w:bottom w:val="nil"/>
              <w:right w:val="nil"/>
            </w:tcBorders>
            <w:shd w:val="clear" w:color="auto" w:fill="auto"/>
            <w:noWrap/>
            <w:vAlign w:val="center"/>
            <w:hideMark/>
          </w:tcPr>
          <w:p w14:paraId="213AE9AF" w14:textId="77777777" w:rsidR="00971CA4" w:rsidRPr="00C05008" w:rsidRDefault="00971CA4" w:rsidP="000631F6">
            <w:pPr>
              <w:jc w:val="center"/>
              <w:rPr>
                <w:sz w:val="16"/>
                <w:szCs w:val="16"/>
              </w:rPr>
            </w:pPr>
            <w:r w:rsidRPr="00C05008">
              <w:rPr>
                <w:sz w:val="16"/>
                <w:szCs w:val="16"/>
              </w:rPr>
              <w:t>0.224</w:t>
            </w:r>
          </w:p>
        </w:tc>
        <w:tc>
          <w:tcPr>
            <w:tcW w:w="451" w:type="pct"/>
            <w:tcBorders>
              <w:top w:val="nil"/>
              <w:left w:val="nil"/>
              <w:bottom w:val="nil"/>
              <w:right w:val="nil"/>
            </w:tcBorders>
            <w:shd w:val="clear" w:color="auto" w:fill="auto"/>
            <w:noWrap/>
            <w:vAlign w:val="center"/>
            <w:hideMark/>
          </w:tcPr>
          <w:p w14:paraId="6C239771" w14:textId="77777777" w:rsidR="00971CA4" w:rsidRPr="00C05008" w:rsidRDefault="00971CA4" w:rsidP="000631F6">
            <w:pPr>
              <w:jc w:val="center"/>
              <w:rPr>
                <w:sz w:val="16"/>
                <w:szCs w:val="16"/>
              </w:rPr>
            </w:pPr>
            <w:r w:rsidRPr="00C05008">
              <w:rPr>
                <w:sz w:val="16"/>
                <w:szCs w:val="16"/>
              </w:rPr>
              <w:t>0.027</w:t>
            </w:r>
          </w:p>
        </w:tc>
      </w:tr>
      <w:tr w:rsidR="00971CA4" w:rsidRPr="00C05008" w14:paraId="43BEE1F1" w14:textId="77777777" w:rsidTr="000631F6">
        <w:trPr>
          <w:trHeight w:val="375"/>
        </w:trPr>
        <w:tc>
          <w:tcPr>
            <w:tcW w:w="455" w:type="pct"/>
            <w:tcBorders>
              <w:top w:val="nil"/>
              <w:left w:val="nil"/>
              <w:bottom w:val="nil"/>
              <w:right w:val="nil"/>
            </w:tcBorders>
            <w:shd w:val="clear" w:color="auto" w:fill="auto"/>
            <w:noWrap/>
            <w:vAlign w:val="center"/>
            <w:hideMark/>
          </w:tcPr>
          <w:p w14:paraId="3D169A5C" w14:textId="77777777" w:rsidR="00971CA4" w:rsidRPr="00C05008" w:rsidRDefault="00971CA4" w:rsidP="000631F6">
            <w:pPr>
              <w:jc w:val="center"/>
              <w:rPr>
                <w:b/>
                <w:bCs/>
                <w:sz w:val="16"/>
                <w:szCs w:val="16"/>
              </w:rPr>
            </w:pPr>
            <w:r w:rsidRPr="00C05008">
              <w:rPr>
                <w:b/>
                <w:bCs/>
                <w:sz w:val="16"/>
                <w:szCs w:val="16"/>
              </w:rPr>
              <w:t>1985</w:t>
            </w:r>
          </w:p>
        </w:tc>
        <w:tc>
          <w:tcPr>
            <w:tcW w:w="497" w:type="pct"/>
            <w:tcBorders>
              <w:top w:val="nil"/>
              <w:left w:val="nil"/>
              <w:bottom w:val="nil"/>
              <w:right w:val="nil"/>
            </w:tcBorders>
            <w:shd w:val="clear" w:color="auto" w:fill="auto"/>
            <w:noWrap/>
            <w:vAlign w:val="center"/>
            <w:hideMark/>
          </w:tcPr>
          <w:p w14:paraId="272C8C32" w14:textId="5C4A1CEF" w:rsidR="00971CA4" w:rsidRPr="00C05008" w:rsidRDefault="00971CA4" w:rsidP="000631F6">
            <w:pPr>
              <w:jc w:val="center"/>
              <w:rPr>
                <w:sz w:val="16"/>
                <w:szCs w:val="16"/>
              </w:rPr>
            </w:pPr>
            <w:r w:rsidRPr="00C05008">
              <w:rPr>
                <w:sz w:val="16"/>
                <w:szCs w:val="16"/>
              </w:rPr>
              <w:t>2142.8</w:t>
            </w:r>
          </w:p>
        </w:tc>
        <w:tc>
          <w:tcPr>
            <w:tcW w:w="412" w:type="pct"/>
            <w:tcBorders>
              <w:top w:val="nil"/>
              <w:left w:val="nil"/>
              <w:bottom w:val="nil"/>
              <w:right w:val="nil"/>
            </w:tcBorders>
            <w:shd w:val="clear" w:color="auto" w:fill="auto"/>
            <w:noWrap/>
            <w:vAlign w:val="center"/>
            <w:hideMark/>
          </w:tcPr>
          <w:p w14:paraId="730B2CA8" w14:textId="2244E846" w:rsidR="00971CA4" w:rsidRPr="00C05008" w:rsidRDefault="00971CA4" w:rsidP="000631F6">
            <w:pPr>
              <w:jc w:val="center"/>
              <w:rPr>
                <w:sz w:val="16"/>
                <w:szCs w:val="16"/>
              </w:rPr>
            </w:pPr>
            <w:r w:rsidRPr="00C05008">
              <w:rPr>
                <w:sz w:val="16"/>
                <w:szCs w:val="16"/>
              </w:rPr>
              <w:t>213.4</w:t>
            </w:r>
          </w:p>
        </w:tc>
        <w:tc>
          <w:tcPr>
            <w:tcW w:w="497" w:type="pct"/>
            <w:tcBorders>
              <w:top w:val="nil"/>
              <w:left w:val="nil"/>
              <w:bottom w:val="nil"/>
              <w:right w:val="nil"/>
            </w:tcBorders>
            <w:shd w:val="clear" w:color="auto" w:fill="auto"/>
            <w:noWrap/>
            <w:vAlign w:val="center"/>
            <w:hideMark/>
          </w:tcPr>
          <w:p w14:paraId="0EBD28B6" w14:textId="488F8B0A" w:rsidR="00971CA4" w:rsidRPr="00C05008" w:rsidRDefault="00971CA4" w:rsidP="000631F6">
            <w:pPr>
              <w:jc w:val="center"/>
              <w:rPr>
                <w:sz w:val="16"/>
                <w:szCs w:val="16"/>
              </w:rPr>
            </w:pPr>
            <w:r w:rsidRPr="00C05008">
              <w:rPr>
                <w:sz w:val="16"/>
                <w:szCs w:val="16"/>
              </w:rPr>
              <w:t>514.0</w:t>
            </w:r>
          </w:p>
        </w:tc>
        <w:tc>
          <w:tcPr>
            <w:tcW w:w="412" w:type="pct"/>
            <w:tcBorders>
              <w:top w:val="nil"/>
              <w:left w:val="nil"/>
              <w:bottom w:val="nil"/>
              <w:right w:val="nil"/>
            </w:tcBorders>
            <w:shd w:val="clear" w:color="auto" w:fill="auto"/>
            <w:noWrap/>
            <w:vAlign w:val="center"/>
            <w:hideMark/>
          </w:tcPr>
          <w:p w14:paraId="09CF9561" w14:textId="45D5CEA8" w:rsidR="00971CA4" w:rsidRPr="00C05008" w:rsidRDefault="00971CA4" w:rsidP="000631F6">
            <w:pPr>
              <w:jc w:val="center"/>
              <w:rPr>
                <w:sz w:val="16"/>
                <w:szCs w:val="16"/>
              </w:rPr>
            </w:pPr>
            <w:r w:rsidRPr="00C05008">
              <w:rPr>
                <w:sz w:val="16"/>
                <w:szCs w:val="16"/>
              </w:rPr>
              <w:t>55.1</w:t>
            </w:r>
          </w:p>
        </w:tc>
        <w:tc>
          <w:tcPr>
            <w:tcW w:w="497" w:type="pct"/>
            <w:tcBorders>
              <w:top w:val="nil"/>
              <w:left w:val="nil"/>
              <w:bottom w:val="nil"/>
              <w:right w:val="nil"/>
            </w:tcBorders>
            <w:shd w:val="clear" w:color="auto" w:fill="auto"/>
            <w:noWrap/>
            <w:vAlign w:val="center"/>
            <w:hideMark/>
          </w:tcPr>
          <w:p w14:paraId="7BA253BF" w14:textId="3665DC92" w:rsidR="00971CA4" w:rsidRPr="00C05008" w:rsidRDefault="00971CA4" w:rsidP="000631F6">
            <w:pPr>
              <w:jc w:val="center"/>
              <w:rPr>
                <w:sz w:val="16"/>
                <w:szCs w:val="16"/>
              </w:rPr>
            </w:pPr>
            <w:r w:rsidRPr="00C05008">
              <w:rPr>
                <w:sz w:val="16"/>
                <w:szCs w:val="16"/>
              </w:rPr>
              <w:t>9.025</w:t>
            </w:r>
          </w:p>
        </w:tc>
        <w:tc>
          <w:tcPr>
            <w:tcW w:w="412" w:type="pct"/>
            <w:tcBorders>
              <w:top w:val="nil"/>
              <w:left w:val="nil"/>
              <w:bottom w:val="nil"/>
              <w:right w:val="nil"/>
            </w:tcBorders>
            <w:shd w:val="clear" w:color="auto" w:fill="auto"/>
            <w:noWrap/>
            <w:vAlign w:val="center"/>
            <w:hideMark/>
          </w:tcPr>
          <w:p w14:paraId="1D73B85B" w14:textId="7CCBA933" w:rsidR="00971CA4" w:rsidRPr="00C05008" w:rsidRDefault="00971CA4" w:rsidP="000631F6">
            <w:pPr>
              <w:jc w:val="center"/>
              <w:rPr>
                <w:sz w:val="16"/>
                <w:szCs w:val="16"/>
              </w:rPr>
            </w:pPr>
            <w:r w:rsidRPr="00C05008">
              <w:rPr>
                <w:sz w:val="16"/>
                <w:szCs w:val="16"/>
              </w:rPr>
              <w:t>1.711</w:t>
            </w:r>
          </w:p>
        </w:tc>
        <w:tc>
          <w:tcPr>
            <w:tcW w:w="497" w:type="pct"/>
            <w:tcBorders>
              <w:top w:val="nil"/>
              <w:left w:val="nil"/>
              <w:bottom w:val="nil"/>
              <w:right w:val="nil"/>
            </w:tcBorders>
            <w:shd w:val="clear" w:color="auto" w:fill="auto"/>
            <w:noWrap/>
            <w:vAlign w:val="center"/>
            <w:hideMark/>
          </w:tcPr>
          <w:p w14:paraId="7B74392C" w14:textId="77777777" w:rsidR="00971CA4" w:rsidRPr="00C05008" w:rsidRDefault="00971CA4" w:rsidP="000631F6">
            <w:pPr>
              <w:jc w:val="center"/>
              <w:rPr>
                <w:sz w:val="16"/>
                <w:szCs w:val="16"/>
              </w:rPr>
            </w:pPr>
            <w:r w:rsidRPr="00C05008">
              <w:rPr>
                <w:sz w:val="16"/>
                <w:szCs w:val="16"/>
              </w:rPr>
              <w:t>491.5</w:t>
            </w:r>
          </w:p>
        </w:tc>
        <w:tc>
          <w:tcPr>
            <w:tcW w:w="412" w:type="pct"/>
            <w:tcBorders>
              <w:top w:val="nil"/>
              <w:left w:val="nil"/>
              <w:bottom w:val="nil"/>
              <w:right w:val="nil"/>
            </w:tcBorders>
            <w:shd w:val="clear" w:color="auto" w:fill="auto"/>
            <w:noWrap/>
            <w:vAlign w:val="center"/>
            <w:hideMark/>
          </w:tcPr>
          <w:p w14:paraId="34C23D14" w14:textId="77777777" w:rsidR="00971CA4" w:rsidRPr="00C05008" w:rsidRDefault="00971CA4" w:rsidP="000631F6">
            <w:pPr>
              <w:jc w:val="center"/>
              <w:rPr>
                <w:sz w:val="16"/>
                <w:szCs w:val="16"/>
              </w:rPr>
            </w:pPr>
            <w:r w:rsidRPr="00C05008">
              <w:rPr>
                <w:sz w:val="16"/>
                <w:szCs w:val="16"/>
              </w:rPr>
              <w:t>74.5</w:t>
            </w:r>
          </w:p>
        </w:tc>
        <w:tc>
          <w:tcPr>
            <w:tcW w:w="458" w:type="pct"/>
            <w:tcBorders>
              <w:top w:val="nil"/>
              <w:left w:val="nil"/>
              <w:bottom w:val="nil"/>
              <w:right w:val="nil"/>
            </w:tcBorders>
            <w:shd w:val="clear" w:color="auto" w:fill="auto"/>
            <w:noWrap/>
            <w:vAlign w:val="center"/>
            <w:hideMark/>
          </w:tcPr>
          <w:p w14:paraId="1AADF7EB" w14:textId="77777777" w:rsidR="00971CA4" w:rsidRPr="00C05008" w:rsidRDefault="00971CA4" w:rsidP="000631F6">
            <w:pPr>
              <w:jc w:val="center"/>
              <w:rPr>
                <w:sz w:val="16"/>
                <w:szCs w:val="16"/>
              </w:rPr>
            </w:pPr>
            <w:r w:rsidRPr="00C05008">
              <w:rPr>
                <w:sz w:val="16"/>
                <w:szCs w:val="16"/>
              </w:rPr>
              <w:t>0.229</w:t>
            </w:r>
          </w:p>
        </w:tc>
        <w:tc>
          <w:tcPr>
            <w:tcW w:w="451" w:type="pct"/>
            <w:tcBorders>
              <w:top w:val="nil"/>
              <w:left w:val="nil"/>
              <w:bottom w:val="nil"/>
              <w:right w:val="nil"/>
            </w:tcBorders>
            <w:shd w:val="clear" w:color="auto" w:fill="auto"/>
            <w:noWrap/>
            <w:vAlign w:val="center"/>
            <w:hideMark/>
          </w:tcPr>
          <w:p w14:paraId="1F0CA912" w14:textId="77777777" w:rsidR="00971CA4" w:rsidRPr="00C05008" w:rsidRDefault="00971CA4" w:rsidP="000631F6">
            <w:pPr>
              <w:jc w:val="center"/>
              <w:rPr>
                <w:sz w:val="16"/>
                <w:szCs w:val="16"/>
              </w:rPr>
            </w:pPr>
            <w:r w:rsidRPr="00C05008">
              <w:rPr>
                <w:sz w:val="16"/>
                <w:szCs w:val="16"/>
              </w:rPr>
              <w:t>0.029</w:t>
            </w:r>
          </w:p>
        </w:tc>
      </w:tr>
      <w:tr w:rsidR="00971CA4" w:rsidRPr="00C05008" w14:paraId="7F345AC4" w14:textId="77777777" w:rsidTr="000631F6">
        <w:trPr>
          <w:trHeight w:val="375"/>
        </w:trPr>
        <w:tc>
          <w:tcPr>
            <w:tcW w:w="455" w:type="pct"/>
            <w:tcBorders>
              <w:top w:val="nil"/>
              <w:left w:val="nil"/>
              <w:bottom w:val="nil"/>
              <w:right w:val="nil"/>
            </w:tcBorders>
            <w:shd w:val="clear" w:color="auto" w:fill="auto"/>
            <w:noWrap/>
            <w:vAlign w:val="center"/>
            <w:hideMark/>
          </w:tcPr>
          <w:p w14:paraId="0CEEC28E" w14:textId="77777777" w:rsidR="00971CA4" w:rsidRPr="00C05008" w:rsidRDefault="00971CA4" w:rsidP="000631F6">
            <w:pPr>
              <w:jc w:val="center"/>
              <w:rPr>
                <w:b/>
                <w:bCs/>
                <w:sz w:val="16"/>
                <w:szCs w:val="16"/>
              </w:rPr>
            </w:pPr>
            <w:r w:rsidRPr="00C05008">
              <w:rPr>
                <w:b/>
                <w:bCs/>
                <w:sz w:val="16"/>
                <w:szCs w:val="16"/>
              </w:rPr>
              <w:t>1986</w:t>
            </w:r>
          </w:p>
        </w:tc>
        <w:tc>
          <w:tcPr>
            <w:tcW w:w="497" w:type="pct"/>
            <w:tcBorders>
              <w:top w:val="nil"/>
              <w:left w:val="nil"/>
              <w:bottom w:val="nil"/>
              <w:right w:val="nil"/>
            </w:tcBorders>
            <w:shd w:val="clear" w:color="auto" w:fill="auto"/>
            <w:noWrap/>
            <w:vAlign w:val="center"/>
            <w:hideMark/>
          </w:tcPr>
          <w:p w14:paraId="3EAA798F" w14:textId="2C26F367" w:rsidR="00971CA4" w:rsidRPr="00C05008" w:rsidRDefault="00971CA4" w:rsidP="000631F6">
            <w:pPr>
              <w:jc w:val="center"/>
              <w:rPr>
                <w:sz w:val="16"/>
                <w:szCs w:val="16"/>
              </w:rPr>
            </w:pPr>
            <w:r w:rsidRPr="00C05008">
              <w:rPr>
                <w:sz w:val="16"/>
                <w:szCs w:val="16"/>
              </w:rPr>
              <w:t>1631.9</w:t>
            </w:r>
          </w:p>
        </w:tc>
        <w:tc>
          <w:tcPr>
            <w:tcW w:w="412" w:type="pct"/>
            <w:tcBorders>
              <w:top w:val="nil"/>
              <w:left w:val="nil"/>
              <w:bottom w:val="nil"/>
              <w:right w:val="nil"/>
            </w:tcBorders>
            <w:shd w:val="clear" w:color="auto" w:fill="auto"/>
            <w:noWrap/>
            <w:vAlign w:val="center"/>
            <w:hideMark/>
          </w:tcPr>
          <w:p w14:paraId="2D0630BA" w14:textId="6D548338" w:rsidR="00971CA4" w:rsidRPr="00C05008" w:rsidRDefault="00971CA4" w:rsidP="000631F6">
            <w:pPr>
              <w:jc w:val="center"/>
              <w:rPr>
                <w:sz w:val="16"/>
                <w:szCs w:val="16"/>
              </w:rPr>
            </w:pPr>
            <w:r w:rsidRPr="00C05008">
              <w:rPr>
                <w:sz w:val="16"/>
                <w:szCs w:val="16"/>
              </w:rPr>
              <w:t>192.0</w:t>
            </w:r>
          </w:p>
        </w:tc>
        <w:tc>
          <w:tcPr>
            <w:tcW w:w="497" w:type="pct"/>
            <w:tcBorders>
              <w:top w:val="nil"/>
              <w:left w:val="nil"/>
              <w:bottom w:val="nil"/>
              <w:right w:val="nil"/>
            </w:tcBorders>
            <w:shd w:val="clear" w:color="auto" w:fill="auto"/>
            <w:noWrap/>
            <w:vAlign w:val="center"/>
            <w:hideMark/>
          </w:tcPr>
          <w:p w14:paraId="618817E0" w14:textId="5E3ADC26" w:rsidR="00971CA4" w:rsidRPr="00C05008" w:rsidRDefault="00971CA4" w:rsidP="000631F6">
            <w:pPr>
              <w:jc w:val="center"/>
              <w:rPr>
                <w:sz w:val="16"/>
                <w:szCs w:val="16"/>
              </w:rPr>
            </w:pPr>
            <w:r w:rsidRPr="00C05008">
              <w:rPr>
                <w:sz w:val="16"/>
                <w:szCs w:val="16"/>
              </w:rPr>
              <w:t>348.5</w:t>
            </w:r>
          </w:p>
        </w:tc>
        <w:tc>
          <w:tcPr>
            <w:tcW w:w="412" w:type="pct"/>
            <w:tcBorders>
              <w:top w:val="nil"/>
              <w:left w:val="nil"/>
              <w:bottom w:val="nil"/>
              <w:right w:val="nil"/>
            </w:tcBorders>
            <w:shd w:val="clear" w:color="auto" w:fill="auto"/>
            <w:noWrap/>
            <w:vAlign w:val="center"/>
            <w:hideMark/>
          </w:tcPr>
          <w:p w14:paraId="3D08D114" w14:textId="131C91B9" w:rsidR="00971CA4" w:rsidRPr="00C05008" w:rsidRDefault="00971CA4" w:rsidP="000631F6">
            <w:pPr>
              <w:jc w:val="center"/>
              <w:rPr>
                <w:sz w:val="16"/>
                <w:szCs w:val="16"/>
              </w:rPr>
            </w:pPr>
            <w:r w:rsidRPr="00C05008">
              <w:rPr>
                <w:sz w:val="16"/>
                <w:szCs w:val="16"/>
              </w:rPr>
              <w:t>38.7</w:t>
            </w:r>
          </w:p>
        </w:tc>
        <w:tc>
          <w:tcPr>
            <w:tcW w:w="497" w:type="pct"/>
            <w:tcBorders>
              <w:top w:val="nil"/>
              <w:left w:val="nil"/>
              <w:bottom w:val="nil"/>
              <w:right w:val="nil"/>
            </w:tcBorders>
            <w:shd w:val="clear" w:color="auto" w:fill="auto"/>
            <w:noWrap/>
            <w:vAlign w:val="center"/>
            <w:hideMark/>
          </w:tcPr>
          <w:p w14:paraId="1649CAE7" w14:textId="4A0F199C" w:rsidR="00971CA4" w:rsidRPr="00C05008" w:rsidRDefault="00971CA4" w:rsidP="000631F6">
            <w:pPr>
              <w:jc w:val="center"/>
              <w:rPr>
                <w:sz w:val="16"/>
                <w:szCs w:val="16"/>
              </w:rPr>
            </w:pPr>
            <w:r w:rsidRPr="00C05008">
              <w:rPr>
                <w:sz w:val="16"/>
                <w:szCs w:val="16"/>
              </w:rPr>
              <w:t>3.427</w:t>
            </w:r>
          </w:p>
        </w:tc>
        <w:tc>
          <w:tcPr>
            <w:tcW w:w="412" w:type="pct"/>
            <w:tcBorders>
              <w:top w:val="nil"/>
              <w:left w:val="nil"/>
              <w:bottom w:val="nil"/>
              <w:right w:val="nil"/>
            </w:tcBorders>
            <w:shd w:val="clear" w:color="auto" w:fill="auto"/>
            <w:noWrap/>
            <w:vAlign w:val="center"/>
            <w:hideMark/>
          </w:tcPr>
          <w:p w14:paraId="27F9C335" w14:textId="40564060" w:rsidR="00971CA4" w:rsidRPr="00C05008" w:rsidRDefault="00971CA4" w:rsidP="000631F6">
            <w:pPr>
              <w:jc w:val="center"/>
              <w:rPr>
                <w:sz w:val="16"/>
                <w:szCs w:val="16"/>
              </w:rPr>
            </w:pPr>
            <w:r w:rsidRPr="00C05008">
              <w:rPr>
                <w:sz w:val="16"/>
                <w:szCs w:val="16"/>
              </w:rPr>
              <w:t>0.657</w:t>
            </w:r>
          </w:p>
        </w:tc>
        <w:tc>
          <w:tcPr>
            <w:tcW w:w="497" w:type="pct"/>
            <w:tcBorders>
              <w:top w:val="nil"/>
              <w:left w:val="nil"/>
              <w:bottom w:val="nil"/>
              <w:right w:val="nil"/>
            </w:tcBorders>
            <w:shd w:val="clear" w:color="auto" w:fill="auto"/>
            <w:noWrap/>
            <w:vAlign w:val="center"/>
            <w:hideMark/>
          </w:tcPr>
          <w:p w14:paraId="33C28014" w14:textId="77777777" w:rsidR="00971CA4" w:rsidRPr="00C05008" w:rsidRDefault="00971CA4" w:rsidP="000631F6">
            <w:pPr>
              <w:jc w:val="center"/>
              <w:rPr>
                <w:sz w:val="16"/>
                <w:szCs w:val="16"/>
              </w:rPr>
            </w:pPr>
            <w:r w:rsidRPr="00C05008">
              <w:rPr>
                <w:sz w:val="16"/>
                <w:szCs w:val="16"/>
              </w:rPr>
              <w:t>563.3</w:t>
            </w:r>
          </w:p>
        </w:tc>
        <w:tc>
          <w:tcPr>
            <w:tcW w:w="412" w:type="pct"/>
            <w:tcBorders>
              <w:top w:val="nil"/>
              <w:left w:val="nil"/>
              <w:bottom w:val="nil"/>
              <w:right w:val="nil"/>
            </w:tcBorders>
            <w:shd w:val="clear" w:color="auto" w:fill="auto"/>
            <w:noWrap/>
            <w:vAlign w:val="center"/>
            <w:hideMark/>
          </w:tcPr>
          <w:p w14:paraId="47B83F1B" w14:textId="77777777" w:rsidR="00971CA4" w:rsidRPr="00C05008" w:rsidRDefault="00971CA4" w:rsidP="000631F6">
            <w:pPr>
              <w:jc w:val="center"/>
              <w:rPr>
                <w:sz w:val="16"/>
                <w:szCs w:val="16"/>
              </w:rPr>
            </w:pPr>
            <w:r w:rsidRPr="00C05008">
              <w:rPr>
                <w:sz w:val="16"/>
                <w:szCs w:val="16"/>
              </w:rPr>
              <w:t>103.1</w:t>
            </w:r>
          </w:p>
        </w:tc>
        <w:tc>
          <w:tcPr>
            <w:tcW w:w="458" w:type="pct"/>
            <w:tcBorders>
              <w:top w:val="nil"/>
              <w:left w:val="nil"/>
              <w:bottom w:val="nil"/>
              <w:right w:val="nil"/>
            </w:tcBorders>
            <w:shd w:val="clear" w:color="auto" w:fill="auto"/>
            <w:noWrap/>
            <w:vAlign w:val="center"/>
            <w:hideMark/>
          </w:tcPr>
          <w:p w14:paraId="0259BF5C" w14:textId="77777777" w:rsidR="00971CA4" w:rsidRPr="00C05008" w:rsidRDefault="00971CA4" w:rsidP="000631F6">
            <w:pPr>
              <w:jc w:val="center"/>
              <w:rPr>
                <w:sz w:val="16"/>
                <w:szCs w:val="16"/>
              </w:rPr>
            </w:pPr>
            <w:r w:rsidRPr="00C05008">
              <w:rPr>
                <w:sz w:val="16"/>
                <w:szCs w:val="16"/>
              </w:rPr>
              <w:t>0.344</w:t>
            </w:r>
          </w:p>
        </w:tc>
        <w:tc>
          <w:tcPr>
            <w:tcW w:w="451" w:type="pct"/>
            <w:tcBorders>
              <w:top w:val="nil"/>
              <w:left w:val="nil"/>
              <w:bottom w:val="nil"/>
              <w:right w:val="nil"/>
            </w:tcBorders>
            <w:shd w:val="clear" w:color="auto" w:fill="auto"/>
            <w:noWrap/>
            <w:vAlign w:val="center"/>
            <w:hideMark/>
          </w:tcPr>
          <w:p w14:paraId="480EEA03" w14:textId="77777777" w:rsidR="00971CA4" w:rsidRPr="00C05008" w:rsidRDefault="00971CA4" w:rsidP="000631F6">
            <w:pPr>
              <w:jc w:val="center"/>
              <w:rPr>
                <w:sz w:val="16"/>
                <w:szCs w:val="16"/>
              </w:rPr>
            </w:pPr>
            <w:r w:rsidRPr="00C05008">
              <w:rPr>
                <w:sz w:val="16"/>
                <w:szCs w:val="16"/>
              </w:rPr>
              <w:t>0.037</w:t>
            </w:r>
          </w:p>
        </w:tc>
      </w:tr>
      <w:tr w:rsidR="00971CA4" w:rsidRPr="00C05008" w14:paraId="3B1AADF2" w14:textId="77777777" w:rsidTr="000631F6">
        <w:trPr>
          <w:trHeight w:val="375"/>
        </w:trPr>
        <w:tc>
          <w:tcPr>
            <w:tcW w:w="455" w:type="pct"/>
            <w:tcBorders>
              <w:top w:val="nil"/>
              <w:left w:val="nil"/>
              <w:bottom w:val="nil"/>
              <w:right w:val="nil"/>
            </w:tcBorders>
            <w:shd w:val="clear" w:color="auto" w:fill="auto"/>
            <w:noWrap/>
            <w:vAlign w:val="center"/>
            <w:hideMark/>
          </w:tcPr>
          <w:p w14:paraId="168B14B5" w14:textId="77777777" w:rsidR="00971CA4" w:rsidRPr="00C05008" w:rsidRDefault="00971CA4" w:rsidP="000631F6">
            <w:pPr>
              <w:jc w:val="center"/>
              <w:rPr>
                <w:b/>
                <w:bCs/>
                <w:sz w:val="16"/>
                <w:szCs w:val="16"/>
              </w:rPr>
            </w:pPr>
            <w:r w:rsidRPr="00C05008">
              <w:rPr>
                <w:b/>
                <w:bCs/>
                <w:sz w:val="16"/>
                <w:szCs w:val="16"/>
              </w:rPr>
              <w:t>1987</w:t>
            </w:r>
          </w:p>
        </w:tc>
        <w:tc>
          <w:tcPr>
            <w:tcW w:w="497" w:type="pct"/>
            <w:tcBorders>
              <w:top w:val="nil"/>
              <w:left w:val="nil"/>
              <w:bottom w:val="nil"/>
              <w:right w:val="nil"/>
            </w:tcBorders>
            <w:shd w:val="clear" w:color="auto" w:fill="auto"/>
            <w:noWrap/>
            <w:vAlign w:val="center"/>
            <w:hideMark/>
          </w:tcPr>
          <w:p w14:paraId="70A60ED6" w14:textId="47F08063" w:rsidR="00971CA4" w:rsidRPr="00C05008" w:rsidRDefault="00971CA4" w:rsidP="000631F6">
            <w:pPr>
              <w:jc w:val="center"/>
              <w:rPr>
                <w:sz w:val="16"/>
                <w:szCs w:val="16"/>
              </w:rPr>
            </w:pPr>
            <w:r w:rsidRPr="00C05008">
              <w:rPr>
                <w:sz w:val="16"/>
                <w:szCs w:val="16"/>
              </w:rPr>
              <w:t>1023.2</w:t>
            </w:r>
          </w:p>
        </w:tc>
        <w:tc>
          <w:tcPr>
            <w:tcW w:w="412" w:type="pct"/>
            <w:tcBorders>
              <w:top w:val="nil"/>
              <w:left w:val="nil"/>
              <w:bottom w:val="nil"/>
              <w:right w:val="nil"/>
            </w:tcBorders>
            <w:shd w:val="clear" w:color="auto" w:fill="auto"/>
            <w:noWrap/>
            <w:vAlign w:val="center"/>
            <w:hideMark/>
          </w:tcPr>
          <w:p w14:paraId="2D941297" w14:textId="707A23D0" w:rsidR="00971CA4" w:rsidRPr="00C05008" w:rsidRDefault="00971CA4" w:rsidP="000631F6">
            <w:pPr>
              <w:jc w:val="center"/>
              <w:rPr>
                <w:sz w:val="16"/>
                <w:szCs w:val="16"/>
              </w:rPr>
            </w:pPr>
            <w:r w:rsidRPr="00C05008">
              <w:rPr>
                <w:sz w:val="16"/>
                <w:szCs w:val="16"/>
              </w:rPr>
              <w:t>110.1</w:t>
            </w:r>
          </w:p>
        </w:tc>
        <w:tc>
          <w:tcPr>
            <w:tcW w:w="497" w:type="pct"/>
            <w:tcBorders>
              <w:top w:val="nil"/>
              <w:left w:val="nil"/>
              <w:bottom w:val="nil"/>
              <w:right w:val="nil"/>
            </w:tcBorders>
            <w:shd w:val="clear" w:color="auto" w:fill="auto"/>
            <w:noWrap/>
            <w:vAlign w:val="center"/>
            <w:hideMark/>
          </w:tcPr>
          <w:p w14:paraId="249A0598" w14:textId="18BCD834" w:rsidR="00971CA4" w:rsidRPr="00C05008" w:rsidRDefault="00971CA4" w:rsidP="000631F6">
            <w:pPr>
              <w:jc w:val="center"/>
              <w:rPr>
                <w:sz w:val="16"/>
                <w:szCs w:val="16"/>
              </w:rPr>
            </w:pPr>
            <w:r w:rsidRPr="00C05008">
              <w:rPr>
                <w:sz w:val="16"/>
                <w:szCs w:val="16"/>
              </w:rPr>
              <w:t>359.5</w:t>
            </w:r>
          </w:p>
        </w:tc>
        <w:tc>
          <w:tcPr>
            <w:tcW w:w="412" w:type="pct"/>
            <w:tcBorders>
              <w:top w:val="nil"/>
              <w:left w:val="nil"/>
              <w:bottom w:val="nil"/>
              <w:right w:val="nil"/>
            </w:tcBorders>
            <w:shd w:val="clear" w:color="auto" w:fill="auto"/>
            <w:noWrap/>
            <w:vAlign w:val="center"/>
            <w:hideMark/>
          </w:tcPr>
          <w:p w14:paraId="43D570C9" w14:textId="1FBEFD43" w:rsidR="00971CA4" w:rsidRPr="00C05008" w:rsidRDefault="00971CA4" w:rsidP="000631F6">
            <w:pPr>
              <w:jc w:val="center"/>
              <w:rPr>
                <w:sz w:val="16"/>
                <w:szCs w:val="16"/>
              </w:rPr>
            </w:pPr>
            <w:r w:rsidRPr="00C05008">
              <w:rPr>
                <w:sz w:val="16"/>
                <w:szCs w:val="16"/>
              </w:rPr>
              <w:t>39.7</w:t>
            </w:r>
          </w:p>
        </w:tc>
        <w:tc>
          <w:tcPr>
            <w:tcW w:w="497" w:type="pct"/>
            <w:tcBorders>
              <w:top w:val="nil"/>
              <w:left w:val="nil"/>
              <w:bottom w:val="nil"/>
              <w:right w:val="nil"/>
            </w:tcBorders>
            <w:shd w:val="clear" w:color="auto" w:fill="auto"/>
            <w:noWrap/>
            <w:vAlign w:val="center"/>
            <w:hideMark/>
          </w:tcPr>
          <w:p w14:paraId="6E549D51" w14:textId="7D06B9EB" w:rsidR="00971CA4" w:rsidRPr="00C05008" w:rsidRDefault="00971CA4" w:rsidP="000631F6">
            <w:pPr>
              <w:jc w:val="center"/>
              <w:rPr>
                <w:sz w:val="16"/>
                <w:szCs w:val="16"/>
              </w:rPr>
            </w:pPr>
            <w:r w:rsidRPr="00C05008">
              <w:rPr>
                <w:sz w:val="16"/>
                <w:szCs w:val="16"/>
              </w:rPr>
              <w:t>1.231</w:t>
            </w:r>
          </w:p>
        </w:tc>
        <w:tc>
          <w:tcPr>
            <w:tcW w:w="412" w:type="pct"/>
            <w:tcBorders>
              <w:top w:val="nil"/>
              <w:left w:val="nil"/>
              <w:bottom w:val="nil"/>
              <w:right w:val="nil"/>
            </w:tcBorders>
            <w:shd w:val="clear" w:color="auto" w:fill="auto"/>
            <w:noWrap/>
            <w:vAlign w:val="center"/>
            <w:hideMark/>
          </w:tcPr>
          <w:p w14:paraId="3F242583" w14:textId="061770A0" w:rsidR="00971CA4" w:rsidRPr="00C05008" w:rsidRDefault="00971CA4" w:rsidP="000631F6">
            <w:pPr>
              <w:jc w:val="center"/>
              <w:rPr>
                <w:sz w:val="16"/>
                <w:szCs w:val="16"/>
              </w:rPr>
            </w:pPr>
            <w:r w:rsidRPr="00C05008">
              <w:rPr>
                <w:sz w:val="16"/>
                <w:szCs w:val="16"/>
              </w:rPr>
              <w:t>0.254</w:t>
            </w:r>
          </w:p>
        </w:tc>
        <w:tc>
          <w:tcPr>
            <w:tcW w:w="497" w:type="pct"/>
            <w:tcBorders>
              <w:top w:val="nil"/>
              <w:left w:val="nil"/>
              <w:bottom w:val="nil"/>
              <w:right w:val="nil"/>
            </w:tcBorders>
            <w:shd w:val="clear" w:color="auto" w:fill="auto"/>
            <w:noWrap/>
            <w:vAlign w:val="center"/>
            <w:hideMark/>
          </w:tcPr>
          <w:p w14:paraId="68BFDA72" w14:textId="77777777" w:rsidR="00971CA4" w:rsidRPr="00C05008" w:rsidRDefault="00971CA4" w:rsidP="000631F6">
            <w:pPr>
              <w:jc w:val="center"/>
              <w:rPr>
                <w:sz w:val="16"/>
                <w:szCs w:val="16"/>
              </w:rPr>
            </w:pPr>
            <w:r w:rsidRPr="00C05008">
              <w:rPr>
                <w:sz w:val="16"/>
                <w:szCs w:val="16"/>
              </w:rPr>
              <w:t>404.6</w:t>
            </w:r>
          </w:p>
        </w:tc>
        <w:tc>
          <w:tcPr>
            <w:tcW w:w="412" w:type="pct"/>
            <w:tcBorders>
              <w:top w:val="nil"/>
              <w:left w:val="nil"/>
              <w:bottom w:val="nil"/>
              <w:right w:val="nil"/>
            </w:tcBorders>
            <w:shd w:val="clear" w:color="auto" w:fill="auto"/>
            <w:noWrap/>
            <w:vAlign w:val="center"/>
            <w:hideMark/>
          </w:tcPr>
          <w:p w14:paraId="232C28AC" w14:textId="77777777" w:rsidR="00971CA4" w:rsidRPr="00C05008" w:rsidRDefault="00971CA4" w:rsidP="000631F6">
            <w:pPr>
              <w:jc w:val="center"/>
              <w:rPr>
                <w:sz w:val="16"/>
                <w:szCs w:val="16"/>
              </w:rPr>
            </w:pPr>
            <w:r w:rsidRPr="00C05008">
              <w:rPr>
                <w:sz w:val="16"/>
                <w:szCs w:val="16"/>
              </w:rPr>
              <w:t>66.2</w:t>
            </w:r>
          </w:p>
        </w:tc>
        <w:tc>
          <w:tcPr>
            <w:tcW w:w="458" w:type="pct"/>
            <w:tcBorders>
              <w:top w:val="nil"/>
              <w:left w:val="nil"/>
              <w:bottom w:val="nil"/>
              <w:right w:val="nil"/>
            </w:tcBorders>
            <w:shd w:val="clear" w:color="auto" w:fill="auto"/>
            <w:noWrap/>
            <w:vAlign w:val="center"/>
            <w:hideMark/>
          </w:tcPr>
          <w:p w14:paraId="70211F7B" w14:textId="77777777" w:rsidR="00971CA4" w:rsidRPr="00C05008" w:rsidRDefault="00971CA4" w:rsidP="000631F6">
            <w:pPr>
              <w:jc w:val="center"/>
              <w:rPr>
                <w:sz w:val="16"/>
                <w:szCs w:val="16"/>
              </w:rPr>
            </w:pPr>
            <w:r w:rsidRPr="00C05008">
              <w:rPr>
                <w:sz w:val="16"/>
                <w:szCs w:val="16"/>
              </w:rPr>
              <w:t>0.394</w:t>
            </w:r>
          </w:p>
        </w:tc>
        <w:tc>
          <w:tcPr>
            <w:tcW w:w="451" w:type="pct"/>
            <w:tcBorders>
              <w:top w:val="nil"/>
              <w:left w:val="nil"/>
              <w:bottom w:val="nil"/>
              <w:right w:val="nil"/>
            </w:tcBorders>
            <w:shd w:val="clear" w:color="auto" w:fill="auto"/>
            <w:noWrap/>
            <w:vAlign w:val="center"/>
            <w:hideMark/>
          </w:tcPr>
          <w:p w14:paraId="41C19916" w14:textId="77777777" w:rsidR="00971CA4" w:rsidRPr="00C05008" w:rsidRDefault="00971CA4" w:rsidP="000631F6">
            <w:pPr>
              <w:jc w:val="center"/>
              <w:rPr>
                <w:sz w:val="16"/>
                <w:szCs w:val="16"/>
              </w:rPr>
            </w:pPr>
            <w:r w:rsidRPr="00C05008">
              <w:rPr>
                <w:sz w:val="16"/>
                <w:szCs w:val="16"/>
              </w:rPr>
              <w:t>0.036</w:t>
            </w:r>
          </w:p>
        </w:tc>
      </w:tr>
      <w:tr w:rsidR="00971CA4" w:rsidRPr="00C05008" w14:paraId="79E2DD80" w14:textId="77777777" w:rsidTr="000631F6">
        <w:trPr>
          <w:trHeight w:val="375"/>
        </w:trPr>
        <w:tc>
          <w:tcPr>
            <w:tcW w:w="455" w:type="pct"/>
            <w:tcBorders>
              <w:top w:val="nil"/>
              <w:left w:val="nil"/>
              <w:bottom w:val="nil"/>
              <w:right w:val="nil"/>
            </w:tcBorders>
            <w:shd w:val="clear" w:color="auto" w:fill="auto"/>
            <w:noWrap/>
            <w:vAlign w:val="center"/>
            <w:hideMark/>
          </w:tcPr>
          <w:p w14:paraId="098FE54C" w14:textId="77777777" w:rsidR="00971CA4" w:rsidRPr="00C05008" w:rsidRDefault="00971CA4" w:rsidP="000631F6">
            <w:pPr>
              <w:jc w:val="center"/>
              <w:rPr>
                <w:b/>
                <w:bCs/>
                <w:sz w:val="16"/>
                <w:szCs w:val="16"/>
              </w:rPr>
            </w:pPr>
            <w:r w:rsidRPr="00C05008">
              <w:rPr>
                <w:b/>
                <w:bCs/>
                <w:sz w:val="16"/>
                <w:szCs w:val="16"/>
              </w:rPr>
              <w:t>1988</w:t>
            </w:r>
          </w:p>
        </w:tc>
        <w:tc>
          <w:tcPr>
            <w:tcW w:w="497" w:type="pct"/>
            <w:tcBorders>
              <w:top w:val="nil"/>
              <w:left w:val="nil"/>
              <w:bottom w:val="nil"/>
              <w:right w:val="nil"/>
            </w:tcBorders>
            <w:shd w:val="clear" w:color="auto" w:fill="auto"/>
            <w:noWrap/>
            <w:vAlign w:val="center"/>
            <w:hideMark/>
          </w:tcPr>
          <w:p w14:paraId="705C59EA" w14:textId="4C484E2A" w:rsidR="00971CA4" w:rsidRPr="00C05008" w:rsidRDefault="00971CA4" w:rsidP="000631F6">
            <w:pPr>
              <w:jc w:val="center"/>
              <w:rPr>
                <w:sz w:val="16"/>
                <w:szCs w:val="16"/>
              </w:rPr>
            </w:pPr>
            <w:r w:rsidRPr="00C05008">
              <w:rPr>
                <w:sz w:val="16"/>
                <w:szCs w:val="16"/>
              </w:rPr>
              <w:t>546.6</w:t>
            </w:r>
          </w:p>
        </w:tc>
        <w:tc>
          <w:tcPr>
            <w:tcW w:w="412" w:type="pct"/>
            <w:tcBorders>
              <w:top w:val="nil"/>
              <w:left w:val="nil"/>
              <w:bottom w:val="nil"/>
              <w:right w:val="nil"/>
            </w:tcBorders>
            <w:shd w:val="clear" w:color="auto" w:fill="auto"/>
            <w:noWrap/>
            <w:vAlign w:val="center"/>
            <w:hideMark/>
          </w:tcPr>
          <w:p w14:paraId="21F266E3" w14:textId="0CEB8943" w:rsidR="00971CA4" w:rsidRPr="00C05008" w:rsidRDefault="00971CA4" w:rsidP="000631F6">
            <w:pPr>
              <w:jc w:val="center"/>
              <w:rPr>
                <w:sz w:val="16"/>
                <w:szCs w:val="16"/>
              </w:rPr>
            </w:pPr>
            <w:r w:rsidRPr="00C05008">
              <w:rPr>
                <w:sz w:val="16"/>
                <w:szCs w:val="16"/>
              </w:rPr>
              <w:t>53.1</w:t>
            </w:r>
          </w:p>
        </w:tc>
        <w:tc>
          <w:tcPr>
            <w:tcW w:w="497" w:type="pct"/>
            <w:tcBorders>
              <w:top w:val="nil"/>
              <w:left w:val="nil"/>
              <w:bottom w:val="nil"/>
              <w:right w:val="nil"/>
            </w:tcBorders>
            <w:shd w:val="clear" w:color="auto" w:fill="auto"/>
            <w:noWrap/>
            <w:vAlign w:val="center"/>
            <w:hideMark/>
          </w:tcPr>
          <w:p w14:paraId="6B61D61F" w14:textId="42FD8750" w:rsidR="00971CA4" w:rsidRPr="00C05008" w:rsidRDefault="00971CA4" w:rsidP="000631F6">
            <w:pPr>
              <w:jc w:val="center"/>
              <w:rPr>
                <w:sz w:val="16"/>
                <w:szCs w:val="16"/>
              </w:rPr>
            </w:pPr>
            <w:r w:rsidRPr="00C05008">
              <w:rPr>
                <w:sz w:val="16"/>
                <w:szCs w:val="16"/>
              </w:rPr>
              <w:t>256.4</w:t>
            </w:r>
          </w:p>
        </w:tc>
        <w:tc>
          <w:tcPr>
            <w:tcW w:w="412" w:type="pct"/>
            <w:tcBorders>
              <w:top w:val="nil"/>
              <w:left w:val="nil"/>
              <w:bottom w:val="nil"/>
              <w:right w:val="nil"/>
            </w:tcBorders>
            <w:shd w:val="clear" w:color="auto" w:fill="auto"/>
            <w:noWrap/>
            <w:vAlign w:val="center"/>
            <w:hideMark/>
          </w:tcPr>
          <w:p w14:paraId="2360644A" w14:textId="133CD5D7" w:rsidR="00971CA4" w:rsidRPr="00C05008" w:rsidRDefault="00971CA4" w:rsidP="000631F6">
            <w:pPr>
              <w:jc w:val="center"/>
              <w:rPr>
                <w:sz w:val="16"/>
                <w:szCs w:val="16"/>
              </w:rPr>
            </w:pPr>
            <w:r w:rsidRPr="00C05008">
              <w:rPr>
                <w:sz w:val="16"/>
                <w:szCs w:val="16"/>
              </w:rPr>
              <w:t>31.8</w:t>
            </w:r>
          </w:p>
        </w:tc>
        <w:tc>
          <w:tcPr>
            <w:tcW w:w="497" w:type="pct"/>
            <w:tcBorders>
              <w:top w:val="nil"/>
              <w:left w:val="nil"/>
              <w:bottom w:val="nil"/>
              <w:right w:val="nil"/>
            </w:tcBorders>
            <w:shd w:val="clear" w:color="auto" w:fill="auto"/>
            <w:noWrap/>
            <w:vAlign w:val="center"/>
            <w:hideMark/>
          </w:tcPr>
          <w:p w14:paraId="43F43CA1" w14:textId="1FE4616A" w:rsidR="00971CA4" w:rsidRPr="00C05008" w:rsidRDefault="00971CA4" w:rsidP="000631F6">
            <w:pPr>
              <w:jc w:val="center"/>
              <w:rPr>
                <w:sz w:val="16"/>
                <w:szCs w:val="16"/>
              </w:rPr>
            </w:pPr>
            <w:r w:rsidRPr="00C05008">
              <w:rPr>
                <w:sz w:val="16"/>
                <w:szCs w:val="16"/>
              </w:rPr>
              <w:t>0.508</w:t>
            </w:r>
          </w:p>
        </w:tc>
        <w:tc>
          <w:tcPr>
            <w:tcW w:w="412" w:type="pct"/>
            <w:tcBorders>
              <w:top w:val="nil"/>
              <w:left w:val="nil"/>
              <w:bottom w:val="nil"/>
              <w:right w:val="nil"/>
            </w:tcBorders>
            <w:shd w:val="clear" w:color="auto" w:fill="auto"/>
            <w:noWrap/>
            <w:vAlign w:val="center"/>
            <w:hideMark/>
          </w:tcPr>
          <w:p w14:paraId="0BC6CCD9" w14:textId="1779DDDA" w:rsidR="00971CA4" w:rsidRPr="00C05008" w:rsidRDefault="00971CA4" w:rsidP="000631F6">
            <w:pPr>
              <w:jc w:val="center"/>
              <w:rPr>
                <w:sz w:val="16"/>
                <w:szCs w:val="16"/>
              </w:rPr>
            </w:pPr>
            <w:r w:rsidRPr="00C05008">
              <w:rPr>
                <w:sz w:val="16"/>
                <w:szCs w:val="16"/>
              </w:rPr>
              <w:t>0.096</w:t>
            </w:r>
          </w:p>
        </w:tc>
        <w:tc>
          <w:tcPr>
            <w:tcW w:w="497" w:type="pct"/>
            <w:tcBorders>
              <w:top w:val="nil"/>
              <w:left w:val="nil"/>
              <w:bottom w:val="nil"/>
              <w:right w:val="nil"/>
            </w:tcBorders>
            <w:shd w:val="clear" w:color="auto" w:fill="auto"/>
            <w:noWrap/>
            <w:vAlign w:val="center"/>
            <w:hideMark/>
          </w:tcPr>
          <w:p w14:paraId="64AD6AEF" w14:textId="77777777" w:rsidR="00971CA4" w:rsidRPr="00C05008" w:rsidRDefault="00971CA4" w:rsidP="000631F6">
            <w:pPr>
              <w:jc w:val="center"/>
              <w:rPr>
                <w:sz w:val="16"/>
                <w:szCs w:val="16"/>
              </w:rPr>
            </w:pPr>
            <w:r w:rsidRPr="00C05008">
              <w:rPr>
                <w:sz w:val="16"/>
                <w:szCs w:val="16"/>
              </w:rPr>
              <w:t>234.2</w:t>
            </w:r>
          </w:p>
        </w:tc>
        <w:tc>
          <w:tcPr>
            <w:tcW w:w="412" w:type="pct"/>
            <w:tcBorders>
              <w:top w:val="nil"/>
              <w:left w:val="nil"/>
              <w:bottom w:val="nil"/>
              <w:right w:val="nil"/>
            </w:tcBorders>
            <w:shd w:val="clear" w:color="auto" w:fill="auto"/>
            <w:noWrap/>
            <w:vAlign w:val="center"/>
            <w:hideMark/>
          </w:tcPr>
          <w:p w14:paraId="6BEC4550" w14:textId="77777777" w:rsidR="00971CA4" w:rsidRPr="00C05008" w:rsidRDefault="00971CA4" w:rsidP="000631F6">
            <w:pPr>
              <w:jc w:val="center"/>
              <w:rPr>
                <w:sz w:val="16"/>
                <w:szCs w:val="16"/>
              </w:rPr>
            </w:pPr>
            <w:r w:rsidRPr="00C05008">
              <w:rPr>
                <w:sz w:val="16"/>
                <w:szCs w:val="16"/>
              </w:rPr>
              <w:t>34.7</w:t>
            </w:r>
          </w:p>
        </w:tc>
        <w:tc>
          <w:tcPr>
            <w:tcW w:w="458" w:type="pct"/>
            <w:tcBorders>
              <w:top w:val="nil"/>
              <w:left w:val="nil"/>
              <w:bottom w:val="nil"/>
              <w:right w:val="nil"/>
            </w:tcBorders>
            <w:shd w:val="clear" w:color="auto" w:fill="auto"/>
            <w:noWrap/>
            <w:vAlign w:val="center"/>
            <w:hideMark/>
          </w:tcPr>
          <w:p w14:paraId="622BFCE1" w14:textId="77777777" w:rsidR="00971CA4" w:rsidRPr="00C05008" w:rsidRDefault="00971CA4" w:rsidP="000631F6">
            <w:pPr>
              <w:jc w:val="center"/>
              <w:rPr>
                <w:sz w:val="16"/>
                <w:szCs w:val="16"/>
              </w:rPr>
            </w:pPr>
            <w:r w:rsidRPr="00C05008">
              <w:rPr>
                <w:sz w:val="16"/>
                <w:szCs w:val="16"/>
              </w:rPr>
              <w:t>0.427</w:t>
            </w:r>
          </w:p>
        </w:tc>
        <w:tc>
          <w:tcPr>
            <w:tcW w:w="451" w:type="pct"/>
            <w:tcBorders>
              <w:top w:val="nil"/>
              <w:left w:val="nil"/>
              <w:bottom w:val="nil"/>
              <w:right w:val="nil"/>
            </w:tcBorders>
            <w:shd w:val="clear" w:color="auto" w:fill="auto"/>
            <w:noWrap/>
            <w:vAlign w:val="center"/>
            <w:hideMark/>
          </w:tcPr>
          <w:p w14:paraId="4C913674" w14:textId="77777777" w:rsidR="00971CA4" w:rsidRPr="00C05008" w:rsidRDefault="00971CA4" w:rsidP="000631F6">
            <w:pPr>
              <w:jc w:val="center"/>
              <w:rPr>
                <w:sz w:val="16"/>
                <w:szCs w:val="16"/>
              </w:rPr>
            </w:pPr>
            <w:r w:rsidRPr="00C05008">
              <w:rPr>
                <w:sz w:val="16"/>
                <w:szCs w:val="16"/>
              </w:rPr>
              <w:t>0.035</w:t>
            </w:r>
          </w:p>
        </w:tc>
      </w:tr>
      <w:tr w:rsidR="00971CA4" w:rsidRPr="00C05008" w14:paraId="336C6056" w14:textId="77777777" w:rsidTr="000631F6">
        <w:trPr>
          <w:trHeight w:val="375"/>
        </w:trPr>
        <w:tc>
          <w:tcPr>
            <w:tcW w:w="455" w:type="pct"/>
            <w:tcBorders>
              <w:top w:val="nil"/>
              <w:left w:val="nil"/>
              <w:bottom w:val="nil"/>
              <w:right w:val="nil"/>
            </w:tcBorders>
            <w:shd w:val="clear" w:color="auto" w:fill="auto"/>
            <w:noWrap/>
            <w:vAlign w:val="center"/>
            <w:hideMark/>
          </w:tcPr>
          <w:p w14:paraId="0F585DC8" w14:textId="77777777" w:rsidR="00971CA4" w:rsidRPr="00C05008" w:rsidRDefault="00971CA4" w:rsidP="000631F6">
            <w:pPr>
              <w:jc w:val="center"/>
              <w:rPr>
                <w:b/>
                <w:bCs/>
                <w:sz w:val="16"/>
                <w:szCs w:val="16"/>
              </w:rPr>
            </w:pPr>
            <w:r w:rsidRPr="00C05008">
              <w:rPr>
                <w:b/>
                <w:bCs/>
                <w:sz w:val="16"/>
                <w:szCs w:val="16"/>
              </w:rPr>
              <w:t>1989</w:t>
            </w:r>
          </w:p>
        </w:tc>
        <w:tc>
          <w:tcPr>
            <w:tcW w:w="497" w:type="pct"/>
            <w:tcBorders>
              <w:top w:val="nil"/>
              <w:left w:val="nil"/>
              <w:bottom w:val="nil"/>
              <w:right w:val="nil"/>
            </w:tcBorders>
            <w:shd w:val="clear" w:color="auto" w:fill="auto"/>
            <w:noWrap/>
            <w:vAlign w:val="center"/>
            <w:hideMark/>
          </w:tcPr>
          <w:p w14:paraId="4C1272E2" w14:textId="3940AC78" w:rsidR="00971CA4" w:rsidRPr="00C05008" w:rsidRDefault="00971CA4" w:rsidP="000631F6">
            <w:pPr>
              <w:jc w:val="center"/>
              <w:rPr>
                <w:sz w:val="16"/>
                <w:szCs w:val="16"/>
              </w:rPr>
            </w:pPr>
            <w:r w:rsidRPr="00C05008">
              <w:rPr>
                <w:sz w:val="16"/>
                <w:szCs w:val="16"/>
              </w:rPr>
              <w:t>318.8</w:t>
            </w:r>
          </w:p>
        </w:tc>
        <w:tc>
          <w:tcPr>
            <w:tcW w:w="412" w:type="pct"/>
            <w:tcBorders>
              <w:top w:val="nil"/>
              <w:left w:val="nil"/>
              <w:bottom w:val="nil"/>
              <w:right w:val="nil"/>
            </w:tcBorders>
            <w:shd w:val="clear" w:color="auto" w:fill="auto"/>
            <w:noWrap/>
            <w:vAlign w:val="center"/>
            <w:hideMark/>
          </w:tcPr>
          <w:p w14:paraId="7ACE2EE6" w14:textId="01253AE2" w:rsidR="00971CA4" w:rsidRPr="00C05008" w:rsidRDefault="00971CA4" w:rsidP="000631F6">
            <w:pPr>
              <w:jc w:val="center"/>
              <w:rPr>
                <w:sz w:val="16"/>
                <w:szCs w:val="16"/>
              </w:rPr>
            </w:pPr>
            <w:r w:rsidRPr="00C05008">
              <w:rPr>
                <w:sz w:val="16"/>
                <w:szCs w:val="16"/>
              </w:rPr>
              <w:t>27.5</w:t>
            </w:r>
          </w:p>
        </w:tc>
        <w:tc>
          <w:tcPr>
            <w:tcW w:w="497" w:type="pct"/>
            <w:tcBorders>
              <w:top w:val="nil"/>
              <w:left w:val="nil"/>
              <w:bottom w:val="nil"/>
              <w:right w:val="nil"/>
            </w:tcBorders>
            <w:shd w:val="clear" w:color="auto" w:fill="auto"/>
            <w:noWrap/>
            <w:vAlign w:val="center"/>
            <w:hideMark/>
          </w:tcPr>
          <w:p w14:paraId="52EA35D9" w14:textId="0C50A7ED" w:rsidR="00971CA4" w:rsidRPr="00C05008" w:rsidRDefault="00971CA4" w:rsidP="000631F6">
            <w:pPr>
              <w:jc w:val="center"/>
              <w:rPr>
                <w:sz w:val="16"/>
                <w:szCs w:val="16"/>
              </w:rPr>
            </w:pPr>
            <w:r w:rsidRPr="00C05008">
              <w:rPr>
                <w:sz w:val="16"/>
                <w:szCs w:val="16"/>
              </w:rPr>
              <w:t>134.5</w:t>
            </w:r>
          </w:p>
        </w:tc>
        <w:tc>
          <w:tcPr>
            <w:tcW w:w="412" w:type="pct"/>
            <w:tcBorders>
              <w:top w:val="nil"/>
              <w:left w:val="nil"/>
              <w:bottom w:val="nil"/>
              <w:right w:val="nil"/>
            </w:tcBorders>
            <w:shd w:val="clear" w:color="auto" w:fill="auto"/>
            <w:noWrap/>
            <w:vAlign w:val="center"/>
            <w:hideMark/>
          </w:tcPr>
          <w:p w14:paraId="7E20AF41" w14:textId="0D46EEF1" w:rsidR="00971CA4" w:rsidRPr="00C05008" w:rsidRDefault="00971CA4" w:rsidP="000631F6">
            <w:pPr>
              <w:jc w:val="center"/>
              <w:rPr>
                <w:sz w:val="16"/>
                <w:szCs w:val="16"/>
              </w:rPr>
            </w:pPr>
            <w:r w:rsidRPr="00C05008">
              <w:rPr>
                <w:sz w:val="16"/>
                <w:szCs w:val="16"/>
              </w:rPr>
              <w:t>15.6</w:t>
            </w:r>
          </w:p>
        </w:tc>
        <w:tc>
          <w:tcPr>
            <w:tcW w:w="497" w:type="pct"/>
            <w:tcBorders>
              <w:top w:val="nil"/>
              <w:left w:val="nil"/>
              <w:bottom w:val="nil"/>
              <w:right w:val="nil"/>
            </w:tcBorders>
            <w:shd w:val="clear" w:color="auto" w:fill="auto"/>
            <w:noWrap/>
            <w:vAlign w:val="center"/>
            <w:hideMark/>
          </w:tcPr>
          <w:p w14:paraId="46F04042" w14:textId="7549493C" w:rsidR="00971CA4" w:rsidRPr="00C05008" w:rsidRDefault="00971CA4" w:rsidP="000631F6">
            <w:pPr>
              <w:jc w:val="center"/>
              <w:rPr>
                <w:sz w:val="16"/>
                <w:szCs w:val="16"/>
              </w:rPr>
            </w:pPr>
            <w:r w:rsidRPr="00C05008">
              <w:rPr>
                <w:sz w:val="16"/>
                <w:szCs w:val="16"/>
              </w:rPr>
              <w:t>0.416</w:t>
            </w:r>
          </w:p>
        </w:tc>
        <w:tc>
          <w:tcPr>
            <w:tcW w:w="412" w:type="pct"/>
            <w:tcBorders>
              <w:top w:val="nil"/>
              <w:left w:val="nil"/>
              <w:bottom w:val="nil"/>
              <w:right w:val="nil"/>
            </w:tcBorders>
            <w:shd w:val="clear" w:color="auto" w:fill="auto"/>
            <w:noWrap/>
            <w:vAlign w:val="center"/>
            <w:hideMark/>
          </w:tcPr>
          <w:p w14:paraId="09DDF055" w14:textId="178B7567" w:rsidR="00971CA4" w:rsidRPr="00C05008" w:rsidRDefault="00971CA4" w:rsidP="000631F6">
            <w:pPr>
              <w:jc w:val="center"/>
              <w:rPr>
                <w:sz w:val="16"/>
                <w:szCs w:val="16"/>
              </w:rPr>
            </w:pPr>
            <w:r w:rsidRPr="00C05008">
              <w:rPr>
                <w:sz w:val="16"/>
                <w:szCs w:val="16"/>
              </w:rPr>
              <w:t>0.068</w:t>
            </w:r>
          </w:p>
        </w:tc>
        <w:tc>
          <w:tcPr>
            <w:tcW w:w="497" w:type="pct"/>
            <w:tcBorders>
              <w:top w:val="nil"/>
              <w:left w:val="nil"/>
              <w:bottom w:val="nil"/>
              <w:right w:val="nil"/>
            </w:tcBorders>
            <w:shd w:val="clear" w:color="auto" w:fill="auto"/>
            <w:noWrap/>
            <w:vAlign w:val="center"/>
            <w:hideMark/>
          </w:tcPr>
          <w:p w14:paraId="2259A3E1" w14:textId="77777777" w:rsidR="00971CA4" w:rsidRPr="00C05008" w:rsidRDefault="00971CA4" w:rsidP="000631F6">
            <w:pPr>
              <w:jc w:val="center"/>
              <w:rPr>
                <w:sz w:val="16"/>
                <w:szCs w:val="16"/>
              </w:rPr>
            </w:pPr>
            <w:r w:rsidRPr="00C05008">
              <w:rPr>
                <w:sz w:val="16"/>
                <w:szCs w:val="16"/>
              </w:rPr>
              <w:t>104.0</w:t>
            </w:r>
          </w:p>
        </w:tc>
        <w:tc>
          <w:tcPr>
            <w:tcW w:w="412" w:type="pct"/>
            <w:tcBorders>
              <w:top w:val="nil"/>
              <w:left w:val="nil"/>
              <w:bottom w:val="nil"/>
              <w:right w:val="nil"/>
            </w:tcBorders>
            <w:shd w:val="clear" w:color="auto" w:fill="auto"/>
            <w:noWrap/>
            <w:vAlign w:val="center"/>
            <w:hideMark/>
          </w:tcPr>
          <w:p w14:paraId="63F0AEA6" w14:textId="77777777" w:rsidR="00971CA4" w:rsidRPr="00C05008" w:rsidRDefault="00971CA4" w:rsidP="000631F6">
            <w:pPr>
              <w:jc w:val="center"/>
              <w:rPr>
                <w:sz w:val="16"/>
                <w:szCs w:val="16"/>
              </w:rPr>
            </w:pPr>
            <w:r w:rsidRPr="00C05008">
              <w:rPr>
                <w:sz w:val="16"/>
                <w:szCs w:val="16"/>
              </w:rPr>
              <w:t>15.3</w:t>
            </w:r>
          </w:p>
        </w:tc>
        <w:tc>
          <w:tcPr>
            <w:tcW w:w="458" w:type="pct"/>
            <w:tcBorders>
              <w:top w:val="nil"/>
              <w:left w:val="nil"/>
              <w:bottom w:val="nil"/>
              <w:right w:val="nil"/>
            </w:tcBorders>
            <w:shd w:val="clear" w:color="auto" w:fill="auto"/>
            <w:noWrap/>
            <w:vAlign w:val="center"/>
            <w:hideMark/>
          </w:tcPr>
          <w:p w14:paraId="23691430" w14:textId="77777777" w:rsidR="00971CA4" w:rsidRPr="00C05008" w:rsidRDefault="00971CA4" w:rsidP="000631F6">
            <w:pPr>
              <w:jc w:val="center"/>
              <w:rPr>
                <w:sz w:val="16"/>
                <w:szCs w:val="16"/>
              </w:rPr>
            </w:pPr>
            <w:r w:rsidRPr="00C05008">
              <w:rPr>
                <w:sz w:val="16"/>
                <w:szCs w:val="16"/>
              </w:rPr>
              <w:t>0.326</w:t>
            </w:r>
          </w:p>
        </w:tc>
        <w:tc>
          <w:tcPr>
            <w:tcW w:w="451" w:type="pct"/>
            <w:tcBorders>
              <w:top w:val="nil"/>
              <w:left w:val="nil"/>
              <w:bottom w:val="nil"/>
              <w:right w:val="nil"/>
            </w:tcBorders>
            <w:shd w:val="clear" w:color="auto" w:fill="auto"/>
            <w:noWrap/>
            <w:vAlign w:val="center"/>
            <w:hideMark/>
          </w:tcPr>
          <w:p w14:paraId="11382EE9" w14:textId="77777777" w:rsidR="00971CA4" w:rsidRPr="00C05008" w:rsidRDefault="00971CA4" w:rsidP="000631F6">
            <w:pPr>
              <w:jc w:val="center"/>
              <w:rPr>
                <w:sz w:val="16"/>
                <w:szCs w:val="16"/>
              </w:rPr>
            </w:pPr>
            <w:r w:rsidRPr="00C05008">
              <w:rPr>
                <w:sz w:val="16"/>
                <w:szCs w:val="16"/>
              </w:rPr>
              <w:t>0.035</w:t>
            </w:r>
          </w:p>
        </w:tc>
      </w:tr>
      <w:tr w:rsidR="00971CA4" w:rsidRPr="00C05008" w14:paraId="27EDA567" w14:textId="77777777" w:rsidTr="000631F6">
        <w:trPr>
          <w:trHeight w:val="375"/>
        </w:trPr>
        <w:tc>
          <w:tcPr>
            <w:tcW w:w="455" w:type="pct"/>
            <w:tcBorders>
              <w:top w:val="nil"/>
              <w:left w:val="nil"/>
              <w:bottom w:val="nil"/>
              <w:right w:val="nil"/>
            </w:tcBorders>
            <w:shd w:val="clear" w:color="auto" w:fill="auto"/>
            <w:noWrap/>
            <w:vAlign w:val="center"/>
            <w:hideMark/>
          </w:tcPr>
          <w:p w14:paraId="5FB885DA" w14:textId="77777777" w:rsidR="00971CA4" w:rsidRPr="00C05008" w:rsidRDefault="00971CA4" w:rsidP="000631F6">
            <w:pPr>
              <w:jc w:val="center"/>
              <w:rPr>
                <w:b/>
                <w:bCs/>
                <w:sz w:val="16"/>
                <w:szCs w:val="16"/>
              </w:rPr>
            </w:pPr>
            <w:r w:rsidRPr="00C05008">
              <w:rPr>
                <w:b/>
                <w:bCs/>
                <w:sz w:val="16"/>
                <w:szCs w:val="16"/>
              </w:rPr>
              <w:t>1990</w:t>
            </w:r>
          </w:p>
        </w:tc>
        <w:tc>
          <w:tcPr>
            <w:tcW w:w="497" w:type="pct"/>
            <w:tcBorders>
              <w:top w:val="nil"/>
              <w:left w:val="nil"/>
              <w:bottom w:val="nil"/>
              <w:right w:val="nil"/>
            </w:tcBorders>
            <w:shd w:val="clear" w:color="auto" w:fill="auto"/>
            <w:noWrap/>
            <w:vAlign w:val="center"/>
            <w:hideMark/>
          </w:tcPr>
          <w:p w14:paraId="44F3E864" w14:textId="5C23B02E" w:rsidR="00971CA4" w:rsidRPr="00C05008" w:rsidRDefault="00971CA4" w:rsidP="000631F6">
            <w:pPr>
              <w:jc w:val="center"/>
              <w:rPr>
                <w:sz w:val="16"/>
                <w:szCs w:val="16"/>
              </w:rPr>
            </w:pPr>
            <w:r w:rsidRPr="00C05008">
              <w:rPr>
                <w:sz w:val="16"/>
                <w:szCs w:val="16"/>
              </w:rPr>
              <w:t>290.3</w:t>
            </w:r>
          </w:p>
        </w:tc>
        <w:tc>
          <w:tcPr>
            <w:tcW w:w="412" w:type="pct"/>
            <w:tcBorders>
              <w:top w:val="nil"/>
              <w:left w:val="nil"/>
              <w:bottom w:val="nil"/>
              <w:right w:val="nil"/>
            </w:tcBorders>
            <w:shd w:val="clear" w:color="auto" w:fill="auto"/>
            <w:noWrap/>
            <w:vAlign w:val="center"/>
            <w:hideMark/>
          </w:tcPr>
          <w:p w14:paraId="5C272941" w14:textId="602AC4A7" w:rsidR="00971CA4" w:rsidRPr="00C05008" w:rsidRDefault="00971CA4" w:rsidP="000631F6">
            <w:pPr>
              <w:jc w:val="center"/>
              <w:rPr>
                <w:sz w:val="16"/>
                <w:szCs w:val="16"/>
              </w:rPr>
            </w:pPr>
            <w:r w:rsidRPr="00C05008">
              <w:rPr>
                <w:sz w:val="16"/>
                <w:szCs w:val="16"/>
              </w:rPr>
              <w:t>26.3</w:t>
            </w:r>
          </w:p>
        </w:tc>
        <w:tc>
          <w:tcPr>
            <w:tcW w:w="497" w:type="pct"/>
            <w:tcBorders>
              <w:top w:val="nil"/>
              <w:left w:val="nil"/>
              <w:bottom w:val="nil"/>
              <w:right w:val="nil"/>
            </w:tcBorders>
            <w:shd w:val="clear" w:color="auto" w:fill="auto"/>
            <w:noWrap/>
            <w:vAlign w:val="center"/>
            <w:hideMark/>
          </w:tcPr>
          <w:p w14:paraId="65669627" w14:textId="63C722BE" w:rsidR="00971CA4" w:rsidRPr="00C05008" w:rsidRDefault="00971CA4" w:rsidP="000631F6">
            <w:pPr>
              <w:jc w:val="center"/>
              <w:rPr>
                <w:sz w:val="16"/>
                <w:szCs w:val="16"/>
              </w:rPr>
            </w:pPr>
            <w:r w:rsidRPr="00C05008">
              <w:rPr>
                <w:sz w:val="16"/>
                <w:szCs w:val="16"/>
              </w:rPr>
              <w:t>87.7</w:t>
            </w:r>
          </w:p>
        </w:tc>
        <w:tc>
          <w:tcPr>
            <w:tcW w:w="412" w:type="pct"/>
            <w:tcBorders>
              <w:top w:val="nil"/>
              <w:left w:val="nil"/>
              <w:bottom w:val="nil"/>
              <w:right w:val="nil"/>
            </w:tcBorders>
            <w:shd w:val="clear" w:color="auto" w:fill="auto"/>
            <w:noWrap/>
            <w:vAlign w:val="center"/>
            <w:hideMark/>
          </w:tcPr>
          <w:p w14:paraId="2B9B3375" w14:textId="698CB853" w:rsidR="00971CA4" w:rsidRPr="00C05008" w:rsidRDefault="00971CA4" w:rsidP="000631F6">
            <w:pPr>
              <w:jc w:val="center"/>
              <w:rPr>
                <w:sz w:val="16"/>
                <w:szCs w:val="16"/>
              </w:rPr>
            </w:pPr>
            <w:r w:rsidRPr="00C05008">
              <w:rPr>
                <w:sz w:val="16"/>
                <w:szCs w:val="16"/>
              </w:rPr>
              <w:t>11.7</w:t>
            </w:r>
          </w:p>
        </w:tc>
        <w:tc>
          <w:tcPr>
            <w:tcW w:w="497" w:type="pct"/>
            <w:tcBorders>
              <w:top w:val="nil"/>
              <w:left w:val="nil"/>
              <w:bottom w:val="nil"/>
              <w:right w:val="nil"/>
            </w:tcBorders>
            <w:shd w:val="clear" w:color="auto" w:fill="auto"/>
            <w:noWrap/>
            <w:vAlign w:val="center"/>
            <w:hideMark/>
          </w:tcPr>
          <w:p w14:paraId="7C11C872" w14:textId="5688382B" w:rsidR="00971CA4" w:rsidRPr="00C05008" w:rsidRDefault="00971CA4" w:rsidP="000631F6">
            <w:pPr>
              <w:jc w:val="center"/>
              <w:rPr>
                <w:sz w:val="16"/>
                <w:szCs w:val="16"/>
              </w:rPr>
            </w:pPr>
            <w:r w:rsidRPr="00C05008">
              <w:rPr>
                <w:sz w:val="16"/>
                <w:szCs w:val="16"/>
              </w:rPr>
              <w:t>0.705</w:t>
            </w:r>
          </w:p>
        </w:tc>
        <w:tc>
          <w:tcPr>
            <w:tcW w:w="412" w:type="pct"/>
            <w:tcBorders>
              <w:top w:val="nil"/>
              <w:left w:val="nil"/>
              <w:bottom w:val="nil"/>
              <w:right w:val="nil"/>
            </w:tcBorders>
            <w:shd w:val="clear" w:color="auto" w:fill="auto"/>
            <w:noWrap/>
            <w:vAlign w:val="center"/>
            <w:hideMark/>
          </w:tcPr>
          <w:p w14:paraId="5143BF6A" w14:textId="42DFB8AA" w:rsidR="00971CA4" w:rsidRPr="00C05008" w:rsidRDefault="00971CA4" w:rsidP="000631F6">
            <w:pPr>
              <w:jc w:val="center"/>
              <w:rPr>
                <w:sz w:val="16"/>
                <w:szCs w:val="16"/>
              </w:rPr>
            </w:pPr>
            <w:r w:rsidRPr="00C05008">
              <w:rPr>
                <w:sz w:val="16"/>
                <w:szCs w:val="16"/>
              </w:rPr>
              <w:t>0.120</w:t>
            </w:r>
          </w:p>
        </w:tc>
        <w:tc>
          <w:tcPr>
            <w:tcW w:w="497" w:type="pct"/>
            <w:tcBorders>
              <w:top w:val="nil"/>
              <w:left w:val="nil"/>
              <w:bottom w:val="nil"/>
              <w:right w:val="nil"/>
            </w:tcBorders>
            <w:shd w:val="clear" w:color="auto" w:fill="auto"/>
            <w:noWrap/>
            <w:vAlign w:val="center"/>
            <w:hideMark/>
          </w:tcPr>
          <w:p w14:paraId="2F13250B" w14:textId="77777777" w:rsidR="00971CA4" w:rsidRPr="00C05008" w:rsidRDefault="00971CA4" w:rsidP="000631F6">
            <w:pPr>
              <w:jc w:val="center"/>
              <w:rPr>
                <w:sz w:val="16"/>
                <w:szCs w:val="16"/>
              </w:rPr>
            </w:pPr>
            <w:r w:rsidRPr="00C05008">
              <w:rPr>
                <w:sz w:val="16"/>
                <w:szCs w:val="16"/>
              </w:rPr>
              <w:t>35.3</w:t>
            </w:r>
          </w:p>
        </w:tc>
        <w:tc>
          <w:tcPr>
            <w:tcW w:w="412" w:type="pct"/>
            <w:tcBorders>
              <w:top w:val="nil"/>
              <w:left w:val="nil"/>
              <w:bottom w:val="nil"/>
              <w:right w:val="nil"/>
            </w:tcBorders>
            <w:shd w:val="clear" w:color="auto" w:fill="auto"/>
            <w:noWrap/>
            <w:vAlign w:val="center"/>
            <w:hideMark/>
          </w:tcPr>
          <w:p w14:paraId="0C80E12E" w14:textId="77777777" w:rsidR="00971CA4" w:rsidRPr="00C05008" w:rsidRDefault="00971CA4" w:rsidP="000631F6">
            <w:pPr>
              <w:jc w:val="center"/>
              <w:rPr>
                <w:sz w:val="16"/>
                <w:szCs w:val="16"/>
              </w:rPr>
            </w:pPr>
            <w:r w:rsidRPr="00C05008">
              <w:rPr>
                <w:sz w:val="16"/>
                <w:szCs w:val="16"/>
              </w:rPr>
              <w:t>5.5</w:t>
            </w:r>
          </w:p>
        </w:tc>
        <w:tc>
          <w:tcPr>
            <w:tcW w:w="458" w:type="pct"/>
            <w:tcBorders>
              <w:top w:val="nil"/>
              <w:left w:val="nil"/>
              <w:bottom w:val="nil"/>
              <w:right w:val="nil"/>
            </w:tcBorders>
            <w:shd w:val="clear" w:color="auto" w:fill="auto"/>
            <w:noWrap/>
            <w:vAlign w:val="center"/>
            <w:hideMark/>
          </w:tcPr>
          <w:p w14:paraId="474B4E71" w14:textId="77777777" w:rsidR="00971CA4" w:rsidRPr="00C05008" w:rsidRDefault="00971CA4" w:rsidP="000631F6">
            <w:pPr>
              <w:jc w:val="center"/>
              <w:rPr>
                <w:sz w:val="16"/>
                <w:szCs w:val="16"/>
              </w:rPr>
            </w:pPr>
            <w:r w:rsidRPr="00C05008">
              <w:rPr>
                <w:sz w:val="16"/>
                <w:szCs w:val="16"/>
              </w:rPr>
              <w:t>0.122</w:t>
            </w:r>
          </w:p>
        </w:tc>
        <w:tc>
          <w:tcPr>
            <w:tcW w:w="451" w:type="pct"/>
            <w:tcBorders>
              <w:top w:val="nil"/>
              <w:left w:val="nil"/>
              <w:bottom w:val="nil"/>
              <w:right w:val="nil"/>
            </w:tcBorders>
            <w:shd w:val="clear" w:color="auto" w:fill="auto"/>
            <w:noWrap/>
            <w:vAlign w:val="center"/>
            <w:hideMark/>
          </w:tcPr>
          <w:p w14:paraId="2F0D2FC0" w14:textId="77777777" w:rsidR="00971CA4" w:rsidRPr="00C05008" w:rsidRDefault="00971CA4" w:rsidP="000631F6">
            <w:pPr>
              <w:jc w:val="center"/>
              <w:rPr>
                <w:sz w:val="16"/>
                <w:szCs w:val="16"/>
              </w:rPr>
            </w:pPr>
            <w:r w:rsidRPr="00C05008">
              <w:rPr>
                <w:sz w:val="16"/>
                <w:szCs w:val="16"/>
              </w:rPr>
              <w:t>0.020</w:t>
            </w:r>
          </w:p>
        </w:tc>
      </w:tr>
      <w:tr w:rsidR="00971CA4" w:rsidRPr="00C05008" w14:paraId="2B233A63" w14:textId="77777777" w:rsidTr="000631F6">
        <w:trPr>
          <w:trHeight w:val="375"/>
        </w:trPr>
        <w:tc>
          <w:tcPr>
            <w:tcW w:w="455" w:type="pct"/>
            <w:tcBorders>
              <w:top w:val="nil"/>
              <w:left w:val="nil"/>
              <w:bottom w:val="nil"/>
              <w:right w:val="nil"/>
            </w:tcBorders>
            <w:shd w:val="clear" w:color="auto" w:fill="auto"/>
            <w:noWrap/>
            <w:vAlign w:val="center"/>
            <w:hideMark/>
          </w:tcPr>
          <w:p w14:paraId="62EF3349" w14:textId="77777777" w:rsidR="00971CA4" w:rsidRPr="00C05008" w:rsidRDefault="00971CA4" w:rsidP="000631F6">
            <w:pPr>
              <w:jc w:val="center"/>
              <w:rPr>
                <w:b/>
                <w:bCs/>
                <w:sz w:val="16"/>
                <w:szCs w:val="16"/>
              </w:rPr>
            </w:pPr>
            <w:r w:rsidRPr="00C05008">
              <w:rPr>
                <w:b/>
                <w:bCs/>
                <w:sz w:val="16"/>
                <w:szCs w:val="16"/>
              </w:rPr>
              <w:t>1991</w:t>
            </w:r>
          </w:p>
        </w:tc>
        <w:tc>
          <w:tcPr>
            <w:tcW w:w="497" w:type="pct"/>
            <w:tcBorders>
              <w:top w:val="nil"/>
              <w:left w:val="nil"/>
              <w:bottom w:val="nil"/>
              <w:right w:val="nil"/>
            </w:tcBorders>
            <w:shd w:val="clear" w:color="auto" w:fill="auto"/>
            <w:noWrap/>
            <w:vAlign w:val="center"/>
            <w:hideMark/>
          </w:tcPr>
          <w:p w14:paraId="0D8F73AE" w14:textId="1BBC32F1" w:rsidR="00971CA4" w:rsidRPr="00C05008" w:rsidRDefault="00971CA4" w:rsidP="000631F6">
            <w:pPr>
              <w:jc w:val="center"/>
              <w:rPr>
                <w:sz w:val="16"/>
                <w:szCs w:val="16"/>
              </w:rPr>
            </w:pPr>
            <w:r w:rsidRPr="00C05008">
              <w:rPr>
                <w:sz w:val="16"/>
                <w:szCs w:val="16"/>
              </w:rPr>
              <w:t>381.6</w:t>
            </w:r>
          </w:p>
        </w:tc>
        <w:tc>
          <w:tcPr>
            <w:tcW w:w="412" w:type="pct"/>
            <w:tcBorders>
              <w:top w:val="nil"/>
              <w:left w:val="nil"/>
              <w:bottom w:val="nil"/>
              <w:right w:val="nil"/>
            </w:tcBorders>
            <w:shd w:val="clear" w:color="auto" w:fill="auto"/>
            <w:noWrap/>
            <w:vAlign w:val="center"/>
            <w:hideMark/>
          </w:tcPr>
          <w:p w14:paraId="53558CDD" w14:textId="1DFB1195" w:rsidR="00971CA4" w:rsidRPr="00C05008" w:rsidRDefault="00971CA4" w:rsidP="000631F6">
            <w:pPr>
              <w:jc w:val="center"/>
              <w:rPr>
                <w:sz w:val="16"/>
                <w:szCs w:val="16"/>
              </w:rPr>
            </w:pPr>
            <w:r w:rsidRPr="00C05008">
              <w:rPr>
                <w:sz w:val="16"/>
                <w:szCs w:val="16"/>
              </w:rPr>
              <w:t>38.7</w:t>
            </w:r>
          </w:p>
        </w:tc>
        <w:tc>
          <w:tcPr>
            <w:tcW w:w="497" w:type="pct"/>
            <w:tcBorders>
              <w:top w:val="nil"/>
              <w:left w:val="nil"/>
              <w:bottom w:val="nil"/>
              <w:right w:val="nil"/>
            </w:tcBorders>
            <w:shd w:val="clear" w:color="auto" w:fill="auto"/>
            <w:noWrap/>
            <w:vAlign w:val="center"/>
            <w:hideMark/>
          </w:tcPr>
          <w:p w14:paraId="1409CC09" w14:textId="43DE464A" w:rsidR="00971CA4" w:rsidRPr="00C05008" w:rsidRDefault="00971CA4" w:rsidP="000631F6">
            <w:pPr>
              <w:jc w:val="center"/>
              <w:rPr>
                <w:sz w:val="16"/>
                <w:szCs w:val="16"/>
              </w:rPr>
            </w:pPr>
            <w:r w:rsidRPr="00C05008">
              <w:rPr>
                <w:sz w:val="16"/>
                <w:szCs w:val="16"/>
              </w:rPr>
              <w:t>64.3</w:t>
            </w:r>
          </w:p>
        </w:tc>
        <w:tc>
          <w:tcPr>
            <w:tcW w:w="412" w:type="pct"/>
            <w:tcBorders>
              <w:top w:val="nil"/>
              <w:left w:val="nil"/>
              <w:bottom w:val="nil"/>
              <w:right w:val="nil"/>
            </w:tcBorders>
            <w:shd w:val="clear" w:color="auto" w:fill="auto"/>
            <w:noWrap/>
            <w:vAlign w:val="center"/>
            <w:hideMark/>
          </w:tcPr>
          <w:p w14:paraId="56E52F43" w14:textId="413B5176" w:rsidR="00971CA4" w:rsidRPr="00C05008" w:rsidRDefault="00971CA4" w:rsidP="000631F6">
            <w:pPr>
              <w:jc w:val="center"/>
              <w:rPr>
                <w:sz w:val="16"/>
                <w:szCs w:val="16"/>
              </w:rPr>
            </w:pPr>
            <w:r w:rsidRPr="00C05008">
              <w:rPr>
                <w:sz w:val="16"/>
                <w:szCs w:val="16"/>
              </w:rPr>
              <w:t>8.5</w:t>
            </w:r>
          </w:p>
        </w:tc>
        <w:tc>
          <w:tcPr>
            <w:tcW w:w="497" w:type="pct"/>
            <w:tcBorders>
              <w:top w:val="nil"/>
              <w:left w:val="nil"/>
              <w:bottom w:val="nil"/>
              <w:right w:val="nil"/>
            </w:tcBorders>
            <w:shd w:val="clear" w:color="auto" w:fill="auto"/>
            <w:noWrap/>
            <w:vAlign w:val="center"/>
            <w:hideMark/>
          </w:tcPr>
          <w:p w14:paraId="31530DCF" w14:textId="1BB0E7C6" w:rsidR="00971CA4" w:rsidRPr="00C05008" w:rsidRDefault="00971CA4" w:rsidP="000631F6">
            <w:pPr>
              <w:jc w:val="center"/>
              <w:rPr>
                <w:sz w:val="16"/>
                <w:szCs w:val="16"/>
              </w:rPr>
            </w:pPr>
            <w:r w:rsidRPr="00C05008">
              <w:rPr>
                <w:sz w:val="16"/>
                <w:szCs w:val="16"/>
              </w:rPr>
              <w:t>1.192</w:t>
            </w:r>
          </w:p>
        </w:tc>
        <w:tc>
          <w:tcPr>
            <w:tcW w:w="412" w:type="pct"/>
            <w:tcBorders>
              <w:top w:val="nil"/>
              <w:left w:val="nil"/>
              <w:bottom w:val="nil"/>
              <w:right w:val="nil"/>
            </w:tcBorders>
            <w:shd w:val="clear" w:color="auto" w:fill="auto"/>
            <w:noWrap/>
            <w:vAlign w:val="center"/>
            <w:hideMark/>
          </w:tcPr>
          <w:p w14:paraId="5A458A53" w14:textId="6CB84A7A" w:rsidR="00971CA4" w:rsidRPr="00C05008" w:rsidRDefault="00971CA4" w:rsidP="000631F6">
            <w:pPr>
              <w:jc w:val="center"/>
              <w:rPr>
                <w:sz w:val="16"/>
                <w:szCs w:val="16"/>
              </w:rPr>
            </w:pPr>
            <w:r w:rsidRPr="00C05008">
              <w:rPr>
                <w:sz w:val="16"/>
                <w:szCs w:val="16"/>
              </w:rPr>
              <w:t>0.203</w:t>
            </w:r>
          </w:p>
        </w:tc>
        <w:tc>
          <w:tcPr>
            <w:tcW w:w="497" w:type="pct"/>
            <w:tcBorders>
              <w:top w:val="nil"/>
              <w:left w:val="nil"/>
              <w:bottom w:val="nil"/>
              <w:right w:val="nil"/>
            </w:tcBorders>
            <w:shd w:val="clear" w:color="auto" w:fill="auto"/>
            <w:noWrap/>
            <w:vAlign w:val="center"/>
            <w:hideMark/>
          </w:tcPr>
          <w:p w14:paraId="38D880F9" w14:textId="77777777" w:rsidR="00971CA4" w:rsidRPr="00C05008" w:rsidRDefault="00971CA4" w:rsidP="000631F6">
            <w:pPr>
              <w:jc w:val="center"/>
              <w:rPr>
                <w:sz w:val="16"/>
                <w:szCs w:val="16"/>
              </w:rPr>
            </w:pPr>
            <w:r w:rsidRPr="00C05008">
              <w:rPr>
                <w:sz w:val="16"/>
                <w:szCs w:val="16"/>
              </w:rPr>
              <w:t>30.2</w:t>
            </w:r>
          </w:p>
        </w:tc>
        <w:tc>
          <w:tcPr>
            <w:tcW w:w="412" w:type="pct"/>
            <w:tcBorders>
              <w:top w:val="nil"/>
              <w:left w:val="nil"/>
              <w:bottom w:val="nil"/>
              <w:right w:val="nil"/>
            </w:tcBorders>
            <w:shd w:val="clear" w:color="auto" w:fill="auto"/>
            <w:noWrap/>
            <w:vAlign w:val="center"/>
            <w:hideMark/>
          </w:tcPr>
          <w:p w14:paraId="64D89CBB" w14:textId="77777777" w:rsidR="00971CA4" w:rsidRPr="00C05008" w:rsidRDefault="00971CA4" w:rsidP="000631F6">
            <w:pPr>
              <w:jc w:val="center"/>
              <w:rPr>
                <w:sz w:val="16"/>
                <w:szCs w:val="16"/>
              </w:rPr>
            </w:pPr>
            <w:r w:rsidRPr="00C05008">
              <w:rPr>
                <w:sz w:val="16"/>
                <w:szCs w:val="16"/>
              </w:rPr>
              <w:t>5.3</w:t>
            </w:r>
          </w:p>
        </w:tc>
        <w:tc>
          <w:tcPr>
            <w:tcW w:w="458" w:type="pct"/>
            <w:tcBorders>
              <w:top w:val="nil"/>
              <w:left w:val="nil"/>
              <w:bottom w:val="nil"/>
              <w:right w:val="nil"/>
            </w:tcBorders>
            <w:shd w:val="clear" w:color="auto" w:fill="auto"/>
            <w:noWrap/>
            <w:vAlign w:val="center"/>
            <w:hideMark/>
          </w:tcPr>
          <w:p w14:paraId="6501AEB0" w14:textId="77777777" w:rsidR="00971CA4" w:rsidRPr="00C05008" w:rsidRDefault="00971CA4" w:rsidP="000631F6">
            <w:pPr>
              <w:jc w:val="center"/>
              <w:rPr>
                <w:sz w:val="16"/>
                <w:szCs w:val="16"/>
              </w:rPr>
            </w:pPr>
            <w:r w:rsidRPr="00C05008">
              <w:rPr>
                <w:sz w:val="16"/>
                <w:szCs w:val="16"/>
              </w:rPr>
              <w:t>0.079</w:t>
            </w:r>
          </w:p>
        </w:tc>
        <w:tc>
          <w:tcPr>
            <w:tcW w:w="451" w:type="pct"/>
            <w:tcBorders>
              <w:top w:val="nil"/>
              <w:left w:val="nil"/>
              <w:bottom w:val="nil"/>
              <w:right w:val="nil"/>
            </w:tcBorders>
            <w:shd w:val="clear" w:color="auto" w:fill="auto"/>
            <w:noWrap/>
            <w:vAlign w:val="center"/>
            <w:hideMark/>
          </w:tcPr>
          <w:p w14:paraId="0C978057" w14:textId="77777777" w:rsidR="00971CA4" w:rsidRPr="00C05008" w:rsidRDefault="00971CA4" w:rsidP="000631F6">
            <w:pPr>
              <w:jc w:val="center"/>
              <w:rPr>
                <w:sz w:val="16"/>
                <w:szCs w:val="16"/>
              </w:rPr>
            </w:pPr>
            <w:r w:rsidRPr="00C05008">
              <w:rPr>
                <w:sz w:val="16"/>
                <w:szCs w:val="16"/>
              </w:rPr>
              <w:t>0.014</w:t>
            </w:r>
          </w:p>
        </w:tc>
      </w:tr>
      <w:tr w:rsidR="00971CA4" w:rsidRPr="00C05008" w14:paraId="4CF91EDD" w14:textId="77777777" w:rsidTr="000631F6">
        <w:trPr>
          <w:trHeight w:val="375"/>
        </w:trPr>
        <w:tc>
          <w:tcPr>
            <w:tcW w:w="455" w:type="pct"/>
            <w:tcBorders>
              <w:top w:val="nil"/>
              <w:left w:val="nil"/>
              <w:bottom w:val="nil"/>
              <w:right w:val="nil"/>
            </w:tcBorders>
            <w:shd w:val="clear" w:color="auto" w:fill="auto"/>
            <w:noWrap/>
            <w:vAlign w:val="center"/>
            <w:hideMark/>
          </w:tcPr>
          <w:p w14:paraId="0183A4F6" w14:textId="77777777" w:rsidR="00971CA4" w:rsidRPr="00C05008" w:rsidRDefault="00971CA4" w:rsidP="000631F6">
            <w:pPr>
              <w:jc w:val="center"/>
              <w:rPr>
                <w:b/>
                <w:bCs/>
                <w:sz w:val="16"/>
                <w:szCs w:val="16"/>
              </w:rPr>
            </w:pPr>
            <w:r w:rsidRPr="00C05008">
              <w:rPr>
                <w:b/>
                <w:bCs/>
                <w:sz w:val="16"/>
                <w:szCs w:val="16"/>
              </w:rPr>
              <w:t>1992</w:t>
            </w:r>
          </w:p>
        </w:tc>
        <w:tc>
          <w:tcPr>
            <w:tcW w:w="497" w:type="pct"/>
            <w:tcBorders>
              <w:top w:val="nil"/>
              <w:left w:val="nil"/>
              <w:bottom w:val="nil"/>
              <w:right w:val="nil"/>
            </w:tcBorders>
            <w:shd w:val="clear" w:color="auto" w:fill="auto"/>
            <w:noWrap/>
            <w:vAlign w:val="center"/>
            <w:hideMark/>
          </w:tcPr>
          <w:p w14:paraId="325C1F4D" w14:textId="750E2952" w:rsidR="00971CA4" w:rsidRPr="00C05008" w:rsidRDefault="00971CA4" w:rsidP="000631F6">
            <w:pPr>
              <w:jc w:val="center"/>
              <w:rPr>
                <w:sz w:val="16"/>
                <w:szCs w:val="16"/>
              </w:rPr>
            </w:pPr>
            <w:r w:rsidRPr="00C05008">
              <w:rPr>
                <w:sz w:val="16"/>
                <w:szCs w:val="16"/>
              </w:rPr>
              <w:t>511.4</w:t>
            </w:r>
          </w:p>
        </w:tc>
        <w:tc>
          <w:tcPr>
            <w:tcW w:w="412" w:type="pct"/>
            <w:tcBorders>
              <w:top w:val="nil"/>
              <w:left w:val="nil"/>
              <w:bottom w:val="nil"/>
              <w:right w:val="nil"/>
            </w:tcBorders>
            <w:shd w:val="clear" w:color="auto" w:fill="auto"/>
            <w:noWrap/>
            <w:vAlign w:val="center"/>
            <w:hideMark/>
          </w:tcPr>
          <w:p w14:paraId="13298DB7" w14:textId="3B542A7F" w:rsidR="00971CA4" w:rsidRPr="00C05008" w:rsidRDefault="00971CA4" w:rsidP="000631F6">
            <w:pPr>
              <w:jc w:val="center"/>
              <w:rPr>
                <w:sz w:val="16"/>
                <w:szCs w:val="16"/>
              </w:rPr>
            </w:pPr>
            <w:r w:rsidRPr="00C05008">
              <w:rPr>
                <w:sz w:val="16"/>
                <w:szCs w:val="16"/>
              </w:rPr>
              <w:t>60.7</w:t>
            </w:r>
          </w:p>
        </w:tc>
        <w:tc>
          <w:tcPr>
            <w:tcW w:w="497" w:type="pct"/>
            <w:tcBorders>
              <w:top w:val="nil"/>
              <w:left w:val="nil"/>
              <w:bottom w:val="nil"/>
              <w:right w:val="nil"/>
            </w:tcBorders>
            <w:shd w:val="clear" w:color="auto" w:fill="auto"/>
            <w:noWrap/>
            <w:vAlign w:val="center"/>
            <w:hideMark/>
          </w:tcPr>
          <w:p w14:paraId="3C2E6210" w14:textId="26EF1FC8" w:rsidR="00971CA4" w:rsidRPr="00C05008" w:rsidRDefault="00971CA4" w:rsidP="000631F6">
            <w:pPr>
              <w:jc w:val="center"/>
              <w:rPr>
                <w:sz w:val="16"/>
                <w:szCs w:val="16"/>
              </w:rPr>
            </w:pPr>
            <w:r w:rsidRPr="00C05008">
              <w:rPr>
                <w:sz w:val="16"/>
                <w:szCs w:val="16"/>
              </w:rPr>
              <w:t>75.8</w:t>
            </w:r>
          </w:p>
        </w:tc>
        <w:tc>
          <w:tcPr>
            <w:tcW w:w="412" w:type="pct"/>
            <w:tcBorders>
              <w:top w:val="nil"/>
              <w:left w:val="nil"/>
              <w:bottom w:val="nil"/>
              <w:right w:val="nil"/>
            </w:tcBorders>
            <w:shd w:val="clear" w:color="auto" w:fill="auto"/>
            <w:noWrap/>
            <w:vAlign w:val="center"/>
            <w:hideMark/>
          </w:tcPr>
          <w:p w14:paraId="5A74C0F6" w14:textId="3EA306BC" w:rsidR="00971CA4" w:rsidRPr="00C05008" w:rsidRDefault="00971CA4" w:rsidP="000631F6">
            <w:pPr>
              <w:jc w:val="center"/>
              <w:rPr>
                <w:sz w:val="16"/>
                <w:szCs w:val="16"/>
              </w:rPr>
            </w:pPr>
            <w:r w:rsidRPr="00C05008">
              <w:rPr>
                <w:sz w:val="16"/>
                <w:szCs w:val="16"/>
              </w:rPr>
              <w:t>9.0</w:t>
            </w:r>
          </w:p>
        </w:tc>
        <w:tc>
          <w:tcPr>
            <w:tcW w:w="497" w:type="pct"/>
            <w:tcBorders>
              <w:top w:val="nil"/>
              <w:left w:val="nil"/>
              <w:bottom w:val="nil"/>
              <w:right w:val="nil"/>
            </w:tcBorders>
            <w:shd w:val="clear" w:color="auto" w:fill="auto"/>
            <w:noWrap/>
            <w:vAlign w:val="center"/>
            <w:hideMark/>
          </w:tcPr>
          <w:p w14:paraId="4C1B87EA" w14:textId="0F46344A" w:rsidR="00971CA4" w:rsidRPr="00C05008" w:rsidRDefault="00971CA4" w:rsidP="000631F6">
            <w:pPr>
              <w:jc w:val="center"/>
              <w:rPr>
                <w:sz w:val="16"/>
                <w:szCs w:val="16"/>
              </w:rPr>
            </w:pPr>
            <w:r w:rsidRPr="00C05008">
              <w:rPr>
                <w:sz w:val="16"/>
                <w:szCs w:val="16"/>
              </w:rPr>
              <w:t>1.739</w:t>
            </w:r>
          </w:p>
        </w:tc>
        <w:tc>
          <w:tcPr>
            <w:tcW w:w="412" w:type="pct"/>
            <w:tcBorders>
              <w:top w:val="nil"/>
              <w:left w:val="nil"/>
              <w:bottom w:val="nil"/>
              <w:right w:val="nil"/>
            </w:tcBorders>
            <w:shd w:val="clear" w:color="auto" w:fill="auto"/>
            <w:noWrap/>
            <w:vAlign w:val="center"/>
            <w:hideMark/>
          </w:tcPr>
          <w:p w14:paraId="573A0116" w14:textId="1350B422" w:rsidR="00971CA4" w:rsidRPr="00C05008" w:rsidRDefault="00971CA4" w:rsidP="000631F6">
            <w:pPr>
              <w:jc w:val="center"/>
              <w:rPr>
                <w:sz w:val="16"/>
                <w:szCs w:val="16"/>
              </w:rPr>
            </w:pPr>
            <w:r w:rsidRPr="00C05008">
              <w:rPr>
                <w:sz w:val="16"/>
                <w:szCs w:val="16"/>
              </w:rPr>
              <w:t>0.348</w:t>
            </w:r>
          </w:p>
        </w:tc>
        <w:tc>
          <w:tcPr>
            <w:tcW w:w="497" w:type="pct"/>
            <w:tcBorders>
              <w:top w:val="nil"/>
              <w:left w:val="nil"/>
              <w:bottom w:val="nil"/>
              <w:right w:val="nil"/>
            </w:tcBorders>
            <w:shd w:val="clear" w:color="auto" w:fill="auto"/>
            <w:noWrap/>
            <w:vAlign w:val="center"/>
            <w:hideMark/>
          </w:tcPr>
          <w:p w14:paraId="6748841A" w14:textId="77777777" w:rsidR="00971CA4" w:rsidRPr="00C05008" w:rsidRDefault="00971CA4" w:rsidP="000631F6">
            <w:pPr>
              <w:jc w:val="center"/>
              <w:rPr>
                <w:sz w:val="16"/>
                <w:szCs w:val="16"/>
              </w:rPr>
            </w:pPr>
            <w:r w:rsidRPr="00C05008">
              <w:rPr>
                <w:sz w:val="16"/>
                <w:szCs w:val="16"/>
              </w:rPr>
              <w:t>63.0</w:t>
            </w:r>
          </w:p>
        </w:tc>
        <w:tc>
          <w:tcPr>
            <w:tcW w:w="412" w:type="pct"/>
            <w:tcBorders>
              <w:top w:val="nil"/>
              <w:left w:val="nil"/>
              <w:bottom w:val="nil"/>
              <w:right w:val="nil"/>
            </w:tcBorders>
            <w:shd w:val="clear" w:color="auto" w:fill="auto"/>
            <w:noWrap/>
            <w:vAlign w:val="center"/>
            <w:hideMark/>
          </w:tcPr>
          <w:p w14:paraId="6400D4DA" w14:textId="77777777" w:rsidR="00971CA4" w:rsidRPr="00C05008" w:rsidRDefault="00971CA4" w:rsidP="000631F6">
            <w:pPr>
              <w:jc w:val="center"/>
              <w:rPr>
                <w:sz w:val="16"/>
                <w:szCs w:val="16"/>
              </w:rPr>
            </w:pPr>
            <w:r w:rsidRPr="00C05008">
              <w:rPr>
                <w:sz w:val="16"/>
                <w:szCs w:val="16"/>
              </w:rPr>
              <w:t>12.2</w:t>
            </w:r>
          </w:p>
        </w:tc>
        <w:tc>
          <w:tcPr>
            <w:tcW w:w="458" w:type="pct"/>
            <w:tcBorders>
              <w:top w:val="nil"/>
              <w:left w:val="nil"/>
              <w:bottom w:val="nil"/>
              <w:right w:val="nil"/>
            </w:tcBorders>
            <w:shd w:val="clear" w:color="auto" w:fill="auto"/>
            <w:noWrap/>
            <w:vAlign w:val="center"/>
            <w:hideMark/>
          </w:tcPr>
          <w:p w14:paraId="0EF28F42" w14:textId="77777777" w:rsidR="00971CA4" w:rsidRPr="00C05008" w:rsidRDefault="00971CA4" w:rsidP="000631F6">
            <w:pPr>
              <w:jc w:val="center"/>
              <w:rPr>
                <w:sz w:val="16"/>
                <w:szCs w:val="16"/>
              </w:rPr>
            </w:pPr>
            <w:r w:rsidRPr="00C05008">
              <w:rPr>
                <w:sz w:val="16"/>
                <w:szCs w:val="16"/>
              </w:rPr>
              <w:t>0.123</w:t>
            </w:r>
          </w:p>
        </w:tc>
        <w:tc>
          <w:tcPr>
            <w:tcW w:w="451" w:type="pct"/>
            <w:tcBorders>
              <w:top w:val="nil"/>
              <w:left w:val="nil"/>
              <w:bottom w:val="nil"/>
              <w:right w:val="nil"/>
            </w:tcBorders>
            <w:shd w:val="clear" w:color="auto" w:fill="auto"/>
            <w:noWrap/>
            <w:vAlign w:val="center"/>
            <w:hideMark/>
          </w:tcPr>
          <w:p w14:paraId="0A6E8536" w14:textId="77777777" w:rsidR="00971CA4" w:rsidRPr="00C05008" w:rsidRDefault="00971CA4" w:rsidP="000631F6">
            <w:pPr>
              <w:jc w:val="center"/>
              <w:rPr>
                <w:sz w:val="16"/>
                <w:szCs w:val="16"/>
              </w:rPr>
            </w:pPr>
            <w:r w:rsidRPr="00C05008">
              <w:rPr>
                <w:sz w:val="16"/>
                <w:szCs w:val="16"/>
              </w:rPr>
              <w:t>0.022</w:t>
            </w:r>
          </w:p>
        </w:tc>
      </w:tr>
      <w:tr w:rsidR="00971CA4" w:rsidRPr="00C05008" w14:paraId="24598491" w14:textId="77777777" w:rsidTr="000631F6">
        <w:trPr>
          <w:trHeight w:val="375"/>
        </w:trPr>
        <w:tc>
          <w:tcPr>
            <w:tcW w:w="455" w:type="pct"/>
            <w:tcBorders>
              <w:top w:val="nil"/>
              <w:left w:val="nil"/>
              <w:bottom w:val="nil"/>
              <w:right w:val="nil"/>
            </w:tcBorders>
            <w:shd w:val="clear" w:color="auto" w:fill="auto"/>
            <w:noWrap/>
            <w:vAlign w:val="center"/>
            <w:hideMark/>
          </w:tcPr>
          <w:p w14:paraId="0C21F19C" w14:textId="77777777" w:rsidR="00971CA4" w:rsidRPr="00C05008" w:rsidRDefault="00971CA4" w:rsidP="000631F6">
            <w:pPr>
              <w:jc w:val="center"/>
              <w:rPr>
                <w:b/>
                <w:bCs/>
                <w:sz w:val="16"/>
                <w:szCs w:val="16"/>
              </w:rPr>
            </w:pPr>
            <w:r w:rsidRPr="00C05008">
              <w:rPr>
                <w:b/>
                <w:bCs/>
                <w:sz w:val="16"/>
                <w:szCs w:val="16"/>
              </w:rPr>
              <w:t>1993</w:t>
            </w:r>
          </w:p>
        </w:tc>
        <w:tc>
          <w:tcPr>
            <w:tcW w:w="497" w:type="pct"/>
            <w:tcBorders>
              <w:top w:val="nil"/>
              <w:left w:val="nil"/>
              <w:bottom w:val="nil"/>
              <w:right w:val="nil"/>
            </w:tcBorders>
            <w:shd w:val="clear" w:color="auto" w:fill="auto"/>
            <w:noWrap/>
            <w:vAlign w:val="center"/>
            <w:hideMark/>
          </w:tcPr>
          <w:p w14:paraId="0D3EA1AD" w14:textId="1A1B2723" w:rsidR="00971CA4" w:rsidRPr="00C05008" w:rsidRDefault="00971CA4" w:rsidP="000631F6">
            <w:pPr>
              <w:jc w:val="center"/>
              <w:rPr>
                <w:sz w:val="16"/>
                <w:szCs w:val="16"/>
              </w:rPr>
            </w:pPr>
            <w:r w:rsidRPr="00C05008">
              <w:rPr>
                <w:sz w:val="16"/>
                <w:szCs w:val="16"/>
              </w:rPr>
              <w:t>488.6</w:t>
            </w:r>
          </w:p>
        </w:tc>
        <w:tc>
          <w:tcPr>
            <w:tcW w:w="412" w:type="pct"/>
            <w:tcBorders>
              <w:top w:val="nil"/>
              <w:left w:val="nil"/>
              <w:bottom w:val="nil"/>
              <w:right w:val="nil"/>
            </w:tcBorders>
            <w:shd w:val="clear" w:color="auto" w:fill="auto"/>
            <w:noWrap/>
            <w:vAlign w:val="center"/>
            <w:hideMark/>
          </w:tcPr>
          <w:p w14:paraId="36CD1F92" w14:textId="1EB938B1" w:rsidR="00971CA4" w:rsidRPr="00C05008" w:rsidRDefault="00971CA4" w:rsidP="000631F6">
            <w:pPr>
              <w:jc w:val="center"/>
              <w:rPr>
                <w:sz w:val="16"/>
                <w:szCs w:val="16"/>
              </w:rPr>
            </w:pPr>
            <w:r w:rsidRPr="00C05008">
              <w:rPr>
                <w:sz w:val="16"/>
                <w:szCs w:val="16"/>
              </w:rPr>
              <w:t>61.4</w:t>
            </w:r>
          </w:p>
        </w:tc>
        <w:tc>
          <w:tcPr>
            <w:tcW w:w="497" w:type="pct"/>
            <w:tcBorders>
              <w:top w:val="nil"/>
              <w:left w:val="nil"/>
              <w:bottom w:val="nil"/>
              <w:right w:val="nil"/>
            </w:tcBorders>
            <w:shd w:val="clear" w:color="auto" w:fill="auto"/>
            <w:noWrap/>
            <w:vAlign w:val="center"/>
            <w:hideMark/>
          </w:tcPr>
          <w:p w14:paraId="764106F1" w14:textId="42C0A303" w:rsidR="00971CA4" w:rsidRPr="00C05008" w:rsidRDefault="00971CA4" w:rsidP="000631F6">
            <w:pPr>
              <w:jc w:val="center"/>
              <w:rPr>
                <w:sz w:val="16"/>
                <w:szCs w:val="16"/>
              </w:rPr>
            </w:pPr>
            <w:r w:rsidRPr="00C05008">
              <w:rPr>
                <w:sz w:val="16"/>
                <w:szCs w:val="16"/>
              </w:rPr>
              <w:t>86.4</w:t>
            </w:r>
          </w:p>
        </w:tc>
        <w:tc>
          <w:tcPr>
            <w:tcW w:w="412" w:type="pct"/>
            <w:tcBorders>
              <w:top w:val="nil"/>
              <w:left w:val="nil"/>
              <w:bottom w:val="nil"/>
              <w:right w:val="nil"/>
            </w:tcBorders>
            <w:shd w:val="clear" w:color="auto" w:fill="auto"/>
            <w:noWrap/>
            <w:vAlign w:val="center"/>
            <w:hideMark/>
          </w:tcPr>
          <w:p w14:paraId="37B442C3" w14:textId="733A7338" w:rsidR="00971CA4" w:rsidRPr="00C05008" w:rsidRDefault="00971CA4" w:rsidP="000631F6">
            <w:pPr>
              <w:jc w:val="center"/>
              <w:rPr>
                <w:sz w:val="16"/>
                <w:szCs w:val="16"/>
              </w:rPr>
            </w:pPr>
            <w:r w:rsidRPr="00C05008">
              <w:rPr>
                <w:sz w:val="16"/>
                <w:szCs w:val="16"/>
              </w:rPr>
              <w:t>9.5</w:t>
            </w:r>
          </w:p>
        </w:tc>
        <w:tc>
          <w:tcPr>
            <w:tcW w:w="497" w:type="pct"/>
            <w:tcBorders>
              <w:top w:val="nil"/>
              <w:left w:val="nil"/>
              <w:bottom w:val="nil"/>
              <w:right w:val="nil"/>
            </w:tcBorders>
            <w:shd w:val="clear" w:color="auto" w:fill="auto"/>
            <w:noWrap/>
            <w:vAlign w:val="center"/>
            <w:hideMark/>
          </w:tcPr>
          <w:p w14:paraId="19720C62" w14:textId="24630FF9" w:rsidR="00971CA4" w:rsidRPr="00C05008" w:rsidRDefault="00971CA4" w:rsidP="000631F6">
            <w:pPr>
              <w:jc w:val="center"/>
              <w:rPr>
                <w:sz w:val="16"/>
                <w:szCs w:val="16"/>
              </w:rPr>
            </w:pPr>
            <w:r w:rsidRPr="00C05008">
              <w:rPr>
                <w:sz w:val="16"/>
                <w:szCs w:val="16"/>
              </w:rPr>
              <w:t>1.016</w:t>
            </w:r>
          </w:p>
        </w:tc>
        <w:tc>
          <w:tcPr>
            <w:tcW w:w="412" w:type="pct"/>
            <w:tcBorders>
              <w:top w:val="nil"/>
              <w:left w:val="nil"/>
              <w:bottom w:val="nil"/>
              <w:right w:val="nil"/>
            </w:tcBorders>
            <w:shd w:val="clear" w:color="auto" w:fill="auto"/>
            <w:noWrap/>
            <w:vAlign w:val="center"/>
            <w:hideMark/>
          </w:tcPr>
          <w:p w14:paraId="4751C166" w14:textId="07689B34" w:rsidR="00971CA4" w:rsidRPr="00C05008" w:rsidRDefault="00971CA4" w:rsidP="000631F6">
            <w:pPr>
              <w:jc w:val="center"/>
              <w:rPr>
                <w:sz w:val="16"/>
                <w:szCs w:val="16"/>
              </w:rPr>
            </w:pPr>
            <w:r w:rsidRPr="00C05008">
              <w:rPr>
                <w:sz w:val="16"/>
                <w:szCs w:val="16"/>
              </w:rPr>
              <w:t>0.202</w:t>
            </w:r>
          </w:p>
        </w:tc>
        <w:tc>
          <w:tcPr>
            <w:tcW w:w="497" w:type="pct"/>
            <w:tcBorders>
              <w:top w:val="nil"/>
              <w:left w:val="nil"/>
              <w:bottom w:val="nil"/>
              <w:right w:val="nil"/>
            </w:tcBorders>
            <w:shd w:val="clear" w:color="auto" w:fill="auto"/>
            <w:noWrap/>
            <w:vAlign w:val="center"/>
            <w:hideMark/>
          </w:tcPr>
          <w:p w14:paraId="26754FEE" w14:textId="77777777" w:rsidR="00971CA4" w:rsidRPr="00C05008" w:rsidRDefault="00971CA4" w:rsidP="000631F6">
            <w:pPr>
              <w:jc w:val="center"/>
              <w:rPr>
                <w:sz w:val="16"/>
                <w:szCs w:val="16"/>
              </w:rPr>
            </w:pPr>
            <w:r w:rsidRPr="00C05008">
              <w:rPr>
                <w:sz w:val="16"/>
                <w:szCs w:val="16"/>
              </w:rPr>
              <w:t>152.1</w:t>
            </w:r>
          </w:p>
        </w:tc>
        <w:tc>
          <w:tcPr>
            <w:tcW w:w="412" w:type="pct"/>
            <w:tcBorders>
              <w:top w:val="nil"/>
              <w:left w:val="nil"/>
              <w:bottom w:val="nil"/>
              <w:right w:val="nil"/>
            </w:tcBorders>
            <w:shd w:val="clear" w:color="auto" w:fill="auto"/>
            <w:noWrap/>
            <w:vAlign w:val="center"/>
            <w:hideMark/>
          </w:tcPr>
          <w:p w14:paraId="7D882A2F" w14:textId="77777777" w:rsidR="00971CA4" w:rsidRPr="00C05008" w:rsidRDefault="00971CA4" w:rsidP="000631F6">
            <w:pPr>
              <w:jc w:val="center"/>
              <w:rPr>
                <w:sz w:val="16"/>
                <w:szCs w:val="16"/>
              </w:rPr>
            </w:pPr>
            <w:r w:rsidRPr="00C05008">
              <w:rPr>
                <w:sz w:val="16"/>
                <w:szCs w:val="16"/>
              </w:rPr>
              <w:t>36.2</w:t>
            </w:r>
          </w:p>
        </w:tc>
        <w:tc>
          <w:tcPr>
            <w:tcW w:w="458" w:type="pct"/>
            <w:tcBorders>
              <w:top w:val="nil"/>
              <w:left w:val="nil"/>
              <w:bottom w:val="nil"/>
              <w:right w:val="nil"/>
            </w:tcBorders>
            <w:shd w:val="clear" w:color="auto" w:fill="auto"/>
            <w:noWrap/>
            <w:vAlign w:val="center"/>
            <w:hideMark/>
          </w:tcPr>
          <w:p w14:paraId="6BC74D46" w14:textId="77777777" w:rsidR="00971CA4" w:rsidRPr="00C05008" w:rsidRDefault="00971CA4" w:rsidP="000631F6">
            <w:pPr>
              <w:jc w:val="center"/>
              <w:rPr>
                <w:sz w:val="16"/>
                <w:szCs w:val="16"/>
              </w:rPr>
            </w:pPr>
            <w:r w:rsidRPr="00C05008">
              <w:rPr>
                <w:sz w:val="16"/>
                <w:szCs w:val="16"/>
              </w:rPr>
              <w:t>0.309</w:t>
            </w:r>
          </w:p>
        </w:tc>
        <w:tc>
          <w:tcPr>
            <w:tcW w:w="451" w:type="pct"/>
            <w:tcBorders>
              <w:top w:val="nil"/>
              <w:left w:val="nil"/>
              <w:bottom w:val="nil"/>
              <w:right w:val="nil"/>
            </w:tcBorders>
            <w:shd w:val="clear" w:color="auto" w:fill="auto"/>
            <w:noWrap/>
            <w:vAlign w:val="center"/>
            <w:hideMark/>
          </w:tcPr>
          <w:p w14:paraId="57EC6E8A" w14:textId="77777777" w:rsidR="00971CA4" w:rsidRPr="00C05008" w:rsidRDefault="00971CA4" w:rsidP="000631F6">
            <w:pPr>
              <w:jc w:val="center"/>
              <w:rPr>
                <w:sz w:val="16"/>
                <w:szCs w:val="16"/>
              </w:rPr>
            </w:pPr>
            <w:r w:rsidRPr="00C05008">
              <w:rPr>
                <w:sz w:val="16"/>
                <w:szCs w:val="16"/>
              </w:rPr>
              <w:t>0.046</w:t>
            </w:r>
          </w:p>
        </w:tc>
      </w:tr>
      <w:tr w:rsidR="00971CA4" w:rsidRPr="00C05008" w14:paraId="3F2DF34A" w14:textId="77777777" w:rsidTr="000631F6">
        <w:trPr>
          <w:trHeight w:val="375"/>
        </w:trPr>
        <w:tc>
          <w:tcPr>
            <w:tcW w:w="455" w:type="pct"/>
            <w:tcBorders>
              <w:top w:val="nil"/>
              <w:left w:val="nil"/>
              <w:bottom w:val="nil"/>
              <w:right w:val="nil"/>
            </w:tcBorders>
            <w:shd w:val="clear" w:color="auto" w:fill="auto"/>
            <w:noWrap/>
            <w:vAlign w:val="center"/>
            <w:hideMark/>
          </w:tcPr>
          <w:p w14:paraId="193F7FC0" w14:textId="77777777" w:rsidR="00971CA4" w:rsidRPr="00C05008" w:rsidRDefault="00971CA4" w:rsidP="000631F6">
            <w:pPr>
              <w:jc w:val="center"/>
              <w:rPr>
                <w:b/>
                <w:bCs/>
                <w:sz w:val="16"/>
                <w:szCs w:val="16"/>
              </w:rPr>
            </w:pPr>
            <w:r w:rsidRPr="00C05008">
              <w:rPr>
                <w:b/>
                <w:bCs/>
                <w:sz w:val="16"/>
                <w:szCs w:val="16"/>
              </w:rPr>
              <w:t>1994</w:t>
            </w:r>
          </w:p>
        </w:tc>
        <w:tc>
          <w:tcPr>
            <w:tcW w:w="497" w:type="pct"/>
            <w:tcBorders>
              <w:top w:val="nil"/>
              <w:left w:val="nil"/>
              <w:bottom w:val="nil"/>
              <w:right w:val="nil"/>
            </w:tcBorders>
            <w:shd w:val="clear" w:color="auto" w:fill="auto"/>
            <w:noWrap/>
            <w:vAlign w:val="center"/>
            <w:hideMark/>
          </w:tcPr>
          <w:p w14:paraId="3414B0C2" w14:textId="5316C1E7" w:rsidR="00971CA4" w:rsidRPr="00C05008" w:rsidRDefault="00971CA4" w:rsidP="000631F6">
            <w:pPr>
              <w:jc w:val="center"/>
              <w:rPr>
                <w:sz w:val="16"/>
                <w:szCs w:val="16"/>
              </w:rPr>
            </w:pPr>
            <w:r w:rsidRPr="00C05008">
              <w:rPr>
                <w:sz w:val="16"/>
                <w:szCs w:val="16"/>
              </w:rPr>
              <w:t>385.9</w:t>
            </w:r>
          </w:p>
        </w:tc>
        <w:tc>
          <w:tcPr>
            <w:tcW w:w="412" w:type="pct"/>
            <w:tcBorders>
              <w:top w:val="nil"/>
              <w:left w:val="nil"/>
              <w:bottom w:val="nil"/>
              <w:right w:val="nil"/>
            </w:tcBorders>
            <w:shd w:val="clear" w:color="auto" w:fill="auto"/>
            <w:noWrap/>
            <w:vAlign w:val="center"/>
            <w:hideMark/>
          </w:tcPr>
          <w:p w14:paraId="18CDCB4F" w14:textId="2B19949C" w:rsidR="00971CA4" w:rsidRPr="00C05008" w:rsidRDefault="00971CA4" w:rsidP="000631F6">
            <w:pPr>
              <w:jc w:val="center"/>
              <w:rPr>
                <w:sz w:val="16"/>
                <w:szCs w:val="16"/>
              </w:rPr>
            </w:pPr>
            <w:r w:rsidRPr="00C05008">
              <w:rPr>
                <w:sz w:val="16"/>
                <w:szCs w:val="16"/>
              </w:rPr>
              <w:t>40.4</w:t>
            </w:r>
          </w:p>
        </w:tc>
        <w:tc>
          <w:tcPr>
            <w:tcW w:w="497" w:type="pct"/>
            <w:tcBorders>
              <w:top w:val="nil"/>
              <w:left w:val="nil"/>
              <w:bottom w:val="nil"/>
              <w:right w:val="nil"/>
            </w:tcBorders>
            <w:shd w:val="clear" w:color="auto" w:fill="auto"/>
            <w:noWrap/>
            <w:vAlign w:val="center"/>
            <w:hideMark/>
          </w:tcPr>
          <w:p w14:paraId="29FD5E75" w14:textId="0F66E869" w:rsidR="00971CA4" w:rsidRPr="00C05008" w:rsidRDefault="00971CA4" w:rsidP="000631F6">
            <w:pPr>
              <w:jc w:val="center"/>
              <w:rPr>
                <w:sz w:val="16"/>
                <w:szCs w:val="16"/>
              </w:rPr>
            </w:pPr>
            <w:r w:rsidRPr="00C05008">
              <w:rPr>
                <w:sz w:val="16"/>
                <w:szCs w:val="16"/>
              </w:rPr>
              <w:t>102.5</w:t>
            </w:r>
          </w:p>
        </w:tc>
        <w:tc>
          <w:tcPr>
            <w:tcW w:w="412" w:type="pct"/>
            <w:tcBorders>
              <w:top w:val="nil"/>
              <w:left w:val="nil"/>
              <w:bottom w:val="nil"/>
              <w:right w:val="nil"/>
            </w:tcBorders>
            <w:shd w:val="clear" w:color="auto" w:fill="auto"/>
            <w:noWrap/>
            <w:vAlign w:val="center"/>
            <w:hideMark/>
          </w:tcPr>
          <w:p w14:paraId="781D704A" w14:textId="79EEBF69" w:rsidR="00971CA4" w:rsidRPr="00C05008" w:rsidRDefault="00971CA4" w:rsidP="000631F6">
            <w:pPr>
              <w:jc w:val="center"/>
              <w:rPr>
                <w:sz w:val="16"/>
                <w:szCs w:val="16"/>
              </w:rPr>
            </w:pPr>
            <w:r w:rsidRPr="00C05008">
              <w:rPr>
                <w:sz w:val="16"/>
                <w:szCs w:val="16"/>
              </w:rPr>
              <w:t>11.1</w:t>
            </w:r>
          </w:p>
        </w:tc>
        <w:tc>
          <w:tcPr>
            <w:tcW w:w="497" w:type="pct"/>
            <w:tcBorders>
              <w:top w:val="nil"/>
              <w:left w:val="nil"/>
              <w:bottom w:val="nil"/>
              <w:right w:val="nil"/>
            </w:tcBorders>
            <w:shd w:val="clear" w:color="auto" w:fill="auto"/>
            <w:noWrap/>
            <w:vAlign w:val="center"/>
            <w:hideMark/>
          </w:tcPr>
          <w:p w14:paraId="1C69B328" w14:textId="573212FC" w:rsidR="00971CA4" w:rsidRPr="00C05008" w:rsidRDefault="00971CA4" w:rsidP="000631F6">
            <w:pPr>
              <w:jc w:val="center"/>
              <w:rPr>
                <w:sz w:val="16"/>
                <w:szCs w:val="16"/>
              </w:rPr>
            </w:pPr>
            <w:r w:rsidRPr="00C05008">
              <w:rPr>
                <w:sz w:val="16"/>
                <w:szCs w:val="16"/>
              </w:rPr>
              <w:t>0.795</w:t>
            </w:r>
          </w:p>
        </w:tc>
        <w:tc>
          <w:tcPr>
            <w:tcW w:w="412" w:type="pct"/>
            <w:tcBorders>
              <w:top w:val="nil"/>
              <w:left w:val="nil"/>
              <w:bottom w:val="nil"/>
              <w:right w:val="nil"/>
            </w:tcBorders>
            <w:shd w:val="clear" w:color="auto" w:fill="auto"/>
            <w:noWrap/>
            <w:vAlign w:val="center"/>
            <w:hideMark/>
          </w:tcPr>
          <w:p w14:paraId="1E0ACB24" w14:textId="370F207E" w:rsidR="00971CA4" w:rsidRPr="00C05008" w:rsidRDefault="00971CA4" w:rsidP="000631F6">
            <w:pPr>
              <w:jc w:val="center"/>
              <w:rPr>
                <w:sz w:val="16"/>
                <w:szCs w:val="16"/>
              </w:rPr>
            </w:pPr>
            <w:r w:rsidRPr="00C05008">
              <w:rPr>
                <w:sz w:val="16"/>
                <w:szCs w:val="16"/>
              </w:rPr>
              <w:t>0.160</w:t>
            </w:r>
          </w:p>
        </w:tc>
        <w:tc>
          <w:tcPr>
            <w:tcW w:w="497" w:type="pct"/>
            <w:tcBorders>
              <w:top w:val="nil"/>
              <w:left w:val="nil"/>
              <w:bottom w:val="nil"/>
              <w:right w:val="nil"/>
            </w:tcBorders>
            <w:shd w:val="clear" w:color="auto" w:fill="auto"/>
            <w:noWrap/>
            <w:vAlign w:val="center"/>
            <w:hideMark/>
          </w:tcPr>
          <w:p w14:paraId="1F1FF41B" w14:textId="77777777" w:rsidR="00971CA4" w:rsidRPr="00C05008" w:rsidRDefault="00971CA4" w:rsidP="000631F6">
            <w:pPr>
              <w:jc w:val="center"/>
              <w:rPr>
                <w:sz w:val="16"/>
                <w:szCs w:val="16"/>
              </w:rPr>
            </w:pPr>
            <w:r w:rsidRPr="00C05008">
              <w:rPr>
                <w:sz w:val="16"/>
                <w:szCs w:val="16"/>
              </w:rPr>
              <w:t>112.5</w:t>
            </w:r>
          </w:p>
        </w:tc>
        <w:tc>
          <w:tcPr>
            <w:tcW w:w="412" w:type="pct"/>
            <w:tcBorders>
              <w:top w:val="nil"/>
              <w:left w:val="nil"/>
              <w:bottom w:val="nil"/>
              <w:right w:val="nil"/>
            </w:tcBorders>
            <w:shd w:val="clear" w:color="auto" w:fill="auto"/>
            <w:noWrap/>
            <w:vAlign w:val="center"/>
            <w:hideMark/>
          </w:tcPr>
          <w:p w14:paraId="27E462FD" w14:textId="77777777" w:rsidR="00971CA4" w:rsidRPr="00C05008" w:rsidRDefault="00971CA4" w:rsidP="000631F6">
            <w:pPr>
              <w:jc w:val="center"/>
              <w:rPr>
                <w:sz w:val="16"/>
                <w:szCs w:val="16"/>
              </w:rPr>
            </w:pPr>
            <w:r w:rsidRPr="00C05008">
              <w:rPr>
                <w:sz w:val="16"/>
                <w:szCs w:val="16"/>
              </w:rPr>
              <w:t>20.4</w:t>
            </w:r>
          </w:p>
        </w:tc>
        <w:tc>
          <w:tcPr>
            <w:tcW w:w="458" w:type="pct"/>
            <w:tcBorders>
              <w:top w:val="nil"/>
              <w:left w:val="nil"/>
              <w:bottom w:val="nil"/>
              <w:right w:val="nil"/>
            </w:tcBorders>
            <w:shd w:val="clear" w:color="auto" w:fill="auto"/>
            <w:noWrap/>
            <w:vAlign w:val="center"/>
            <w:hideMark/>
          </w:tcPr>
          <w:p w14:paraId="7FB639B5" w14:textId="77777777" w:rsidR="00971CA4" w:rsidRPr="00C05008" w:rsidRDefault="00971CA4" w:rsidP="000631F6">
            <w:pPr>
              <w:jc w:val="center"/>
              <w:rPr>
                <w:sz w:val="16"/>
                <w:szCs w:val="16"/>
              </w:rPr>
            </w:pPr>
            <w:r w:rsidRPr="00C05008">
              <w:rPr>
                <w:sz w:val="16"/>
                <w:szCs w:val="16"/>
              </w:rPr>
              <w:t>0.290</w:t>
            </w:r>
          </w:p>
        </w:tc>
        <w:tc>
          <w:tcPr>
            <w:tcW w:w="451" w:type="pct"/>
            <w:tcBorders>
              <w:top w:val="nil"/>
              <w:left w:val="nil"/>
              <w:bottom w:val="nil"/>
              <w:right w:val="nil"/>
            </w:tcBorders>
            <w:shd w:val="clear" w:color="auto" w:fill="auto"/>
            <w:noWrap/>
            <w:vAlign w:val="center"/>
            <w:hideMark/>
          </w:tcPr>
          <w:p w14:paraId="0CD0BEA2" w14:textId="77777777" w:rsidR="00971CA4" w:rsidRPr="00C05008" w:rsidRDefault="00971CA4" w:rsidP="000631F6">
            <w:pPr>
              <w:jc w:val="center"/>
              <w:rPr>
                <w:sz w:val="16"/>
                <w:szCs w:val="16"/>
              </w:rPr>
            </w:pPr>
            <w:r w:rsidRPr="00C05008">
              <w:rPr>
                <w:sz w:val="16"/>
                <w:szCs w:val="16"/>
              </w:rPr>
              <w:t>0.035</w:t>
            </w:r>
          </w:p>
        </w:tc>
      </w:tr>
      <w:tr w:rsidR="00971CA4" w:rsidRPr="00C05008" w14:paraId="0D008385" w14:textId="77777777" w:rsidTr="000631F6">
        <w:trPr>
          <w:trHeight w:val="375"/>
        </w:trPr>
        <w:tc>
          <w:tcPr>
            <w:tcW w:w="455" w:type="pct"/>
            <w:tcBorders>
              <w:top w:val="nil"/>
              <w:left w:val="nil"/>
              <w:bottom w:val="nil"/>
              <w:right w:val="nil"/>
            </w:tcBorders>
            <w:shd w:val="clear" w:color="auto" w:fill="auto"/>
            <w:noWrap/>
            <w:vAlign w:val="center"/>
            <w:hideMark/>
          </w:tcPr>
          <w:p w14:paraId="60DB3EB0" w14:textId="77777777" w:rsidR="00971CA4" w:rsidRPr="00C05008" w:rsidRDefault="00971CA4" w:rsidP="000631F6">
            <w:pPr>
              <w:jc w:val="center"/>
              <w:rPr>
                <w:b/>
                <w:bCs/>
                <w:sz w:val="16"/>
                <w:szCs w:val="16"/>
              </w:rPr>
            </w:pPr>
            <w:r w:rsidRPr="00C05008">
              <w:rPr>
                <w:b/>
                <w:bCs/>
                <w:sz w:val="16"/>
                <w:szCs w:val="16"/>
              </w:rPr>
              <w:t>1995</w:t>
            </w:r>
          </w:p>
        </w:tc>
        <w:tc>
          <w:tcPr>
            <w:tcW w:w="497" w:type="pct"/>
            <w:tcBorders>
              <w:top w:val="nil"/>
              <w:left w:val="nil"/>
              <w:bottom w:val="nil"/>
              <w:right w:val="nil"/>
            </w:tcBorders>
            <w:shd w:val="clear" w:color="auto" w:fill="auto"/>
            <w:noWrap/>
            <w:vAlign w:val="center"/>
            <w:hideMark/>
          </w:tcPr>
          <w:p w14:paraId="5600D9DA" w14:textId="5A5E5E89" w:rsidR="00971CA4" w:rsidRPr="00C05008" w:rsidRDefault="00971CA4" w:rsidP="000631F6">
            <w:pPr>
              <w:jc w:val="center"/>
              <w:rPr>
                <w:sz w:val="16"/>
                <w:szCs w:val="16"/>
              </w:rPr>
            </w:pPr>
            <w:r w:rsidRPr="00C05008">
              <w:rPr>
                <w:sz w:val="16"/>
                <w:szCs w:val="16"/>
              </w:rPr>
              <w:t>411.2</w:t>
            </w:r>
          </w:p>
        </w:tc>
        <w:tc>
          <w:tcPr>
            <w:tcW w:w="412" w:type="pct"/>
            <w:tcBorders>
              <w:top w:val="nil"/>
              <w:left w:val="nil"/>
              <w:bottom w:val="nil"/>
              <w:right w:val="nil"/>
            </w:tcBorders>
            <w:shd w:val="clear" w:color="auto" w:fill="auto"/>
            <w:noWrap/>
            <w:vAlign w:val="center"/>
            <w:hideMark/>
          </w:tcPr>
          <w:p w14:paraId="79B259F5" w14:textId="715D82A9" w:rsidR="00971CA4" w:rsidRPr="00C05008" w:rsidRDefault="00971CA4" w:rsidP="000631F6">
            <w:pPr>
              <w:jc w:val="center"/>
              <w:rPr>
                <w:sz w:val="16"/>
                <w:szCs w:val="16"/>
              </w:rPr>
            </w:pPr>
            <w:r w:rsidRPr="00C05008">
              <w:rPr>
                <w:sz w:val="16"/>
                <w:szCs w:val="16"/>
              </w:rPr>
              <w:t>51.5</w:t>
            </w:r>
          </w:p>
        </w:tc>
        <w:tc>
          <w:tcPr>
            <w:tcW w:w="497" w:type="pct"/>
            <w:tcBorders>
              <w:top w:val="nil"/>
              <w:left w:val="nil"/>
              <w:bottom w:val="nil"/>
              <w:right w:val="nil"/>
            </w:tcBorders>
            <w:shd w:val="clear" w:color="auto" w:fill="auto"/>
            <w:noWrap/>
            <w:vAlign w:val="center"/>
            <w:hideMark/>
          </w:tcPr>
          <w:p w14:paraId="4A31FD12" w14:textId="2B6A85E1" w:rsidR="00971CA4" w:rsidRPr="00C05008" w:rsidRDefault="00971CA4" w:rsidP="000631F6">
            <w:pPr>
              <w:jc w:val="center"/>
              <w:rPr>
                <w:sz w:val="16"/>
                <w:szCs w:val="16"/>
              </w:rPr>
            </w:pPr>
            <w:r w:rsidRPr="00C05008">
              <w:rPr>
                <w:sz w:val="16"/>
                <w:szCs w:val="16"/>
              </w:rPr>
              <w:t>92.7</w:t>
            </w:r>
          </w:p>
        </w:tc>
        <w:tc>
          <w:tcPr>
            <w:tcW w:w="412" w:type="pct"/>
            <w:tcBorders>
              <w:top w:val="nil"/>
              <w:left w:val="nil"/>
              <w:bottom w:val="nil"/>
              <w:right w:val="nil"/>
            </w:tcBorders>
            <w:shd w:val="clear" w:color="auto" w:fill="auto"/>
            <w:noWrap/>
            <w:vAlign w:val="center"/>
            <w:hideMark/>
          </w:tcPr>
          <w:p w14:paraId="7AC6791F" w14:textId="309EE593" w:rsidR="00971CA4" w:rsidRPr="00C05008" w:rsidRDefault="00971CA4" w:rsidP="000631F6">
            <w:pPr>
              <w:jc w:val="center"/>
              <w:rPr>
                <w:sz w:val="16"/>
                <w:szCs w:val="16"/>
              </w:rPr>
            </w:pPr>
            <w:r w:rsidRPr="00C05008">
              <w:rPr>
                <w:sz w:val="16"/>
                <w:szCs w:val="16"/>
              </w:rPr>
              <w:t>10.2</w:t>
            </w:r>
          </w:p>
        </w:tc>
        <w:tc>
          <w:tcPr>
            <w:tcW w:w="497" w:type="pct"/>
            <w:tcBorders>
              <w:top w:val="nil"/>
              <w:left w:val="nil"/>
              <w:bottom w:val="nil"/>
              <w:right w:val="nil"/>
            </w:tcBorders>
            <w:shd w:val="clear" w:color="auto" w:fill="auto"/>
            <w:noWrap/>
            <w:vAlign w:val="center"/>
            <w:hideMark/>
          </w:tcPr>
          <w:p w14:paraId="2B219572" w14:textId="5ADA1443" w:rsidR="00971CA4" w:rsidRPr="00C05008" w:rsidRDefault="00971CA4" w:rsidP="000631F6">
            <w:pPr>
              <w:jc w:val="center"/>
              <w:rPr>
                <w:sz w:val="16"/>
                <w:szCs w:val="16"/>
              </w:rPr>
            </w:pPr>
            <w:r w:rsidRPr="00C05008">
              <w:rPr>
                <w:sz w:val="16"/>
                <w:szCs w:val="16"/>
              </w:rPr>
              <w:t>1.601</w:t>
            </w:r>
          </w:p>
        </w:tc>
        <w:tc>
          <w:tcPr>
            <w:tcW w:w="412" w:type="pct"/>
            <w:tcBorders>
              <w:top w:val="nil"/>
              <w:left w:val="nil"/>
              <w:bottom w:val="nil"/>
              <w:right w:val="nil"/>
            </w:tcBorders>
            <w:shd w:val="clear" w:color="auto" w:fill="auto"/>
            <w:noWrap/>
            <w:vAlign w:val="center"/>
            <w:hideMark/>
          </w:tcPr>
          <w:p w14:paraId="426F0191" w14:textId="7B4842B3" w:rsidR="00971CA4" w:rsidRPr="00C05008" w:rsidRDefault="00971CA4" w:rsidP="000631F6">
            <w:pPr>
              <w:jc w:val="center"/>
              <w:rPr>
                <w:sz w:val="16"/>
                <w:szCs w:val="16"/>
              </w:rPr>
            </w:pPr>
            <w:r w:rsidRPr="00C05008">
              <w:rPr>
                <w:sz w:val="16"/>
                <w:szCs w:val="16"/>
              </w:rPr>
              <w:t>0.346</w:t>
            </w:r>
          </w:p>
        </w:tc>
        <w:tc>
          <w:tcPr>
            <w:tcW w:w="497" w:type="pct"/>
            <w:tcBorders>
              <w:top w:val="nil"/>
              <w:left w:val="nil"/>
              <w:bottom w:val="nil"/>
              <w:right w:val="nil"/>
            </w:tcBorders>
            <w:shd w:val="clear" w:color="auto" w:fill="auto"/>
            <w:noWrap/>
            <w:vAlign w:val="center"/>
            <w:hideMark/>
          </w:tcPr>
          <w:p w14:paraId="379BF8A2" w14:textId="77777777" w:rsidR="00971CA4" w:rsidRPr="00C05008" w:rsidRDefault="00971CA4" w:rsidP="000631F6">
            <w:pPr>
              <w:jc w:val="center"/>
              <w:rPr>
                <w:sz w:val="16"/>
                <w:szCs w:val="16"/>
              </w:rPr>
            </w:pPr>
            <w:r w:rsidRPr="00C05008">
              <w:rPr>
                <w:sz w:val="16"/>
                <w:szCs w:val="16"/>
              </w:rPr>
              <w:t>121.3</w:t>
            </w:r>
          </w:p>
        </w:tc>
        <w:tc>
          <w:tcPr>
            <w:tcW w:w="412" w:type="pct"/>
            <w:tcBorders>
              <w:top w:val="nil"/>
              <w:left w:val="nil"/>
              <w:bottom w:val="nil"/>
              <w:right w:val="nil"/>
            </w:tcBorders>
            <w:shd w:val="clear" w:color="auto" w:fill="auto"/>
            <w:noWrap/>
            <w:vAlign w:val="center"/>
            <w:hideMark/>
          </w:tcPr>
          <w:p w14:paraId="759E3A56" w14:textId="77777777" w:rsidR="00971CA4" w:rsidRPr="00C05008" w:rsidRDefault="00971CA4" w:rsidP="000631F6">
            <w:pPr>
              <w:jc w:val="center"/>
              <w:rPr>
                <w:sz w:val="16"/>
                <w:szCs w:val="16"/>
              </w:rPr>
            </w:pPr>
            <w:r w:rsidRPr="00C05008">
              <w:rPr>
                <w:sz w:val="16"/>
                <w:szCs w:val="16"/>
              </w:rPr>
              <w:t>23.8</w:t>
            </w:r>
          </w:p>
        </w:tc>
        <w:tc>
          <w:tcPr>
            <w:tcW w:w="458" w:type="pct"/>
            <w:tcBorders>
              <w:top w:val="nil"/>
              <w:left w:val="nil"/>
              <w:bottom w:val="nil"/>
              <w:right w:val="nil"/>
            </w:tcBorders>
            <w:shd w:val="clear" w:color="auto" w:fill="auto"/>
            <w:noWrap/>
            <w:vAlign w:val="center"/>
            <w:hideMark/>
          </w:tcPr>
          <w:p w14:paraId="5230ED20" w14:textId="77777777" w:rsidR="00971CA4" w:rsidRPr="00C05008" w:rsidRDefault="00971CA4" w:rsidP="000631F6">
            <w:pPr>
              <w:jc w:val="center"/>
              <w:rPr>
                <w:sz w:val="16"/>
                <w:szCs w:val="16"/>
              </w:rPr>
            </w:pPr>
            <w:r w:rsidRPr="00C05008">
              <w:rPr>
                <w:sz w:val="16"/>
                <w:szCs w:val="16"/>
              </w:rPr>
              <w:t>0.294</w:t>
            </w:r>
          </w:p>
        </w:tc>
        <w:tc>
          <w:tcPr>
            <w:tcW w:w="451" w:type="pct"/>
            <w:tcBorders>
              <w:top w:val="nil"/>
              <w:left w:val="nil"/>
              <w:bottom w:val="nil"/>
              <w:right w:val="nil"/>
            </w:tcBorders>
            <w:shd w:val="clear" w:color="auto" w:fill="auto"/>
            <w:noWrap/>
            <w:vAlign w:val="center"/>
            <w:hideMark/>
          </w:tcPr>
          <w:p w14:paraId="3A05D671" w14:textId="77777777" w:rsidR="00971CA4" w:rsidRPr="00C05008" w:rsidRDefault="00971CA4" w:rsidP="000631F6">
            <w:pPr>
              <w:jc w:val="center"/>
              <w:rPr>
                <w:sz w:val="16"/>
                <w:szCs w:val="16"/>
              </w:rPr>
            </w:pPr>
            <w:r w:rsidRPr="00C05008">
              <w:rPr>
                <w:sz w:val="16"/>
                <w:szCs w:val="16"/>
              </w:rPr>
              <w:t>0.039</w:t>
            </w:r>
          </w:p>
        </w:tc>
      </w:tr>
      <w:tr w:rsidR="00971CA4" w:rsidRPr="00C05008" w14:paraId="00728E67" w14:textId="77777777" w:rsidTr="000631F6">
        <w:trPr>
          <w:trHeight w:val="375"/>
        </w:trPr>
        <w:tc>
          <w:tcPr>
            <w:tcW w:w="455" w:type="pct"/>
            <w:tcBorders>
              <w:top w:val="nil"/>
              <w:left w:val="nil"/>
              <w:bottom w:val="nil"/>
              <w:right w:val="nil"/>
            </w:tcBorders>
            <w:shd w:val="clear" w:color="auto" w:fill="auto"/>
            <w:noWrap/>
            <w:vAlign w:val="center"/>
            <w:hideMark/>
          </w:tcPr>
          <w:p w14:paraId="67C25051" w14:textId="77777777" w:rsidR="00971CA4" w:rsidRPr="00C05008" w:rsidRDefault="00971CA4" w:rsidP="000631F6">
            <w:pPr>
              <w:jc w:val="center"/>
              <w:rPr>
                <w:b/>
                <w:bCs/>
                <w:sz w:val="16"/>
                <w:szCs w:val="16"/>
              </w:rPr>
            </w:pPr>
            <w:r w:rsidRPr="00C05008">
              <w:rPr>
                <w:b/>
                <w:bCs/>
                <w:sz w:val="16"/>
                <w:szCs w:val="16"/>
              </w:rPr>
              <w:t>1996</w:t>
            </w:r>
          </w:p>
        </w:tc>
        <w:tc>
          <w:tcPr>
            <w:tcW w:w="497" w:type="pct"/>
            <w:tcBorders>
              <w:top w:val="nil"/>
              <w:left w:val="nil"/>
              <w:bottom w:val="nil"/>
              <w:right w:val="nil"/>
            </w:tcBorders>
            <w:shd w:val="clear" w:color="auto" w:fill="auto"/>
            <w:noWrap/>
            <w:vAlign w:val="center"/>
            <w:hideMark/>
          </w:tcPr>
          <w:p w14:paraId="24902CD0" w14:textId="1E33D09B" w:rsidR="00971CA4" w:rsidRPr="00C05008" w:rsidRDefault="00971CA4" w:rsidP="000631F6">
            <w:pPr>
              <w:jc w:val="center"/>
              <w:rPr>
                <w:sz w:val="16"/>
                <w:szCs w:val="16"/>
              </w:rPr>
            </w:pPr>
            <w:r w:rsidRPr="00C05008">
              <w:rPr>
                <w:sz w:val="16"/>
                <w:szCs w:val="16"/>
              </w:rPr>
              <w:t>690.0</w:t>
            </w:r>
          </w:p>
        </w:tc>
        <w:tc>
          <w:tcPr>
            <w:tcW w:w="412" w:type="pct"/>
            <w:tcBorders>
              <w:top w:val="nil"/>
              <w:left w:val="nil"/>
              <w:bottom w:val="nil"/>
              <w:right w:val="nil"/>
            </w:tcBorders>
            <w:shd w:val="clear" w:color="auto" w:fill="auto"/>
            <w:noWrap/>
            <w:vAlign w:val="center"/>
            <w:hideMark/>
          </w:tcPr>
          <w:p w14:paraId="4A13E4EE" w14:textId="44D67C49" w:rsidR="00971CA4" w:rsidRPr="00C05008" w:rsidRDefault="00971CA4" w:rsidP="000631F6">
            <w:pPr>
              <w:jc w:val="center"/>
              <w:rPr>
                <w:sz w:val="16"/>
                <w:szCs w:val="16"/>
              </w:rPr>
            </w:pPr>
            <w:r w:rsidRPr="00C05008">
              <w:rPr>
                <w:sz w:val="16"/>
                <w:szCs w:val="16"/>
              </w:rPr>
              <w:t>124.3</w:t>
            </w:r>
          </w:p>
        </w:tc>
        <w:tc>
          <w:tcPr>
            <w:tcW w:w="497" w:type="pct"/>
            <w:tcBorders>
              <w:top w:val="nil"/>
              <w:left w:val="nil"/>
              <w:bottom w:val="nil"/>
              <w:right w:val="nil"/>
            </w:tcBorders>
            <w:shd w:val="clear" w:color="auto" w:fill="auto"/>
            <w:noWrap/>
            <w:vAlign w:val="center"/>
            <w:hideMark/>
          </w:tcPr>
          <w:p w14:paraId="78424F3B" w14:textId="736ADC46" w:rsidR="00971CA4" w:rsidRPr="00C05008" w:rsidRDefault="00971CA4" w:rsidP="000631F6">
            <w:pPr>
              <w:jc w:val="center"/>
              <w:rPr>
                <w:sz w:val="16"/>
                <w:szCs w:val="16"/>
              </w:rPr>
            </w:pPr>
            <w:r w:rsidRPr="00C05008">
              <w:rPr>
                <w:sz w:val="16"/>
                <w:szCs w:val="16"/>
              </w:rPr>
              <w:t>55.1</w:t>
            </w:r>
          </w:p>
        </w:tc>
        <w:tc>
          <w:tcPr>
            <w:tcW w:w="412" w:type="pct"/>
            <w:tcBorders>
              <w:top w:val="nil"/>
              <w:left w:val="nil"/>
              <w:bottom w:val="nil"/>
              <w:right w:val="nil"/>
            </w:tcBorders>
            <w:shd w:val="clear" w:color="auto" w:fill="auto"/>
            <w:noWrap/>
            <w:vAlign w:val="center"/>
            <w:hideMark/>
          </w:tcPr>
          <w:p w14:paraId="22E6834C" w14:textId="65916EE0" w:rsidR="00971CA4" w:rsidRPr="00C05008" w:rsidRDefault="00971CA4" w:rsidP="000631F6">
            <w:pPr>
              <w:jc w:val="center"/>
              <w:rPr>
                <w:sz w:val="16"/>
                <w:szCs w:val="16"/>
              </w:rPr>
            </w:pPr>
            <w:r w:rsidRPr="00C05008">
              <w:rPr>
                <w:sz w:val="16"/>
                <w:szCs w:val="16"/>
              </w:rPr>
              <w:t>5.8</w:t>
            </w:r>
          </w:p>
        </w:tc>
        <w:tc>
          <w:tcPr>
            <w:tcW w:w="497" w:type="pct"/>
            <w:tcBorders>
              <w:top w:val="nil"/>
              <w:left w:val="nil"/>
              <w:bottom w:val="nil"/>
              <w:right w:val="nil"/>
            </w:tcBorders>
            <w:shd w:val="clear" w:color="auto" w:fill="auto"/>
            <w:noWrap/>
            <w:vAlign w:val="center"/>
            <w:hideMark/>
          </w:tcPr>
          <w:p w14:paraId="0047ADA4" w14:textId="1757748C" w:rsidR="00971CA4" w:rsidRPr="00C05008" w:rsidRDefault="00971CA4" w:rsidP="000631F6">
            <w:pPr>
              <w:jc w:val="center"/>
              <w:rPr>
                <w:sz w:val="16"/>
                <w:szCs w:val="16"/>
              </w:rPr>
            </w:pPr>
            <w:r w:rsidRPr="00C05008">
              <w:rPr>
                <w:sz w:val="16"/>
                <w:szCs w:val="16"/>
              </w:rPr>
              <w:t>3.958</w:t>
            </w:r>
          </w:p>
        </w:tc>
        <w:tc>
          <w:tcPr>
            <w:tcW w:w="412" w:type="pct"/>
            <w:tcBorders>
              <w:top w:val="nil"/>
              <w:left w:val="nil"/>
              <w:bottom w:val="nil"/>
              <w:right w:val="nil"/>
            </w:tcBorders>
            <w:shd w:val="clear" w:color="auto" w:fill="auto"/>
            <w:noWrap/>
            <w:vAlign w:val="center"/>
            <w:hideMark/>
          </w:tcPr>
          <w:p w14:paraId="58DD1470" w14:textId="111EEB4A" w:rsidR="00971CA4" w:rsidRPr="00C05008" w:rsidRDefault="00971CA4" w:rsidP="000631F6">
            <w:pPr>
              <w:jc w:val="center"/>
              <w:rPr>
                <w:sz w:val="16"/>
                <w:szCs w:val="16"/>
              </w:rPr>
            </w:pPr>
            <w:r w:rsidRPr="00C05008">
              <w:rPr>
                <w:sz w:val="16"/>
                <w:szCs w:val="16"/>
              </w:rPr>
              <w:t>0.934</w:t>
            </w:r>
          </w:p>
        </w:tc>
        <w:tc>
          <w:tcPr>
            <w:tcW w:w="497" w:type="pct"/>
            <w:tcBorders>
              <w:top w:val="nil"/>
              <w:left w:val="nil"/>
              <w:bottom w:val="nil"/>
              <w:right w:val="nil"/>
            </w:tcBorders>
            <w:shd w:val="clear" w:color="auto" w:fill="auto"/>
            <w:noWrap/>
            <w:vAlign w:val="center"/>
            <w:hideMark/>
          </w:tcPr>
          <w:p w14:paraId="3465FECE" w14:textId="77777777" w:rsidR="00971CA4" w:rsidRPr="00C05008" w:rsidRDefault="00971CA4" w:rsidP="000631F6">
            <w:pPr>
              <w:jc w:val="center"/>
              <w:rPr>
                <w:sz w:val="16"/>
                <w:szCs w:val="16"/>
              </w:rPr>
            </w:pPr>
            <w:r w:rsidRPr="00C05008">
              <w:rPr>
                <w:sz w:val="16"/>
                <w:szCs w:val="16"/>
              </w:rPr>
              <w:t>192.4</w:t>
            </w:r>
          </w:p>
        </w:tc>
        <w:tc>
          <w:tcPr>
            <w:tcW w:w="412" w:type="pct"/>
            <w:tcBorders>
              <w:top w:val="nil"/>
              <w:left w:val="nil"/>
              <w:bottom w:val="nil"/>
              <w:right w:val="nil"/>
            </w:tcBorders>
            <w:shd w:val="clear" w:color="auto" w:fill="auto"/>
            <w:noWrap/>
            <w:vAlign w:val="center"/>
            <w:hideMark/>
          </w:tcPr>
          <w:p w14:paraId="47ECFF33" w14:textId="77777777" w:rsidR="00971CA4" w:rsidRPr="00C05008" w:rsidRDefault="00971CA4" w:rsidP="000631F6">
            <w:pPr>
              <w:jc w:val="center"/>
              <w:rPr>
                <w:sz w:val="16"/>
                <w:szCs w:val="16"/>
              </w:rPr>
            </w:pPr>
            <w:r w:rsidRPr="00C05008">
              <w:rPr>
                <w:sz w:val="16"/>
                <w:szCs w:val="16"/>
              </w:rPr>
              <w:t>49.1</w:t>
            </w:r>
          </w:p>
        </w:tc>
        <w:tc>
          <w:tcPr>
            <w:tcW w:w="458" w:type="pct"/>
            <w:tcBorders>
              <w:top w:val="nil"/>
              <w:left w:val="nil"/>
              <w:bottom w:val="nil"/>
              <w:right w:val="nil"/>
            </w:tcBorders>
            <w:shd w:val="clear" w:color="auto" w:fill="auto"/>
            <w:noWrap/>
            <w:vAlign w:val="center"/>
            <w:hideMark/>
          </w:tcPr>
          <w:p w14:paraId="6A07239D" w14:textId="77777777" w:rsidR="00971CA4" w:rsidRPr="00C05008" w:rsidRDefault="00971CA4" w:rsidP="000631F6">
            <w:pPr>
              <w:jc w:val="center"/>
              <w:rPr>
                <w:sz w:val="16"/>
                <w:szCs w:val="16"/>
              </w:rPr>
            </w:pPr>
            <w:r w:rsidRPr="00C05008">
              <w:rPr>
                <w:sz w:val="16"/>
                <w:szCs w:val="16"/>
              </w:rPr>
              <w:t>0.278</w:t>
            </w:r>
          </w:p>
        </w:tc>
        <w:tc>
          <w:tcPr>
            <w:tcW w:w="451" w:type="pct"/>
            <w:tcBorders>
              <w:top w:val="nil"/>
              <w:left w:val="nil"/>
              <w:bottom w:val="nil"/>
              <w:right w:val="nil"/>
            </w:tcBorders>
            <w:shd w:val="clear" w:color="auto" w:fill="auto"/>
            <w:noWrap/>
            <w:vAlign w:val="center"/>
            <w:hideMark/>
          </w:tcPr>
          <w:p w14:paraId="2EEE20F1" w14:textId="77777777" w:rsidR="00971CA4" w:rsidRPr="00C05008" w:rsidRDefault="00971CA4" w:rsidP="000631F6">
            <w:pPr>
              <w:jc w:val="center"/>
              <w:rPr>
                <w:sz w:val="16"/>
                <w:szCs w:val="16"/>
              </w:rPr>
            </w:pPr>
            <w:r w:rsidRPr="00C05008">
              <w:rPr>
                <w:sz w:val="16"/>
                <w:szCs w:val="16"/>
              </w:rPr>
              <w:t>0.043</w:t>
            </w:r>
          </w:p>
        </w:tc>
      </w:tr>
      <w:tr w:rsidR="00971CA4" w:rsidRPr="00C05008" w14:paraId="420EC9AC" w14:textId="77777777" w:rsidTr="000631F6">
        <w:trPr>
          <w:trHeight w:val="375"/>
        </w:trPr>
        <w:tc>
          <w:tcPr>
            <w:tcW w:w="455" w:type="pct"/>
            <w:tcBorders>
              <w:top w:val="nil"/>
              <w:left w:val="nil"/>
              <w:bottom w:val="nil"/>
              <w:right w:val="nil"/>
            </w:tcBorders>
            <w:shd w:val="clear" w:color="auto" w:fill="auto"/>
            <w:noWrap/>
            <w:vAlign w:val="center"/>
            <w:hideMark/>
          </w:tcPr>
          <w:p w14:paraId="45CDB885" w14:textId="77777777" w:rsidR="00971CA4" w:rsidRPr="00C05008" w:rsidRDefault="00971CA4" w:rsidP="000631F6">
            <w:pPr>
              <w:jc w:val="center"/>
              <w:rPr>
                <w:b/>
                <w:bCs/>
                <w:sz w:val="16"/>
                <w:szCs w:val="16"/>
              </w:rPr>
            </w:pPr>
            <w:r w:rsidRPr="00C05008">
              <w:rPr>
                <w:b/>
                <w:bCs/>
                <w:sz w:val="16"/>
                <w:szCs w:val="16"/>
              </w:rPr>
              <w:t>1997</w:t>
            </w:r>
          </w:p>
        </w:tc>
        <w:tc>
          <w:tcPr>
            <w:tcW w:w="497" w:type="pct"/>
            <w:tcBorders>
              <w:top w:val="nil"/>
              <w:left w:val="nil"/>
              <w:bottom w:val="nil"/>
              <w:right w:val="nil"/>
            </w:tcBorders>
            <w:shd w:val="clear" w:color="auto" w:fill="auto"/>
            <w:noWrap/>
            <w:vAlign w:val="center"/>
            <w:hideMark/>
          </w:tcPr>
          <w:p w14:paraId="002C9B84" w14:textId="6A3533D9" w:rsidR="00971CA4" w:rsidRPr="00C05008" w:rsidRDefault="00971CA4" w:rsidP="000631F6">
            <w:pPr>
              <w:jc w:val="center"/>
              <w:rPr>
                <w:sz w:val="16"/>
                <w:szCs w:val="16"/>
              </w:rPr>
            </w:pPr>
            <w:r w:rsidRPr="00C05008">
              <w:rPr>
                <w:sz w:val="16"/>
                <w:szCs w:val="16"/>
              </w:rPr>
              <w:t>576.6</w:t>
            </w:r>
          </w:p>
        </w:tc>
        <w:tc>
          <w:tcPr>
            <w:tcW w:w="412" w:type="pct"/>
            <w:tcBorders>
              <w:top w:val="nil"/>
              <w:left w:val="nil"/>
              <w:bottom w:val="nil"/>
              <w:right w:val="nil"/>
            </w:tcBorders>
            <w:shd w:val="clear" w:color="auto" w:fill="auto"/>
            <w:noWrap/>
            <w:vAlign w:val="center"/>
            <w:hideMark/>
          </w:tcPr>
          <w:p w14:paraId="4A56C3AF" w14:textId="1612EDFE" w:rsidR="00971CA4" w:rsidRPr="00C05008" w:rsidRDefault="00971CA4" w:rsidP="000631F6">
            <w:pPr>
              <w:jc w:val="center"/>
              <w:rPr>
                <w:sz w:val="16"/>
                <w:szCs w:val="16"/>
              </w:rPr>
            </w:pPr>
            <w:r w:rsidRPr="00C05008">
              <w:rPr>
                <w:sz w:val="16"/>
                <w:szCs w:val="16"/>
              </w:rPr>
              <w:t>95.3</w:t>
            </w:r>
          </w:p>
        </w:tc>
        <w:tc>
          <w:tcPr>
            <w:tcW w:w="497" w:type="pct"/>
            <w:tcBorders>
              <w:top w:val="nil"/>
              <w:left w:val="nil"/>
              <w:bottom w:val="nil"/>
              <w:right w:val="nil"/>
            </w:tcBorders>
            <w:shd w:val="clear" w:color="auto" w:fill="auto"/>
            <w:noWrap/>
            <w:vAlign w:val="center"/>
            <w:hideMark/>
          </w:tcPr>
          <w:p w14:paraId="7D9DFB45" w14:textId="6F40DACC" w:rsidR="00971CA4" w:rsidRPr="00C05008" w:rsidRDefault="00971CA4" w:rsidP="000631F6">
            <w:pPr>
              <w:jc w:val="center"/>
              <w:rPr>
                <w:sz w:val="16"/>
                <w:szCs w:val="16"/>
              </w:rPr>
            </w:pPr>
            <w:r w:rsidRPr="00C05008">
              <w:rPr>
                <w:sz w:val="16"/>
                <w:szCs w:val="16"/>
              </w:rPr>
              <w:t>47.4</w:t>
            </w:r>
          </w:p>
        </w:tc>
        <w:tc>
          <w:tcPr>
            <w:tcW w:w="412" w:type="pct"/>
            <w:tcBorders>
              <w:top w:val="nil"/>
              <w:left w:val="nil"/>
              <w:bottom w:val="nil"/>
              <w:right w:val="nil"/>
            </w:tcBorders>
            <w:shd w:val="clear" w:color="auto" w:fill="auto"/>
            <w:noWrap/>
            <w:vAlign w:val="center"/>
            <w:hideMark/>
          </w:tcPr>
          <w:p w14:paraId="30BD8778" w14:textId="2616C6C9" w:rsidR="00971CA4" w:rsidRPr="00C05008" w:rsidRDefault="00971CA4" w:rsidP="000631F6">
            <w:pPr>
              <w:jc w:val="center"/>
              <w:rPr>
                <w:sz w:val="16"/>
                <w:szCs w:val="16"/>
              </w:rPr>
            </w:pPr>
            <w:r w:rsidRPr="00C05008">
              <w:rPr>
                <w:sz w:val="16"/>
                <w:szCs w:val="16"/>
              </w:rPr>
              <w:t>5.4</w:t>
            </w:r>
          </w:p>
        </w:tc>
        <w:tc>
          <w:tcPr>
            <w:tcW w:w="497" w:type="pct"/>
            <w:tcBorders>
              <w:top w:val="nil"/>
              <w:left w:val="nil"/>
              <w:bottom w:val="nil"/>
              <w:right w:val="nil"/>
            </w:tcBorders>
            <w:shd w:val="clear" w:color="auto" w:fill="auto"/>
            <w:noWrap/>
            <w:vAlign w:val="center"/>
            <w:hideMark/>
          </w:tcPr>
          <w:p w14:paraId="7202D4BE" w14:textId="52D4DE77" w:rsidR="00971CA4" w:rsidRPr="00C05008" w:rsidRDefault="00971CA4" w:rsidP="000631F6">
            <w:pPr>
              <w:jc w:val="center"/>
              <w:rPr>
                <w:sz w:val="16"/>
                <w:szCs w:val="16"/>
              </w:rPr>
            </w:pPr>
            <w:r w:rsidRPr="00C05008">
              <w:rPr>
                <w:sz w:val="16"/>
                <w:szCs w:val="16"/>
              </w:rPr>
              <w:t>0.836</w:t>
            </w:r>
          </w:p>
        </w:tc>
        <w:tc>
          <w:tcPr>
            <w:tcW w:w="412" w:type="pct"/>
            <w:tcBorders>
              <w:top w:val="nil"/>
              <w:left w:val="nil"/>
              <w:bottom w:val="nil"/>
              <w:right w:val="nil"/>
            </w:tcBorders>
            <w:shd w:val="clear" w:color="auto" w:fill="auto"/>
            <w:noWrap/>
            <w:vAlign w:val="center"/>
            <w:hideMark/>
          </w:tcPr>
          <w:p w14:paraId="71A8682B" w14:textId="4B676614" w:rsidR="00971CA4" w:rsidRPr="00C05008" w:rsidRDefault="00971CA4" w:rsidP="000631F6">
            <w:pPr>
              <w:jc w:val="center"/>
              <w:rPr>
                <w:sz w:val="16"/>
                <w:szCs w:val="16"/>
              </w:rPr>
            </w:pPr>
            <w:r w:rsidRPr="00C05008">
              <w:rPr>
                <w:sz w:val="16"/>
                <w:szCs w:val="16"/>
              </w:rPr>
              <w:t>0.165</w:t>
            </w:r>
          </w:p>
        </w:tc>
        <w:tc>
          <w:tcPr>
            <w:tcW w:w="497" w:type="pct"/>
            <w:tcBorders>
              <w:top w:val="nil"/>
              <w:left w:val="nil"/>
              <w:bottom w:val="nil"/>
              <w:right w:val="nil"/>
            </w:tcBorders>
            <w:shd w:val="clear" w:color="auto" w:fill="auto"/>
            <w:noWrap/>
            <w:vAlign w:val="center"/>
            <w:hideMark/>
          </w:tcPr>
          <w:p w14:paraId="64B1303B" w14:textId="77777777" w:rsidR="00971CA4" w:rsidRPr="00C05008" w:rsidRDefault="00971CA4" w:rsidP="000631F6">
            <w:pPr>
              <w:jc w:val="center"/>
              <w:rPr>
                <w:sz w:val="16"/>
                <w:szCs w:val="16"/>
              </w:rPr>
            </w:pPr>
            <w:r w:rsidRPr="00C05008">
              <w:rPr>
                <w:sz w:val="16"/>
                <w:szCs w:val="16"/>
              </w:rPr>
              <w:t>242.0</w:t>
            </w:r>
          </w:p>
        </w:tc>
        <w:tc>
          <w:tcPr>
            <w:tcW w:w="412" w:type="pct"/>
            <w:tcBorders>
              <w:top w:val="nil"/>
              <w:left w:val="nil"/>
              <w:bottom w:val="nil"/>
              <w:right w:val="nil"/>
            </w:tcBorders>
            <w:shd w:val="clear" w:color="auto" w:fill="auto"/>
            <w:noWrap/>
            <w:vAlign w:val="center"/>
            <w:hideMark/>
          </w:tcPr>
          <w:p w14:paraId="7C9435F3" w14:textId="77777777" w:rsidR="00971CA4" w:rsidRPr="00C05008" w:rsidRDefault="00971CA4" w:rsidP="000631F6">
            <w:pPr>
              <w:jc w:val="center"/>
              <w:rPr>
                <w:sz w:val="16"/>
                <w:szCs w:val="16"/>
              </w:rPr>
            </w:pPr>
            <w:r w:rsidRPr="00C05008">
              <w:rPr>
                <w:sz w:val="16"/>
                <w:szCs w:val="16"/>
              </w:rPr>
              <w:t>65.8</w:t>
            </w:r>
          </w:p>
        </w:tc>
        <w:tc>
          <w:tcPr>
            <w:tcW w:w="458" w:type="pct"/>
            <w:tcBorders>
              <w:top w:val="nil"/>
              <w:left w:val="nil"/>
              <w:bottom w:val="nil"/>
              <w:right w:val="nil"/>
            </w:tcBorders>
            <w:shd w:val="clear" w:color="auto" w:fill="auto"/>
            <w:noWrap/>
            <w:vAlign w:val="center"/>
            <w:hideMark/>
          </w:tcPr>
          <w:p w14:paraId="5CE6A868" w14:textId="77777777" w:rsidR="00971CA4" w:rsidRPr="00C05008" w:rsidRDefault="00971CA4" w:rsidP="000631F6">
            <w:pPr>
              <w:jc w:val="center"/>
              <w:rPr>
                <w:sz w:val="16"/>
                <w:szCs w:val="16"/>
              </w:rPr>
            </w:pPr>
            <w:r w:rsidRPr="00C05008">
              <w:rPr>
                <w:sz w:val="16"/>
                <w:szCs w:val="16"/>
              </w:rPr>
              <w:t>0.413</w:t>
            </w:r>
          </w:p>
        </w:tc>
        <w:tc>
          <w:tcPr>
            <w:tcW w:w="451" w:type="pct"/>
            <w:tcBorders>
              <w:top w:val="nil"/>
              <w:left w:val="nil"/>
              <w:bottom w:val="nil"/>
              <w:right w:val="nil"/>
            </w:tcBorders>
            <w:shd w:val="clear" w:color="auto" w:fill="auto"/>
            <w:noWrap/>
            <w:vAlign w:val="center"/>
            <w:hideMark/>
          </w:tcPr>
          <w:p w14:paraId="17D784CF" w14:textId="77777777" w:rsidR="00971CA4" w:rsidRPr="00C05008" w:rsidRDefault="00971CA4" w:rsidP="000631F6">
            <w:pPr>
              <w:jc w:val="center"/>
              <w:rPr>
                <w:sz w:val="16"/>
                <w:szCs w:val="16"/>
              </w:rPr>
            </w:pPr>
            <w:r w:rsidRPr="00C05008">
              <w:rPr>
                <w:sz w:val="16"/>
                <w:szCs w:val="16"/>
              </w:rPr>
              <w:t>0.055</w:t>
            </w:r>
          </w:p>
        </w:tc>
      </w:tr>
      <w:tr w:rsidR="00971CA4" w:rsidRPr="00C05008" w14:paraId="7E3F47C7" w14:textId="77777777" w:rsidTr="000631F6">
        <w:trPr>
          <w:trHeight w:val="375"/>
        </w:trPr>
        <w:tc>
          <w:tcPr>
            <w:tcW w:w="455" w:type="pct"/>
            <w:tcBorders>
              <w:top w:val="nil"/>
              <w:left w:val="nil"/>
              <w:bottom w:val="nil"/>
              <w:right w:val="nil"/>
            </w:tcBorders>
            <w:shd w:val="clear" w:color="auto" w:fill="auto"/>
            <w:noWrap/>
            <w:vAlign w:val="center"/>
            <w:hideMark/>
          </w:tcPr>
          <w:p w14:paraId="4C5BA878" w14:textId="77777777" w:rsidR="00971CA4" w:rsidRPr="00C05008" w:rsidRDefault="00971CA4" w:rsidP="000631F6">
            <w:pPr>
              <w:jc w:val="center"/>
              <w:rPr>
                <w:b/>
                <w:bCs/>
                <w:sz w:val="16"/>
                <w:szCs w:val="16"/>
              </w:rPr>
            </w:pPr>
            <w:r w:rsidRPr="00C05008">
              <w:rPr>
                <w:b/>
                <w:bCs/>
                <w:sz w:val="16"/>
                <w:szCs w:val="16"/>
              </w:rPr>
              <w:lastRenderedPageBreak/>
              <w:t>1998</w:t>
            </w:r>
          </w:p>
        </w:tc>
        <w:tc>
          <w:tcPr>
            <w:tcW w:w="497" w:type="pct"/>
            <w:tcBorders>
              <w:top w:val="nil"/>
              <w:left w:val="nil"/>
              <w:bottom w:val="nil"/>
              <w:right w:val="nil"/>
            </w:tcBorders>
            <w:shd w:val="clear" w:color="auto" w:fill="auto"/>
            <w:noWrap/>
            <w:vAlign w:val="center"/>
            <w:hideMark/>
          </w:tcPr>
          <w:p w14:paraId="735AED64" w14:textId="58C3E7DA" w:rsidR="00971CA4" w:rsidRPr="00C05008" w:rsidRDefault="00971CA4" w:rsidP="000631F6">
            <w:pPr>
              <w:jc w:val="center"/>
              <w:rPr>
                <w:sz w:val="16"/>
                <w:szCs w:val="16"/>
              </w:rPr>
            </w:pPr>
            <w:r w:rsidRPr="00C05008">
              <w:rPr>
                <w:sz w:val="16"/>
                <w:szCs w:val="16"/>
              </w:rPr>
              <w:t>297.5</w:t>
            </w:r>
          </w:p>
        </w:tc>
        <w:tc>
          <w:tcPr>
            <w:tcW w:w="412" w:type="pct"/>
            <w:tcBorders>
              <w:top w:val="nil"/>
              <w:left w:val="nil"/>
              <w:bottom w:val="nil"/>
              <w:right w:val="nil"/>
            </w:tcBorders>
            <w:shd w:val="clear" w:color="auto" w:fill="auto"/>
            <w:noWrap/>
            <w:vAlign w:val="center"/>
            <w:hideMark/>
          </w:tcPr>
          <w:p w14:paraId="02520174" w14:textId="6EA2872F" w:rsidR="00971CA4" w:rsidRPr="00C05008" w:rsidRDefault="00971CA4" w:rsidP="000631F6">
            <w:pPr>
              <w:jc w:val="center"/>
              <w:rPr>
                <w:sz w:val="16"/>
                <w:szCs w:val="16"/>
              </w:rPr>
            </w:pPr>
            <w:r w:rsidRPr="00C05008">
              <w:rPr>
                <w:sz w:val="16"/>
                <w:szCs w:val="16"/>
              </w:rPr>
              <w:t>30.7</w:t>
            </w:r>
          </w:p>
        </w:tc>
        <w:tc>
          <w:tcPr>
            <w:tcW w:w="497" w:type="pct"/>
            <w:tcBorders>
              <w:top w:val="nil"/>
              <w:left w:val="nil"/>
              <w:bottom w:val="nil"/>
              <w:right w:val="nil"/>
            </w:tcBorders>
            <w:shd w:val="clear" w:color="auto" w:fill="auto"/>
            <w:noWrap/>
            <w:vAlign w:val="center"/>
            <w:hideMark/>
          </w:tcPr>
          <w:p w14:paraId="1F0E76D1" w14:textId="6C2912FA" w:rsidR="00971CA4" w:rsidRPr="00C05008" w:rsidRDefault="00971CA4" w:rsidP="000631F6">
            <w:pPr>
              <w:jc w:val="center"/>
              <w:rPr>
                <w:sz w:val="16"/>
                <w:szCs w:val="16"/>
              </w:rPr>
            </w:pPr>
            <w:r w:rsidRPr="00C05008">
              <w:rPr>
                <w:sz w:val="16"/>
                <w:szCs w:val="16"/>
              </w:rPr>
              <w:t>75.7</w:t>
            </w:r>
          </w:p>
        </w:tc>
        <w:tc>
          <w:tcPr>
            <w:tcW w:w="412" w:type="pct"/>
            <w:tcBorders>
              <w:top w:val="nil"/>
              <w:left w:val="nil"/>
              <w:bottom w:val="nil"/>
              <w:right w:val="nil"/>
            </w:tcBorders>
            <w:shd w:val="clear" w:color="auto" w:fill="auto"/>
            <w:noWrap/>
            <w:vAlign w:val="center"/>
            <w:hideMark/>
          </w:tcPr>
          <w:p w14:paraId="08F0E1D6" w14:textId="7EC9F93A" w:rsidR="00971CA4" w:rsidRPr="00C05008" w:rsidRDefault="00971CA4" w:rsidP="000631F6">
            <w:pPr>
              <w:jc w:val="center"/>
              <w:rPr>
                <w:sz w:val="16"/>
                <w:szCs w:val="16"/>
              </w:rPr>
            </w:pPr>
            <w:r w:rsidRPr="00C05008">
              <w:rPr>
                <w:sz w:val="16"/>
                <w:szCs w:val="16"/>
              </w:rPr>
              <w:t>9.0</w:t>
            </w:r>
          </w:p>
        </w:tc>
        <w:tc>
          <w:tcPr>
            <w:tcW w:w="497" w:type="pct"/>
            <w:tcBorders>
              <w:top w:val="nil"/>
              <w:left w:val="nil"/>
              <w:bottom w:val="nil"/>
              <w:right w:val="nil"/>
            </w:tcBorders>
            <w:shd w:val="clear" w:color="auto" w:fill="auto"/>
            <w:noWrap/>
            <w:vAlign w:val="center"/>
            <w:hideMark/>
          </w:tcPr>
          <w:p w14:paraId="1C1471D0" w14:textId="256B2261" w:rsidR="00971CA4" w:rsidRPr="00C05008" w:rsidRDefault="00971CA4" w:rsidP="000631F6">
            <w:pPr>
              <w:jc w:val="center"/>
              <w:rPr>
                <w:sz w:val="16"/>
                <w:szCs w:val="16"/>
              </w:rPr>
            </w:pPr>
            <w:r w:rsidRPr="00C05008">
              <w:rPr>
                <w:sz w:val="16"/>
                <w:szCs w:val="16"/>
              </w:rPr>
              <w:t>0.381</w:t>
            </w:r>
          </w:p>
        </w:tc>
        <w:tc>
          <w:tcPr>
            <w:tcW w:w="412" w:type="pct"/>
            <w:tcBorders>
              <w:top w:val="nil"/>
              <w:left w:val="nil"/>
              <w:bottom w:val="nil"/>
              <w:right w:val="nil"/>
            </w:tcBorders>
            <w:shd w:val="clear" w:color="auto" w:fill="auto"/>
            <w:noWrap/>
            <w:vAlign w:val="center"/>
            <w:hideMark/>
          </w:tcPr>
          <w:p w14:paraId="575EEC56" w14:textId="1A12A3E7" w:rsidR="00971CA4" w:rsidRPr="00C05008" w:rsidRDefault="00971CA4" w:rsidP="000631F6">
            <w:pPr>
              <w:jc w:val="center"/>
              <w:rPr>
                <w:sz w:val="16"/>
                <w:szCs w:val="16"/>
              </w:rPr>
            </w:pPr>
            <w:r w:rsidRPr="00C05008">
              <w:rPr>
                <w:sz w:val="16"/>
                <w:szCs w:val="16"/>
              </w:rPr>
              <w:t>0.074</w:t>
            </w:r>
          </w:p>
        </w:tc>
        <w:tc>
          <w:tcPr>
            <w:tcW w:w="497" w:type="pct"/>
            <w:tcBorders>
              <w:top w:val="nil"/>
              <w:left w:val="nil"/>
              <w:bottom w:val="nil"/>
              <w:right w:val="nil"/>
            </w:tcBorders>
            <w:shd w:val="clear" w:color="auto" w:fill="auto"/>
            <w:noWrap/>
            <w:vAlign w:val="center"/>
            <w:hideMark/>
          </w:tcPr>
          <w:p w14:paraId="6F9D8CC9" w14:textId="77777777" w:rsidR="00971CA4" w:rsidRPr="00C05008" w:rsidRDefault="00971CA4" w:rsidP="000631F6">
            <w:pPr>
              <w:jc w:val="center"/>
              <w:rPr>
                <w:sz w:val="16"/>
                <w:szCs w:val="16"/>
              </w:rPr>
            </w:pPr>
            <w:r w:rsidRPr="00C05008">
              <w:rPr>
                <w:sz w:val="16"/>
                <w:szCs w:val="16"/>
              </w:rPr>
              <w:t>84.1</w:t>
            </w:r>
          </w:p>
        </w:tc>
        <w:tc>
          <w:tcPr>
            <w:tcW w:w="412" w:type="pct"/>
            <w:tcBorders>
              <w:top w:val="nil"/>
              <w:left w:val="nil"/>
              <w:bottom w:val="nil"/>
              <w:right w:val="nil"/>
            </w:tcBorders>
            <w:shd w:val="clear" w:color="auto" w:fill="auto"/>
            <w:noWrap/>
            <w:vAlign w:val="center"/>
            <w:hideMark/>
          </w:tcPr>
          <w:p w14:paraId="0A2EEA4B" w14:textId="77777777" w:rsidR="00971CA4" w:rsidRPr="00C05008" w:rsidRDefault="00971CA4" w:rsidP="000631F6">
            <w:pPr>
              <w:jc w:val="center"/>
              <w:rPr>
                <w:sz w:val="16"/>
                <w:szCs w:val="16"/>
              </w:rPr>
            </w:pPr>
            <w:r w:rsidRPr="00C05008">
              <w:rPr>
                <w:sz w:val="16"/>
                <w:szCs w:val="16"/>
              </w:rPr>
              <w:t>16.3</w:t>
            </w:r>
          </w:p>
        </w:tc>
        <w:tc>
          <w:tcPr>
            <w:tcW w:w="458" w:type="pct"/>
            <w:tcBorders>
              <w:top w:val="nil"/>
              <w:left w:val="nil"/>
              <w:bottom w:val="nil"/>
              <w:right w:val="nil"/>
            </w:tcBorders>
            <w:shd w:val="clear" w:color="auto" w:fill="auto"/>
            <w:noWrap/>
            <w:vAlign w:val="center"/>
            <w:hideMark/>
          </w:tcPr>
          <w:p w14:paraId="44DEE8AE" w14:textId="77777777" w:rsidR="00971CA4" w:rsidRPr="00C05008" w:rsidRDefault="00971CA4" w:rsidP="000631F6">
            <w:pPr>
              <w:jc w:val="center"/>
              <w:rPr>
                <w:sz w:val="16"/>
                <w:szCs w:val="16"/>
              </w:rPr>
            </w:pPr>
            <w:r w:rsidRPr="00C05008">
              <w:rPr>
                <w:sz w:val="16"/>
                <w:szCs w:val="16"/>
              </w:rPr>
              <w:t>0.281</w:t>
            </w:r>
          </w:p>
        </w:tc>
        <w:tc>
          <w:tcPr>
            <w:tcW w:w="451" w:type="pct"/>
            <w:tcBorders>
              <w:top w:val="nil"/>
              <w:left w:val="nil"/>
              <w:bottom w:val="nil"/>
              <w:right w:val="nil"/>
            </w:tcBorders>
            <w:shd w:val="clear" w:color="auto" w:fill="auto"/>
            <w:noWrap/>
            <w:vAlign w:val="center"/>
            <w:hideMark/>
          </w:tcPr>
          <w:p w14:paraId="36914636" w14:textId="77777777" w:rsidR="00971CA4" w:rsidRPr="00C05008" w:rsidRDefault="00971CA4" w:rsidP="000631F6">
            <w:pPr>
              <w:jc w:val="center"/>
              <w:rPr>
                <w:sz w:val="16"/>
                <w:szCs w:val="16"/>
              </w:rPr>
            </w:pPr>
            <w:r w:rsidRPr="00C05008">
              <w:rPr>
                <w:sz w:val="16"/>
                <w:szCs w:val="16"/>
              </w:rPr>
              <w:t>0.036</w:t>
            </w:r>
          </w:p>
        </w:tc>
      </w:tr>
      <w:tr w:rsidR="00971CA4" w:rsidRPr="00C05008" w14:paraId="466EA33D" w14:textId="77777777" w:rsidTr="000631F6">
        <w:trPr>
          <w:trHeight w:val="375"/>
        </w:trPr>
        <w:tc>
          <w:tcPr>
            <w:tcW w:w="455" w:type="pct"/>
            <w:tcBorders>
              <w:top w:val="nil"/>
              <w:left w:val="nil"/>
              <w:bottom w:val="nil"/>
              <w:right w:val="nil"/>
            </w:tcBorders>
            <w:shd w:val="clear" w:color="auto" w:fill="auto"/>
            <w:noWrap/>
            <w:vAlign w:val="center"/>
            <w:hideMark/>
          </w:tcPr>
          <w:p w14:paraId="5CB1860B" w14:textId="77777777" w:rsidR="00971CA4" w:rsidRPr="00C05008" w:rsidRDefault="00971CA4" w:rsidP="000631F6">
            <w:pPr>
              <w:jc w:val="center"/>
              <w:rPr>
                <w:b/>
                <w:bCs/>
                <w:sz w:val="16"/>
                <w:szCs w:val="16"/>
              </w:rPr>
            </w:pPr>
            <w:r w:rsidRPr="00C05008">
              <w:rPr>
                <w:b/>
                <w:bCs/>
                <w:sz w:val="16"/>
                <w:szCs w:val="16"/>
              </w:rPr>
              <w:t>1999</w:t>
            </w:r>
          </w:p>
        </w:tc>
        <w:tc>
          <w:tcPr>
            <w:tcW w:w="497" w:type="pct"/>
            <w:tcBorders>
              <w:top w:val="nil"/>
              <w:left w:val="nil"/>
              <w:bottom w:val="nil"/>
              <w:right w:val="nil"/>
            </w:tcBorders>
            <w:shd w:val="clear" w:color="auto" w:fill="auto"/>
            <w:noWrap/>
            <w:vAlign w:val="center"/>
            <w:hideMark/>
          </w:tcPr>
          <w:p w14:paraId="21702B71" w14:textId="5826A564" w:rsidR="00971CA4" w:rsidRPr="00C05008" w:rsidRDefault="00971CA4" w:rsidP="000631F6">
            <w:pPr>
              <w:jc w:val="center"/>
              <w:rPr>
                <w:sz w:val="16"/>
                <w:szCs w:val="16"/>
              </w:rPr>
            </w:pPr>
            <w:r w:rsidRPr="00C05008">
              <w:rPr>
                <w:sz w:val="16"/>
                <w:szCs w:val="16"/>
              </w:rPr>
              <w:t>255.1</w:t>
            </w:r>
          </w:p>
        </w:tc>
        <w:tc>
          <w:tcPr>
            <w:tcW w:w="412" w:type="pct"/>
            <w:tcBorders>
              <w:top w:val="nil"/>
              <w:left w:val="nil"/>
              <w:bottom w:val="nil"/>
              <w:right w:val="nil"/>
            </w:tcBorders>
            <w:shd w:val="clear" w:color="auto" w:fill="auto"/>
            <w:noWrap/>
            <w:vAlign w:val="center"/>
            <w:hideMark/>
          </w:tcPr>
          <w:p w14:paraId="673F408D" w14:textId="5DA3CA50" w:rsidR="00971CA4" w:rsidRPr="00C05008" w:rsidRDefault="00971CA4" w:rsidP="000631F6">
            <w:pPr>
              <w:jc w:val="center"/>
              <w:rPr>
                <w:sz w:val="16"/>
                <w:szCs w:val="16"/>
              </w:rPr>
            </w:pPr>
            <w:r w:rsidRPr="00C05008">
              <w:rPr>
                <w:sz w:val="16"/>
                <w:szCs w:val="16"/>
              </w:rPr>
              <w:t>26.1</w:t>
            </w:r>
          </w:p>
        </w:tc>
        <w:tc>
          <w:tcPr>
            <w:tcW w:w="497" w:type="pct"/>
            <w:tcBorders>
              <w:top w:val="nil"/>
              <w:left w:val="nil"/>
              <w:bottom w:val="nil"/>
              <w:right w:val="nil"/>
            </w:tcBorders>
            <w:shd w:val="clear" w:color="auto" w:fill="auto"/>
            <w:noWrap/>
            <w:vAlign w:val="center"/>
            <w:hideMark/>
          </w:tcPr>
          <w:p w14:paraId="009C4B66" w14:textId="6F9548DC" w:rsidR="00971CA4" w:rsidRPr="00C05008" w:rsidRDefault="00971CA4" w:rsidP="000631F6">
            <w:pPr>
              <w:jc w:val="center"/>
              <w:rPr>
                <w:sz w:val="16"/>
                <w:szCs w:val="16"/>
              </w:rPr>
            </w:pPr>
            <w:r w:rsidRPr="00C05008">
              <w:rPr>
                <w:sz w:val="16"/>
                <w:szCs w:val="16"/>
              </w:rPr>
              <w:t>90.0</w:t>
            </w:r>
          </w:p>
        </w:tc>
        <w:tc>
          <w:tcPr>
            <w:tcW w:w="412" w:type="pct"/>
            <w:tcBorders>
              <w:top w:val="nil"/>
              <w:left w:val="nil"/>
              <w:bottom w:val="nil"/>
              <w:right w:val="nil"/>
            </w:tcBorders>
            <w:shd w:val="clear" w:color="auto" w:fill="auto"/>
            <w:noWrap/>
            <w:vAlign w:val="center"/>
            <w:hideMark/>
          </w:tcPr>
          <w:p w14:paraId="07054A4C" w14:textId="4D190C0B" w:rsidR="00971CA4" w:rsidRPr="00C05008" w:rsidRDefault="00971CA4" w:rsidP="000631F6">
            <w:pPr>
              <w:jc w:val="center"/>
              <w:rPr>
                <w:sz w:val="16"/>
                <w:szCs w:val="16"/>
              </w:rPr>
            </w:pPr>
            <w:r w:rsidRPr="00C05008">
              <w:rPr>
                <w:sz w:val="16"/>
                <w:szCs w:val="16"/>
              </w:rPr>
              <w:t>10.5</w:t>
            </w:r>
          </w:p>
        </w:tc>
        <w:tc>
          <w:tcPr>
            <w:tcW w:w="497" w:type="pct"/>
            <w:tcBorders>
              <w:top w:val="nil"/>
              <w:left w:val="nil"/>
              <w:bottom w:val="nil"/>
              <w:right w:val="nil"/>
            </w:tcBorders>
            <w:shd w:val="clear" w:color="auto" w:fill="auto"/>
            <w:noWrap/>
            <w:vAlign w:val="center"/>
            <w:hideMark/>
          </w:tcPr>
          <w:p w14:paraId="70FFE899" w14:textId="54EFE008" w:rsidR="00971CA4" w:rsidRPr="00C05008" w:rsidRDefault="00971CA4" w:rsidP="000631F6">
            <w:pPr>
              <w:jc w:val="center"/>
              <w:rPr>
                <w:sz w:val="16"/>
                <w:szCs w:val="16"/>
              </w:rPr>
            </w:pPr>
            <w:r w:rsidRPr="00C05008">
              <w:rPr>
                <w:sz w:val="16"/>
                <w:szCs w:val="16"/>
              </w:rPr>
              <w:t>0.559</w:t>
            </w:r>
          </w:p>
        </w:tc>
        <w:tc>
          <w:tcPr>
            <w:tcW w:w="412" w:type="pct"/>
            <w:tcBorders>
              <w:top w:val="nil"/>
              <w:left w:val="nil"/>
              <w:bottom w:val="nil"/>
              <w:right w:val="nil"/>
            </w:tcBorders>
            <w:shd w:val="clear" w:color="auto" w:fill="auto"/>
            <w:noWrap/>
            <w:vAlign w:val="center"/>
            <w:hideMark/>
          </w:tcPr>
          <w:p w14:paraId="248B3A9F" w14:textId="11726B2D" w:rsidR="00971CA4" w:rsidRPr="00C05008" w:rsidRDefault="00971CA4" w:rsidP="000631F6">
            <w:pPr>
              <w:jc w:val="center"/>
              <w:rPr>
                <w:sz w:val="16"/>
                <w:szCs w:val="16"/>
              </w:rPr>
            </w:pPr>
            <w:r w:rsidRPr="00C05008">
              <w:rPr>
                <w:sz w:val="16"/>
                <w:szCs w:val="16"/>
              </w:rPr>
              <w:t>0.115</w:t>
            </w:r>
          </w:p>
        </w:tc>
        <w:tc>
          <w:tcPr>
            <w:tcW w:w="497" w:type="pct"/>
            <w:tcBorders>
              <w:top w:val="nil"/>
              <w:left w:val="nil"/>
              <w:bottom w:val="nil"/>
              <w:right w:val="nil"/>
            </w:tcBorders>
            <w:shd w:val="clear" w:color="auto" w:fill="auto"/>
            <w:noWrap/>
            <w:vAlign w:val="center"/>
            <w:hideMark/>
          </w:tcPr>
          <w:p w14:paraId="0C549964" w14:textId="77777777" w:rsidR="00971CA4" w:rsidRPr="00C05008" w:rsidRDefault="00971CA4" w:rsidP="000631F6">
            <w:pPr>
              <w:jc w:val="center"/>
              <w:rPr>
                <w:sz w:val="16"/>
                <w:szCs w:val="16"/>
              </w:rPr>
            </w:pPr>
            <w:r w:rsidRPr="00C05008">
              <w:rPr>
                <w:sz w:val="16"/>
                <w:szCs w:val="16"/>
              </w:rPr>
              <w:t>72.3</w:t>
            </w:r>
          </w:p>
        </w:tc>
        <w:tc>
          <w:tcPr>
            <w:tcW w:w="412" w:type="pct"/>
            <w:tcBorders>
              <w:top w:val="nil"/>
              <w:left w:val="nil"/>
              <w:bottom w:val="nil"/>
              <w:right w:val="nil"/>
            </w:tcBorders>
            <w:shd w:val="clear" w:color="auto" w:fill="auto"/>
            <w:noWrap/>
            <w:vAlign w:val="center"/>
            <w:hideMark/>
          </w:tcPr>
          <w:p w14:paraId="248D4A93" w14:textId="77777777" w:rsidR="00971CA4" w:rsidRPr="00C05008" w:rsidRDefault="00971CA4" w:rsidP="000631F6">
            <w:pPr>
              <w:jc w:val="center"/>
              <w:rPr>
                <w:sz w:val="16"/>
                <w:szCs w:val="16"/>
              </w:rPr>
            </w:pPr>
            <w:r w:rsidRPr="00C05008">
              <w:rPr>
                <w:sz w:val="16"/>
                <w:szCs w:val="16"/>
              </w:rPr>
              <w:t>11.6</w:t>
            </w:r>
          </w:p>
        </w:tc>
        <w:tc>
          <w:tcPr>
            <w:tcW w:w="458" w:type="pct"/>
            <w:tcBorders>
              <w:top w:val="nil"/>
              <w:left w:val="nil"/>
              <w:bottom w:val="nil"/>
              <w:right w:val="nil"/>
            </w:tcBorders>
            <w:shd w:val="clear" w:color="auto" w:fill="auto"/>
            <w:noWrap/>
            <w:vAlign w:val="center"/>
            <w:hideMark/>
          </w:tcPr>
          <w:p w14:paraId="5B72BA8C" w14:textId="77777777" w:rsidR="00971CA4" w:rsidRPr="00C05008" w:rsidRDefault="00971CA4" w:rsidP="000631F6">
            <w:pPr>
              <w:jc w:val="center"/>
              <w:rPr>
                <w:sz w:val="16"/>
                <w:szCs w:val="16"/>
              </w:rPr>
            </w:pPr>
            <w:r w:rsidRPr="00C05008">
              <w:rPr>
                <w:sz w:val="16"/>
                <w:szCs w:val="16"/>
              </w:rPr>
              <w:t>0.283</w:t>
            </w:r>
          </w:p>
        </w:tc>
        <w:tc>
          <w:tcPr>
            <w:tcW w:w="451" w:type="pct"/>
            <w:tcBorders>
              <w:top w:val="nil"/>
              <w:left w:val="nil"/>
              <w:bottom w:val="nil"/>
              <w:right w:val="nil"/>
            </w:tcBorders>
            <w:shd w:val="clear" w:color="auto" w:fill="auto"/>
            <w:noWrap/>
            <w:vAlign w:val="center"/>
            <w:hideMark/>
          </w:tcPr>
          <w:p w14:paraId="5B6B8232" w14:textId="77777777" w:rsidR="00971CA4" w:rsidRPr="00C05008" w:rsidRDefault="00971CA4" w:rsidP="000631F6">
            <w:pPr>
              <w:jc w:val="center"/>
              <w:rPr>
                <w:sz w:val="16"/>
                <w:szCs w:val="16"/>
              </w:rPr>
            </w:pPr>
            <w:r w:rsidRPr="00C05008">
              <w:rPr>
                <w:sz w:val="16"/>
                <w:szCs w:val="16"/>
              </w:rPr>
              <w:t>0.034</w:t>
            </w:r>
          </w:p>
        </w:tc>
      </w:tr>
      <w:tr w:rsidR="00971CA4" w:rsidRPr="00C05008" w14:paraId="6DAC9385" w14:textId="77777777" w:rsidTr="000631F6">
        <w:trPr>
          <w:trHeight w:val="375"/>
        </w:trPr>
        <w:tc>
          <w:tcPr>
            <w:tcW w:w="455" w:type="pct"/>
            <w:tcBorders>
              <w:top w:val="nil"/>
              <w:left w:val="nil"/>
              <w:bottom w:val="nil"/>
              <w:right w:val="nil"/>
            </w:tcBorders>
            <w:shd w:val="clear" w:color="auto" w:fill="auto"/>
            <w:noWrap/>
            <w:vAlign w:val="center"/>
            <w:hideMark/>
          </w:tcPr>
          <w:p w14:paraId="1D79244B" w14:textId="77777777" w:rsidR="00971CA4" w:rsidRPr="00C05008" w:rsidRDefault="00971CA4" w:rsidP="000631F6">
            <w:pPr>
              <w:jc w:val="center"/>
              <w:rPr>
                <w:b/>
                <w:bCs/>
                <w:sz w:val="16"/>
                <w:szCs w:val="16"/>
              </w:rPr>
            </w:pPr>
            <w:r w:rsidRPr="00C05008">
              <w:rPr>
                <w:b/>
                <w:bCs/>
                <w:sz w:val="16"/>
                <w:szCs w:val="16"/>
              </w:rPr>
              <w:t>2000</w:t>
            </w:r>
          </w:p>
        </w:tc>
        <w:tc>
          <w:tcPr>
            <w:tcW w:w="497" w:type="pct"/>
            <w:tcBorders>
              <w:top w:val="nil"/>
              <w:left w:val="nil"/>
              <w:bottom w:val="nil"/>
              <w:right w:val="nil"/>
            </w:tcBorders>
            <w:shd w:val="clear" w:color="auto" w:fill="auto"/>
            <w:noWrap/>
            <w:vAlign w:val="center"/>
            <w:hideMark/>
          </w:tcPr>
          <w:p w14:paraId="4B720F83" w14:textId="6D864FC6" w:rsidR="00971CA4" w:rsidRPr="00C05008" w:rsidRDefault="00971CA4" w:rsidP="000631F6">
            <w:pPr>
              <w:jc w:val="center"/>
              <w:rPr>
                <w:sz w:val="16"/>
                <w:szCs w:val="16"/>
              </w:rPr>
            </w:pPr>
            <w:r w:rsidRPr="00C05008">
              <w:rPr>
                <w:sz w:val="16"/>
                <w:szCs w:val="16"/>
              </w:rPr>
              <w:t>190.1</w:t>
            </w:r>
          </w:p>
        </w:tc>
        <w:tc>
          <w:tcPr>
            <w:tcW w:w="412" w:type="pct"/>
            <w:tcBorders>
              <w:top w:val="nil"/>
              <w:left w:val="nil"/>
              <w:bottom w:val="nil"/>
              <w:right w:val="nil"/>
            </w:tcBorders>
            <w:shd w:val="clear" w:color="auto" w:fill="auto"/>
            <w:noWrap/>
            <w:vAlign w:val="center"/>
            <w:hideMark/>
          </w:tcPr>
          <w:p w14:paraId="71C9EC41" w14:textId="54AF4222" w:rsidR="00971CA4" w:rsidRPr="00C05008" w:rsidRDefault="00971CA4" w:rsidP="000631F6">
            <w:pPr>
              <w:jc w:val="center"/>
              <w:rPr>
                <w:sz w:val="16"/>
                <w:szCs w:val="16"/>
              </w:rPr>
            </w:pPr>
            <w:r w:rsidRPr="00C05008">
              <w:rPr>
                <w:sz w:val="16"/>
                <w:szCs w:val="16"/>
              </w:rPr>
              <w:t>21.9</w:t>
            </w:r>
          </w:p>
        </w:tc>
        <w:tc>
          <w:tcPr>
            <w:tcW w:w="497" w:type="pct"/>
            <w:tcBorders>
              <w:top w:val="nil"/>
              <w:left w:val="nil"/>
              <w:bottom w:val="nil"/>
              <w:right w:val="nil"/>
            </w:tcBorders>
            <w:shd w:val="clear" w:color="auto" w:fill="auto"/>
            <w:noWrap/>
            <w:vAlign w:val="center"/>
            <w:hideMark/>
          </w:tcPr>
          <w:p w14:paraId="6A796762" w14:textId="6288FF12" w:rsidR="00971CA4" w:rsidRPr="00C05008" w:rsidRDefault="00971CA4" w:rsidP="000631F6">
            <w:pPr>
              <w:jc w:val="center"/>
              <w:rPr>
                <w:sz w:val="16"/>
                <w:szCs w:val="16"/>
              </w:rPr>
            </w:pPr>
            <w:r w:rsidRPr="00C05008">
              <w:rPr>
                <w:sz w:val="16"/>
                <w:szCs w:val="16"/>
              </w:rPr>
              <w:t>57.3</w:t>
            </w:r>
          </w:p>
        </w:tc>
        <w:tc>
          <w:tcPr>
            <w:tcW w:w="412" w:type="pct"/>
            <w:tcBorders>
              <w:top w:val="nil"/>
              <w:left w:val="nil"/>
              <w:bottom w:val="nil"/>
              <w:right w:val="nil"/>
            </w:tcBorders>
            <w:shd w:val="clear" w:color="auto" w:fill="auto"/>
            <w:noWrap/>
            <w:vAlign w:val="center"/>
            <w:hideMark/>
          </w:tcPr>
          <w:p w14:paraId="4E7FF87C" w14:textId="3CAE44E2" w:rsidR="00971CA4" w:rsidRPr="00C05008" w:rsidRDefault="00971CA4" w:rsidP="000631F6">
            <w:pPr>
              <w:jc w:val="center"/>
              <w:rPr>
                <w:sz w:val="16"/>
                <w:szCs w:val="16"/>
              </w:rPr>
            </w:pPr>
            <w:r w:rsidRPr="00C05008">
              <w:rPr>
                <w:sz w:val="16"/>
                <w:szCs w:val="16"/>
              </w:rPr>
              <w:t>6.3</w:t>
            </w:r>
          </w:p>
        </w:tc>
        <w:tc>
          <w:tcPr>
            <w:tcW w:w="497" w:type="pct"/>
            <w:tcBorders>
              <w:top w:val="nil"/>
              <w:left w:val="nil"/>
              <w:bottom w:val="nil"/>
              <w:right w:val="nil"/>
            </w:tcBorders>
            <w:shd w:val="clear" w:color="auto" w:fill="auto"/>
            <w:noWrap/>
            <w:vAlign w:val="center"/>
            <w:hideMark/>
          </w:tcPr>
          <w:p w14:paraId="1E6C9DBE" w14:textId="049568CC" w:rsidR="00971CA4" w:rsidRPr="00C05008" w:rsidRDefault="00971CA4" w:rsidP="000631F6">
            <w:pPr>
              <w:jc w:val="center"/>
              <w:rPr>
                <w:sz w:val="16"/>
                <w:szCs w:val="16"/>
              </w:rPr>
            </w:pPr>
            <w:r w:rsidRPr="00C05008">
              <w:rPr>
                <w:sz w:val="16"/>
                <w:szCs w:val="16"/>
              </w:rPr>
              <w:t>0.374</w:t>
            </w:r>
          </w:p>
        </w:tc>
        <w:tc>
          <w:tcPr>
            <w:tcW w:w="412" w:type="pct"/>
            <w:tcBorders>
              <w:top w:val="nil"/>
              <w:left w:val="nil"/>
              <w:bottom w:val="nil"/>
              <w:right w:val="nil"/>
            </w:tcBorders>
            <w:shd w:val="clear" w:color="auto" w:fill="auto"/>
            <w:noWrap/>
            <w:vAlign w:val="center"/>
            <w:hideMark/>
          </w:tcPr>
          <w:p w14:paraId="47EC3CB1" w14:textId="72E213A7" w:rsidR="00971CA4" w:rsidRPr="00C05008" w:rsidRDefault="00971CA4" w:rsidP="000631F6">
            <w:pPr>
              <w:jc w:val="center"/>
              <w:rPr>
                <w:sz w:val="16"/>
                <w:szCs w:val="16"/>
              </w:rPr>
            </w:pPr>
            <w:r w:rsidRPr="00C05008">
              <w:rPr>
                <w:sz w:val="16"/>
                <w:szCs w:val="16"/>
              </w:rPr>
              <w:t>0.071</w:t>
            </w:r>
          </w:p>
        </w:tc>
        <w:tc>
          <w:tcPr>
            <w:tcW w:w="497" w:type="pct"/>
            <w:tcBorders>
              <w:top w:val="nil"/>
              <w:left w:val="nil"/>
              <w:bottom w:val="nil"/>
              <w:right w:val="nil"/>
            </w:tcBorders>
            <w:shd w:val="clear" w:color="auto" w:fill="auto"/>
            <w:noWrap/>
            <w:vAlign w:val="center"/>
            <w:hideMark/>
          </w:tcPr>
          <w:p w14:paraId="4CE134C2" w14:textId="77777777" w:rsidR="00971CA4" w:rsidRPr="00C05008" w:rsidRDefault="00971CA4" w:rsidP="000631F6">
            <w:pPr>
              <w:jc w:val="center"/>
              <w:rPr>
                <w:sz w:val="16"/>
                <w:szCs w:val="16"/>
              </w:rPr>
            </w:pPr>
            <w:r w:rsidRPr="00C05008">
              <w:rPr>
                <w:sz w:val="16"/>
                <w:szCs w:val="16"/>
              </w:rPr>
              <w:t>51.2</w:t>
            </w:r>
          </w:p>
        </w:tc>
        <w:tc>
          <w:tcPr>
            <w:tcW w:w="412" w:type="pct"/>
            <w:tcBorders>
              <w:top w:val="nil"/>
              <w:left w:val="nil"/>
              <w:bottom w:val="nil"/>
              <w:right w:val="nil"/>
            </w:tcBorders>
            <w:shd w:val="clear" w:color="auto" w:fill="auto"/>
            <w:noWrap/>
            <w:vAlign w:val="center"/>
            <w:hideMark/>
          </w:tcPr>
          <w:p w14:paraId="76B1C3E0" w14:textId="77777777" w:rsidR="00971CA4" w:rsidRPr="00C05008" w:rsidRDefault="00971CA4" w:rsidP="000631F6">
            <w:pPr>
              <w:jc w:val="center"/>
              <w:rPr>
                <w:sz w:val="16"/>
                <w:szCs w:val="16"/>
              </w:rPr>
            </w:pPr>
            <w:r w:rsidRPr="00C05008">
              <w:rPr>
                <w:sz w:val="16"/>
                <w:szCs w:val="16"/>
              </w:rPr>
              <w:t>11.2</w:t>
            </w:r>
          </w:p>
        </w:tc>
        <w:tc>
          <w:tcPr>
            <w:tcW w:w="458" w:type="pct"/>
            <w:tcBorders>
              <w:top w:val="nil"/>
              <w:left w:val="nil"/>
              <w:bottom w:val="nil"/>
              <w:right w:val="nil"/>
            </w:tcBorders>
            <w:shd w:val="clear" w:color="auto" w:fill="auto"/>
            <w:noWrap/>
            <w:vAlign w:val="center"/>
            <w:hideMark/>
          </w:tcPr>
          <w:p w14:paraId="1CB45A91" w14:textId="77777777" w:rsidR="00971CA4" w:rsidRPr="00C05008" w:rsidRDefault="00971CA4" w:rsidP="000631F6">
            <w:pPr>
              <w:jc w:val="center"/>
              <w:rPr>
                <w:sz w:val="16"/>
                <w:szCs w:val="16"/>
              </w:rPr>
            </w:pPr>
            <w:r w:rsidRPr="00C05008">
              <w:rPr>
                <w:sz w:val="16"/>
                <w:szCs w:val="16"/>
              </w:rPr>
              <w:t>0.268</w:t>
            </w:r>
          </w:p>
        </w:tc>
        <w:tc>
          <w:tcPr>
            <w:tcW w:w="451" w:type="pct"/>
            <w:tcBorders>
              <w:top w:val="nil"/>
              <w:left w:val="nil"/>
              <w:bottom w:val="nil"/>
              <w:right w:val="nil"/>
            </w:tcBorders>
            <w:shd w:val="clear" w:color="auto" w:fill="auto"/>
            <w:noWrap/>
            <w:vAlign w:val="center"/>
            <w:hideMark/>
          </w:tcPr>
          <w:p w14:paraId="4E033F9F" w14:textId="77777777" w:rsidR="00971CA4" w:rsidRPr="00C05008" w:rsidRDefault="00971CA4" w:rsidP="000631F6">
            <w:pPr>
              <w:jc w:val="center"/>
              <w:rPr>
                <w:sz w:val="16"/>
                <w:szCs w:val="16"/>
              </w:rPr>
            </w:pPr>
            <w:r w:rsidRPr="00C05008">
              <w:rPr>
                <w:sz w:val="16"/>
                <w:szCs w:val="16"/>
              </w:rPr>
              <w:t>0.040</w:t>
            </w:r>
          </w:p>
        </w:tc>
      </w:tr>
      <w:tr w:rsidR="00971CA4" w:rsidRPr="00C05008" w14:paraId="7EC9A0A3" w14:textId="77777777" w:rsidTr="000631F6">
        <w:trPr>
          <w:trHeight w:val="375"/>
        </w:trPr>
        <w:tc>
          <w:tcPr>
            <w:tcW w:w="455" w:type="pct"/>
            <w:tcBorders>
              <w:top w:val="nil"/>
              <w:left w:val="nil"/>
              <w:bottom w:val="nil"/>
              <w:right w:val="nil"/>
            </w:tcBorders>
            <w:shd w:val="clear" w:color="auto" w:fill="auto"/>
            <w:noWrap/>
            <w:vAlign w:val="center"/>
            <w:hideMark/>
          </w:tcPr>
          <w:p w14:paraId="10A45094" w14:textId="77777777" w:rsidR="00971CA4" w:rsidRPr="00C05008" w:rsidRDefault="00971CA4" w:rsidP="000631F6">
            <w:pPr>
              <w:jc w:val="center"/>
              <w:rPr>
                <w:b/>
                <w:bCs/>
                <w:sz w:val="16"/>
                <w:szCs w:val="16"/>
              </w:rPr>
            </w:pPr>
            <w:r w:rsidRPr="00C05008">
              <w:rPr>
                <w:b/>
                <w:bCs/>
                <w:sz w:val="16"/>
                <w:szCs w:val="16"/>
              </w:rPr>
              <w:t>2001</w:t>
            </w:r>
          </w:p>
        </w:tc>
        <w:tc>
          <w:tcPr>
            <w:tcW w:w="497" w:type="pct"/>
            <w:tcBorders>
              <w:top w:val="nil"/>
              <w:left w:val="nil"/>
              <w:bottom w:val="nil"/>
              <w:right w:val="nil"/>
            </w:tcBorders>
            <w:shd w:val="clear" w:color="auto" w:fill="auto"/>
            <w:noWrap/>
            <w:vAlign w:val="center"/>
            <w:hideMark/>
          </w:tcPr>
          <w:p w14:paraId="0AB3E99A" w14:textId="6618DAB0" w:rsidR="00971CA4" w:rsidRPr="00C05008" w:rsidRDefault="00971CA4" w:rsidP="000631F6">
            <w:pPr>
              <w:jc w:val="center"/>
              <w:rPr>
                <w:sz w:val="16"/>
                <w:szCs w:val="16"/>
              </w:rPr>
            </w:pPr>
            <w:r w:rsidRPr="00C05008">
              <w:rPr>
                <w:sz w:val="16"/>
                <w:szCs w:val="16"/>
              </w:rPr>
              <w:t>173.1</w:t>
            </w:r>
          </w:p>
        </w:tc>
        <w:tc>
          <w:tcPr>
            <w:tcW w:w="412" w:type="pct"/>
            <w:tcBorders>
              <w:top w:val="nil"/>
              <w:left w:val="nil"/>
              <w:bottom w:val="nil"/>
              <w:right w:val="nil"/>
            </w:tcBorders>
            <w:shd w:val="clear" w:color="auto" w:fill="auto"/>
            <w:noWrap/>
            <w:vAlign w:val="center"/>
            <w:hideMark/>
          </w:tcPr>
          <w:p w14:paraId="33157663" w14:textId="628A76DD" w:rsidR="00971CA4" w:rsidRPr="00C05008" w:rsidRDefault="00971CA4" w:rsidP="000631F6">
            <w:pPr>
              <w:jc w:val="center"/>
              <w:rPr>
                <w:sz w:val="16"/>
                <w:szCs w:val="16"/>
              </w:rPr>
            </w:pPr>
            <w:r w:rsidRPr="00C05008">
              <w:rPr>
                <w:sz w:val="16"/>
                <w:szCs w:val="16"/>
              </w:rPr>
              <w:t>17.4</w:t>
            </w:r>
          </w:p>
        </w:tc>
        <w:tc>
          <w:tcPr>
            <w:tcW w:w="497" w:type="pct"/>
            <w:tcBorders>
              <w:top w:val="nil"/>
              <w:left w:val="nil"/>
              <w:bottom w:val="nil"/>
              <w:right w:val="nil"/>
            </w:tcBorders>
            <w:shd w:val="clear" w:color="auto" w:fill="auto"/>
            <w:noWrap/>
            <w:vAlign w:val="center"/>
            <w:hideMark/>
          </w:tcPr>
          <w:p w14:paraId="596B8BB4" w14:textId="74FEEFD2" w:rsidR="00971CA4" w:rsidRPr="00C05008" w:rsidRDefault="00971CA4" w:rsidP="000631F6">
            <w:pPr>
              <w:jc w:val="center"/>
              <w:rPr>
                <w:sz w:val="16"/>
                <w:szCs w:val="16"/>
              </w:rPr>
            </w:pPr>
            <w:r w:rsidRPr="00C05008">
              <w:rPr>
                <w:sz w:val="16"/>
                <w:szCs w:val="16"/>
              </w:rPr>
              <w:t>51.0</w:t>
            </w:r>
          </w:p>
        </w:tc>
        <w:tc>
          <w:tcPr>
            <w:tcW w:w="412" w:type="pct"/>
            <w:tcBorders>
              <w:top w:val="nil"/>
              <w:left w:val="nil"/>
              <w:bottom w:val="nil"/>
              <w:right w:val="nil"/>
            </w:tcBorders>
            <w:shd w:val="clear" w:color="auto" w:fill="auto"/>
            <w:noWrap/>
            <w:vAlign w:val="center"/>
            <w:hideMark/>
          </w:tcPr>
          <w:p w14:paraId="0DDB6D22" w14:textId="73434EEF" w:rsidR="00971CA4" w:rsidRPr="00C05008" w:rsidRDefault="00971CA4" w:rsidP="000631F6">
            <w:pPr>
              <w:jc w:val="center"/>
              <w:rPr>
                <w:sz w:val="16"/>
                <w:szCs w:val="16"/>
              </w:rPr>
            </w:pPr>
            <w:r w:rsidRPr="00C05008">
              <w:rPr>
                <w:sz w:val="16"/>
                <w:szCs w:val="16"/>
              </w:rPr>
              <w:t>5.8</w:t>
            </w:r>
          </w:p>
        </w:tc>
        <w:tc>
          <w:tcPr>
            <w:tcW w:w="497" w:type="pct"/>
            <w:tcBorders>
              <w:top w:val="nil"/>
              <w:left w:val="nil"/>
              <w:bottom w:val="nil"/>
              <w:right w:val="nil"/>
            </w:tcBorders>
            <w:shd w:val="clear" w:color="auto" w:fill="auto"/>
            <w:noWrap/>
            <w:vAlign w:val="center"/>
            <w:hideMark/>
          </w:tcPr>
          <w:p w14:paraId="35F664AE" w14:textId="78382C91" w:rsidR="00971CA4" w:rsidRPr="00C05008" w:rsidRDefault="00971CA4" w:rsidP="000631F6">
            <w:pPr>
              <w:jc w:val="center"/>
              <w:rPr>
                <w:sz w:val="16"/>
                <w:szCs w:val="16"/>
              </w:rPr>
            </w:pPr>
            <w:r w:rsidRPr="00C05008">
              <w:rPr>
                <w:sz w:val="16"/>
                <w:szCs w:val="16"/>
              </w:rPr>
              <w:t>0.516</w:t>
            </w:r>
          </w:p>
        </w:tc>
        <w:tc>
          <w:tcPr>
            <w:tcW w:w="412" w:type="pct"/>
            <w:tcBorders>
              <w:top w:val="nil"/>
              <w:left w:val="nil"/>
              <w:bottom w:val="nil"/>
              <w:right w:val="nil"/>
            </w:tcBorders>
            <w:shd w:val="clear" w:color="auto" w:fill="auto"/>
            <w:noWrap/>
            <w:vAlign w:val="center"/>
            <w:hideMark/>
          </w:tcPr>
          <w:p w14:paraId="48812AF2" w14:textId="1E12BFB9" w:rsidR="00971CA4" w:rsidRPr="00C05008" w:rsidRDefault="00971CA4" w:rsidP="000631F6">
            <w:pPr>
              <w:jc w:val="center"/>
              <w:rPr>
                <w:sz w:val="16"/>
                <w:szCs w:val="16"/>
              </w:rPr>
            </w:pPr>
            <w:r w:rsidRPr="00C05008">
              <w:rPr>
                <w:sz w:val="16"/>
                <w:szCs w:val="16"/>
              </w:rPr>
              <w:t>0.089</w:t>
            </w:r>
          </w:p>
        </w:tc>
        <w:tc>
          <w:tcPr>
            <w:tcW w:w="497" w:type="pct"/>
            <w:tcBorders>
              <w:top w:val="nil"/>
              <w:left w:val="nil"/>
              <w:bottom w:val="nil"/>
              <w:right w:val="nil"/>
            </w:tcBorders>
            <w:shd w:val="clear" w:color="auto" w:fill="auto"/>
            <w:noWrap/>
            <w:vAlign w:val="center"/>
            <w:hideMark/>
          </w:tcPr>
          <w:p w14:paraId="1E59678C" w14:textId="77777777" w:rsidR="00971CA4" w:rsidRPr="00C05008" w:rsidRDefault="00971CA4" w:rsidP="000631F6">
            <w:pPr>
              <w:jc w:val="center"/>
              <w:rPr>
                <w:sz w:val="16"/>
                <w:szCs w:val="16"/>
              </w:rPr>
            </w:pPr>
            <w:r w:rsidRPr="00C05008">
              <w:rPr>
                <w:sz w:val="16"/>
                <w:szCs w:val="16"/>
              </w:rPr>
              <w:t>38.8</w:t>
            </w:r>
          </w:p>
        </w:tc>
        <w:tc>
          <w:tcPr>
            <w:tcW w:w="412" w:type="pct"/>
            <w:tcBorders>
              <w:top w:val="nil"/>
              <w:left w:val="nil"/>
              <w:bottom w:val="nil"/>
              <w:right w:val="nil"/>
            </w:tcBorders>
            <w:shd w:val="clear" w:color="auto" w:fill="auto"/>
            <w:noWrap/>
            <w:vAlign w:val="center"/>
            <w:hideMark/>
          </w:tcPr>
          <w:p w14:paraId="66E63355" w14:textId="77777777" w:rsidR="00971CA4" w:rsidRPr="00C05008" w:rsidRDefault="00971CA4" w:rsidP="000631F6">
            <w:pPr>
              <w:jc w:val="center"/>
              <w:rPr>
                <w:sz w:val="16"/>
                <w:szCs w:val="16"/>
              </w:rPr>
            </w:pPr>
            <w:r w:rsidRPr="00C05008">
              <w:rPr>
                <w:sz w:val="16"/>
                <w:szCs w:val="16"/>
              </w:rPr>
              <w:t>7.8</w:t>
            </w:r>
          </w:p>
        </w:tc>
        <w:tc>
          <w:tcPr>
            <w:tcW w:w="458" w:type="pct"/>
            <w:tcBorders>
              <w:top w:val="nil"/>
              <w:left w:val="nil"/>
              <w:bottom w:val="nil"/>
              <w:right w:val="nil"/>
            </w:tcBorders>
            <w:shd w:val="clear" w:color="auto" w:fill="auto"/>
            <w:noWrap/>
            <w:vAlign w:val="center"/>
            <w:hideMark/>
          </w:tcPr>
          <w:p w14:paraId="284C3D0A" w14:textId="77777777" w:rsidR="00971CA4" w:rsidRPr="00C05008" w:rsidRDefault="00971CA4" w:rsidP="000631F6">
            <w:pPr>
              <w:jc w:val="center"/>
              <w:rPr>
                <w:sz w:val="16"/>
                <w:szCs w:val="16"/>
              </w:rPr>
            </w:pPr>
            <w:r w:rsidRPr="00C05008">
              <w:rPr>
                <w:sz w:val="16"/>
                <w:szCs w:val="16"/>
              </w:rPr>
              <w:t>0.223</w:t>
            </w:r>
          </w:p>
        </w:tc>
        <w:tc>
          <w:tcPr>
            <w:tcW w:w="451" w:type="pct"/>
            <w:tcBorders>
              <w:top w:val="nil"/>
              <w:left w:val="nil"/>
              <w:bottom w:val="nil"/>
              <w:right w:val="nil"/>
            </w:tcBorders>
            <w:shd w:val="clear" w:color="auto" w:fill="auto"/>
            <w:noWrap/>
            <w:vAlign w:val="center"/>
            <w:hideMark/>
          </w:tcPr>
          <w:p w14:paraId="0FCE7776" w14:textId="77777777" w:rsidR="00971CA4" w:rsidRPr="00C05008" w:rsidRDefault="00971CA4" w:rsidP="000631F6">
            <w:pPr>
              <w:jc w:val="center"/>
              <w:rPr>
                <w:sz w:val="16"/>
                <w:szCs w:val="16"/>
              </w:rPr>
            </w:pPr>
            <w:r w:rsidRPr="00C05008">
              <w:rPr>
                <w:sz w:val="16"/>
                <w:szCs w:val="16"/>
              </w:rPr>
              <w:t>0.034</w:t>
            </w:r>
          </w:p>
        </w:tc>
      </w:tr>
      <w:tr w:rsidR="00971CA4" w:rsidRPr="00C05008" w14:paraId="3EACC0B7" w14:textId="77777777" w:rsidTr="000631F6">
        <w:trPr>
          <w:trHeight w:val="375"/>
        </w:trPr>
        <w:tc>
          <w:tcPr>
            <w:tcW w:w="455" w:type="pct"/>
            <w:tcBorders>
              <w:top w:val="nil"/>
              <w:left w:val="nil"/>
              <w:bottom w:val="nil"/>
              <w:right w:val="nil"/>
            </w:tcBorders>
            <w:shd w:val="clear" w:color="auto" w:fill="auto"/>
            <w:noWrap/>
            <w:vAlign w:val="center"/>
            <w:hideMark/>
          </w:tcPr>
          <w:p w14:paraId="182484F4" w14:textId="77777777" w:rsidR="00971CA4" w:rsidRPr="00C05008" w:rsidRDefault="00971CA4" w:rsidP="000631F6">
            <w:pPr>
              <w:jc w:val="center"/>
              <w:rPr>
                <w:b/>
                <w:bCs/>
                <w:sz w:val="16"/>
                <w:szCs w:val="16"/>
              </w:rPr>
            </w:pPr>
            <w:r w:rsidRPr="00C05008">
              <w:rPr>
                <w:b/>
                <w:bCs/>
                <w:sz w:val="16"/>
                <w:szCs w:val="16"/>
              </w:rPr>
              <w:t>2002</w:t>
            </w:r>
          </w:p>
        </w:tc>
        <w:tc>
          <w:tcPr>
            <w:tcW w:w="497" w:type="pct"/>
            <w:tcBorders>
              <w:top w:val="nil"/>
              <w:left w:val="nil"/>
              <w:bottom w:val="nil"/>
              <w:right w:val="nil"/>
            </w:tcBorders>
            <w:shd w:val="clear" w:color="auto" w:fill="auto"/>
            <w:noWrap/>
            <w:vAlign w:val="center"/>
            <w:hideMark/>
          </w:tcPr>
          <w:p w14:paraId="4C0D424E" w14:textId="5051D839" w:rsidR="00971CA4" w:rsidRPr="00C05008" w:rsidRDefault="00971CA4" w:rsidP="000631F6">
            <w:pPr>
              <w:jc w:val="center"/>
              <w:rPr>
                <w:sz w:val="16"/>
                <w:szCs w:val="16"/>
              </w:rPr>
            </w:pPr>
            <w:r w:rsidRPr="00C05008">
              <w:rPr>
                <w:sz w:val="16"/>
                <w:szCs w:val="16"/>
              </w:rPr>
              <w:t>249.5</w:t>
            </w:r>
          </w:p>
        </w:tc>
        <w:tc>
          <w:tcPr>
            <w:tcW w:w="412" w:type="pct"/>
            <w:tcBorders>
              <w:top w:val="nil"/>
              <w:left w:val="nil"/>
              <w:bottom w:val="nil"/>
              <w:right w:val="nil"/>
            </w:tcBorders>
            <w:shd w:val="clear" w:color="auto" w:fill="auto"/>
            <w:noWrap/>
            <w:vAlign w:val="center"/>
            <w:hideMark/>
          </w:tcPr>
          <w:p w14:paraId="33B596FC" w14:textId="6EE0EF80" w:rsidR="00971CA4" w:rsidRPr="00C05008" w:rsidRDefault="00971CA4" w:rsidP="000631F6">
            <w:pPr>
              <w:jc w:val="center"/>
              <w:rPr>
                <w:sz w:val="16"/>
                <w:szCs w:val="16"/>
              </w:rPr>
            </w:pPr>
            <w:r w:rsidRPr="00C05008">
              <w:rPr>
                <w:sz w:val="16"/>
                <w:szCs w:val="16"/>
              </w:rPr>
              <w:t>26.2</w:t>
            </w:r>
          </w:p>
        </w:tc>
        <w:tc>
          <w:tcPr>
            <w:tcW w:w="497" w:type="pct"/>
            <w:tcBorders>
              <w:top w:val="nil"/>
              <w:left w:val="nil"/>
              <w:bottom w:val="nil"/>
              <w:right w:val="nil"/>
            </w:tcBorders>
            <w:shd w:val="clear" w:color="auto" w:fill="auto"/>
            <w:noWrap/>
            <w:vAlign w:val="center"/>
            <w:hideMark/>
          </w:tcPr>
          <w:p w14:paraId="586E038F" w14:textId="4650F7D0" w:rsidR="00971CA4" w:rsidRPr="00C05008" w:rsidRDefault="00971CA4" w:rsidP="000631F6">
            <w:pPr>
              <w:jc w:val="center"/>
              <w:rPr>
                <w:sz w:val="16"/>
                <w:szCs w:val="16"/>
              </w:rPr>
            </w:pPr>
            <w:r w:rsidRPr="00C05008">
              <w:rPr>
                <w:sz w:val="16"/>
                <w:szCs w:val="16"/>
              </w:rPr>
              <w:t>46.6</w:t>
            </w:r>
          </w:p>
        </w:tc>
        <w:tc>
          <w:tcPr>
            <w:tcW w:w="412" w:type="pct"/>
            <w:tcBorders>
              <w:top w:val="nil"/>
              <w:left w:val="nil"/>
              <w:bottom w:val="nil"/>
              <w:right w:val="nil"/>
            </w:tcBorders>
            <w:shd w:val="clear" w:color="auto" w:fill="auto"/>
            <w:noWrap/>
            <w:vAlign w:val="center"/>
            <w:hideMark/>
          </w:tcPr>
          <w:p w14:paraId="0F8B5FC4" w14:textId="2B3FB936" w:rsidR="00971CA4" w:rsidRPr="00C05008" w:rsidRDefault="00971CA4" w:rsidP="000631F6">
            <w:pPr>
              <w:jc w:val="center"/>
              <w:rPr>
                <w:sz w:val="16"/>
                <w:szCs w:val="16"/>
              </w:rPr>
            </w:pPr>
            <w:r w:rsidRPr="00C05008">
              <w:rPr>
                <w:sz w:val="16"/>
                <w:szCs w:val="16"/>
              </w:rPr>
              <w:t>4.9</w:t>
            </w:r>
          </w:p>
        </w:tc>
        <w:tc>
          <w:tcPr>
            <w:tcW w:w="497" w:type="pct"/>
            <w:tcBorders>
              <w:top w:val="nil"/>
              <w:left w:val="nil"/>
              <w:bottom w:val="nil"/>
              <w:right w:val="nil"/>
            </w:tcBorders>
            <w:shd w:val="clear" w:color="auto" w:fill="auto"/>
            <w:noWrap/>
            <w:vAlign w:val="center"/>
            <w:hideMark/>
          </w:tcPr>
          <w:p w14:paraId="70E59B5F" w14:textId="46B10D81" w:rsidR="00971CA4" w:rsidRPr="00C05008" w:rsidRDefault="00971CA4" w:rsidP="000631F6">
            <w:pPr>
              <w:jc w:val="center"/>
              <w:rPr>
                <w:sz w:val="16"/>
                <w:szCs w:val="16"/>
              </w:rPr>
            </w:pPr>
            <w:r w:rsidRPr="00C05008">
              <w:rPr>
                <w:sz w:val="16"/>
                <w:szCs w:val="16"/>
              </w:rPr>
              <w:t>1.172</w:t>
            </w:r>
          </w:p>
        </w:tc>
        <w:tc>
          <w:tcPr>
            <w:tcW w:w="412" w:type="pct"/>
            <w:tcBorders>
              <w:top w:val="nil"/>
              <w:left w:val="nil"/>
              <w:bottom w:val="nil"/>
              <w:right w:val="nil"/>
            </w:tcBorders>
            <w:shd w:val="clear" w:color="auto" w:fill="auto"/>
            <w:noWrap/>
            <w:vAlign w:val="center"/>
            <w:hideMark/>
          </w:tcPr>
          <w:p w14:paraId="33867C0E" w14:textId="115FF33F" w:rsidR="00971CA4" w:rsidRPr="00C05008" w:rsidRDefault="00971CA4" w:rsidP="000631F6">
            <w:pPr>
              <w:jc w:val="center"/>
              <w:rPr>
                <w:sz w:val="16"/>
                <w:szCs w:val="16"/>
              </w:rPr>
            </w:pPr>
            <w:r w:rsidRPr="00C05008">
              <w:rPr>
                <w:sz w:val="16"/>
                <w:szCs w:val="16"/>
              </w:rPr>
              <w:t>0.197</w:t>
            </w:r>
          </w:p>
        </w:tc>
        <w:tc>
          <w:tcPr>
            <w:tcW w:w="497" w:type="pct"/>
            <w:tcBorders>
              <w:top w:val="nil"/>
              <w:left w:val="nil"/>
              <w:bottom w:val="nil"/>
              <w:right w:val="nil"/>
            </w:tcBorders>
            <w:shd w:val="clear" w:color="auto" w:fill="auto"/>
            <w:noWrap/>
            <w:vAlign w:val="center"/>
            <w:hideMark/>
          </w:tcPr>
          <w:p w14:paraId="4951F855" w14:textId="77777777" w:rsidR="00971CA4" w:rsidRPr="00C05008" w:rsidRDefault="00971CA4" w:rsidP="000631F6">
            <w:pPr>
              <w:jc w:val="center"/>
              <w:rPr>
                <w:sz w:val="16"/>
                <w:szCs w:val="16"/>
              </w:rPr>
            </w:pPr>
            <w:r w:rsidRPr="00C05008">
              <w:rPr>
                <w:sz w:val="16"/>
                <w:szCs w:val="16"/>
              </w:rPr>
              <w:t>37.5</w:t>
            </w:r>
          </w:p>
        </w:tc>
        <w:tc>
          <w:tcPr>
            <w:tcW w:w="412" w:type="pct"/>
            <w:tcBorders>
              <w:top w:val="nil"/>
              <w:left w:val="nil"/>
              <w:bottom w:val="nil"/>
              <w:right w:val="nil"/>
            </w:tcBorders>
            <w:shd w:val="clear" w:color="auto" w:fill="auto"/>
            <w:noWrap/>
            <w:vAlign w:val="center"/>
            <w:hideMark/>
          </w:tcPr>
          <w:p w14:paraId="68B0A726" w14:textId="77777777" w:rsidR="00971CA4" w:rsidRPr="00C05008" w:rsidRDefault="00971CA4" w:rsidP="000631F6">
            <w:pPr>
              <w:jc w:val="center"/>
              <w:rPr>
                <w:sz w:val="16"/>
                <w:szCs w:val="16"/>
              </w:rPr>
            </w:pPr>
            <w:r w:rsidRPr="00C05008">
              <w:rPr>
                <w:sz w:val="16"/>
                <w:szCs w:val="16"/>
              </w:rPr>
              <w:t>7.6</w:t>
            </w:r>
          </w:p>
        </w:tc>
        <w:tc>
          <w:tcPr>
            <w:tcW w:w="458" w:type="pct"/>
            <w:tcBorders>
              <w:top w:val="nil"/>
              <w:left w:val="nil"/>
              <w:bottom w:val="nil"/>
              <w:right w:val="nil"/>
            </w:tcBorders>
            <w:shd w:val="clear" w:color="auto" w:fill="auto"/>
            <w:noWrap/>
            <w:vAlign w:val="center"/>
            <w:hideMark/>
          </w:tcPr>
          <w:p w14:paraId="5C094793" w14:textId="77777777" w:rsidR="00971CA4" w:rsidRPr="00C05008" w:rsidRDefault="00971CA4" w:rsidP="000631F6">
            <w:pPr>
              <w:jc w:val="center"/>
              <w:rPr>
                <w:sz w:val="16"/>
                <w:szCs w:val="16"/>
              </w:rPr>
            </w:pPr>
            <w:r w:rsidRPr="00C05008">
              <w:rPr>
                <w:sz w:val="16"/>
                <w:szCs w:val="16"/>
              </w:rPr>
              <w:t>0.150</w:t>
            </w:r>
          </w:p>
        </w:tc>
        <w:tc>
          <w:tcPr>
            <w:tcW w:w="451" w:type="pct"/>
            <w:tcBorders>
              <w:top w:val="nil"/>
              <w:left w:val="nil"/>
              <w:bottom w:val="nil"/>
              <w:right w:val="nil"/>
            </w:tcBorders>
            <w:shd w:val="clear" w:color="auto" w:fill="auto"/>
            <w:noWrap/>
            <w:vAlign w:val="center"/>
            <w:hideMark/>
          </w:tcPr>
          <w:p w14:paraId="6B0BCC62" w14:textId="77777777" w:rsidR="00971CA4" w:rsidRPr="00C05008" w:rsidRDefault="00971CA4" w:rsidP="000631F6">
            <w:pPr>
              <w:jc w:val="center"/>
              <w:rPr>
                <w:sz w:val="16"/>
                <w:szCs w:val="16"/>
              </w:rPr>
            </w:pPr>
            <w:r w:rsidRPr="00C05008">
              <w:rPr>
                <w:sz w:val="16"/>
                <w:szCs w:val="16"/>
              </w:rPr>
              <w:t>0.026</w:t>
            </w:r>
          </w:p>
        </w:tc>
      </w:tr>
      <w:tr w:rsidR="00971CA4" w:rsidRPr="00C05008" w14:paraId="20B6653D" w14:textId="77777777" w:rsidTr="000631F6">
        <w:trPr>
          <w:trHeight w:val="375"/>
        </w:trPr>
        <w:tc>
          <w:tcPr>
            <w:tcW w:w="455" w:type="pct"/>
            <w:tcBorders>
              <w:top w:val="nil"/>
              <w:left w:val="nil"/>
              <w:bottom w:val="nil"/>
              <w:right w:val="nil"/>
            </w:tcBorders>
            <w:shd w:val="clear" w:color="auto" w:fill="auto"/>
            <w:noWrap/>
            <w:vAlign w:val="center"/>
            <w:hideMark/>
          </w:tcPr>
          <w:p w14:paraId="046A02BA" w14:textId="77777777" w:rsidR="00971CA4" w:rsidRPr="00C05008" w:rsidRDefault="00971CA4" w:rsidP="000631F6">
            <w:pPr>
              <w:jc w:val="center"/>
              <w:rPr>
                <w:b/>
                <w:bCs/>
                <w:sz w:val="16"/>
                <w:szCs w:val="16"/>
              </w:rPr>
            </w:pPr>
            <w:r w:rsidRPr="00C05008">
              <w:rPr>
                <w:b/>
                <w:bCs/>
                <w:sz w:val="16"/>
                <w:szCs w:val="16"/>
              </w:rPr>
              <w:t>2003</w:t>
            </w:r>
          </w:p>
        </w:tc>
        <w:tc>
          <w:tcPr>
            <w:tcW w:w="497" w:type="pct"/>
            <w:tcBorders>
              <w:top w:val="nil"/>
              <w:left w:val="nil"/>
              <w:bottom w:val="nil"/>
              <w:right w:val="nil"/>
            </w:tcBorders>
            <w:shd w:val="clear" w:color="auto" w:fill="auto"/>
            <w:noWrap/>
            <w:vAlign w:val="center"/>
            <w:hideMark/>
          </w:tcPr>
          <w:p w14:paraId="71F74FAA" w14:textId="29036226" w:rsidR="00971CA4" w:rsidRPr="00C05008" w:rsidRDefault="00971CA4" w:rsidP="000631F6">
            <w:pPr>
              <w:jc w:val="center"/>
              <w:rPr>
                <w:sz w:val="16"/>
                <w:szCs w:val="16"/>
              </w:rPr>
            </w:pPr>
            <w:r w:rsidRPr="00C05008">
              <w:rPr>
                <w:sz w:val="16"/>
                <w:szCs w:val="16"/>
              </w:rPr>
              <w:t>286.7</w:t>
            </w:r>
          </w:p>
        </w:tc>
        <w:tc>
          <w:tcPr>
            <w:tcW w:w="412" w:type="pct"/>
            <w:tcBorders>
              <w:top w:val="nil"/>
              <w:left w:val="nil"/>
              <w:bottom w:val="nil"/>
              <w:right w:val="nil"/>
            </w:tcBorders>
            <w:shd w:val="clear" w:color="auto" w:fill="auto"/>
            <w:noWrap/>
            <w:vAlign w:val="center"/>
            <w:hideMark/>
          </w:tcPr>
          <w:p w14:paraId="37B83281" w14:textId="01D9105E" w:rsidR="00971CA4" w:rsidRPr="00C05008" w:rsidRDefault="00971CA4" w:rsidP="000631F6">
            <w:pPr>
              <w:jc w:val="center"/>
              <w:rPr>
                <w:sz w:val="16"/>
                <w:szCs w:val="16"/>
              </w:rPr>
            </w:pPr>
            <w:r w:rsidRPr="00C05008">
              <w:rPr>
                <w:sz w:val="16"/>
                <w:szCs w:val="16"/>
              </w:rPr>
              <w:t>30.5</w:t>
            </w:r>
          </w:p>
        </w:tc>
        <w:tc>
          <w:tcPr>
            <w:tcW w:w="497" w:type="pct"/>
            <w:tcBorders>
              <w:top w:val="nil"/>
              <w:left w:val="nil"/>
              <w:bottom w:val="nil"/>
              <w:right w:val="nil"/>
            </w:tcBorders>
            <w:shd w:val="clear" w:color="auto" w:fill="auto"/>
            <w:noWrap/>
            <w:vAlign w:val="center"/>
            <w:hideMark/>
          </w:tcPr>
          <w:p w14:paraId="3076618C" w14:textId="7F55A157" w:rsidR="00971CA4" w:rsidRPr="00C05008" w:rsidRDefault="00971CA4" w:rsidP="000631F6">
            <w:pPr>
              <w:jc w:val="center"/>
              <w:rPr>
                <w:sz w:val="16"/>
                <w:szCs w:val="16"/>
              </w:rPr>
            </w:pPr>
            <w:r w:rsidRPr="00C05008">
              <w:rPr>
                <w:sz w:val="16"/>
                <w:szCs w:val="16"/>
              </w:rPr>
              <w:t>52.2</w:t>
            </w:r>
          </w:p>
        </w:tc>
        <w:tc>
          <w:tcPr>
            <w:tcW w:w="412" w:type="pct"/>
            <w:tcBorders>
              <w:top w:val="nil"/>
              <w:left w:val="nil"/>
              <w:bottom w:val="nil"/>
              <w:right w:val="nil"/>
            </w:tcBorders>
            <w:shd w:val="clear" w:color="auto" w:fill="auto"/>
            <w:noWrap/>
            <w:vAlign w:val="center"/>
            <w:hideMark/>
          </w:tcPr>
          <w:p w14:paraId="4888F3CD" w14:textId="131B737B" w:rsidR="00971CA4" w:rsidRPr="00C05008" w:rsidRDefault="00971CA4" w:rsidP="000631F6">
            <w:pPr>
              <w:jc w:val="center"/>
              <w:rPr>
                <w:sz w:val="16"/>
                <w:szCs w:val="16"/>
              </w:rPr>
            </w:pPr>
            <w:r w:rsidRPr="00C05008">
              <w:rPr>
                <w:sz w:val="16"/>
                <w:szCs w:val="16"/>
              </w:rPr>
              <w:t>5.2</w:t>
            </w:r>
          </w:p>
        </w:tc>
        <w:tc>
          <w:tcPr>
            <w:tcW w:w="497" w:type="pct"/>
            <w:tcBorders>
              <w:top w:val="nil"/>
              <w:left w:val="nil"/>
              <w:bottom w:val="nil"/>
              <w:right w:val="nil"/>
            </w:tcBorders>
            <w:shd w:val="clear" w:color="auto" w:fill="auto"/>
            <w:noWrap/>
            <w:vAlign w:val="center"/>
            <w:hideMark/>
          </w:tcPr>
          <w:p w14:paraId="48FDE54D" w14:textId="1F29FD3E" w:rsidR="00971CA4" w:rsidRPr="00C05008" w:rsidRDefault="00971CA4" w:rsidP="000631F6">
            <w:pPr>
              <w:jc w:val="center"/>
              <w:rPr>
                <w:sz w:val="16"/>
                <w:szCs w:val="16"/>
              </w:rPr>
            </w:pPr>
            <w:r w:rsidRPr="00C05008">
              <w:rPr>
                <w:sz w:val="16"/>
                <w:szCs w:val="16"/>
              </w:rPr>
              <w:t>0.992</w:t>
            </w:r>
          </w:p>
        </w:tc>
        <w:tc>
          <w:tcPr>
            <w:tcW w:w="412" w:type="pct"/>
            <w:tcBorders>
              <w:top w:val="nil"/>
              <w:left w:val="nil"/>
              <w:bottom w:val="nil"/>
              <w:right w:val="nil"/>
            </w:tcBorders>
            <w:shd w:val="clear" w:color="auto" w:fill="auto"/>
            <w:noWrap/>
            <w:vAlign w:val="center"/>
            <w:hideMark/>
          </w:tcPr>
          <w:p w14:paraId="4F528F0B" w14:textId="28E4F8E9" w:rsidR="00971CA4" w:rsidRPr="00C05008" w:rsidRDefault="00971CA4" w:rsidP="000631F6">
            <w:pPr>
              <w:jc w:val="center"/>
              <w:rPr>
                <w:sz w:val="16"/>
                <w:szCs w:val="16"/>
              </w:rPr>
            </w:pPr>
            <w:r w:rsidRPr="00C05008">
              <w:rPr>
                <w:sz w:val="16"/>
                <w:szCs w:val="16"/>
              </w:rPr>
              <w:t>0.166</w:t>
            </w:r>
          </w:p>
        </w:tc>
        <w:tc>
          <w:tcPr>
            <w:tcW w:w="497" w:type="pct"/>
            <w:tcBorders>
              <w:top w:val="nil"/>
              <w:left w:val="nil"/>
              <w:bottom w:val="nil"/>
              <w:right w:val="nil"/>
            </w:tcBorders>
            <w:shd w:val="clear" w:color="auto" w:fill="auto"/>
            <w:noWrap/>
            <w:vAlign w:val="center"/>
            <w:hideMark/>
          </w:tcPr>
          <w:p w14:paraId="2D466B32" w14:textId="77777777" w:rsidR="00971CA4" w:rsidRPr="00C05008" w:rsidRDefault="00971CA4" w:rsidP="000631F6">
            <w:pPr>
              <w:jc w:val="center"/>
              <w:rPr>
                <w:sz w:val="16"/>
                <w:szCs w:val="16"/>
              </w:rPr>
            </w:pPr>
            <w:r w:rsidRPr="00C05008">
              <w:rPr>
                <w:sz w:val="16"/>
                <w:szCs w:val="16"/>
              </w:rPr>
              <w:t>50.4</w:t>
            </w:r>
          </w:p>
        </w:tc>
        <w:tc>
          <w:tcPr>
            <w:tcW w:w="412" w:type="pct"/>
            <w:tcBorders>
              <w:top w:val="nil"/>
              <w:left w:val="nil"/>
              <w:bottom w:val="nil"/>
              <w:right w:val="nil"/>
            </w:tcBorders>
            <w:shd w:val="clear" w:color="auto" w:fill="auto"/>
            <w:noWrap/>
            <w:vAlign w:val="center"/>
            <w:hideMark/>
          </w:tcPr>
          <w:p w14:paraId="018B1A9C" w14:textId="77777777" w:rsidR="00971CA4" w:rsidRPr="00C05008" w:rsidRDefault="00971CA4" w:rsidP="000631F6">
            <w:pPr>
              <w:jc w:val="center"/>
              <w:rPr>
                <w:sz w:val="16"/>
                <w:szCs w:val="16"/>
              </w:rPr>
            </w:pPr>
            <w:r w:rsidRPr="00C05008">
              <w:rPr>
                <w:sz w:val="16"/>
                <w:szCs w:val="16"/>
              </w:rPr>
              <w:t>10.9</w:t>
            </w:r>
          </w:p>
        </w:tc>
        <w:tc>
          <w:tcPr>
            <w:tcW w:w="458" w:type="pct"/>
            <w:tcBorders>
              <w:top w:val="nil"/>
              <w:left w:val="nil"/>
              <w:bottom w:val="nil"/>
              <w:right w:val="nil"/>
            </w:tcBorders>
            <w:shd w:val="clear" w:color="auto" w:fill="auto"/>
            <w:noWrap/>
            <w:vAlign w:val="center"/>
            <w:hideMark/>
          </w:tcPr>
          <w:p w14:paraId="5088840D" w14:textId="77777777" w:rsidR="00971CA4" w:rsidRPr="00C05008" w:rsidRDefault="00971CA4" w:rsidP="000631F6">
            <w:pPr>
              <w:jc w:val="center"/>
              <w:rPr>
                <w:sz w:val="16"/>
                <w:szCs w:val="16"/>
              </w:rPr>
            </w:pPr>
            <w:r w:rsidRPr="00C05008">
              <w:rPr>
                <w:sz w:val="16"/>
                <w:szCs w:val="16"/>
              </w:rPr>
              <w:t>0.175</w:t>
            </w:r>
          </w:p>
        </w:tc>
        <w:tc>
          <w:tcPr>
            <w:tcW w:w="451" w:type="pct"/>
            <w:tcBorders>
              <w:top w:val="nil"/>
              <w:left w:val="nil"/>
              <w:bottom w:val="nil"/>
              <w:right w:val="nil"/>
            </w:tcBorders>
            <w:shd w:val="clear" w:color="auto" w:fill="auto"/>
            <w:noWrap/>
            <w:vAlign w:val="center"/>
            <w:hideMark/>
          </w:tcPr>
          <w:p w14:paraId="203EB51A" w14:textId="77777777" w:rsidR="00971CA4" w:rsidRPr="00C05008" w:rsidRDefault="00971CA4" w:rsidP="000631F6">
            <w:pPr>
              <w:jc w:val="center"/>
              <w:rPr>
                <w:sz w:val="16"/>
                <w:szCs w:val="16"/>
              </w:rPr>
            </w:pPr>
            <w:r w:rsidRPr="00C05008">
              <w:rPr>
                <w:sz w:val="16"/>
                <w:szCs w:val="16"/>
              </w:rPr>
              <w:t>0.030</w:t>
            </w:r>
          </w:p>
        </w:tc>
      </w:tr>
      <w:tr w:rsidR="00971CA4" w:rsidRPr="00C05008" w14:paraId="36F338EB" w14:textId="77777777" w:rsidTr="000631F6">
        <w:trPr>
          <w:trHeight w:val="375"/>
        </w:trPr>
        <w:tc>
          <w:tcPr>
            <w:tcW w:w="455" w:type="pct"/>
            <w:tcBorders>
              <w:top w:val="nil"/>
              <w:left w:val="nil"/>
              <w:bottom w:val="nil"/>
              <w:right w:val="nil"/>
            </w:tcBorders>
            <w:shd w:val="clear" w:color="auto" w:fill="auto"/>
            <w:noWrap/>
            <w:vAlign w:val="center"/>
            <w:hideMark/>
          </w:tcPr>
          <w:p w14:paraId="105690E2" w14:textId="77777777" w:rsidR="00971CA4" w:rsidRPr="00C05008" w:rsidRDefault="00971CA4" w:rsidP="000631F6">
            <w:pPr>
              <w:jc w:val="center"/>
              <w:rPr>
                <w:b/>
                <w:bCs/>
                <w:sz w:val="16"/>
                <w:szCs w:val="16"/>
              </w:rPr>
            </w:pPr>
            <w:r w:rsidRPr="00C05008">
              <w:rPr>
                <w:b/>
                <w:bCs/>
                <w:sz w:val="16"/>
                <w:szCs w:val="16"/>
              </w:rPr>
              <w:t>2004</w:t>
            </w:r>
          </w:p>
        </w:tc>
        <w:tc>
          <w:tcPr>
            <w:tcW w:w="497" w:type="pct"/>
            <w:tcBorders>
              <w:top w:val="nil"/>
              <w:left w:val="nil"/>
              <w:bottom w:val="nil"/>
              <w:right w:val="nil"/>
            </w:tcBorders>
            <w:shd w:val="clear" w:color="auto" w:fill="auto"/>
            <w:noWrap/>
            <w:vAlign w:val="center"/>
            <w:hideMark/>
          </w:tcPr>
          <w:p w14:paraId="6400D8A9" w14:textId="732DBDC3" w:rsidR="00971CA4" w:rsidRPr="00C05008" w:rsidRDefault="00971CA4" w:rsidP="000631F6">
            <w:pPr>
              <w:jc w:val="center"/>
              <w:rPr>
                <w:sz w:val="16"/>
                <w:szCs w:val="16"/>
              </w:rPr>
            </w:pPr>
            <w:r w:rsidRPr="00C05008">
              <w:rPr>
                <w:sz w:val="16"/>
                <w:szCs w:val="16"/>
              </w:rPr>
              <w:t>975.7</w:t>
            </w:r>
          </w:p>
        </w:tc>
        <w:tc>
          <w:tcPr>
            <w:tcW w:w="412" w:type="pct"/>
            <w:tcBorders>
              <w:top w:val="nil"/>
              <w:left w:val="nil"/>
              <w:bottom w:val="nil"/>
              <w:right w:val="nil"/>
            </w:tcBorders>
            <w:shd w:val="clear" w:color="auto" w:fill="auto"/>
            <w:noWrap/>
            <w:vAlign w:val="center"/>
            <w:hideMark/>
          </w:tcPr>
          <w:p w14:paraId="0F84ABD5" w14:textId="3CD5C7BE" w:rsidR="00971CA4" w:rsidRPr="00C05008" w:rsidRDefault="00971CA4" w:rsidP="000631F6">
            <w:pPr>
              <w:jc w:val="center"/>
              <w:rPr>
                <w:sz w:val="16"/>
                <w:szCs w:val="16"/>
              </w:rPr>
            </w:pPr>
            <w:r w:rsidRPr="00C05008">
              <w:rPr>
                <w:sz w:val="16"/>
                <w:szCs w:val="16"/>
              </w:rPr>
              <w:t>122.7</w:t>
            </w:r>
          </w:p>
        </w:tc>
        <w:tc>
          <w:tcPr>
            <w:tcW w:w="497" w:type="pct"/>
            <w:tcBorders>
              <w:top w:val="nil"/>
              <w:left w:val="nil"/>
              <w:bottom w:val="nil"/>
              <w:right w:val="nil"/>
            </w:tcBorders>
            <w:shd w:val="clear" w:color="auto" w:fill="auto"/>
            <w:noWrap/>
            <w:vAlign w:val="center"/>
            <w:hideMark/>
          </w:tcPr>
          <w:p w14:paraId="6FC0B516" w14:textId="705C9F0F" w:rsidR="00971CA4" w:rsidRPr="00C05008" w:rsidRDefault="00971CA4" w:rsidP="000631F6">
            <w:pPr>
              <w:jc w:val="center"/>
              <w:rPr>
                <w:sz w:val="16"/>
                <w:szCs w:val="16"/>
              </w:rPr>
            </w:pPr>
            <w:r w:rsidRPr="00C05008">
              <w:rPr>
                <w:sz w:val="16"/>
                <w:szCs w:val="16"/>
              </w:rPr>
              <w:t>124.8</w:t>
            </w:r>
          </w:p>
        </w:tc>
        <w:tc>
          <w:tcPr>
            <w:tcW w:w="412" w:type="pct"/>
            <w:tcBorders>
              <w:top w:val="nil"/>
              <w:left w:val="nil"/>
              <w:bottom w:val="nil"/>
              <w:right w:val="nil"/>
            </w:tcBorders>
            <w:shd w:val="clear" w:color="auto" w:fill="auto"/>
            <w:noWrap/>
            <w:vAlign w:val="center"/>
            <w:hideMark/>
          </w:tcPr>
          <w:p w14:paraId="4EEFFB5C" w14:textId="2C4EF6E4" w:rsidR="00971CA4" w:rsidRPr="00C05008" w:rsidRDefault="00971CA4" w:rsidP="000631F6">
            <w:pPr>
              <w:jc w:val="center"/>
              <w:rPr>
                <w:sz w:val="16"/>
                <w:szCs w:val="16"/>
              </w:rPr>
            </w:pPr>
            <w:r w:rsidRPr="00C05008">
              <w:rPr>
                <w:sz w:val="16"/>
                <w:szCs w:val="16"/>
              </w:rPr>
              <w:t>14.0</w:t>
            </w:r>
          </w:p>
        </w:tc>
        <w:tc>
          <w:tcPr>
            <w:tcW w:w="497" w:type="pct"/>
            <w:tcBorders>
              <w:top w:val="nil"/>
              <w:left w:val="nil"/>
              <w:bottom w:val="nil"/>
              <w:right w:val="nil"/>
            </w:tcBorders>
            <w:shd w:val="clear" w:color="auto" w:fill="auto"/>
            <w:noWrap/>
            <w:vAlign w:val="center"/>
            <w:hideMark/>
          </w:tcPr>
          <w:p w14:paraId="678AE7B0" w14:textId="6C6246CB" w:rsidR="00971CA4" w:rsidRPr="00C05008" w:rsidRDefault="00971CA4" w:rsidP="000631F6">
            <w:pPr>
              <w:jc w:val="center"/>
              <w:rPr>
                <w:sz w:val="16"/>
                <w:szCs w:val="16"/>
              </w:rPr>
            </w:pPr>
            <w:r w:rsidRPr="00C05008">
              <w:rPr>
                <w:sz w:val="16"/>
                <w:szCs w:val="16"/>
              </w:rPr>
              <w:t>5.497</w:t>
            </w:r>
          </w:p>
        </w:tc>
        <w:tc>
          <w:tcPr>
            <w:tcW w:w="412" w:type="pct"/>
            <w:tcBorders>
              <w:top w:val="nil"/>
              <w:left w:val="nil"/>
              <w:bottom w:val="nil"/>
              <w:right w:val="nil"/>
            </w:tcBorders>
            <w:shd w:val="clear" w:color="auto" w:fill="auto"/>
            <w:noWrap/>
            <w:vAlign w:val="center"/>
            <w:hideMark/>
          </w:tcPr>
          <w:p w14:paraId="56E74106" w14:textId="1142BBE8" w:rsidR="00971CA4" w:rsidRPr="00C05008" w:rsidRDefault="00971CA4" w:rsidP="000631F6">
            <w:pPr>
              <w:jc w:val="center"/>
              <w:rPr>
                <w:sz w:val="16"/>
                <w:szCs w:val="16"/>
              </w:rPr>
            </w:pPr>
            <w:r w:rsidRPr="00C05008">
              <w:rPr>
                <w:sz w:val="16"/>
                <w:szCs w:val="16"/>
              </w:rPr>
              <w:t>0.878</w:t>
            </w:r>
          </w:p>
        </w:tc>
        <w:tc>
          <w:tcPr>
            <w:tcW w:w="497" w:type="pct"/>
            <w:tcBorders>
              <w:top w:val="nil"/>
              <w:left w:val="nil"/>
              <w:bottom w:val="nil"/>
              <w:right w:val="nil"/>
            </w:tcBorders>
            <w:shd w:val="clear" w:color="auto" w:fill="auto"/>
            <w:noWrap/>
            <w:vAlign w:val="center"/>
            <w:hideMark/>
          </w:tcPr>
          <w:p w14:paraId="00B66737" w14:textId="77777777" w:rsidR="00971CA4" w:rsidRPr="00C05008" w:rsidRDefault="00971CA4" w:rsidP="000631F6">
            <w:pPr>
              <w:jc w:val="center"/>
              <w:rPr>
                <w:sz w:val="16"/>
                <w:szCs w:val="16"/>
              </w:rPr>
            </w:pPr>
            <w:r w:rsidRPr="00C05008">
              <w:rPr>
                <w:sz w:val="16"/>
                <w:szCs w:val="16"/>
              </w:rPr>
              <w:t>132.7</w:t>
            </w:r>
          </w:p>
        </w:tc>
        <w:tc>
          <w:tcPr>
            <w:tcW w:w="412" w:type="pct"/>
            <w:tcBorders>
              <w:top w:val="nil"/>
              <w:left w:val="nil"/>
              <w:bottom w:val="nil"/>
              <w:right w:val="nil"/>
            </w:tcBorders>
            <w:shd w:val="clear" w:color="auto" w:fill="auto"/>
            <w:noWrap/>
            <w:vAlign w:val="center"/>
            <w:hideMark/>
          </w:tcPr>
          <w:p w14:paraId="70A248E6" w14:textId="77777777" w:rsidR="00971CA4" w:rsidRPr="00C05008" w:rsidRDefault="00971CA4" w:rsidP="000631F6">
            <w:pPr>
              <w:jc w:val="center"/>
              <w:rPr>
                <w:sz w:val="16"/>
                <w:szCs w:val="16"/>
              </w:rPr>
            </w:pPr>
            <w:r w:rsidRPr="00C05008">
              <w:rPr>
                <w:sz w:val="16"/>
                <w:szCs w:val="16"/>
              </w:rPr>
              <w:t>28.2</w:t>
            </w:r>
          </w:p>
        </w:tc>
        <w:tc>
          <w:tcPr>
            <w:tcW w:w="458" w:type="pct"/>
            <w:tcBorders>
              <w:top w:val="nil"/>
              <w:left w:val="nil"/>
              <w:bottom w:val="nil"/>
              <w:right w:val="nil"/>
            </w:tcBorders>
            <w:shd w:val="clear" w:color="auto" w:fill="auto"/>
            <w:noWrap/>
            <w:vAlign w:val="center"/>
            <w:hideMark/>
          </w:tcPr>
          <w:p w14:paraId="1CD387EF" w14:textId="77777777" w:rsidR="00971CA4" w:rsidRPr="00C05008" w:rsidRDefault="00971CA4" w:rsidP="000631F6">
            <w:pPr>
              <w:jc w:val="center"/>
              <w:rPr>
                <w:sz w:val="16"/>
                <w:szCs w:val="16"/>
              </w:rPr>
            </w:pPr>
            <w:r w:rsidRPr="00C05008">
              <w:rPr>
                <w:sz w:val="16"/>
                <w:szCs w:val="16"/>
              </w:rPr>
              <w:t>0.136</w:t>
            </w:r>
          </w:p>
        </w:tc>
        <w:tc>
          <w:tcPr>
            <w:tcW w:w="451" w:type="pct"/>
            <w:tcBorders>
              <w:top w:val="nil"/>
              <w:left w:val="nil"/>
              <w:bottom w:val="nil"/>
              <w:right w:val="nil"/>
            </w:tcBorders>
            <w:shd w:val="clear" w:color="auto" w:fill="auto"/>
            <w:noWrap/>
            <w:vAlign w:val="center"/>
            <w:hideMark/>
          </w:tcPr>
          <w:p w14:paraId="7A129BE2" w14:textId="77777777" w:rsidR="00971CA4" w:rsidRPr="00C05008" w:rsidRDefault="00971CA4" w:rsidP="000631F6">
            <w:pPr>
              <w:jc w:val="center"/>
              <w:rPr>
                <w:sz w:val="16"/>
                <w:szCs w:val="16"/>
              </w:rPr>
            </w:pPr>
            <w:r w:rsidRPr="00C05008">
              <w:rPr>
                <w:sz w:val="16"/>
                <w:szCs w:val="16"/>
              </w:rPr>
              <w:t>0.024</w:t>
            </w:r>
          </w:p>
        </w:tc>
      </w:tr>
      <w:tr w:rsidR="00971CA4" w:rsidRPr="00C05008" w14:paraId="6A1DD5B4" w14:textId="77777777" w:rsidTr="000631F6">
        <w:trPr>
          <w:trHeight w:val="375"/>
        </w:trPr>
        <w:tc>
          <w:tcPr>
            <w:tcW w:w="455" w:type="pct"/>
            <w:tcBorders>
              <w:top w:val="nil"/>
              <w:left w:val="nil"/>
              <w:bottom w:val="nil"/>
              <w:right w:val="nil"/>
            </w:tcBorders>
            <w:shd w:val="clear" w:color="auto" w:fill="auto"/>
            <w:noWrap/>
            <w:vAlign w:val="center"/>
            <w:hideMark/>
          </w:tcPr>
          <w:p w14:paraId="2BDB671D" w14:textId="77777777" w:rsidR="00971CA4" w:rsidRPr="00C05008" w:rsidRDefault="00971CA4" w:rsidP="000631F6">
            <w:pPr>
              <w:jc w:val="center"/>
              <w:rPr>
                <w:b/>
                <w:bCs/>
                <w:sz w:val="16"/>
                <w:szCs w:val="16"/>
              </w:rPr>
            </w:pPr>
            <w:r w:rsidRPr="00C05008">
              <w:rPr>
                <w:b/>
                <w:bCs/>
                <w:sz w:val="16"/>
                <w:szCs w:val="16"/>
              </w:rPr>
              <w:t>2005</w:t>
            </w:r>
          </w:p>
        </w:tc>
        <w:tc>
          <w:tcPr>
            <w:tcW w:w="497" w:type="pct"/>
            <w:tcBorders>
              <w:top w:val="nil"/>
              <w:left w:val="nil"/>
              <w:bottom w:val="nil"/>
              <w:right w:val="nil"/>
            </w:tcBorders>
            <w:shd w:val="clear" w:color="auto" w:fill="auto"/>
            <w:noWrap/>
            <w:vAlign w:val="center"/>
            <w:hideMark/>
          </w:tcPr>
          <w:p w14:paraId="1B0F91EA" w14:textId="482F64F5" w:rsidR="00971CA4" w:rsidRPr="00C05008" w:rsidRDefault="00971CA4" w:rsidP="000631F6">
            <w:pPr>
              <w:jc w:val="center"/>
              <w:rPr>
                <w:sz w:val="16"/>
                <w:szCs w:val="16"/>
              </w:rPr>
            </w:pPr>
            <w:r w:rsidRPr="00C05008">
              <w:rPr>
                <w:sz w:val="16"/>
                <w:szCs w:val="16"/>
              </w:rPr>
              <w:t>990.2</w:t>
            </w:r>
          </w:p>
        </w:tc>
        <w:tc>
          <w:tcPr>
            <w:tcW w:w="412" w:type="pct"/>
            <w:tcBorders>
              <w:top w:val="nil"/>
              <w:left w:val="nil"/>
              <w:bottom w:val="nil"/>
              <w:right w:val="nil"/>
            </w:tcBorders>
            <w:shd w:val="clear" w:color="auto" w:fill="auto"/>
            <w:noWrap/>
            <w:vAlign w:val="center"/>
            <w:hideMark/>
          </w:tcPr>
          <w:p w14:paraId="3F5D7156" w14:textId="5D40F540" w:rsidR="00971CA4" w:rsidRPr="00C05008" w:rsidRDefault="00971CA4" w:rsidP="000631F6">
            <w:pPr>
              <w:jc w:val="center"/>
              <w:rPr>
                <w:sz w:val="16"/>
                <w:szCs w:val="16"/>
              </w:rPr>
            </w:pPr>
            <w:r w:rsidRPr="00C05008">
              <w:rPr>
                <w:sz w:val="16"/>
                <w:szCs w:val="16"/>
              </w:rPr>
              <w:t>118.5</w:t>
            </w:r>
          </w:p>
        </w:tc>
        <w:tc>
          <w:tcPr>
            <w:tcW w:w="497" w:type="pct"/>
            <w:tcBorders>
              <w:top w:val="nil"/>
              <w:left w:val="nil"/>
              <w:bottom w:val="nil"/>
              <w:right w:val="nil"/>
            </w:tcBorders>
            <w:shd w:val="clear" w:color="auto" w:fill="auto"/>
            <w:noWrap/>
            <w:vAlign w:val="center"/>
            <w:hideMark/>
          </w:tcPr>
          <w:p w14:paraId="7ED1B3F9" w14:textId="200D87D2" w:rsidR="00971CA4" w:rsidRPr="00C05008" w:rsidRDefault="00971CA4" w:rsidP="000631F6">
            <w:pPr>
              <w:jc w:val="center"/>
              <w:rPr>
                <w:sz w:val="16"/>
                <w:szCs w:val="16"/>
              </w:rPr>
            </w:pPr>
            <w:r w:rsidRPr="00C05008">
              <w:rPr>
                <w:sz w:val="16"/>
                <w:szCs w:val="16"/>
              </w:rPr>
              <w:t>86.6</w:t>
            </w:r>
          </w:p>
        </w:tc>
        <w:tc>
          <w:tcPr>
            <w:tcW w:w="412" w:type="pct"/>
            <w:tcBorders>
              <w:top w:val="nil"/>
              <w:left w:val="nil"/>
              <w:bottom w:val="nil"/>
              <w:right w:val="nil"/>
            </w:tcBorders>
            <w:shd w:val="clear" w:color="auto" w:fill="auto"/>
            <w:noWrap/>
            <w:vAlign w:val="center"/>
            <w:hideMark/>
          </w:tcPr>
          <w:p w14:paraId="4DF25F74" w14:textId="42204886" w:rsidR="00971CA4" w:rsidRPr="00C05008" w:rsidRDefault="00971CA4" w:rsidP="000631F6">
            <w:pPr>
              <w:jc w:val="center"/>
              <w:rPr>
                <w:sz w:val="16"/>
                <w:szCs w:val="16"/>
              </w:rPr>
            </w:pPr>
            <w:r w:rsidRPr="00C05008">
              <w:rPr>
                <w:sz w:val="16"/>
                <w:szCs w:val="16"/>
              </w:rPr>
              <w:t>8.8</w:t>
            </w:r>
          </w:p>
        </w:tc>
        <w:tc>
          <w:tcPr>
            <w:tcW w:w="497" w:type="pct"/>
            <w:tcBorders>
              <w:top w:val="nil"/>
              <w:left w:val="nil"/>
              <w:bottom w:val="nil"/>
              <w:right w:val="nil"/>
            </w:tcBorders>
            <w:shd w:val="clear" w:color="auto" w:fill="auto"/>
            <w:noWrap/>
            <w:vAlign w:val="center"/>
            <w:hideMark/>
          </w:tcPr>
          <w:p w14:paraId="6644B2B0" w14:textId="6B8B1039" w:rsidR="00971CA4" w:rsidRPr="00C05008" w:rsidRDefault="00971CA4" w:rsidP="000631F6">
            <w:pPr>
              <w:jc w:val="center"/>
              <w:rPr>
                <w:sz w:val="16"/>
                <w:szCs w:val="16"/>
              </w:rPr>
            </w:pPr>
            <w:r w:rsidRPr="00C05008">
              <w:rPr>
                <w:sz w:val="16"/>
                <w:szCs w:val="16"/>
              </w:rPr>
              <w:t>1.503</w:t>
            </w:r>
          </w:p>
        </w:tc>
        <w:tc>
          <w:tcPr>
            <w:tcW w:w="412" w:type="pct"/>
            <w:tcBorders>
              <w:top w:val="nil"/>
              <w:left w:val="nil"/>
              <w:bottom w:val="nil"/>
              <w:right w:val="nil"/>
            </w:tcBorders>
            <w:shd w:val="clear" w:color="auto" w:fill="auto"/>
            <w:noWrap/>
            <w:vAlign w:val="center"/>
            <w:hideMark/>
          </w:tcPr>
          <w:p w14:paraId="74880A10" w14:textId="50FA48DA" w:rsidR="00971CA4" w:rsidRPr="00C05008" w:rsidRDefault="00971CA4" w:rsidP="000631F6">
            <w:pPr>
              <w:jc w:val="center"/>
              <w:rPr>
                <w:sz w:val="16"/>
                <w:szCs w:val="16"/>
              </w:rPr>
            </w:pPr>
            <w:r w:rsidRPr="00C05008">
              <w:rPr>
                <w:sz w:val="16"/>
                <w:szCs w:val="16"/>
              </w:rPr>
              <w:t>0.235</w:t>
            </w:r>
          </w:p>
        </w:tc>
        <w:tc>
          <w:tcPr>
            <w:tcW w:w="497" w:type="pct"/>
            <w:tcBorders>
              <w:top w:val="nil"/>
              <w:left w:val="nil"/>
              <w:bottom w:val="nil"/>
              <w:right w:val="nil"/>
            </w:tcBorders>
            <w:shd w:val="clear" w:color="auto" w:fill="auto"/>
            <w:noWrap/>
            <w:vAlign w:val="center"/>
            <w:hideMark/>
          </w:tcPr>
          <w:p w14:paraId="21F6F8E2" w14:textId="77777777" w:rsidR="00971CA4" w:rsidRPr="00C05008" w:rsidRDefault="00971CA4" w:rsidP="000631F6">
            <w:pPr>
              <w:jc w:val="center"/>
              <w:rPr>
                <w:sz w:val="16"/>
                <w:szCs w:val="16"/>
              </w:rPr>
            </w:pPr>
            <w:r w:rsidRPr="00C05008">
              <w:rPr>
                <w:sz w:val="16"/>
                <w:szCs w:val="16"/>
              </w:rPr>
              <w:t>215.5</w:t>
            </w:r>
          </w:p>
        </w:tc>
        <w:tc>
          <w:tcPr>
            <w:tcW w:w="412" w:type="pct"/>
            <w:tcBorders>
              <w:top w:val="nil"/>
              <w:left w:val="nil"/>
              <w:bottom w:val="nil"/>
              <w:right w:val="nil"/>
            </w:tcBorders>
            <w:shd w:val="clear" w:color="auto" w:fill="auto"/>
            <w:noWrap/>
            <w:vAlign w:val="center"/>
            <w:hideMark/>
          </w:tcPr>
          <w:p w14:paraId="1AB6AD54" w14:textId="77777777" w:rsidR="00971CA4" w:rsidRPr="00C05008" w:rsidRDefault="00971CA4" w:rsidP="000631F6">
            <w:pPr>
              <w:jc w:val="center"/>
              <w:rPr>
                <w:sz w:val="16"/>
                <w:szCs w:val="16"/>
              </w:rPr>
            </w:pPr>
            <w:r w:rsidRPr="00C05008">
              <w:rPr>
                <w:sz w:val="16"/>
                <w:szCs w:val="16"/>
              </w:rPr>
              <w:t>51.4</w:t>
            </w:r>
          </w:p>
        </w:tc>
        <w:tc>
          <w:tcPr>
            <w:tcW w:w="458" w:type="pct"/>
            <w:tcBorders>
              <w:top w:val="nil"/>
              <w:left w:val="nil"/>
              <w:bottom w:val="nil"/>
              <w:right w:val="nil"/>
            </w:tcBorders>
            <w:shd w:val="clear" w:color="auto" w:fill="auto"/>
            <w:noWrap/>
            <w:vAlign w:val="center"/>
            <w:hideMark/>
          </w:tcPr>
          <w:p w14:paraId="6D241DF8" w14:textId="77777777" w:rsidR="00971CA4" w:rsidRPr="00C05008" w:rsidRDefault="00971CA4" w:rsidP="000631F6">
            <w:pPr>
              <w:jc w:val="center"/>
              <w:rPr>
                <w:sz w:val="16"/>
                <w:szCs w:val="16"/>
              </w:rPr>
            </w:pPr>
            <w:r w:rsidRPr="00C05008">
              <w:rPr>
                <w:sz w:val="16"/>
                <w:szCs w:val="16"/>
              </w:rPr>
              <w:t>0.216</w:t>
            </w:r>
          </w:p>
        </w:tc>
        <w:tc>
          <w:tcPr>
            <w:tcW w:w="451" w:type="pct"/>
            <w:tcBorders>
              <w:top w:val="nil"/>
              <w:left w:val="nil"/>
              <w:bottom w:val="nil"/>
              <w:right w:val="nil"/>
            </w:tcBorders>
            <w:shd w:val="clear" w:color="auto" w:fill="auto"/>
            <w:noWrap/>
            <w:vAlign w:val="center"/>
            <w:hideMark/>
          </w:tcPr>
          <w:p w14:paraId="1D9EA49D" w14:textId="77777777" w:rsidR="00971CA4" w:rsidRPr="00C05008" w:rsidRDefault="00971CA4" w:rsidP="000631F6">
            <w:pPr>
              <w:jc w:val="center"/>
              <w:rPr>
                <w:sz w:val="16"/>
                <w:szCs w:val="16"/>
              </w:rPr>
            </w:pPr>
            <w:r w:rsidRPr="00C05008">
              <w:rPr>
                <w:sz w:val="16"/>
                <w:szCs w:val="16"/>
              </w:rPr>
              <w:t>0.037</w:t>
            </w:r>
          </w:p>
        </w:tc>
      </w:tr>
      <w:tr w:rsidR="00971CA4" w:rsidRPr="00C05008" w14:paraId="7E39585C" w14:textId="77777777" w:rsidTr="000631F6">
        <w:trPr>
          <w:trHeight w:val="375"/>
        </w:trPr>
        <w:tc>
          <w:tcPr>
            <w:tcW w:w="455" w:type="pct"/>
            <w:tcBorders>
              <w:top w:val="nil"/>
              <w:left w:val="nil"/>
              <w:bottom w:val="nil"/>
              <w:right w:val="nil"/>
            </w:tcBorders>
            <w:shd w:val="clear" w:color="auto" w:fill="auto"/>
            <w:noWrap/>
            <w:vAlign w:val="center"/>
            <w:hideMark/>
          </w:tcPr>
          <w:p w14:paraId="159C3CD9" w14:textId="77777777" w:rsidR="00971CA4" w:rsidRPr="00C05008" w:rsidRDefault="00971CA4" w:rsidP="000631F6">
            <w:pPr>
              <w:jc w:val="center"/>
              <w:rPr>
                <w:b/>
                <w:bCs/>
                <w:sz w:val="16"/>
                <w:szCs w:val="16"/>
              </w:rPr>
            </w:pPr>
            <w:r w:rsidRPr="00C05008">
              <w:rPr>
                <w:b/>
                <w:bCs/>
                <w:sz w:val="16"/>
                <w:szCs w:val="16"/>
              </w:rPr>
              <w:t>2006</w:t>
            </w:r>
          </w:p>
        </w:tc>
        <w:tc>
          <w:tcPr>
            <w:tcW w:w="497" w:type="pct"/>
            <w:tcBorders>
              <w:top w:val="nil"/>
              <w:left w:val="nil"/>
              <w:bottom w:val="nil"/>
              <w:right w:val="nil"/>
            </w:tcBorders>
            <w:shd w:val="clear" w:color="auto" w:fill="auto"/>
            <w:noWrap/>
            <w:vAlign w:val="center"/>
            <w:hideMark/>
          </w:tcPr>
          <w:p w14:paraId="25D71E3C" w14:textId="2CC9ADA3" w:rsidR="00971CA4" w:rsidRPr="00C05008" w:rsidRDefault="00971CA4" w:rsidP="000631F6">
            <w:pPr>
              <w:jc w:val="center"/>
              <w:rPr>
                <w:sz w:val="16"/>
                <w:szCs w:val="16"/>
              </w:rPr>
            </w:pPr>
            <w:r w:rsidRPr="00C05008">
              <w:rPr>
                <w:sz w:val="16"/>
                <w:szCs w:val="16"/>
              </w:rPr>
              <w:t>831.5</w:t>
            </w:r>
          </w:p>
        </w:tc>
        <w:tc>
          <w:tcPr>
            <w:tcW w:w="412" w:type="pct"/>
            <w:tcBorders>
              <w:top w:val="nil"/>
              <w:left w:val="nil"/>
              <w:bottom w:val="nil"/>
              <w:right w:val="nil"/>
            </w:tcBorders>
            <w:shd w:val="clear" w:color="auto" w:fill="auto"/>
            <w:noWrap/>
            <w:vAlign w:val="center"/>
            <w:hideMark/>
          </w:tcPr>
          <w:p w14:paraId="48AFAFA0" w14:textId="501702E8" w:rsidR="00971CA4" w:rsidRPr="00C05008" w:rsidRDefault="00971CA4" w:rsidP="000631F6">
            <w:pPr>
              <w:jc w:val="center"/>
              <w:rPr>
                <w:sz w:val="16"/>
                <w:szCs w:val="16"/>
              </w:rPr>
            </w:pPr>
            <w:r w:rsidRPr="00C05008">
              <w:rPr>
                <w:sz w:val="16"/>
                <w:szCs w:val="16"/>
              </w:rPr>
              <w:t>81.6</w:t>
            </w:r>
          </w:p>
        </w:tc>
        <w:tc>
          <w:tcPr>
            <w:tcW w:w="497" w:type="pct"/>
            <w:tcBorders>
              <w:top w:val="nil"/>
              <w:left w:val="nil"/>
              <w:bottom w:val="nil"/>
              <w:right w:val="nil"/>
            </w:tcBorders>
            <w:shd w:val="clear" w:color="auto" w:fill="auto"/>
            <w:noWrap/>
            <w:vAlign w:val="center"/>
            <w:hideMark/>
          </w:tcPr>
          <w:p w14:paraId="16F16013" w14:textId="1DD75D11" w:rsidR="00971CA4" w:rsidRPr="00C05008" w:rsidRDefault="00971CA4" w:rsidP="000631F6">
            <w:pPr>
              <w:jc w:val="center"/>
              <w:rPr>
                <w:sz w:val="16"/>
                <w:szCs w:val="16"/>
              </w:rPr>
            </w:pPr>
            <w:r w:rsidRPr="00C05008">
              <w:rPr>
                <w:sz w:val="16"/>
                <w:szCs w:val="16"/>
              </w:rPr>
              <w:t>274.7</w:t>
            </w:r>
          </w:p>
        </w:tc>
        <w:tc>
          <w:tcPr>
            <w:tcW w:w="412" w:type="pct"/>
            <w:tcBorders>
              <w:top w:val="nil"/>
              <w:left w:val="nil"/>
              <w:bottom w:val="nil"/>
              <w:right w:val="nil"/>
            </w:tcBorders>
            <w:shd w:val="clear" w:color="auto" w:fill="auto"/>
            <w:noWrap/>
            <w:vAlign w:val="center"/>
            <w:hideMark/>
          </w:tcPr>
          <w:p w14:paraId="44FF6F4D" w14:textId="6A1A2665" w:rsidR="00971CA4" w:rsidRPr="00C05008" w:rsidRDefault="00971CA4" w:rsidP="000631F6">
            <w:pPr>
              <w:jc w:val="center"/>
              <w:rPr>
                <w:sz w:val="16"/>
                <w:szCs w:val="16"/>
              </w:rPr>
            </w:pPr>
            <w:r w:rsidRPr="00C05008">
              <w:rPr>
                <w:sz w:val="16"/>
                <w:szCs w:val="16"/>
              </w:rPr>
              <w:t>34.9</w:t>
            </w:r>
          </w:p>
        </w:tc>
        <w:tc>
          <w:tcPr>
            <w:tcW w:w="497" w:type="pct"/>
            <w:tcBorders>
              <w:top w:val="nil"/>
              <w:left w:val="nil"/>
              <w:bottom w:val="nil"/>
              <w:right w:val="nil"/>
            </w:tcBorders>
            <w:shd w:val="clear" w:color="auto" w:fill="auto"/>
            <w:noWrap/>
            <w:vAlign w:val="center"/>
            <w:hideMark/>
          </w:tcPr>
          <w:p w14:paraId="165DB1DF" w14:textId="083FED00" w:rsidR="00971CA4" w:rsidRPr="00C05008" w:rsidRDefault="00971CA4" w:rsidP="000631F6">
            <w:pPr>
              <w:jc w:val="center"/>
              <w:rPr>
                <w:sz w:val="16"/>
                <w:szCs w:val="16"/>
              </w:rPr>
            </w:pPr>
            <w:r w:rsidRPr="00C05008">
              <w:rPr>
                <w:sz w:val="16"/>
                <w:szCs w:val="16"/>
              </w:rPr>
              <w:t>0.846</w:t>
            </w:r>
          </w:p>
        </w:tc>
        <w:tc>
          <w:tcPr>
            <w:tcW w:w="412" w:type="pct"/>
            <w:tcBorders>
              <w:top w:val="nil"/>
              <w:left w:val="nil"/>
              <w:bottom w:val="nil"/>
              <w:right w:val="nil"/>
            </w:tcBorders>
            <w:shd w:val="clear" w:color="auto" w:fill="auto"/>
            <w:noWrap/>
            <w:vAlign w:val="center"/>
            <w:hideMark/>
          </w:tcPr>
          <w:p w14:paraId="237D63C6" w14:textId="1773D997" w:rsidR="00971CA4" w:rsidRPr="00C05008" w:rsidRDefault="00971CA4" w:rsidP="000631F6">
            <w:pPr>
              <w:jc w:val="center"/>
              <w:rPr>
                <w:sz w:val="16"/>
                <w:szCs w:val="16"/>
              </w:rPr>
            </w:pPr>
            <w:r w:rsidRPr="00C05008">
              <w:rPr>
                <w:sz w:val="16"/>
                <w:szCs w:val="16"/>
              </w:rPr>
              <w:t>0.135</w:t>
            </w:r>
          </w:p>
        </w:tc>
        <w:tc>
          <w:tcPr>
            <w:tcW w:w="497" w:type="pct"/>
            <w:tcBorders>
              <w:top w:val="nil"/>
              <w:left w:val="nil"/>
              <w:bottom w:val="nil"/>
              <w:right w:val="nil"/>
            </w:tcBorders>
            <w:shd w:val="clear" w:color="auto" w:fill="auto"/>
            <w:noWrap/>
            <w:vAlign w:val="center"/>
            <w:hideMark/>
          </w:tcPr>
          <w:p w14:paraId="1C695968" w14:textId="77777777" w:rsidR="00971CA4" w:rsidRPr="00C05008" w:rsidRDefault="00971CA4" w:rsidP="000631F6">
            <w:pPr>
              <w:jc w:val="center"/>
              <w:rPr>
                <w:sz w:val="16"/>
                <w:szCs w:val="16"/>
              </w:rPr>
            </w:pPr>
            <w:r w:rsidRPr="00C05008">
              <w:rPr>
                <w:sz w:val="16"/>
                <w:szCs w:val="16"/>
              </w:rPr>
              <w:t>206.7</w:t>
            </w:r>
          </w:p>
        </w:tc>
        <w:tc>
          <w:tcPr>
            <w:tcW w:w="412" w:type="pct"/>
            <w:tcBorders>
              <w:top w:val="nil"/>
              <w:left w:val="nil"/>
              <w:bottom w:val="nil"/>
              <w:right w:val="nil"/>
            </w:tcBorders>
            <w:shd w:val="clear" w:color="auto" w:fill="auto"/>
            <w:noWrap/>
            <w:vAlign w:val="center"/>
            <w:hideMark/>
          </w:tcPr>
          <w:p w14:paraId="1097A049" w14:textId="77777777" w:rsidR="00971CA4" w:rsidRPr="00C05008" w:rsidRDefault="00971CA4" w:rsidP="000631F6">
            <w:pPr>
              <w:jc w:val="center"/>
              <w:rPr>
                <w:sz w:val="16"/>
                <w:szCs w:val="16"/>
              </w:rPr>
            </w:pPr>
            <w:r w:rsidRPr="00C05008">
              <w:rPr>
                <w:sz w:val="16"/>
                <w:szCs w:val="16"/>
              </w:rPr>
              <w:t>38.0</w:t>
            </w:r>
          </w:p>
        </w:tc>
        <w:tc>
          <w:tcPr>
            <w:tcW w:w="458" w:type="pct"/>
            <w:tcBorders>
              <w:top w:val="nil"/>
              <w:left w:val="nil"/>
              <w:bottom w:val="nil"/>
              <w:right w:val="nil"/>
            </w:tcBorders>
            <w:shd w:val="clear" w:color="auto" w:fill="auto"/>
            <w:noWrap/>
            <w:vAlign w:val="center"/>
            <w:hideMark/>
          </w:tcPr>
          <w:p w14:paraId="23ECB829" w14:textId="77777777" w:rsidR="00971CA4" w:rsidRPr="00C05008" w:rsidRDefault="00971CA4" w:rsidP="000631F6">
            <w:pPr>
              <w:jc w:val="center"/>
              <w:rPr>
                <w:sz w:val="16"/>
                <w:szCs w:val="16"/>
              </w:rPr>
            </w:pPr>
            <w:r w:rsidRPr="00C05008">
              <w:rPr>
                <w:sz w:val="16"/>
                <w:szCs w:val="16"/>
              </w:rPr>
              <w:t>0.248</w:t>
            </w:r>
          </w:p>
        </w:tc>
        <w:tc>
          <w:tcPr>
            <w:tcW w:w="451" w:type="pct"/>
            <w:tcBorders>
              <w:top w:val="nil"/>
              <w:left w:val="nil"/>
              <w:bottom w:val="nil"/>
              <w:right w:val="nil"/>
            </w:tcBorders>
            <w:shd w:val="clear" w:color="auto" w:fill="auto"/>
            <w:noWrap/>
            <w:vAlign w:val="center"/>
            <w:hideMark/>
          </w:tcPr>
          <w:p w14:paraId="4B61B3BE" w14:textId="77777777" w:rsidR="00971CA4" w:rsidRPr="00C05008" w:rsidRDefault="00971CA4" w:rsidP="000631F6">
            <w:pPr>
              <w:jc w:val="center"/>
              <w:rPr>
                <w:sz w:val="16"/>
                <w:szCs w:val="16"/>
              </w:rPr>
            </w:pPr>
            <w:r w:rsidRPr="00C05008">
              <w:rPr>
                <w:sz w:val="16"/>
                <w:szCs w:val="16"/>
              </w:rPr>
              <w:t>0.031</w:t>
            </w:r>
          </w:p>
        </w:tc>
      </w:tr>
      <w:tr w:rsidR="00971CA4" w:rsidRPr="00C05008" w14:paraId="64408046" w14:textId="77777777" w:rsidTr="000631F6">
        <w:trPr>
          <w:trHeight w:val="375"/>
        </w:trPr>
        <w:tc>
          <w:tcPr>
            <w:tcW w:w="455" w:type="pct"/>
            <w:tcBorders>
              <w:top w:val="nil"/>
              <w:left w:val="nil"/>
              <w:bottom w:val="nil"/>
              <w:right w:val="nil"/>
            </w:tcBorders>
            <w:shd w:val="clear" w:color="auto" w:fill="auto"/>
            <w:noWrap/>
            <w:vAlign w:val="center"/>
            <w:hideMark/>
          </w:tcPr>
          <w:p w14:paraId="78FFC78A" w14:textId="77777777" w:rsidR="00971CA4" w:rsidRPr="00C05008" w:rsidRDefault="00971CA4" w:rsidP="000631F6">
            <w:pPr>
              <w:jc w:val="center"/>
              <w:rPr>
                <w:b/>
                <w:bCs/>
                <w:sz w:val="16"/>
                <w:szCs w:val="16"/>
              </w:rPr>
            </w:pPr>
            <w:r w:rsidRPr="00C05008">
              <w:rPr>
                <w:b/>
                <w:bCs/>
                <w:sz w:val="16"/>
                <w:szCs w:val="16"/>
              </w:rPr>
              <w:t>2007</w:t>
            </w:r>
          </w:p>
        </w:tc>
        <w:tc>
          <w:tcPr>
            <w:tcW w:w="497" w:type="pct"/>
            <w:tcBorders>
              <w:top w:val="nil"/>
              <w:left w:val="nil"/>
              <w:bottom w:val="nil"/>
              <w:right w:val="nil"/>
            </w:tcBorders>
            <w:shd w:val="clear" w:color="auto" w:fill="auto"/>
            <w:noWrap/>
            <w:vAlign w:val="center"/>
            <w:hideMark/>
          </w:tcPr>
          <w:p w14:paraId="0796FEBC" w14:textId="526F3F5C" w:rsidR="00971CA4" w:rsidRPr="00C05008" w:rsidRDefault="00971CA4" w:rsidP="000631F6">
            <w:pPr>
              <w:jc w:val="center"/>
              <w:rPr>
                <w:sz w:val="16"/>
                <w:szCs w:val="16"/>
              </w:rPr>
            </w:pPr>
            <w:r w:rsidRPr="00C05008">
              <w:rPr>
                <w:sz w:val="16"/>
                <w:szCs w:val="16"/>
              </w:rPr>
              <w:t>674.2</w:t>
            </w:r>
          </w:p>
        </w:tc>
        <w:tc>
          <w:tcPr>
            <w:tcW w:w="412" w:type="pct"/>
            <w:tcBorders>
              <w:top w:val="nil"/>
              <w:left w:val="nil"/>
              <w:bottom w:val="nil"/>
              <w:right w:val="nil"/>
            </w:tcBorders>
            <w:shd w:val="clear" w:color="auto" w:fill="auto"/>
            <w:noWrap/>
            <w:vAlign w:val="center"/>
            <w:hideMark/>
          </w:tcPr>
          <w:p w14:paraId="46B720AD" w14:textId="10DE8D88" w:rsidR="00971CA4" w:rsidRPr="00C05008" w:rsidRDefault="00971CA4" w:rsidP="000631F6">
            <w:pPr>
              <w:jc w:val="center"/>
              <w:rPr>
                <w:sz w:val="16"/>
                <w:szCs w:val="16"/>
              </w:rPr>
            </w:pPr>
            <w:r w:rsidRPr="00C05008">
              <w:rPr>
                <w:sz w:val="16"/>
                <w:szCs w:val="16"/>
              </w:rPr>
              <w:t>60.8</w:t>
            </w:r>
          </w:p>
        </w:tc>
        <w:tc>
          <w:tcPr>
            <w:tcW w:w="497" w:type="pct"/>
            <w:tcBorders>
              <w:top w:val="nil"/>
              <w:left w:val="nil"/>
              <w:bottom w:val="nil"/>
              <w:right w:val="nil"/>
            </w:tcBorders>
            <w:shd w:val="clear" w:color="auto" w:fill="auto"/>
            <w:noWrap/>
            <w:vAlign w:val="center"/>
            <w:hideMark/>
          </w:tcPr>
          <w:p w14:paraId="7A6D7764" w14:textId="44E85D78" w:rsidR="00971CA4" w:rsidRPr="00C05008" w:rsidRDefault="00971CA4" w:rsidP="000631F6">
            <w:pPr>
              <w:jc w:val="center"/>
              <w:rPr>
                <w:sz w:val="16"/>
                <w:szCs w:val="16"/>
              </w:rPr>
            </w:pPr>
            <w:r w:rsidRPr="00C05008">
              <w:rPr>
                <w:sz w:val="16"/>
                <w:szCs w:val="16"/>
              </w:rPr>
              <w:t>243.2</w:t>
            </w:r>
          </w:p>
        </w:tc>
        <w:tc>
          <w:tcPr>
            <w:tcW w:w="412" w:type="pct"/>
            <w:tcBorders>
              <w:top w:val="nil"/>
              <w:left w:val="nil"/>
              <w:bottom w:val="nil"/>
              <w:right w:val="nil"/>
            </w:tcBorders>
            <w:shd w:val="clear" w:color="auto" w:fill="auto"/>
            <w:noWrap/>
            <w:vAlign w:val="center"/>
            <w:hideMark/>
          </w:tcPr>
          <w:p w14:paraId="548A42C5" w14:textId="21568DE0" w:rsidR="00971CA4" w:rsidRPr="00C05008" w:rsidRDefault="00971CA4" w:rsidP="000631F6">
            <w:pPr>
              <w:jc w:val="center"/>
              <w:rPr>
                <w:sz w:val="16"/>
                <w:szCs w:val="16"/>
              </w:rPr>
            </w:pPr>
            <w:r w:rsidRPr="00C05008">
              <w:rPr>
                <w:sz w:val="16"/>
                <w:szCs w:val="16"/>
              </w:rPr>
              <w:t>27.4</w:t>
            </w:r>
          </w:p>
        </w:tc>
        <w:tc>
          <w:tcPr>
            <w:tcW w:w="497" w:type="pct"/>
            <w:tcBorders>
              <w:top w:val="nil"/>
              <w:left w:val="nil"/>
              <w:bottom w:val="nil"/>
              <w:right w:val="nil"/>
            </w:tcBorders>
            <w:shd w:val="clear" w:color="auto" w:fill="auto"/>
            <w:noWrap/>
            <w:vAlign w:val="center"/>
            <w:hideMark/>
          </w:tcPr>
          <w:p w14:paraId="57305AC1" w14:textId="108D9695" w:rsidR="00971CA4" w:rsidRPr="00C05008" w:rsidRDefault="00971CA4" w:rsidP="000631F6">
            <w:pPr>
              <w:jc w:val="center"/>
              <w:rPr>
                <w:sz w:val="16"/>
                <w:szCs w:val="16"/>
              </w:rPr>
            </w:pPr>
            <w:r w:rsidRPr="00C05008">
              <w:rPr>
                <w:sz w:val="16"/>
                <w:szCs w:val="16"/>
              </w:rPr>
              <w:t>2.166</w:t>
            </w:r>
          </w:p>
        </w:tc>
        <w:tc>
          <w:tcPr>
            <w:tcW w:w="412" w:type="pct"/>
            <w:tcBorders>
              <w:top w:val="nil"/>
              <w:left w:val="nil"/>
              <w:bottom w:val="nil"/>
              <w:right w:val="nil"/>
            </w:tcBorders>
            <w:shd w:val="clear" w:color="auto" w:fill="auto"/>
            <w:noWrap/>
            <w:vAlign w:val="center"/>
            <w:hideMark/>
          </w:tcPr>
          <w:p w14:paraId="75167A1F" w14:textId="22D67B31" w:rsidR="00971CA4" w:rsidRPr="00C05008" w:rsidRDefault="00971CA4" w:rsidP="000631F6">
            <w:pPr>
              <w:jc w:val="center"/>
              <w:rPr>
                <w:sz w:val="16"/>
                <w:szCs w:val="16"/>
              </w:rPr>
            </w:pPr>
            <w:r w:rsidRPr="00C05008">
              <w:rPr>
                <w:sz w:val="16"/>
                <w:szCs w:val="16"/>
              </w:rPr>
              <w:t>0.364</w:t>
            </w:r>
          </w:p>
        </w:tc>
        <w:tc>
          <w:tcPr>
            <w:tcW w:w="497" w:type="pct"/>
            <w:tcBorders>
              <w:top w:val="nil"/>
              <w:left w:val="nil"/>
              <w:bottom w:val="nil"/>
              <w:right w:val="nil"/>
            </w:tcBorders>
            <w:shd w:val="clear" w:color="auto" w:fill="auto"/>
            <w:noWrap/>
            <w:vAlign w:val="center"/>
            <w:hideMark/>
          </w:tcPr>
          <w:p w14:paraId="7A57F98F" w14:textId="77777777" w:rsidR="00971CA4" w:rsidRPr="00C05008" w:rsidRDefault="00971CA4" w:rsidP="000631F6">
            <w:pPr>
              <w:jc w:val="center"/>
              <w:rPr>
                <w:sz w:val="16"/>
                <w:szCs w:val="16"/>
              </w:rPr>
            </w:pPr>
            <w:r w:rsidRPr="00C05008">
              <w:rPr>
                <w:sz w:val="16"/>
                <w:szCs w:val="16"/>
              </w:rPr>
              <w:t>148.6</w:t>
            </w:r>
          </w:p>
        </w:tc>
        <w:tc>
          <w:tcPr>
            <w:tcW w:w="412" w:type="pct"/>
            <w:tcBorders>
              <w:top w:val="nil"/>
              <w:left w:val="nil"/>
              <w:bottom w:val="nil"/>
              <w:right w:val="nil"/>
            </w:tcBorders>
            <w:shd w:val="clear" w:color="auto" w:fill="auto"/>
            <w:noWrap/>
            <w:vAlign w:val="center"/>
            <w:hideMark/>
          </w:tcPr>
          <w:p w14:paraId="1C0DDE5C" w14:textId="77777777" w:rsidR="00971CA4" w:rsidRPr="00C05008" w:rsidRDefault="00971CA4" w:rsidP="000631F6">
            <w:pPr>
              <w:jc w:val="center"/>
              <w:rPr>
                <w:sz w:val="16"/>
                <w:szCs w:val="16"/>
              </w:rPr>
            </w:pPr>
            <w:r w:rsidRPr="00C05008">
              <w:rPr>
                <w:sz w:val="16"/>
                <w:szCs w:val="16"/>
              </w:rPr>
              <w:t>21.1</w:t>
            </w:r>
          </w:p>
        </w:tc>
        <w:tc>
          <w:tcPr>
            <w:tcW w:w="458" w:type="pct"/>
            <w:tcBorders>
              <w:top w:val="nil"/>
              <w:left w:val="nil"/>
              <w:bottom w:val="nil"/>
              <w:right w:val="nil"/>
            </w:tcBorders>
            <w:shd w:val="clear" w:color="auto" w:fill="auto"/>
            <w:noWrap/>
            <w:vAlign w:val="center"/>
            <w:hideMark/>
          </w:tcPr>
          <w:p w14:paraId="5B182931" w14:textId="77777777" w:rsidR="00971CA4" w:rsidRPr="00C05008" w:rsidRDefault="00971CA4" w:rsidP="000631F6">
            <w:pPr>
              <w:jc w:val="center"/>
              <w:rPr>
                <w:sz w:val="16"/>
                <w:szCs w:val="16"/>
              </w:rPr>
            </w:pPr>
            <w:r w:rsidRPr="00C05008">
              <w:rPr>
                <w:sz w:val="16"/>
                <w:szCs w:val="16"/>
              </w:rPr>
              <w:t>0.220</w:t>
            </w:r>
          </w:p>
        </w:tc>
        <w:tc>
          <w:tcPr>
            <w:tcW w:w="451" w:type="pct"/>
            <w:tcBorders>
              <w:top w:val="nil"/>
              <w:left w:val="nil"/>
              <w:bottom w:val="nil"/>
              <w:right w:val="nil"/>
            </w:tcBorders>
            <w:shd w:val="clear" w:color="auto" w:fill="auto"/>
            <w:noWrap/>
            <w:vAlign w:val="center"/>
            <w:hideMark/>
          </w:tcPr>
          <w:p w14:paraId="48F1185D" w14:textId="77777777" w:rsidR="00971CA4" w:rsidRPr="00C05008" w:rsidRDefault="00971CA4" w:rsidP="000631F6">
            <w:pPr>
              <w:jc w:val="center"/>
              <w:rPr>
                <w:sz w:val="16"/>
                <w:szCs w:val="16"/>
              </w:rPr>
            </w:pPr>
            <w:r w:rsidRPr="00C05008">
              <w:rPr>
                <w:sz w:val="16"/>
                <w:szCs w:val="16"/>
              </w:rPr>
              <w:t>0.027</w:t>
            </w:r>
          </w:p>
        </w:tc>
      </w:tr>
      <w:tr w:rsidR="00971CA4" w:rsidRPr="00C05008" w14:paraId="0EAE2C67" w14:textId="77777777" w:rsidTr="000631F6">
        <w:trPr>
          <w:trHeight w:val="375"/>
        </w:trPr>
        <w:tc>
          <w:tcPr>
            <w:tcW w:w="455" w:type="pct"/>
            <w:tcBorders>
              <w:top w:val="nil"/>
              <w:left w:val="nil"/>
              <w:bottom w:val="nil"/>
              <w:right w:val="nil"/>
            </w:tcBorders>
            <w:shd w:val="clear" w:color="auto" w:fill="auto"/>
            <w:noWrap/>
            <w:vAlign w:val="center"/>
            <w:hideMark/>
          </w:tcPr>
          <w:p w14:paraId="1985EB21" w14:textId="77777777" w:rsidR="00971CA4" w:rsidRPr="00C05008" w:rsidRDefault="00971CA4" w:rsidP="000631F6">
            <w:pPr>
              <w:jc w:val="center"/>
              <w:rPr>
                <w:b/>
                <w:bCs/>
                <w:sz w:val="16"/>
                <w:szCs w:val="16"/>
              </w:rPr>
            </w:pPr>
            <w:r w:rsidRPr="00C05008">
              <w:rPr>
                <w:b/>
                <w:bCs/>
                <w:sz w:val="16"/>
                <w:szCs w:val="16"/>
              </w:rPr>
              <w:t>2008</w:t>
            </w:r>
          </w:p>
        </w:tc>
        <w:tc>
          <w:tcPr>
            <w:tcW w:w="497" w:type="pct"/>
            <w:tcBorders>
              <w:top w:val="nil"/>
              <w:left w:val="nil"/>
              <w:bottom w:val="nil"/>
              <w:right w:val="nil"/>
            </w:tcBorders>
            <w:shd w:val="clear" w:color="auto" w:fill="auto"/>
            <w:noWrap/>
            <w:vAlign w:val="center"/>
            <w:hideMark/>
          </w:tcPr>
          <w:p w14:paraId="419A0178" w14:textId="1940CEF6" w:rsidR="00971CA4" w:rsidRPr="00C05008" w:rsidRDefault="00971CA4" w:rsidP="000631F6">
            <w:pPr>
              <w:jc w:val="center"/>
              <w:rPr>
                <w:sz w:val="16"/>
                <w:szCs w:val="16"/>
              </w:rPr>
            </w:pPr>
            <w:r w:rsidRPr="00C05008">
              <w:rPr>
                <w:sz w:val="16"/>
                <w:szCs w:val="16"/>
              </w:rPr>
              <w:t>644.8</w:t>
            </w:r>
          </w:p>
        </w:tc>
        <w:tc>
          <w:tcPr>
            <w:tcW w:w="412" w:type="pct"/>
            <w:tcBorders>
              <w:top w:val="nil"/>
              <w:left w:val="nil"/>
              <w:bottom w:val="nil"/>
              <w:right w:val="nil"/>
            </w:tcBorders>
            <w:shd w:val="clear" w:color="auto" w:fill="auto"/>
            <w:noWrap/>
            <w:vAlign w:val="center"/>
            <w:hideMark/>
          </w:tcPr>
          <w:p w14:paraId="4C372013" w14:textId="665063C5" w:rsidR="00971CA4" w:rsidRPr="00C05008" w:rsidRDefault="00971CA4" w:rsidP="000631F6">
            <w:pPr>
              <w:jc w:val="center"/>
              <w:rPr>
                <w:sz w:val="16"/>
                <w:szCs w:val="16"/>
              </w:rPr>
            </w:pPr>
            <w:r w:rsidRPr="00C05008">
              <w:rPr>
                <w:sz w:val="16"/>
                <w:szCs w:val="16"/>
              </w:rPr>
              <w:t>67.7</w:t>
            </w:r>
          </w:p>
        </w:tc>
        <w:tc>
          <w:tcPr>
            <w:tcW w:w="497" w:type="pct"/>
            <w:tcBorders>
              <w:top w:val="nil"/>
              <w:left w:val="nil"/>
              <w:bottom w:val="nil"/>
              <w:right w:val="nil"/>
            </w:tcBorders>
            <w:shd w:val="clear" w:color="auto" w:fill="auto"/>
            <w:noWrap/>
            <w:vAlign w:val="center"/>
            <w:hideMark/>
          </w:tcPr>
          <w:p w14:paraId="79D65DAD" w14:textId="35106372" w:rsidR="00971CA4" w:rsidRPr="00C05008" w:rsidRDefault="00971CA4" w:rsidP="000631F6">
            <w:pPr>
              <w:jc w:val="center"/>
              <w:rPr>
                <w:sz w:val="16"/>
                <w:szCs w:val="16"/>
              </w:rPr>
            </w:pPr>
            <w:r w:rsidRPr="00C05008">
              <w:rPr>
                <w:sz w:val="16"/>
                <w:szCs w:val="16"/>
              </w:rPr>
              <w:t>153.9</w:t>
            </w:r>
          </w:p>
        </w:tc>
        <w:tc>
          <w:tcPr>
            <w:tcW w:w="412" w:type="pct"/>
            <w:tcBorders>
              <w:top w:val="nil"/>
              <w:left w:val="nil"/>
              <w:bottom w:val="nil"/>
              <w:right w:val="nil"/>
            </w:tcBorders>
            <w:shd w:val="clear" w:color="auto" w:fill="auto"/>
            <w:noWrap/>
            <w:vAlign w:val="center"/>
            <w:hideMark/>
          </w:tcPr>
          <w:p w14:paraId="2FD4C1D1" w14:textId="50C3CEF3" w:rsidR="00971CA4" w:rsidRPr="00C05008" w:rsidRDefault="00971CA4" w:rsidP="000631F6">
            <w:pPr>
              <w:jc w:val="center"/>
              <w:rPr>
                <w:sz w:val="16"/>
                <w:szCs w:val="16"/>
              </w:rPr>
            </w:pPr>
            <w:r w:rsidRPr="00C05008">
              <w:rPr>
                <w:sz w:val="16"/>
                <w:szCs w:val="16"/>
              </w:rPr>
              <w:t>17.9</w:t>
            </w:r>
          </w:p>
        </w:tc>
        <w:tc>
          <w:tcPr>
            <w:tcW w:w="497" w:type="pct"/>
            <w:tcBorders>
              <w:top w:val="nil"/>
              <w:left w:val="nil"/>
              <w:bottom w:val="nil"/>
              <w:right w:val="nil"/>
            </w:tcBorders>
            <w:shd w:val="clear" w:color="auto" w:fill="auto"/>
            <w:noWrap/>
            <w:vAlign w:val="center"/>
            <w:hideMark/>
          </w:tcPr>
          <w:p w14:paraId="101C2E18" w14:textId="02E72582" w:rsidR="00971CA4" w:rsidRPr="00C05008" w:rsidRDefault="00971CA4" w:rsidP="000631F6">
            <w:pPr>
              <w:jc w:val="center"/>
              <w:rPr>
                <w:sz w:val="16"/>
                <w:szCs w:val="16"/>
              </w:rPr>
            </w:pPr>
            <w:r w:rsidRPr="00C05008">
              <w:rPr>
                <w:sz w:val="16"/>
                <w:szCs w:val="16"/>
              </w:rPr>
              <w:t>1.325</w:t>
            </w:r>
          </w:p>
        </w:tc>
        <w:tc>
          <w:tcPr>
            <w:tcW w:w="412" w:type="pct"/>
            <w:tcBorders>
              <w:top w:val="nil"/>
              <w:left w:val="nil"/>
              <w:bottom w:val="nil"/>
              <w:right w:val="nil"/>
            </w:tcBorders>
            <w:shd w:val="clear" w:color="auto" w:fill="auto"/>
            <w:noWrap/>
            <w:vAlign w:val="center"/>
            <w:hideMark/>
          </w:tcPr>
          <w:p w14:paraId="242106EB" w14:textId="7896AEE9" w:rsidR="00971CA4" w:rsidRPr="00C05008" w:rsidRDefault="00971CA4" w:rsidP="000631F6">
            <w:pPr>
              <w:jc w:val="center"/>
              <w:rPr>
                <w:sz w:val="16"/>
                <w:szCs w:val="16"/>
              </w:rPr>
            </w:pPr>
            <w:r w:rsidRPr="00C05008">
              <w:rPr>
                <w:sz w:val="16"/>
                <w:szCs w:val="16"/>
              </w:rPr>
              <w:t>0.221</w:t>
            </w:r>
          </w:p>
        </w:tc>
        <w:tc>
          <w:tcPr>
            <w:tcW w:w="497" w:type="pct"/>
            <w:tcBorders>
              <w:top w:val="nil"/>
              <w:left w:val="nil"/>
              <w:bottom w:val="nil"/>
              <w:right w:val="nil"/>
            </w:tcBorders>
            <w:shd w:val="clear" w:color="auto" w:fill="auto"/>
            <w:noWrap/>
            <w:vAlign w:val="center"/>
            <w:hideMark/>
          </w:tcPr>
          <w:p w14:paraId="221321B1" w14:textId="77777777" w:rsidR="00971CA4" w:rsidRPr="00C05008" w:rsidRDefault="00971CA4" w:rsidP="000631F6">
            <w:pPr>
              <w:jc w:val="center"/>
              <w:rPr>
                <w:sz w:val="16"/>
                <w:szCs w:val="16"/>
              </w:rPr>
            </w:pPr>
            <w:r w:rsidRPr="00C05008">
              <w:rPr>
                <w:sz w:val="16"/>
                <w:szCs w:val="16"/>
              </w:rPr>
              <w:t>149.8</w:t>
            </w:r>
          </w:p>
        </w:tc>
        <w:tc>
          <w:tcPr>
            <w:tcW w:w="412" w:type="pct"/>
            <w:tcBorders>
              <w:top w:val="nil"/>
              <w:left w:val="nil"/>
              <w:bottom w:val="nil"/>
              <w:right w:val="nil"/>
            </w:tcBorders>
            <w:shd w:val="clear" w:color="auto" w:fill="auto"/>
            <w:noWrap/>
            <w:vAlign w:val="center"/>
            <w:hideMark/>
          </w:tcPr>
          <w:p w14:paraId="53003F3E" w14:textId="77777777" w:rsidR="00971CA4" w:rsidRPr="00C05008" w:rsidRDefault="00971CA4" w:rsidP="000631F6">
            <w:pPr>
              <w:jc w:val="center"/>
              <w:rPr>
                <w:sz w:val="16"/>
                <w:szCs w:val="16"/>
              </w:rPr>
            </w:pPr>
            <w:r w:rsidRPr="00C05008">
              <w:rPr>
                <w:sz w:val="16"/>
                <w:szCs w:val="16"/>
              </w:rPr>
              <w:t>26.4</w:t>
            </w:r>
          </w:p>
        </w:tc>
        <w:tc>
          <w:tcPr>
            <w:tcW w:w="458" w:type="pct"/>
            <w:tcBorders>
              <w:top w:val="nil"/>
              <w:left w:val="nil"/>
              <w:bottom w:val="nil"/>
              <w:right w:val="nil"/>
            </w:tcBorders>
            <w:shd w:val="clear" w:color="auto" w:fill="auto"/>
            <w:noWrap/>
            <w:vAlign w:val="center"/>
            <w:hideMark/>
          </w:tcPr>
          <w:p w14:paraId="4B87135A" w14:textId="77777777" w:rsidR="00971CA4" w:rsidRPr="00C05008" w:rsidRDefault="00971CA4" w:rsidP="000631F6">
            <w:pPr>
              <w:jc w:val="center"/>
              <w:rPr>
                <w:sz w:val="16"/>
                <w:szCs w:val="16"/>
              </w:rPr>
            </w:pPr>
            <w:r w:rsidRPr="00C05008">
              <w:rPr>
                <w:sz w:val="16"/>
                <w:szCs w:val="16"/>
              </w:rPr>
              <w:t>0.232</w:t>
            </w:r>
          </w:p>
        </w:tc>
        <w:tc>
          <w:tcPr>
            <w:tcW w:w="451" w:type="pct"/>
            <w:tcBorders>
              <w:top w:val="nil"/>
              <w:left w:val="nil"/>
              <w:bottom w:val="nil"/>
              <w:right w:val="nil"/>
            </w:tcBorders>
            <w:shd w:val="clear" w:color="auto" w:fill="auto"/>
            <w:noWrap/>
            <w:vAlign w:val="center"/>
            <w:hideMark/>
          </w:tcPr>
          <w:p w14:paraId="17FE37C5" w14:textId="77777777" w:rsidR="00971CA4" w:rsidRPr="00C05008" w:rsidRDefault="00971CA4" w:rsidP="000631F6">
            <w:pPr>
              <w:jc w:val="center"/>
              <w:rPr>
                <w:sz w:val="16"/>
                <w:szCs w:val="16"/>
              </w:rPr>
            </w:pPr>
            <w:r w:rsidRPr="00C05008">
              <w:rPr>
                <w:sz w:val="16"/>
                <w:szCs w:val="16"/>
              </w:rPr>
              <w:t>0.032</w:t>
            </w:r>
          </w:p>
        </w:tc>
      </w:tr>
      <w:tr w:rsidR="00971CA4" w:rsidRPr="00C05008" w14:paraId="0A0478A6" w14:textId="77777777" w:rsidTr="000631F6">
        <w:trPr>
          <w:trHeight w:val="375"/>
        </w:trPr>
        <w:tc>
          <w:tcPr>
            <w:tcW w:w="455" w:type="pct"/>
            <w:tcBorders>
              <w:top w:val="nil"/>
              <w:left w:val="nil"/>
              <w:bottom w:val="nil"/>
              <w:right w:val="nil"/>
            </w:tcBorders>
            <w:shd w:val="clear" w:color="auto" w:fill="auto"/>
            <w:noWrap/>
            <w:vAlign w:val="center"/>
            <w:hideMark/>
          </w:tcPr>
          <w:p w14:paraId="4AEA28DC" w14:textId="77777777" w:rsidR="00971CA4" w:rsidRPr="00C05008" w:rsidRDefault="00971CA4" w:rsidP="000631F6">
            <w:pPr>
              <w:jc w:val="center"/>
              <w:rPr>
                <w:b/>
                <w:bCs/>
                <w:sz w:val="16"/>
                <w:szCs w:val="16"/>
              </w:rPr>
            </w:pPr>
            <w:r w:rsidRPr="00C05008">
              <w:rPr>
                <w:b/>
                <w:bCs/>
                <w:sz w:val="16"/>
                <w:szCs w:val="16"/>
              </w:rPr>
              <w:t>2009</w:t>
            </w:r>
          </w:p>
        </w:tc>
        <w:tc>
          <w:tcPr>
            <w:tcW w:w="497" w:type="pct"/>
            <w:tcBorders>
              <w:top w:val="nil"/>
              <w:left w:val="nil"/>
              <w:bottom w:val="nil"/>
              <w:right w:val="nil"/>
            </w:tcBorders>
            <w:shd w:val="clear" w:color="auto" w:fill="auto"/>
            <w:noWrap/>
            <w:vAlign w:val="center"/>
            <w:hideMark/>
          </w:tcPr>
          <w:p w14:paraId="142E57AA" w14:textId="47C113D0" w:rsidR="00971CA4" w:rsidRPr="00C05008" w:rsidRDefault="00971CA4" w:rsidP="000631F6">
            <w:pPr>
              <w:jc w:val="center"/>
              <w:rPr>
                <w:sz w:val="16"/>
                <w:szCs w:val="16"/>
              </w:rPr>
            </w:pPr>
            <w:r w:rsidRPr="00C05008">
              <w:rPr>
                <w:sz w:val="16"/>
                <w:szCs w:val="16"/>
              </w:rPr>
              <w:t>808.2</w:t>
            </w:r>
          </w:p>
        </w:tc>
        <w:tc>
          <w:tcPr>
            <w:tcW w:w="412" w:type="pct"/>
            <w:tcBorders>
              <w:top w:val="nil"/>
              <w:left w:val="nil"/>
              <w:bottom w:val="nil"/>
              <w:right w:val="nil"/>
            </w:tcBorders>
            <w:shd w:val="clear" w:color="auto" w:fill="auto"/>
            <w:noWrap/>
            <w:vAlign w:val="center"/>
            <w:hideMark/>
          </w:tcPr>
          <w:p w14:paraId="50E5E322" w14:textId="5521E402" w:rsidR="00971CA4" w:rsidRPr="00C05008" w:rsidRDefault="00971CA4" w:rsidP="000631F6">
            <w:pPr>
              <w:jc w:val="center"/>
              <w:rPr>
                <w:sz w:val="16"/>
                <w:szCs w:val="16"/>
              </w:rPr>
            </w:pPr>
            <w:r w:rsidRPr="00C05008">
              <w:rPr>
                <w:sz w:val="16"/>
                <w:szCs w:val="16"/>
              </w:rPr>
              <w:t>84.2</w:t>
            </w:r>
          </w:p>
        </w:tc>
        <w:tc>
          <w:tcPr>
            <w:tcW w:w="497" w:type="pct"/>
            <w:tcBorders>
              <w:top w:val="nil"/>
              <w:left w:val="nil"/>
              <w:bottom w:val="nil"/>
              <w:right w:val="nil"/>
            </w:tcBorders>
            <w:shd w:val="clear" w:color="auto" w:fill="auto"/>
            <w:noWrap/>
            <w:vAlign w:val="center"/>
            <w:hideMark/>
          </w:tcPr>
          <w:p w14:paraId="1E47690B" w14:textId="10350B94" w:rsidR="00971CA4" w:rsidRPr="00C05008" w:rsidRDefault="00971CA4" w:rsidP="000631F6">
            <w:pPr>
              <w:jc w:val="center"/>
              <w:rPr>
                <w:sz w:val="16"/>
                <w:szCs w:val="16"/>
              </w:rPr>
            </w:pPr>
            <w:r w:rsidRPr="00C05008">
              <w:rPr>
                <w:sz w:val="16"/>
                <w:szCs w:val="16"/>
              </w:rPr>
              <w:t>152.9</w:t>
            </w:r>
          </w:p>
        </w:tc>
        <w:tc>
          <w:tcPr>
            <w:tcW w:w="412" w:type="pct"/>
            <w:tcBorders>
              <w:top w:val="nil"/>
              <w:left w:val="nil"/>
              <w:bottom w:val="nil"/>
              <w:right w:val="nil"/>
            </w:tcBorders>
            <w:shd w:val="clear" w:color="auto" w:fill="auto"/>
            <w:noWrap/>
            <w:vAlign w:val="center"/>
            <w:hideMark/>
          </w:tcPr>
          <w:p w14:paraId="34958EBB" w14:textId="5E09E0FD" w:rsidR="00971CA4" w:rsidRPr="00C05008" w:rsidRDefault="00971CA4" w:rsidP="000631F6">
            <w:pPr>
              <w:jc w:val="center"/>
              <w:rPr>
                <w:sz w:val="16"/>
                <w:szCs w:val="16"/>
              </w:rPr>
            </w:pPr>
            <w:r w:rsidRPr="00C05008">
              <w:rPr>
                <w:sz w:val="16"/>
                <w:szCs w:val="16"/>
              </w:rPr>
              <w:t>19.0</w:t>
            </w:r>
          </w:p>
        </w:tc>
        <w:tc>
          <w:tcPr>
            <w:tcW w:w="497" w:type="pct"/>
            <w:tcBorders>
              <w:top w:val="nil"/>
              <w:left w:val="nil"/>
              <w:bottom w:val="nil"/>
              <w:right w:val="nil"/>
            </w:tcBorders>
            <w:shd w:val="clear" w:color="auto" w:fill="auto"/>
            <w:noWrap/>
            <w:vAlign w:val="center"/>
            <w:hideMark/>
          </w:tcPr>
          <w:p w14:paraId="68917D90" w14:textId="3C093AE7" w:rsidR="00971CA4" w:rsidRPr="00C05008" w:rsidRDefault="00971CA4" w:rsidP="000631F6">
            <w:pPr>
              <w:jc w:val="center"/>
              <w:rPr>
                <w:sz w:val="16"/>
                <w:szCs w:val="16"/>
              </w:rPr>
            </w:pPr>
            <w:r w:rsidRPr="00C05008">
              <w:rPr>
                <w:sz w:val="16"/>
                <w:szCs w:val="16"/>
              </w:rPr>
              <w:t>3.015</w:t>
            </w:r>
          </w:p>
        </w:tc>
        <w:tc>
          <w:tcPr>
            <w:tcW w:w="412" w:type="pct"/>
            <w:tcBorders>
              <w:top w:val="nil"/>
              <w:left w:val="nil"/>
              <w:bottom w:val="nil"/>
              <w:right w:val="nil"/>
            </w:tcBorders>
            <w:shd w:val="clear" w:color="auto" w:fill="auto"/>
            <w:noWrap/>
            <w:vAlign w:val="center"/>
            <w:hideMark/>
          </w:tcPr>
          <w:p w14:paraId="308AF127" w14:textId="49258676" w:rsidR="00971CA4" w:rsidRPr="00C05008" w:rsidRDefault="00971CA4" w:rsidP="000631F6">
            <w:pPr>
              <w:jc w:val="center"/>
              <w:rPr>
                <w:sz w:val="16"/>
                <w:szCs w:val="16"/>
              </w:rPr>
            </w:pPr>
            <w:r w:rsidRPr="00C05008">
              <w:rPr>
                <w:sz w:val="16"/>
                <w:szCs w:val="16"/>
              </w:rPr>
              <w:t>0.458</w:t>
            </w:r>
          </w:p>
        </w:tc>
        <w:tc>
          <w:tcPr>
            <w:tcW w:w="497" w:type="pct"/>
            <w:tcBorders>
              <w:top w:val="nil"/>
              <w:left w:val="nil"/>
              <w:bottom w:val="nil"/>
              <w:right w:val="nil"/>
            </w:tcBorders>
            <w:shd w:val="clear" w:color="auto" w:fill="auto"/>
            <w:noWrap/>
            <w:vAlign w:val="center"/>
            <w:hideMark/>
          </w:tcPr>
          <w:p w14:paraId="5D5237F6" w14:textId="77777777" w:rsidR="00971CA4" w:rsidRPr="00C05008" w:rsidRDefault="00971CA4" w:rsidP="000631F6">
            <w:pPr>
              <w:jc w:val="center"/>
              <w:rPr>
                <w:sz w:val="16"/>
                <w:szCs w:val="16"/>
              </w:rPr>
            </w:pPr>
            <w:r w:rsidRPr="00C05008">
              <w:rPr>
                <w:sz w:val="16"/>
                <w:szCs w:val="16"/>
              </w:rPr>
              <w:t>144.9</w:t>
            </w:r>
          </w:p>
        </w:tc>
        <w:tc>
          <w:tcPr>
            <w:tcW w:w="412" w:type="pct"/>
            <w:tcBorders>
              <w:top w:val="nil"/>
              <w:left w:val="nil"/>
              <w:bottom w:val="nil"/>
              <w:right w:val="nil"/>
            </w:tcBorders>
            <w:shd w:val="clear" w:color="auto" w:fill="auto"/>
            <w:noWrap/>
            <w:vAlign w:val="center"/>
            <w:hideMark/>
          </w:tcPr>
          <w:p w14:paraId="3639CD8E" w14:textId="77777777" w:rsidR="00971CA4" w:rsidRPr="00C05008" w:rsidRDefault="00971CA4" w:rsidP="000631F6">
            <w:pPr>
              <w:jc w:val="center"/>
              <w:rPr>
                <w:sz w:val="16"/>
                <w:szCs w:val="16"/>
              </w:rPr>
            </w:pPr>
            <w:r w:rsidRPr="00C05008">
              <w:rPr>
                <w:sz w:val="16"/>
                <w:szCs w:val="16"/>
              </w:rPr>
              <w:t>25.8</w:t>
            </w:r>
          </w:p>
        </w:tc>
        <w:tc>
          <w:tcPr>
            <w:tcW w:w="458" w:type="pct"/>
            <w:tcBorders>
              <w:top w:val="nil"/>
              <w:left w:val="nil"/>
              <w:bottom w:val="nil"/>
              <w:right w:val="nil"/>
            </w:tcBorders>
            <w:shd w:val="clear" w:color="auto" w:fill="auto"/>
            <w:noWrap/>
            <w:vAlign w:val="center"/>
            <w:hideMark/>
          </w:tcPr>
          <w:p w14:paraId="628F9DB8" w14:textId="77777777" w:rsidR="00971CA4" w:rsidRPr="00C05008" w:rsidRDefault="00971CA4" w:rsidP="000631F6">
            <w:pPr>
              <w:jc w:val="center"/>
              <w:rPr>
                <w:sz w:val="16"/>
                <w:szCs w:val="16"/>
              </w:rPr>
            </w:pPr>
            <w:r w:rsidRPr="00C05008">
              <w:rPr>
                <w:sz w:val="16"/>
                <w:szCs w:val="16"/>
              </w:rPr>
              <w:t>0.179</w:t>
            </w:r>
          </w:p>
        </w:tc>
        <w:tc>
          <w:tcPr>
            <w:tcW w:w="451" w:type="pct"/>
            <w:tcBorders>
              <w:top w:val="nil"/>
              <w:left w:val="nil"/>
              <w:bottom w:val="nil"/>
              <w:right w:val="nil"/>
            </w:tcBorders>
            <w:shd w:val="clear" w:color="auto" w:fill="auto"/>
            <w:noWrap/>
            <w:vAlign w:val="center"/>
            <w:hideMark/>
          </w:tcPr>
          <w:p w14:paraId="3AA29394" w14:textId="77777777" w:rsidR="00971CA4" w:rsidRPr="00C05008" w:rsidRDefault="00971CA4" w:rsidP="000631F6">
            <w:pPr>
              <w:jc w:val="center"/>
              <w:rPr>
                <w:sz w:val="16"/>
                <w:szCs w:val="16"/>
              </w:rPr>
            </w:pPr>
            <w:r w:rsidRPr="00C05008">
              <w:rPr>
                <w:sz w:val="16"/>
                <w:szCs w:val="16"/>
              </w:rPr>
              <w:t>0.028</w:t>
            </w:r>
          </w:p>
        </w:tc>
      </w:tr>
      <w:tr w:rsidR="00971CA4" w:rsidRPr="00C05008" w14:paraId="03721EFA" w14:textId="77777777" w:rsidTr="000631F6">
        <w:trPr>
          <w:trHeight w:val="375"/>
        </w:trPr>
        <w:tc>
          <w:tcPr>
            <w:tcW w:w="455" w:type="pct"/>
            <w:tcBorders>
              <w:top w:val="nil"/>
              <w:left w:val="nil"/>
              <w:bottom w:val="nil"/>
              <w:right w:val="nil"/>
            </w:tcBorders>
            <w:shd w:val="clear" w:color="auto" w:fill="auto"/>
            <w:noWrap/>
            <w:vAlign w:val="center"/>
            <w:hideMark/>
          </w:tcPr>
          <w:p w14:paraId="689530A6" w14:textId="77777777" w:rsidR="00971CA4" w:rsidRPr="00C05008" w:rsidRDefault="00971CA4" w:rsidP="000631F6">
            <w:pPr>
              <w:jc w:val="center"/>
              <w:rPr>
                <w:b/>
                <w:bCs/>
                <w:sz w:val="16"/>
                <w:szCs w:val="16"/>
              </w:rPr>
            </w:pPr>
            <w:r w:rsidRPr="00C05008">
              <w:rPr>
                <w:b/>
                <w:bCs/>
                <w:sz w:val="16"/>
                <w:szCs w:val="16"/>
              </w:rPr>
              <w:t>2010</w:t>
            </w:r>
          </w:p>
        </w:tc>
        <w:tc>
          <w:tcPr>
            <w:tcW w:w="497" w:type="pct"/>
            <w:tcBorders>
              <w:top w:val="nil"/>
              <w:left w:val="nil"/>
              <w:bottom w:val="nil"/>
              <w:right w:val="nil"/>
            </w:tcBorders>
            <w:shd w:val="clear" w:color="auto" w:fill="auto"/>
            <w:noWrap/>
            <w:vAlign w:val="center"/>
            <w:hideMark/>
          </w:tcPr>
          <w:p w14:paraId="3E7840EC" w14:textId="3FA42ED7" w:rsidR="00971CA4" w:rsidRPr="00C05008" w:rsidRDefault="00971CA4" w:rsidP="000631F6">
            <w:pPr>
              <w:jc w:val="center"/>
              <w:rPr>
                <w:sz w:val="16"/>
                <w:szCs w:val="16"/>
              </w:rPr>
            </w:pPr>
            <w:r w:rsidRPr="00C05008">
              <w:rPr>
                <w:sz w:val="16"/>
                <w:szCs w:val="16"/>
              </w:rPr>
              <w:t>982.0</w:t>
            </w:r>
          </w:p>
        </w:tc>
        <w:tc>
          <w:tcPr>
            <w:tcW w:w="412" w:type="pct"/>
            <w:tcBorders>
              <w:top w:val="nil"/>
              <w:left w:val="nil"/>
              <w:bottom w:val="nil"/>
              <w:right w:val="nil"/>
            </w:tcBorders>
            <w:shd w:val="clear" w:color="auto" w:fill="auto"/>
            <w:noWrap/>
            <w:vAlign w:val="center"/>
            <w:hideMark/>
          </w:tcPr>
          <w:p w14:paraId="265F77CD" w14:textId="18A5BD02" w:rsidR="00971CA4" w:rsidRPr="00C05008" w:rsidRDefault="00971CA4" w:rsidP="000631F6">
            <w:pPr>
              <w:jc w:val="center"/>
              <w:rPr>
                <w:sz w:val="16"/>
                <w:szCs w:val="16"/>
              </w:rPr>
            </w:pPr>
            <w:r w:rsidRPr="00C05008">
              <w:rPr>
                <w:sz w:val="16"/>
                <w:szCs w:val="16"/>
              </w:rPr>
              <w:t>102.3</w:t>
            </w:r>
          </w:p>
        </w:tc>
        <w:tc>
          <w:tcPr>
            <w:tcW w:w="497" w:type="pct"/>
            <w:tcBorders>
              <w:top w:val="nil"/>
              <w:left w:val="nil"/>
              <w:bottom w:val="nil"/>
              <w:right w:val="nil"/>
            </w:tcBorders>
            <w:shd w:val="clear" w:color="auto" w:fill="auto"/>
            <w:noWrap/>
            <w:vAlign w:val="center"/>
            <w:hideMark/>
          </w:tcPr>
          <w:p w14:paraId="3783B3B0" w14:textId="2950B378" w:rsidR="00971CA4" w:rsidRPr="00C05008" w:rsidRDefault="00971CA4" w:rsidP="000631F6">
            <w:pPr>
              <w:jc w:val="center"/>
              <w:rPr>
                <w:sz w:val="16"/>
                <w:szCs w:val="16"/>
              </w:rPr>
            </w:pPr>
            <w:r w:rsidRPr="00C05008">
              <w:rPr>
                <w:sz w:val="16"/>
                <w:szCs w:val="16"/>
              </w:rPr>
              <w:t>156.3</w:t>
            </w:r>
          </w:p>
        </w:tc>
        <w:tc>
          <w:tcPr>
            <w:tcW w:w="412" w:type="pct"/>
            <w:tcBorders>
              <w:top w:val="nil"/>
              <w:left w:val="nil"/>
              <w:bottom w:val="nil"/>
              <w:right w:val="nil"/>
            </w:tcBorders>
            <w:shd w:val="clear" w:color="auto" w:fill="auto"/>
            <w:noWrap/>
            <w:vAlign w:val="center"/>
            <w:hideMark/>
          </w:tcPr>
          <w:p w14:paraId="529133F7" w14:textId="1801CFD9" w:rsidR="00971CA4" w:rsidRPr="00C05008" w:rsidRDefault="00971CA4" w:rsidP="000631F6">
            <w:pPr>
              <w:jc w:val="center"/>
              <w:rPr>
                <w:sz w:val="16"/>
                <w:szCs w:val="16"/>
              </w:rPr>
            </w:pPr>
            <w:r w:rsidRPr="00C05008">
              <w:rPr>
                <w:sz w:val="16"/>
                <w:szCs w:val="16"/>
              </w:rPr>
              <w:t>22.8</w:t>
            </w:r>
          </w:p>
        </w:tc>
        <w:tc>
          <w:tcPr>
            <w:tcW w:w="497" w:type="pct"/>
            <w:tcBorders>
              <w:top w:val="nil"/>
              <w:left w:val="nil"/>
              <w:bottom w:val="nil"/>
              <w:right w:val="nil"/>
            </w:tcBorders>
            <w:shd w:val="clear" w:color="auto" w:fill="auto"/>
            <w:noWrap/>
            <w:vAlign w:val="center"/>
            <w:hideMark/>
          </w:tcPr>
          <w:p w14:paraId="27835A15" w14:textId="188F75BA" w:rsidR="00971CA4" w:rsidRPr="00C05008" w:rsidRDefault="00971CA4" w:rsidP="000631F6">
            <w:pPr>
              <w:jc w:val="center"/>
              <w:rPr>
                <w:sz w:val="16"/>
                <w:szCs w:val="16"/>
              </w:rPr>
            </w:pPr>
            <w:r w:rsidRPr="00C05008">
              <w:rPr>
                <w:sz w:val="16"/>
                <w:szCs w:val="16"/>
              </w:rPr>
              <w:t>2.662</w:t>
            </w:r>
          </w:p>
        </w:tc>
        <w:tc>
          <w:tcPr>
            <w:tcW w:w="412" w:type="pct"/>
            <w:tcBorders>
              <w:top w:val="nil"/>
              <w:left w:val="nil"/>
              <w:bottom w:val="nil"/>
              <w:right w:val="nil"/>
            </w:tcBorders>
            <w:shd w:val="clear" w:color="auto" w:fill="auto"/>
            <w:noWrap/>
            <w:vAlign w:val="center"/>
            <w:hideMark/>
          </w:tcPr>
          <w:p w14:paraId="752398D0" w14:textId="52A41565" w:rsidR="00971CA4" w:rsidRPr="00C05008" w:rsidRDefault="00971CA4" w:rsidP="000631F6">
            <w:pPr>
              <w:jc w:val="center"/>
              <w:rPr>
                <w:sz w:val="16"/>
                <w:szCs w:val="16"/>
              </w:rPr>
            </w:pPr>
            <w:r w:rsidRPr="00C05008">
              <w:rPr>
                <w:sz w:val="16"/>
                <w:szCs w:val="16"/>
              </w:rPr>
              <w:t>0.408</w:t>
            </w:r>
          </w:p>
        </w:tc>
        <w:tc>
          <w:tcPr>
            <w:tcW w:w="497" w:type="pct"/>
            <w:tcBorders>
              <w:top w:val="nil"/>
              <w:left w:val="nil"/>
              <w:bottom w:val="nil"/>
              <w:right w:val="nil"/>
            </w:tcBorders>
            <w:shd w:val="clear" w:color="auto" w:fill="auto"/>
            <w:noWrap/>
            <w:vAlign w:val="center"/>
            <w:hideMark/>
          </w:tcPr>
          <w:p w14:paraId="71AA64D0" w14:textId="77777777" w:rsidR="00971CA4" w:rsidRPr="00C05008" w:rsidRDefault="00971CA4" w:rsidP="000631F6">
            <w:pPr>
              <w:jc w:val="center"/>
              <w:rPr>
                <w:sz w:val="16"/>
                <w:szCs w:val="16"/>
              </w:rPr>
            </w:pPr>
            <w:r w:rsidRPr="00C05008">
              <w:rPr>
                <w:sz w:val="16"/>
                <w:szCs w:val="16"/>
              </w:rPr>
              <w:t>129.9</w:t>
            </w:r>
          </w:p>
        </w:tc>
        <w:tc>
          <w:tcPr>
            <w:tcW w:w="412" w:type="pct"/>
            <w:tcBorders>
              <w:top w:val="nil"/>
              <w:left w:val="nil"/>
              <w:bottom w:val="nil"/>
              <w:right w:val="nil"/>
            </w:tcBorders>
            <w:shd w:val="clear" w:color="auto" w:fill="auto"/>
            <w:noWrap/>
            <w:vAlign w:val="center"/>
            <w:hideMark/>
          </w:tcPr>
          <w:p w14:paraId="30EA6624" w14:textId="77777777" w:rsidR="00971CA4" w:rsidRPr="00C05008" w:rsidRDefault="00971CA4" w:rsidP="000631F6">
            <w:pPr>
              <w:jc w:val="center"/>
              <w:rPr>
                <w:sz w:val="16"/>
                <w:szCs w:val="16"/>
              </w:rPr>
            </w:pPr>
            <w:r w:rsidRPr="00C05008">
              <w:rPr>
                <w:sz w:val="16"/>
                <w:szCs w:val="16"/>
              </w:rPr>
              <w:t>24.5</w:t>
            </w:r>
          </w:p>
        </w:tc>
        <w:tc>
          <w:tcPr>
            <w:tcW w:w="458" w:type="pct"/>
            <w:tcBorders>
              <w:top w:val="nil"/>
              <w:left w:val="nil"/>
              <w:bottom w:val="nil"/>
              <w:right w:val="nil"/>
            </w:tcBorders>
            <w:shd w:val="clear" w:color="auto" w:fill="auto"/>
            <w:noWrap/>
            <w:vAlign w:val="center"/>
            <w:hideMark/>
          </w:tcPr>
          <w:p w14:paraId="2B5D402E" w14:textId="77777777" w:rsidR="00971CA4" w:rsidRPr="00C05008" w:rsidRDefault="00971CA4" w:rsidP="000631F6">
            <w:pPr>
              <w:jc w:val="center"/>
              <w:rPr>
                <w:sz w:val="16"/>
                <w:szCs w:val="16"/>
              </w:rPr>
            </w:pPr>
            <w:r w:rsidRPr="00C05008">
              <w:rPr>
                <w:sz w:val="16"/>
                <w:szCs w:val="16"/>
              </w:rPr>
              <w:t>0.132</w:t>
            </w:r>
          </w:p>
        </w:tc>
        <w:tc>
          <w:tcPr>
            <w:tcW w:w="451" w:type="pct"/>
            <w:tcBorders>
              <w:top w:val="nil"/>
              <w:left w:val="nil"/>
              <w:bottom w:val="nil"/>
              <w:right w:val="nil"/>
            </w:tcBorders>
            <w:shd w:val="clear" w:color="auto" w:fill="auto"/>
            <w:noWrap/>
            <w:vAlign w:val="center"/>
            <w:hideMark/>
          </w:tcPr>
          <w:p w14:paraId="3373FB08" w14:textId="77777777" w:rsidR="00971CA4" w:rsidRPr="00C05008" w:rsidRDefault="00971CA4" w:rsidP="000631F6">
            <w:pPr>
              <w:jc w:val="center"/>
              <w:rPr>
                <w:sz w:val="16"/>
                <w:szCs w:val="16"/>
              </w:rPr>
            </w:pPr>
            <w:r w:rsidRPr="00C05008">
              <w:rPr>
                <w:sz w:val="16"/>
                <w:szCs w:val="16"/>
              </w:rPr>
              <w:t>0.025</w:t>
            </w:r>
          </w:p>
        </w:tc>
      </w:tr>
      <w:tr w:rsidR="00971CA4" w:rsidRPr="00C05008" w14:paraId="20E5F5A4" w14:textId="77777777" w:rsidTr="000631F6">
        <w:trPr>
          <w:trHeight w:val="375"/>
        </w:trPr>
        <w:tc>
          <w:tcPr>
            <w:tcW w:w="455" w:type="pct"/>
            <w:tcBorders>
              <w:top w:val="nil"/>
              <w:left w:val="nil"/>
              <w:bottom w:val="nil"/>
              <w:right w:val="nil"/>
            </w:tcBorders>
            <w:shd w:val="clear" w:color="auto" w:fill="auto"/>
            <w:noWrap/>
            <w:vAlign w:val="center"/>
            <w:hideMark/>
          </w:tcPr>
          <w:p w14:paraId="4C1B11B8" w14:textId="77777777" w:rsidR="00971CA4" w:rsidRPr="00C05008" w:rsidRDefault="00971CA4" w:rsidP="000631F6">
            <w:pPr>
              <w:jc w:val="center"/>
              <w:rPr>
                <w:b/>
                <w:bCs/>
                <w:sz w:val="16"/>
                <w:szCs w:val="16"/>
              </w:rPr>
            </w:pPr>
            <w:r w:rsidRPr="00C05008">
              <w:rPr>
                <w:b/>
                <w:bCs/>
                <w:sz w:val="16"/>
                <w:szCs w:val="16"/>
              </w:rPr>
              <w:t>2011</w:t>
            </w:r>
          </w:p>
        </w:tc>
        <w:tc>
          <w:tcPr>
            <w:tcW w:w="497" w:type="pct"/>
            <w:tcBorders>
              <w:top w:val="nil"/>
              <w:left w:val="nil"/>
              <w:bottom w:val="nil"/>
              <w:right w:val="nil"/>
            </w:tcBorders>
            <w:shd w:val="clear" w:color="auto" w:fill="auto"/>
            <w:noWrap/>
            <w:vAlign w:val="center"/>
            <w:hideMark/>
          </w:tcPr>
          <w:p w14:paraId="4583A2D3" w14:textId="7BD59FB3" w:rsidR="00971CA4" w:rsidRPr="00C05008" w:rsidRDefault="00971CA4" w:rsidP="000631F6">
            <w:pPr>
              <w:jc w:val="center"/>
              <w:rPr>
                <w:sz w:val="16"/>
                <w:szCs w:val="16"/>
              </w:rPr>
            </w:pPr>
            <w:r w:rsidRPr="00C05008">
              <w:rPr>
                <w:sz w:val="16"/>
                <w:szCs w:val="16"/>
              </w:rPr>
              <w:t>1208.9</w:t>
            </w:r>
          </w:p>
        </w:tc>
        <w:tc>
          <w:tcPr>
            <w:tcW w:w="412" w:type="pct"/>
            <w:tcBorders>
              <w:top w:val="nil"/>
              <w:left w:val="nil"/>
              <w:bottom w:val="nil"/>
              <w:right w:val="nil"/>
            </w:tcBorders>
            <w:shd w:val="clear" w:color="auto" w:fill="auto"/>
            <w:noWrap/>
            <w:vAlign w:val="center"/>
            <w:hideMark/>
          </w:tcPr>
          <w:p w14:paraId="660A5077" w14:textId="4D5C9854" w:rsidR="00971CA4" w:rsidRPr="00C05008" w:rsidRDefault="00971CA4" w:rsidP="000631F6">
            <w:pPr>
              <w:jc w:val="center"/>
              <w:rPr>
                <w:sz w:val="16"/>
                <w:szCs w:val="16"/>
              </w:rPr>
            </w:pPr>
            <w:r w:rsidRPr="00C05008">
              <w:rPr>
                <w:sz w:val="16"/>
                <w:szCs w:val="16"/>
              </w:rPr>
              <w:t>127.9</w:t>
            </w:r>
          </w:p>
        </w:tc>
        <w:tc>
          <w:tcPr>
            <w:tcW w:w="497" w:type="pct"/>
            <w:tcBorders>
              <w:top w:val="nil"/>
              <w:left w:val="nil"/>
              <w:bottom w:val="nil"/>
              <w:right w:val="nil"/>
            </w:tcBorders>
            <w:shd w:val="clear" w:color="auto" w:fill="auto"/>
            <w:noWrap/>
            <w:vAlign w:val="center"/>
            <w:hideMark/>
          </w:tcPr>
          <w:p w14:paraId="34BDE0F0" w14:textId="744CA38E" w:rsidR="00971CA4" w:rsidRPr="00C05008" w:rsidRDefault="00971CA4" w:rsidP="000631F6">
            <w:pPr>
              <w:jc w:val="center"/>
              <w:rPr>
                <w:sz w:val="16"/>
                <w:szCs w:val="16"/>
              </w:rPr>
            </w:pPr>
            <w:r w:rsidRPr="00C05008">
              <w:rPr>
                <w:sz w:val="16"/>
                <w:szCs w:val="16"/>
              </w:rPr>
              <w:t>238.0</w:t>
            </w:r>
          </w:p>
        </w:tc>
        <w:tc>
          <w:tcPr>
            <w:tcW w:w="412" w:type="pct"/>
            <w:tcBorders>
              <w:top w:val="nil"/>
              <w:left w:val="nil"/>
              <w:bottom w:val="nil"/>
              <w:right w:val="nil"/>
            </w:tcBorders>
            <w:shd w:val="clear" w:color="auto" w:fill="auto"/>
            <w:noWrap/>
            <w:vAlign w:val="center"/>
            <w:hideMark/>
          </w:tcPr>
          <w:p w14:paraId="736B2CC1" w14:textId="3B2B8502" w:rsidR="00971CA4" w:rsidRPr="00C05008" w:rsidRDefault="00971CA4" w:rsidP="000631F6">
            <w:pPr>
              <w:jc w:val="center"/>
              <w:rPr>
                <w:sz w:val="16"/>
                <w:szCs w:val="16"/>
              </w:rPr>
            </w:pPr>
            <w:r w:rsidRPr="00C05008">
              <w:rPr>
                <w:sz w:val="16"/>
                <w:szCs w:val="16"/>
              </w:rPr>
              <w:t>34.6</w:t>
            </w:r>
          </w:p>
        </w:tc>
        <w:tc>
          <w:tcPr>
            <w:tcW w:w="497" w:type="pct"/>
            <w:tcBorders>
              <w:top w:val="nil"/>
              <w:left w:val="nil"/>
              <w:bottom w:val="nil"/>
              <w:right w:val="nil"/>
            </w:tcBorders>
            <w:shd w:val="clear" w:color="auto" w:fill="auto"/>
            <w:noWrap/>
            <w:vAlign w:val="center"/>
            <w:hideMark/>
          </w:tcPr>
          <w:p w14:paraId="71A0D295" w14:textId="0F9A7279" w:rsidR="00971CA4" w:rsidRPr="00C05008" w:rsidRDefault="00971CA4" w:rsidP="000631F6">
            <w:pPr>
              <w:jc w:val="center"/>
              <w:rPr>
                <w:sz w:val="16"/>
                <w:szCs w:val="16"/>
              </w:rPr>
            </w:pPr>
            <w:r w:rsidRPr="00C05008">
              <w:rPr>
                <w:sz w:val="16"/>
                <w:szCs w:val="16"/>
              </w:rPr>
              <w:t>2.131</w:t>
            </w:r>
          </w:p>
        </w:tc>
        <w:tc>
          <w:tcPr>
            <w:tcW w:w="412" w:type="pct"/>
            <w:tcBorders>
              <w:top w:val="nil"/>
              <w:left w:val="nil"/>
              <w:bottom w:val="nil"/>
              <w:right w:val="nil"/>
            </w:tcBorders>
            <w:shd w:val="clear" w:color="auto" w:fill="auto"/>
            <w:noWrap/>
            <w:vAlign w:val="center"/>
            <w:hideMark/>
          </w:tcPr>
          <w:p w14:paraId="41BBA2AD" w14:textId="33265025" w:rsidR="00971CA4" w:rsidRPr="00C05008" w:rsidRDefault="00971CA4" w:rsidP="000631F6">
            <w:pPr>
              <w:jc w:val="center"/>
              <w:rPr>
                <w:sz w:val="16"/>
                <w:szCs w:val="16"/>
              </w:rPr>
            </w:pPr>
            <w:r w:rsidRPr="00C05008">
              <w:rPr>
                <w:sz w:val="16"/>
                <w:szCs w:val="16"/>
              </w:rPr>
              <w:t>0.341</w:t>
            </w:r>
          </w:p>
        </w:tc>
        <w:tc>
          <w:tcPr>
            <w:tcW w:w="497" w:type="pct"/>
            <w:tcBorders>
              <w:top w:val="nil"/>
              <w:left w:val="nil"/>
              <w:bottom w:val="nil"/>
              <w:right w:val="nil"/>
            </w:tcBorders>
            <w:shd w:val="clear" w:color="auto" w:fill="auto"/>
            <w:noWrap/>
            <w:vAlign w:val="center"/>
            <w:hideMark/>
          </w:tcPr>
          <w:p w14:paraId="565CAD20" w14:textId="77777777" w:rsidR="00971CA4" w:rsidRPr="00C05008" w:rsidRDefault="00971CA4" w:rsidP="000631F6">
            <w:pPr>
              <w:jc w:val="center"/>
              <w:rPr>
                <w:sz w:val="16"/>
                <w:szCs w:val="16"/>
              </w:rPr>
            </w:pPr>
            <w:r w:rsidRPr="00C05008">
              <w:rPr>
                <w:sz w:val="16"/>
                <w:szCs w:val="16"/>
              </w:rPr>
              <w:t>107.7</w:t>
            </w:r>
          </w:p>
        </w:tc>
        <w:tc>
          <w:tcPr>
            <w:tcW w:w="412" w:type="pct"/>
            <w:tcBorders>
              <w:top w:val="nil"/>
              <w:left w:val="nil"/>
              <w:bottom w:val="nil"/>
              <w:right w:val="nil"/>
            </w:tcBorders>
            <w:shd w:val="clear" w:color="auto" w:fill="auto"/>
            <w:noWrap/>
            <w:vAlign w:val="center"/>
            <w:hideMark/>
          </w:tcPr>
          <w:p w14:paraId="3C6A7C24" w14:textId="77777777" w:rsidR="00971CA4" w:rsidRPr="00C05008" w:rsidRDefault="00971CA4" w:rsidP="000631F6">
            <w:pPr>
              <w:jc w:val="center"/>
              <w:rPr>
                <w:sz w:val="16"/>
                <w:szCs w:val="16"/>
              </w:rPr>
            </w:pPr>
            <w:r w:rsidRPr="00C05008">
              <w:rPr>
                <w:sz w:val="16"/>
                <w:szCs w:val="16"/>
              </w:rPr>
              <w:t>18.5</w:t>
            </w:r>
          </w:p>
        </w:tc>
        <w:tc>
          <w:tcPr>
            <w:tcW w:w="458" w:type="pct"/>
            <w:tcBorders>
              <w:top w:val="nil"/>
              <w:left w:val="nil"/>
              <w:bottom w:val="nil"/>
              <w:right w:val="nil"/>
            </w:tcBorders>
            <w:shd w:val="clear" w:color="auto" w:fill="auto"/>
            <w:noWrap/>
            <w:vAlign w:val="center"/>
            <w:hideMark/>
          </w:tcPr>
          <w:p w14:paraId="5C2950E9" w14:textId="77777777" w:rsidR="00971CA4" w:rsidRPr="00C05008" w:rsidRDefault="00971CA4" w:rsidP="000631F6">
            <w:pPr>
              <w:jc w:val="center"/>
              <w:rPr>
                <w:sz w:val="16"/>
                <w:szCs w:val="16"/>
              </w:rPr>
            </w:pPr>
            <w:r w:rsidRPr="00C05008">
              <w:rPr>
                <w:sz w:val="16"/>
                <w:szCs w:val="16"/>
              </w:rPr>
              <w:t>0.089</w:t>
            </w:r>
          </w:p>
        </w:tc>
        <w:tc>
          <w:tcPr>
            <w:tcW w:w="451" w:type="pct"/>
            <w:tcBorders>
              <w:top w:val="nil"/>
              <w:left w:val="nil"/>
              <w:bottom w:val="nil"/>
              <w:right w:val="nil"/>
            </w:tcBorders>
            <w:shd w:val="clear" w:color="auto" w:fill="auto"/>
            <w:noWrap/>
            <w:vAlign w:val="center"/>
            <w:hideMark/>
          </w:tcPr>
          <w:p w14:paraId="3811E0B3" w14:textId="77777777" w:rsidR="00971CA4" w:rsidRPr="00C05008" w:rsidRDefault="00971CA4" w:rsidP="000631F6">
            <w:pPr>
              <w:jc w:val="center"/>
              <w:rPr>
                <w:sz w:val="16"/>
                <w:szCs w:val="16"/>
              </w:rPr>
            </w:pPr>
            <w:r w:rsidRPr="00C05008">
              <w:rPr>
                <w:sz w:val="16"/>
                <w:szCs w:val="16"/>
              </w:rPr>
              <w:t>0.017</w:t>
            </w:r>
          </w:p>
        </w:tc>
      </w:tr>
      <w:tr w:rsidR="00971CA4" w:rsidRPr="00C05008" w14:paraId="4C067A1B" w14:textId="77777777" w:rsidTr="000631F6">
        <w:trPr>
          <w:trHeight w:val="375"/>
        </w:trPr>
        <w:tc>
          <w:tcPr>
            <w:tcW w:w="455" w:type="pct"/>
            <w:tcBorders>
              <w:top w:val="nil"/>
              <w:left w:val="nil"/>
              <w:bottom w:val="nil"/>
              <w:right w:val="nil"/>
            </w:tcBorders>
            <w:shd w:val="clear" w:color="auto" w:fill="auto"/>
            <w:noWrap/>
            <w:vAlign w:val="center"/>
            <w:hideMark/>
          </w:tcPr>
          <w:p w14:paraId="310D5A6A" w14:textId="77777777" w:rsidR="00971CA4" w:rsidRPr="00C05008" w:rsidRDefault="00971CA4" w:rsidP="000631F6">
            <w:pPr>
              <w:jc w:val="center"/>
              <w:rPr>
                <w:b/>
                <w:bCs/>
                <w:sz w:val="16"/>
                <w:szCs w:val="16"/>
              </w:rPr>
            </w:pPr>
            <w:r w:rsidRPr="00C05008">
              <w:rPr>
                <w:b/>
                <w:bCs/>
                <w:sz w:val="16"/>
                <w:szCs w:val="16"/>
              </w:rPr>
              <w:t>2012</w:t>
            </w:r>
          </w:p>
        </w:tc>
        <w:tc>
          <w:tcPr>
            <w:tcW w:w="497" w:type="pct"/>
            <w:tcBorders>
              <w:top w:val="nil"/>
              <w:left w:val="nil"/>
              <w:bottom w:val="nil"/>
              <w:right w:val="nil"/>
            </w:tcBorders>
            <w:shd w:val="clear" w:color="auto" w:fill="auto"/>
            <w:noWrap/>
            <w:vAlign w:val="center"/>
            <w:hideMark/>
          </w:tcPr>
          <w:p w14:paraId="68525312" w14:textId="5FDD5A28" w:rsidR="00971CA4" w:rsidRPr="00C05008" w:rsidRDefault="00971CA4" w:rsidP="000631F6">
            <w:pPr>
              <w:jc w:val="center"/>
              <w:rPr>
                <w:sz w:val="16"/>
                <w:szCs w:val="16"/>
              </w:rPr>
            </w:pPr>
            <w:r w:rsidRPr="00C05008">
              <w:rPr>
                <w:sz w:val="16"/>
                <w:szCs w:val="16"/>
              </w:rPr>
              <w:t>1570.2</w:t>
            </w:r>
          </w:p>
        </w:tc>
        <w:tc>
          <w:tcPr>
            <w:tcW w:w="412" w:type="pct"/>
            <w:tcBorders>
              <w:top w:val="nil"/>
              <w:left w:val="nil"/>
              <w:bottom w:val="nil"/>
              <w:right w:val="nil"/>
            </w:tcBorders>
            <w:shd w:val="clear" w:color="auto" w:fill="auto"/>
            <w:noWrap/>
            <w:vAlign w:val="center"/>
            <w:hideMark/>
          </w:tcPr>
          <w:p w14:paraId="3949CD14" w14:textId="49D88BA5" w:rsidR="00971CA4" w:rsidRPr="00C05008" w:rsidRDefault="00971CA4" w:rsidP="000631F6">
            <w:pPr>
              <w:jc w:val="center"/>
              <w:rPr>
                <w:sz w:val="16"/>
                <w:szCs w:val="16"/>
              </w:rPr>
            </w:pPr>
            <w:r w:rsidRPr="00C05008">
              <w:rPr>
                <w:sz w:val="16"/>
                <w:szCs w:val="16"/>
              </w:rPr>
              <w:t>166.4</w:t>
            </w:r>
          </w:p>
        </w:tc>
        <w:tc>
          <w:tcPr>
            <w:tcW w:w="497" w:type="pct"/>
            <w:tcBorders>
              <w:top w:val="nil"/>
              <w:left w:val="nil"/>
              <w:bottom w:val="nil"/>
              <w:right w:val="nil"/>
            </w:tcBorders>
            <w:shd w:val="clear" w:color="auto" w:fill="auto"/>
            <w:noWrap/>
            <w:vAlign w:val="center"/>
            <w:hideMark/>
          </w:tcPr>
          <w:p w14:paraId="5F4D558D" w14:textId="13720DFD" w:rsidR="00971CA4" w:rsidRPr="00C05008" w:rsidRDefault="00971CA4" w:rsidP="000631F6">
            <w:pPr>
              <w:jc w:val="center"/>
              <w:rPr>
                <w:sz w:val="16"/>
                <w:szCs w:val="16"/>
              </w:rPr>
            </w:pPr>
            <w:r w:rsidRPr="00C05008">
              <w:rPr>
                <w:sz w:val="16"/>
                <w:szCs w:val="16"/>
              </w:rPr>
              <w:t>330.9</w:t>
            </w:r>
          </w:p>
        </w:tc>
        <w:tc>
          <w:tcPr>
            <w:tcW w:w="412" w:type="pct"/>
            <w:tcBorders>
              <w:top w:val="nil"/>
              <w:left w:val="nil"/>
              <w:bottom w:val="nil"/>
              <w:right w:val="nil"/>
            </w:tcBorders>
            <w:shd w:val="clear" w:color="auto" w:fill="auto"/>
            <w:noWrap/>
            <w:vAlign w:val="center"/>
            <w:hideMark/>
          </w:tcPr>
          <w:p w14:paraId="34D7E188" w14:textId="198F5C9C" w:rsidR="00971CA4" w:rsidRPr="00C05008" w:rsidRDefault="00971CA4" w:rsidP="000631F6">
            <w:pPr>
              <w:jc w:val="center"/>
              <w:rPr>
                <w:sz w:val="16"/>
                <w:szCs w:val="16"/>
              </w:rPr>
            </w:pPr>
            <w:r w:rsidRPr="00C05008">
              <w:rPr>
                <w:sz w:val="16"/>
                <w:szCs w:val="16"/>
              </w:rPr>
              <w:t>46.1</w:t>
            </w:r>
          </w:p>
        </w:tc>
        <w:tc>
          <w:tcPr>
            <w:tcW w:w="497" w:type="pct"/>
            <w:tcBorders>
              <w:top w:val="nil"/>
              <w:left w:val="nil"/>
              <w:bottom w:val="nil"/>
              <w:right w:val="nil"/>
            </w:tcBorders>
            <w:shd w:val="clear" w:color="auto" w:fill="auto"/>
            <w:noWrap/>
            <w:vAlign w:val="center"/>
            <w:hideMark/>
          </w:tcPr>
          <w:p w14:paraId="58F3FA0B" w14:textId="2BE07AE7" w:rsidR="00971CA4" w:rsidRPr="00C05008" w:rsidRDefault="00971CA4" w:rsidP="000631F6">
            <w:pPr>
              <w:jc w:val="center"/>
              <w:rPr>
                <w:sz w:val="16"/>
                <w:szCs w:val="16"/>
              </w:rPr>
            </w:pPr>
            <w:r w:rsidRPr="00C05008">
              <w:rPr>
                <w:sz w:val="16"/>
                <w:szCs w:val="16"/>
              </w:rPr>
              <w:t>4.855</w:t>
            </w:r>
          </w:p>
        </w:tc>
        <w:tc>
          <w:tcPr>
            <w:tcW w:w="412" w:type="pct"/>
            <w:tcBorders>
              <w:top w:val="nil"/>
              <w:left w:val="nil"/>
              <w:bottom w:val="nil"/>
              <w:right w:val="nil"/>
            </w:tcBorders>
            <w:shd w:val="clear" w:color="auto" w:fill="auto"/>
            <w:noWrap/>
            <w:vAlign w:val="center"/>
            <w:hideMark/>
          </w:tcPr>
          <w:p w14:paraId="22CC5775" w14:textId="5DD7CC87" w:rsidR="00971CA4" w:rsidRPr="00C05008" w:rsidRDefault="00971CA4" w:rsidP="000631F6">
            <w:pPr>
              <w:jc w:val="center"/>
              <w:rPr>
                <w:sz w:val="16"/>
                <w:szCs w:val="16"/>
              </w:rPr>
            </w:pPr>
            <w:r w:rsidRPr="00C05008">
              <w:rPr>
                <w:sz w:val="16"/>
                <w:szCs w:val="16"/>
              </w:rPr>
              <w:t>0.742</w:t>
            </w:r>
          </w:p>
        </w:tc>
        <w:tc>
          <w:tcPr>
            <w:tcW w:w="497" w:type="pct"/>
            <w:tcBorders>
              <w:top w:val="nil"/>
              <w:left w:val="nil"/>
              <w:bottom w:val="nil"/>
              <w:right w:val="nil"/>
            </w:tcBorders>
            <w:shd w:val="clear" w:color="auto" w:fill="auto"/>
            <w:noWrap/>
            <w:vAlign w:val="center"/>
            <w:hideMark/>
          </w:tcPr>
          <w:p w14:paraId="1443E6B8" w14:textId="77777777" w:rsidR="00971CA4" w:rsidRPr="00C05008" w:rsidRDefault="00971CA4" w:rsidP="000631F6">
            <w:pPr>
              <w:jc w:val="center"/>
              <w:rPr>
                <w:sz w:val="16"/>
                <w:szCs w:val="16"/>
              </w:rPr>
            </w:pPr>
            <w:r w:rsidRPr="00C05008">
              <w:rPr>
                <w:sz w:val="16"/>
                <w:szCs w:val="16"/>
              </w:rPr>
              <w:t>131.1</w:t>
            </w:r>
          </w:p>
        </w:tc>
        <w:tc>
          <w:tcPr>
            <w:tcW w:w="412" w:type="pct"/>
            <w:tcBorders>
              <w:top w:val="nil"/>
              <w:left w:val="nil"/>
              <w:bottom w:val="nil"/>
              <w:right w:val="nil"/>
            </w:tcBorders>
            <w:shd w:val="clear" w:color="auto" w:fill="auto"/>
            <w:noWrap/>
            <w:vAlign w:val="center"/>
            <w:hideMark/>
          </w:tcPr>
          <w:p w14:paraId="0BF6D1B3" w14:textId="77777777" w:rsidR="00971CA4" w:rsidRPr="00C05008" w:rsidRDefault="00971CA4" w:rsidP="000631F6">
            <w:pPr>
              <w:jc w:val="center"/>
              <w:rPr>
                <w:sz w:val="16"/>
                <w:szCs w:val="16"/>
              </w:rPr>
            </w:pPr>
            <w:r w:rsidRPr="00C05008">
              <w:rPr>
                <w:sz w:val="16"/>
                <w:szCs w:val="16"/>
              </w:rPr>
              <w:t>19.4</w:t>
            </w:r>
          </w:p>
        </w:tc>
        <w:tc>
          <w:tcPr>
            <w:tcW w:w="458" w:type="pct"/>
            <w:tcBorders>
              <w:top w:val="nil"/>
              <w:left w:val="nil"/>
              <w:bottom w:val="nil"/>
              <w:right w:val="nil"/>
            </w:tcBorders>
            <w:shd w:val="clear" w:color="auto" w:fill="auto"/>
            <w:noWrap/>
            <w:vAlign w:val="center"/>
            <w:hideMark/>
          </w:tcPr>
          <w:p w14:paraId="16D783FD" w14:textId="77777777" w:rsidR="00971CA4" w:rsidRPr="00C05008" w:rsidRDefault="00971CA4" w:rsidP="000631F6">
            <w:pPr>
              <w:jc w:val="center"/>
              <w:rPr>
                <w:sz w:val="16"/>
                <w:szCs w:val="16"/>
              </w:rPr>
            </w:pPr>
            <w:r w:rsidRPr="00C05008">
              <w:rPr>
                <w:sz w:val="16"/>
                <w:szCs w:val="16"/>
              </w:rPr>
              <w:t>0.084</w:t>
            </w:r>
          </w:p>
        </w:tc>
        <w:tc>
          <w:tcPr>
            <w:tcW w:w="451" w:type="pct"/>
            <w:tcBorders>
              <w:top w:val="nil"/>
              <w:left w:val="nil"/>
              <w:bottom w:val="nil"/>
              <w:right w:val="nil"/>
            </w:tcBorders>
            <w:shd w:val="clear" w:color="auto" w:fill="auto"/>
            <w:noWrap/>
            <w:vAlign w:val="center"/>
            <w:hideMark/>
          </w:tcPr>
          <w:p w14:paraId="64EF5115" w14:textId="77777777" w:rsidR="00971CA4" w:rsidRPr="00C05008" w:rsidRDefault="00971CA4" w:rsidP="000631F6">
            <w:pPr>
              <w:jc w:val="center"/>
              <w:rPr>
                <w:sz w:val="16"/>
                <w:szCs w:val="16"/>
              </w:rPr>
            </w:pPr>
            <w:r w:rsidRPr="00C05008">
              <w:rPr>
                <w:sz w:val="16"/>
                <w:szCs w:val="16"/>
              </w:rPr>
              <w:t>0.014</w:t>
            </w:r>
          </w:p>
        </w:tc>
      </w:tr>
      <w:tr w:rsidR="00971CA4" w:rsidRPr="00C05008" w14:paraId="5172C3E0" w14:textId="77777777" w:rsidTr="000631F6">
        <w:trPr>
          <w:trHeight w:val="375"/>
        </w:trPr>
        <w:tc>
          <w:tcPr>
            <w:tcW w:w="455" w:type="pct"/>
            <w:tcBorders>
              <w:top w:val="nil"/>
              <w:left w:val="nil"/>
              <w:bottom w:val="nil"/>
              <w:right w:val="nil"/>
            </w:tcBorders>
            <w:shd w:val="clear" w:color="auto" w:fill="auto"/>
            <w:noWrap/>
            <w:vAlign w:val="center"/>
            <w:hideMark/>
          </w:tcPr>
          <w:p w14:paraId="2F8731BB" w14:textId="77777777" w:rsidR="00971CA4" w:rsidRPr="00C05008" w:rsidRDefault="00971CA4" w:rsidP="000631F6">
            <w:pPr>
              <w:jc w:val="center"/>
              <w:rPr>
                <w:b/>
                <w:bCs/>
                <w:sz w:val="16"/>
                <w:szCs w:val="16"/>
              </w:rPr>
            </w:pPr>
            <w:r w:rsidRPr="00C05008">
              <w:rPr>
                <w:b/>
                <w:bCs/>
                <w:sz w:val="16"/>
                <w:szCs w:val="16"/>
              </w:rPr>
              <w:t>2013</w:t>
            </w:r>
          </w:p>
        </w:tc>
        <w:tc>
          <w:tcPr>
            <w:tcW w:w="497" w:type="pct"/>
            <w:tcBorders>
              <w:top w:val="nil"/>
              <w:left w:val="nil"/>
              <w:bottom w:val="nil"/>
              <w:right w:val="nil"/>
            </w:tcBorders>
            <w:shd w:val="clear" w:color="auto" w:fill="auto"/>
            <w:noWrap/>
            <w:vAlign w:val="center"/>
            <w:hideMark/>
          </w:tcPr>
          <w:p w14:paraId="708B9731" w14:textId="3ACE445D" w:rsidR="00971CA4" w:rsidRPr="00C05008" w:rsidRDefault="00971CA4" w:rsidP="000631F6">
            <w:pPr>
              <w:jc w:val="center"/>
              <w:rPr>
                <w:sz w:val="16"/>
                <w:szCs w:val="16"/>
              </w:rPr>
            </w:pPr>
            <w:r w:rsidRPr="00C05008">
              <w:rPr>
                <w:sz w:val="16"/>
                <w:szCs w:val="16"/>
              </w:rPr>
              <w:t>4756.1</w:t>
            </w:r>
          </w:p>
        </w:tc>
        <w:tc>
          <w:tcPr>
            <w:tcW w:w="412" w:type="pct"/>
            <w:tcBorders>
              <w:top w:val="nil"/>
              <w:left w:val="nil"/>
              <w:bottom w:val="nil"/>
              <w:right w:val="nil"/>
            </w:tcBorders>
            <w:shd w:val="clear" w:color="auto" w:fill="auto"/>
            <w:noWrap/>
            <w:vAlign w:val="center"/>
            <w:hideMark/>
          </w:tcPr>
          <w:p w14:paraId="36341ED9" w14:textId="16217E27" w:rsidR="00971CA4" w:rsidRPr="00C05008" w:rsidRDefault="00971CA4" w:rsidP="000631F6">
            <w:pPr>
              <w:jc w:val="center"/>
              <w:rPr>
                <w:sz w:val="16"/>
                <w:szCs w:val="16"/>
              </w:rPr>
            </w:pPr>
            <w:r w:rsidRPr="00C05008">
              <w:rPr>
                <w:sz w:val="16"/>
                <w:szCs w:val="16"/>
              </w:rPr>
              <w:t>590.0</w:t>
            </w:r>
          </w:p>
        </w:tc>
        <w:tc>
          <w:tcPr>
            <w:tcW w:w="497" w:type="pct"/>
            <w:tcBorders>
              <w:top w:val="nil"/>
              <w:left w:val="nil"/>
              <w:bottom w:val="nil"/>
              <w:right w:val="nil"/>
            </w:tcBorders>
            <w:shd w:val="clear" w:color="auto" w:fill="auto"/>
            <w:noWrap/>
            <w:vAlign w:val="center"/>
            <w:hideMark/>
          </w:tcPr>
          <w:p w14:paraId="089041FA" w14:textId="1DF153E5" w:rsidR="00971CA4" w:rsidRPr="00C05008" w:rsidRDefault="00971CA4" w:rsidP="000631F6">
            <w:pPr>
              <w:jc w:val="center"/>
              <w:rPr>
                <w:sz w:val="16"/>
                <w:szCs w:val="16"/>
              </w:rPr>
            </w:pPr>
            <w:r w:rsidRPr="00C05008">
              <w:rPr>
                <w:sz w:val="16"/>
                <w:szCs w:val="16"/>
              </w:rPr>
              <w:t>383.0</w:t>
            </w:r>
          </w:p>
        </w:tc>
        <w:tc>
          <w:tcPr>
            <w:tcW w:w="412" w:type="pct"/>
            <w:tcBorders>
              <w:top w:val="nil"/>
              <w:left w:val="nil"/>
              <w:bottom w:val="nil"/>
              <w:right w:val="nil"/>
            </w:tcBorders>
            <w:shd w:val="clear" w:color="auto" w:fill="auto"/>
            <w:noWrap/>
            <w:vAlign w:val="center"/>
            <w:hideMark/>
          </w:tcPr>
          <w:p w14:paraId="213FD0D0" w14:textId="4E2C34BC" w:rsidR="00971CA4" w:rsidRPr="00C05008" w:rsidRDefault="00971CA4" w:rsidP="000631F6">
            <w:pPr>
              <w:jc w:val="center"/>
              <w:rPr>
                <w:sz w:val="16"/>
                <w:szCs w:val="16"/>
              </w:rPr>
            </w:pPr>
            <w:r w:rsidRPr="00C05008">
              <w:rPr>
                <w:sz w:val="16"/>
                <w:szCs w:val="16"/>
              </w:rPr>
              <w:t>55.8</w:t>
            </w:r>
          </w:p>
        </w:tc>
        <w:tc>
          <w:tcPr>
            <w:tcW w:w="497" w:type="pct"/>
            <w:tcBorders>
              <w:top w:val="nil"/>
              <w:left w:val="nil"/>
              <w:bottom w:val="nil"/>
              <w:right w:val="nil"/>
            </w:tcBorders>
            <w:shd w:val="clear" w:color="auto" w:fill="auto"/>
            <w:noWrap/>
            <w:vAlign w:val="center"/>
            <w:hideMark/>
          </w:tcPr>
          <w:p w14:paraId="283A8FDC" w14:textId="10EFE126" w:rsidR="00971CA4" w:rsidRPr="00C05008" w:rsidRDefault="00971CA4" w:rsidP="000631F6">
            <w:pPr>
              <w:jc w:val="center"/>
              <w:rPr>
                <w:sz w:val="16"/>
                <w:szCs w:val="16"/>
              </w:rPr>
            </w:pPr>
            <w:r w:rsidRPr="00C05008">
              <w:rPr>
                <w:sz w:val="16"/>
                <w:szCs w:val="16"/>
              </w:rPr>
              <w:t>29.171</w:t>
            </w:r>
          </w:p>
        </w:tc>
        <w:tc>
          <w:tcPr>
            <w:tcW w:w="412" w:type="pct"/>
            <w:tcBorders>
              <w:top w:val="nil"/>
              <w:left w:val="nil"/>
              <w:bottom w:val="nil"/>
              <w:right w:val="nil"/>
            </w:tcBorders>
            <w:shd w:val="clear" w:color="auto" w:fill="auto"/>
            <w:noWrap/>
            <w:vAlign w:val="center"/>
            <w:hideMark/>
          </w:tcPr>
          <w:p w14:paraId="69ADABA8" w14:textId="5D9D21E8" w:rsidR="00971CA4" w:rsidRPr="00C05008" w:rsidRDefault="00971CA4" w:rsidP="000631F6">
            <w:pPr>
              <w:jc w:val="center"/>
              <w:rPr>
                <w:sz w:val="16"/>
                <w:szCs w:val="16"/>
              </w:rPr>
            </w:pPr>
            <w:r w:rsidRPr="00C05008">
              <w:rPr>
                <w:sz w:val="16"/>
                <w:szCs w:val="16"/>
              </w:rPr>
              <w:t>4.455</w:t>
            </w:r>
          </w:p>
        </w:tc>
        <w:tc>
          <w:tcPr>
            <w:tcW w:w="497" w:type="pct"/>
            <w:tcBorders>
              <w:top w:val="nil"/>
              <w:left w:val="nil"/>
              <w:bottom w:val="nil"/>
              <w:right w:val="nil"/>
            </w:tcBorders>
            <w:shd w:val="clear" w:color="auto" w:fill="auto"/>
            <w:noWrap/>
            <w:vAlign w:val="center"/>
            <w:hideMark/>
          </w:tcPr>
          <w:p w14:paraId="469F49D6" w14:textId="77777777" w:rsidR="00971CA4" w:rsidRPr="00C05008" w:rsidRDefault="00971CA4" w:rsidP="000631F6">
            <w:pPr>
              <w:jc w:val="center"/>
              <w:rPr>
                <w:sz w:val="16"/>
                <w:szCs w:val="16"/>
              </w:rPr>
            </w:pPr>
            <w:r w:rsidRPr="00C05008">
              <w:rPr>
                <w:sz w:val="16"/>
                <w:szCs w:val="16"/>
              </w:rPr>
              <w:t>236.8</w:t>
            </w:r>
          </w:p>
        </w:tc>
        <w:tc>
          <w:tcPr>
            <w:tcW w:w="412" w:type="pct"/>
            <w:tcBorders>
              <w:top w:val="nil"/>
              <w:left w:val="nil"/>
              <w:bottom w:val="nil"/>
              <w:right w:val="nil"/>
            </w:tcBorders>
            <w:shd w:val="clear" w:color="auto" w:fill="auto"/>
            <w:noWrap/>
            <w:vAlign w:val="center"/>
            <w:hideMark/>
          </w:tcPr>
          <w:p w14:paraId="67E06F9B" w14:textId="77777777" w:rsidR="00971CA4" w:rsidRPr="00C05008" w:rsidRDefault="00971CA4" w:rsidP="000631F6">
            <w:pPr>
              <w:jc w:val="center"/>
              <w:rPr>
                <w:sz w:val="16"/>
                <w:szCs w:val="16"/>
              </w:rPr>
            </w:pPr>
            <w:r w:rsidRPr="00C05008">
              <w:rPr>
                <w:sz w:val="16"/>
                <w:szCs w:val="16"/>
              </w:rPr>
              <w:t>43.4</w:t>
            </w:r>
          </w:p>
        </w:tc>
        <w:tc>
          <w:tcPr>
            <w:tcW w:w="458" w:type="pct"/>
            <w:tcBorders>
              <w:top w:val="nil"/>
              <w:left w:val="nil"/>
              <w:bottom w:val="nil"/>
              <w:right w:val="nil"/>
            </w:tcBorders>
            <w:shd w:val="clear" w:color="auto" w:fill="auto"/>
            <w:noWrap/>
            <w:vAlign w:val="center"/>
            <w:hideMark/>
          </w:tcPr>
          <w:p w14:paraId="2826777C" w14:textId="77777777" w:rsidR="00971CA4" w:rsidRPr="00C05008" w:rsidRDefault="00971CA4" w:rsidP="000631F6">
            <w:pPr>
              <w:jc w:val="center"/>
              <w:rPr>
                <w:sz w:val="16"/>
                <w:szCs w:val="16"/>
              </w:rPr>
            </w:pPr>
            <w:r w:rsidRPr="00C05008">
              <w:rPr>
                <w:sz w:val="16"/>
                <w:szCs w:val="16"/>
              </w:rPr>
              <w:t>0.050</w:t>
            </w:r>
          </w:p>
        </w:tc>
        <w:tc>
          <w:tcPr>
            <w:tcW w:w="451" w:type="pct"/>
            <w:tcBorders>
              <w:top w:val="nil"/>
              <w:left w:val="nil"/>
              <w:bottom w:val="nil"/>
              <w:right w:val="nil"/>
            </w:tcBorders>
            <w:shd w:val="clear" w:color="auto" w:fill="auto"/>
            <w:noWrap/>
            <w:vAlign w:val="center"/>
            <w:hideMark/>
          </w:tcPr>
          <w:p w14:paraId="66C29248" w14:textId="77777777" w:rsidR="00971CA4" w:rsidRPr="00C05008" w:rsidRDefault="00971CA4" w:rsidP="000631F6">
            <w:pPr>
              <w:jc w:val="center"/>
              <w:rPr>
                <w:sz w:val="16"/>
                <w:szCs w:val="16"/>
              </w:rPr>
            </w:pPr>
            <w:r w:rsidRPr="00C05008">
              <w:rPr>
                <w:sz w:val="16"/>
                <w:szCs w:val="16"/>
              </w:rPr>
              <w:t>0.010</w:t>
            </w:r>
          </w:p>
        </w:tc>
      </w:tr>
      <w:tr w:rsidR="00971CA4" w:rsidRPr="00C05008" w14:paraId="14E00586" w14:textId="77777777" w:rsidTr="000631F6">
        <w:trPr>
          <w:trHeight w:val="375"/>
        </w:trPr>
        <w:tc>
          <w:tcPr>
            <w:tcW w:w="455" w:type="pct"/>
            <w:tcBorders>
              <w:top w:val="nil"/>
              <w:left w:val="nil"/>
              <w:bottom w:val="nil"/>
              <w:right w:val="nil"/>
            </w:tcBorders>
            <w:shd w:val="clear" w:color="auto" w:fill="auto"/>
            <w:noWrap/>
            <w:vAlign w:val="center"/>
            <w:hideMark/>
          </w:tcPr>
          <w:p w14:paraId="3AD13B8C" w14:textId="77777777" w:rsidR="00971CA4" w:rsidRPr="00C05008" w:rsidRDefault="00971CA4" w:rsidP="000631F6">
            <w:pPr>
              <w:jc w:val="center"/>
              <w:rPr>
                <w:b/>
                <w:bCs/>
                <w:sz w:val="16"/>
                <w:szCs w:val="16"/>
              </w:rPr>
            </w:pPr>
            <w:r w:rsidRPr="00C05008">
              <w:rPr>
                <w:b/>
                <w:bCs/>
                <w:sz w:val="16"/>
                <w:szCs w:val="16"/>
              </w:rPr>
              <w:t>2014</w:t>
            </w:r>
          </w:p>
        </w:tc>
        <w:tc>
          <w:tcPr>
            <w:tcW w:w="497" w:type="pct"/>
            <w:tcBorders>
              <w:top w:val="nil"/>
              <w:left w:val="nil"/>
              <w:bottom w:val="nil"/>
              <w:right w:val="nil"/>
            </w:tcBorders>
            <w:shd w:val="clear" w:color="auto" w:fill="auto"/>
            <w:noWrap/>
            <w:vAlign w:val="center"/>
            <w:hideMark/>
          </w:tcPr>
          <w:p w14:paraId="07E6352B" w14:textId="702A9679" w:rsidR="00971CA4" w:rsidRPr="00C05008" w:rsidRDefault="00971CA4" w:rsidP="000631F6">
            <w:pPr>
              <w:jc w:val="center"/>
              <w:rPr>
                <w:sz w:val="16"/>
                <w:szCs w:val="16"/>
              </w:rPr>
            </w:pPr>
            <w:r w:rsidRPr="00C05008">
              <w:rPr>
                <w:sz w:val="16"/>
                <w:szCs w:val="16"/>
              </w:rPr>
              <w:t>4617.0</w:t>
            </w:r>
          </w:p>
        </w:tc>
        <w:tc>
          <w:tcPr>
            <w:tcW w:w="412" w:type="pct"/>
            <w:tcBorders>
              <w:top w:val="nil"/>
              <w:left w:val="nil"/>
              <w:bottom w:val="nil"/>
              <w:right w:val="nil"/>
            </w:tcBorders>
            <w:shd w:val="clear" w:color="auto" w:fill="auto"/>
            <w:noWrap/>
            <w:vAlign w:val="center"/>
            <w:hideMark/>
          </w:tcPr>
          <w:p w14:paraId="259254CA" w14:textId="2CDB8DF4" w:rsidR="00971CA4" w:rsidRPr="00C05008" w:rsidRDefault="00971CA4" w:rsidP="000631F6">
            <w:pPr>
              <w:jc w:val="center"/>
              <w:rPr>
                <w:sz w:val="16"/>
                <w:szCs w:val="16"/>
              </w:rPr>
            </w:pPr>
            <w:r w:rsidRPr="00C05008">
              <w:rPr>
                <w:sz w:val="16"/>
                <w:szCs w:val="16"/>
              </w:rPr>
              <w:t>531.6</w:t>
            </w:r>
          </w:p>
        </w:tc>
        <w:tc>
          <w:tcPr>
            <w:tcW w:w="497" w:type="pct"/>
            <w:tcBorders>
              <w:top w:val="nil"/>
              <w:left w:val="nil"/>
              <w:bottom w:val="nil"/>
              <w:right w:val="nil"/>
            </w:tcBorders>
            <w:shd w:val="clear" w:color="auto" w:fill="auto"/>
            <w:noWrap/>
            <w:vAlign w:val="center"/>
            <w:hideMark/>
          </w:tcPr>
          <w:p w14:paraId="79CB9CA0" w14:textId="7DE195FD" w:rsidR="00971CA4" w:rsidRPr="00C05008" w:rsidRDefault="00971CA4" w:rsidP="000631F6">
            <w:pPr>
              <w:jc w:val="center"/>
              <w:rPr>
                <w:sz w:val="16"/>
                <w:szCs w:val="16"/>
              </w:rPr>
            </w:pPr>
            <w:r w:rsidRPr="00C05008">
              <w:rPr>
                <w:sz w:val="16"/>
                <w:szCs w:val="16"/>
              </w:rPr>
              <w:t>471.7</w:t>
            </w:r>
          </w:p>
        </w:tc>
        <w:tc>
          <w:tcPr>
            <w:tcW w:w="412" w:type="pct"/>
            <w:tcBorders>
              <w:top w:val="nil"/>
              <w:left w:val="nil"/>
              <w:bottom w:val="nil"/>
              <w:right w:val="nil"/>
            </w:tcBorders>
            <w:shd w:val="clear" w:color="auto" w:fill="auto"/>
            <w:noWrap/>
            <w:vAlign w:val="center"/>
            <w:hideMark/>
          </w:tcPr>
          <w:p w14:paraId="13449EC3" w14:textId="52440EA2" w:rsidR="00971CA4" w:rsidRPr="00C05008" w:rsidRDefault="00971CA4" w:rsidP="000631F6">
            <w:pPr>
              <w:jc w:val="center"/>
              <w:rPr>
                <w:sz w:val="16"/>
                <w:szCs w:val="16"/>
              </w:rPr>
            </w:pPr>
            <w:r w:rsidRPr="00C05008">
              <w:rPr>
                <w:sz w:val="16"/>
                <w:szCs w:val="16"/>
              </w:rPr>
              <w:t>65.9</w:t>
            </w:r>
          </w:p>
        </w:tc>
        <w:tc>
          <w:tcPr>
            <w:tcW w:w="497" w:type="pct"/>
            <w:tcBorders>
              <w:top w:val="nil"/>
              <w:left w:val="nil"/>
              <w:bottom w:val="nil"/>
              <w:right w:val="nil"/>
            </w:tcBorders>
            <w:shd w:val="clear" w:color="auto" w:fill="auto"/>
            <w:noWrap/>
            <w:vAlign w:val="center"/>
            <w:hideMark/>
          </w:tcPr>
          <w:p w14:paraId="4A8B6366" w14:textId="17F24348" w:rsidR="00971CA4" w:rsidRPr="00C05008" w:rsidRDefault="00971CA4" w:rsidP="000631F6">
            <w:pPr>
              <w:jc w:val="center"/>
              <w:rPr>
                <w:sz w:val="16"/>
                <w:szCs w:val="16"/>
              </w:rPr>
            </w:pPr>
            <w:r w:rsidRPr="00C05008">
              <w:rPr>
                <w:sz w:val="16"/>
                <w:szCs w:val="16"/>
              </w:rPr>
              <w:t>10.630</w:t>
            </w:r>
          </w:p>
        </w:tc>
        <w:tc>
          <w:tcPr>
            <w:tcW w:w="412" w:type="pct"/>
            <w:tcBorders>
              <w:top w:val="nil"/>
              <w:left w:val="nil"/>
              <w:bottom w:val="nil"/>
              <w:right w:val="nil"/>
            </w:tcBorders>
            <w:shd w:val="clear" w:color="auto" w:fill="auto"/>
            <w:noWrap/>
            <w:vAlign w:val="center"/>
            <w:hideMark/>
          </w:tcPr>
          <w:p w14:paraId="6071219C" w14:textId="440BE03F" w:rsidR="00971CA4" w:rsidRPr="00C05008" w:rsidRDefault="00971CA4" w:rsidP="000631F6">
            <w:pPr>
              <w:jc w:val="center"/>
              <w:rPr>
                <w:sz w:val="16"/>
                <w:szCs w:val="16"/>
              </w:rPr>
            </w:pPr>
            <w:r w:rsidRPr="00C05008">
              <w:rPr>
                <w:sz w:val="16"/>
                <w:szCs w:val="16"/>
              </w:rPr>
              <w:t>1.811</w:t>
            </w:r>
          </w:p>
        </w:tc>
        <w:tc>
          <w:tcPr>
            <w:tcW w:w="497" w:type="pct"/>
            <w:tcBorders>
              <w:top w:val="nil"/>
              <w:left w:val="nil"/>
              <w:bottom w:val="nil"/>
              <w:right w:val="nil"/>
            </w:tcBorders>
            <w:shd w:val="clear" w:color="auto" w:fill="auto"/>
            <w:noWrap/>
            <w:vAlign w:val="center"/>
            <w:hideMark/>
          </w:tcPr>
          <w:p w14:paraId="6F234A8A" w14:textId="77777777" w:rsidR="00971CA4" w:rsidRPr="00C05008" w:rsidRDefault="00971CA4" w:rsidP="000631F6">
            <w:pPr>
              <w:jc w:val="center"/>
              <w:rPr>
                <w:sz w:val="16"/>
                <w:szCs w:val="16"/>
              </w:rPr>
            </w:pPr>
            <w:r w:rsidRPr="00C05008">
              <w:rPr>
                <w:sz w:val="16"/>
                <w:szCs w:val="16"/>
              </w:rPr>
              <w:t>319.6</w:t>
            </w:r>
          </w:p>
        </w:tc>
        <w:tc>
          <w:tcPr>
            <w:tcW w:w="412" w:type="pct"/>
            <w:tcBorders>
              <w:top w:val="nil"/>
              <w:left w:val="nil"/>
              <w:bottom w:val="nil"/>
              <w:right w:val="nil"/>
            </w:tcBorders>
            <w:shd w:val="clear" w:color="auto" w:fill="auto"/>
            <w:noWrap/>
            <w:vAlign w:val="center"/>
            <w:hideMark/>
          </w:tcPr>
          <w:p w14:paraId="37EF8D6A" w14:textId="77777777" w:rsidR="00971CA4" w:rsidRPr="00C05008" w:rsidRDefault="00971CA4" w:rsidP="000631F6">
            <w:pPr>
              <w:jc w:val="center"/>
              <w:rPr>
                <w:sz w:val="16"/>
                <w:szCs w:val="16"/>
              </w:rPr>
            </w:pPr>
            <w:r w:rsidRPr="00C05008">
              <w:rPr>
                <w:sz w:val="16"/>
                <w:szCs w:val="16"/>
              </w:rPr>
              <w:t>64.3</w:t>
            </w:r>
          </w:p>
        </w:tc>
        <w:tc>
          <w:tcPr>
            <w:tcW w:w="458" w:type="pct"/>
            <w:tcBorders>
              <w:top w:val="nil"/>
              <w:left w:val="nil"/>
              <w:bottom w:val="nil"/>
              <w:right w:val="nil"/>
            </w:tcBorders>
            <w:shd w:val="clear" w:color="auto" w:fill="auto"/>
            <w:noWrap/>
            <w:vAlign w:val="center"/>
            <w:hideMark/>
          </w:tcPr>
          <w:p w14:paraId="7C10E9F4" w14:textId="77777777" w:rsidR="00971CA4" w:rsidRPr="00C05008" w:rsidRDefault="00971CA4" w:rsidP="000631F6">
            <w:pPr>
              <w:jc w:val="center"/>
              <w:rPr>
                <w:sz w:val="16"/>
                <w:szCs w:val="16"/>
              </w:rPr>
            </w:pPr>
            <w:r w:rsidRPr="00C05008">
              <w:rPr>
                <w:sz w:val="16"/>
                <w:szCs w:val="16"/>
              </w:rPr>
              <w:t>0.069</w:t>
            </w:r>
          </w:p>
        </w:tc>
        <w:tc>
          <w:tcPr>
            <w:tcW w:w="451" w:type="pct"/>
            <w:tcBorders>
              <w:top w:val="nil"/>
              <w:left w:val="nil"/>
              <w:bottom w:val="nil"/>
              <w:right w:val="nil"/>
            </w:tcBorders>
            <w:shd w:val="clear" w:color="auto" w:fill="auto"/>
            <w:noWrap/>
            <w:vAlign w:val="center"/>
            <w:hideMark/>
          </w:tcPr>
          <w:p w14:paraId="2FEC3CAA" w14:textId="77777777" w:rsidR="00971CA4" w:rsidRPr="00C05008" w:rsidRDefault="00971CA4" w:rsidP="000631F6">
            <w:pPr>
              <w:jc w:val="center"/>
              <w:rPr>
                <w:sz w:val="16"/>
                <w:szCs w:val="16"/>
              </w:rPr>
            </w:pPr>
            <w:r w:rsidRPr="00C05008">
              <w:rPr>
                <w:sz w:val="16"/>
                <w:szCs w:val="16"/>
              </w:rPr>
              <w:t>0.013</w:t>
            </w:r>
          </w:p>
        </w:tc>
      </w:tr>
      <w:tr w:rsidR="00971CA4" w:rsidRPr="00C05008" w14:paraId="2FAF6F5B" w14:textId="77777777" w:rsidTr="000631F6">
        <w:trPr>
          <w:trHeight w:val="375"/>
        </w:trPr>
        <w:tc>
          <w:tcPr>
            <w:tcW w:w="455" w:type="pct"/>
            <w:tcBorders>
              <w:top w:val="nil"/>
              <w:left w:val="nil"/>
              <w:bottom w:val="nil"/>
              <w:right w:val="nil"/>
            </w:tcBorders>
            <w:shd w:val="clear" w:color="auto" w:fill="auto"/>
            <w:noWrap/>
            <w:vAlign w:val="center"/>
            <w:hideMark/>
          </w:tcPr>
          <w:p w14:paraId="7140AF42" w14:textId="77777777" w:rsidR="00971CA4" w:rsidRPr="00C05008" w:rsidRDefault="00971CA4" w:rsidP="000631F6">
            <w:pPr>
              <w:jc w:val="center"/>
              <w:rPr>
                <w:b/>
                <w:bCs/>
                <w:sz w:val="16"/>
                <w:szCs w:val="16"/>
              </w:rPr>
            </w:pPr>
            <w:r w:rsidRPr="00C05008">
              <w:rPr>
                <w:b/>
                <w:bCs/>
                <w:sz w:val="16"/>
                <w:szCs w:val="16"/>
              </w:rPr>
              <w:t>2015</w:t>
            </w:r>
          </w:p>
        </w:tc>
        <w:tc>
          <w:tcPr>
            <w:tcW w:w="497" w:type="pct"/>
            <w:tcBorders>
              <w:top w:val="nil"/>
              <w:left w:val="nil"/>
              <w:bottom w:val="nil"/>
              <w:right w:val="nil"/>
            </w:tcBorders>
            <w:shd w:val="clear" w:color="auto" w:fill="auto"/>
            <w:noWrap/>
            <w:vAlign w:val="center"/>
            <w:hideMark/>
          </w:tcPr>
          <w:p w14:paraId="59905F0D" w14:textId="16A6A87B" w:rsidR="00971CA4" w:rsidRPr="00C05008" w:rsidRDefault="00971CA4" w:rsidP="000631F6">
            <w:pPr>
              <w:jc w:val="center"/>
              <w:rPr>
                <w:sz w:val="16"/>
                <w:szCs w:val="16"/>
              </w:rPr>
            </w:pPr>
            <w:r w:rsidRPr="00C05008">
              <w:rPr>
                <w:sz w:val="16"/>
                <w:szCs w:val="16"/>
              </w:rPr>
              <w:t>4306.6</w:t>
            </w:r>
          </w:p>
        </w:tc>
        <w:tc>
          <w:tcPr>
            <w:tcW w:w="412" w:type="pct"/>
            <w:tcBorders>
              <w:top w:val="nil"/>
              <w:left w:val="nil"/>
              <w:bottom w:val="nil"/>
              <w:right w:val="nil"/>
            </w:tcBorders>
            <w:shd w:val="clear" w:color="auto" w:fill="auto"/>
            <w:noWrap/>
            <w:vAlign w:val="center"/>
            <w:hideMark/>
          </w:tcPr>
          <w:p w14:paraId="129B5B1B" w14:textId="129A3720" w:rsidR="00971CA4" w:rsidRPr="00C05008" w:rsidRDefault="00971CA4" w:rsidP="000631F6">
            <w:pPr>
              <w:jc w:val="center"/>
              <w:rPr>
                <w:sz w:val="16"/>
                <w:szCs w:val="16"/>
              </w:rPr>
            </w:pPr>
            <w:r w:rsidRPr="00C05008">
              <w:rPr>
                <w:sz w:val="16"/>
                <w:szCs w:val="16"/>
              </w:rPr>
              <w:t>442.7</w:t>
            </w:r>
          </w:p>
        </w:tc>
        <w:tc>
          <w:tcPr>
            <w:tcW w:w="497" w:type="pct"/>
            <w:tcBorders>
              <w:top w:val="nil"/>
              <w:left w:val="nil"/>
              <w:bottom w:val="nil"/>
              <w:right w:val="nil"/>
            </w:tcBorders>
            <w:shd w:val="clear" w:color="auto" w:fill="auto"/>
            <w:noWrap/>
            <w:vAlign w:val="center"/>
            <w:hideMark/>
          </w:tcPr>
          <w:p w14:paraId="6D02C511" w14:textId="41418231" w:rsidR="00971CA4" w:rsidRPr="00C05008" w:rsidRDefault="00971CA4" w:rsidP="000631F6">
            <w:pPr>
              <w:jc w:val="center"/>
              <w:rPr>
                <w:sz w:val="16"/>
                <w:szCs w:val="16"/>
              </w:rPr>
            </w:pPr>
            <w:r w:rsidRPr="00C05008">
              <w:rPr>
                <w:sz w:val="16"/>
                <w:szCs w:val="16"/>
              </w:rPr>
              <w:t>365.7</w:t>
            </w:r>
          </w:p>
        </w:tc>
        <w:tc>
          <w:tcPr>
            <w:tcW w:w="412" w:type="pct"/>
            <w:tcBorders>
              <w:top w:val="nil"/>
              <w:left w:val="nil"/>
              <w:bottom w:val="nil"/>
              <w:right w:val="nil"/>
            </w:tcBorders>
            <w:shd w:val="clear" w:color="auto" w:fill="auto"/>
            <w:noWrap/>
            <w:vAlign w:val="center"/>
            <w:hideMark/>
          </w:tcPr>
          <w:p w14:paraId="1E4F081A" w14:textId="092C7B27" w:rsidR="00971CA4" w:rsidRPr="00C05008" w:rsidRDefault="00971CA4" w:rsidP="000631F6">
            <w:pPr>
              <w:jc w:val="center"/>
              <w:rPr>
                <w:sz w:val="16"/>
                <w:szCs w:val="16"/>
              </w:rPr>
            </w:pPr>
            <w:r w:rsidRPr="00C05008">
              <w:rPr>
                <w:sz w:val="16"/>
                <w:szCs w:val="16"/>
              </w:rPr>
              <w:t>60.5</w:t>
            </w:r>
          </w:p>
        </w:tc>
        <w:tc>
          <w:tcPr>
            <w:tcW w:w="497" w:type="pct"/>
            <w:tcBorders>
              <w:top w:val="nil"/>
              <w:left w:val="nil"/>
              <w:bottom w:val="nil"/>
              <w:right w:val="nil"/>
            </w:tcBorders>
            <w:shd w:val="clear" w:color="auto" w:fill="auto"/>
            <w:noWrap/>
            <w:vAlign w:val="center"/>
            <w:hideMark/>
          </w:tcPr>
          <w:p w14:paraId="58F688B6" w14:textId="0A7D497C" w:rsidR="00971CA4" w:rsidRPr="00C05008" w:rsidRDefault="00971CA4" w:rsidP="000631F6">
            <w:pPr>
              <w:jc w:val="center"/>
              <w:rPr>
                <w:sz w:val="16"/>
                <w:szCs w:val="16"/>
              </w:rPr>
            </w:pPr>
            <w:r w:rsidRPr="00C05008">
              <w:rPr>
                <w:sz w:val="16"/>
                <w:szCs w:val="16"/>
              </w:rPr>
              <w:t>11.051</w:t>
            </w:r>
          </w:p>
        </w:tc>
        <w:tc>
          <w:tcPr>
            <w:tcW w:w="412" w:type="pct"/>
            <w:tcBorders>
              <w:top w:val="nil"/>
              <w:left w:val="nil"/>
              <w:bottom w:val="nil"/>
              <w:right w:val="nil"/>
            </w:tcBorders>
            <w:shd w:val="clear" w:color="auto" w:fill="auto"/>
            <w:noWrap/>
            <w:vAlign w:val="center"/>
            <w:hideMark/>
          </w:tcPr>
          <w:p w14:paraId="04E7A1F6" w14:textId="0378C403" w:rsidR="00971CA4" w:rsidRPr="00C05008" w:rsidRDefault="00971CA4" w:rsidP="000631F6">
            <w:pPr>
              <w:jc w:val="center"/>
              <w:rPr>
                <w:sz w:val="16"/>
                <w:szCs w:val="16"/>
              </w:rPr>
            </w:pPr>
            <w:r w:rsidRPr="00C05008">
              <w:rPr>
                <w:sz w:val="16"/>
                <w:szCs w:val="16"/>
              </w:rPr>
              <w:t>1.673</w:t>
            </w:r>
          </w:p>
        </w:tc>
        <w:tc>
          <w:tcPr>
            <w:tcW w:w="497" w:type="pct"/>
            <w:tcBorders>
              <w:top w:val="nil"/>
              <w:left w:val="nil"/>
              <w:bottom w:val="nil"/>
              <w:right w:val="nil"/>
            </w:tcBorders>
            <w:shd w:val="clear" w:color="auto" w:fill="auto"/>
            <w:noWrap/>
            <w:vAlign w:val="center"/>
            <w:hideMark/>
          </w:tcPr>
          <w:p w14:paraId="453D06CD" w14:textId="77777777" w:rsidR="00971CA4" w:rsidRPr="00C05008" w:rsidRDefault="00971CA4" w:rsidP="000631F6">
            <w:pPr>
              <w:jc w:val="center"/>
              <w:rPr>
                <w:sz w:val="16"/>
                <w:szCs w:val="16"/>
              </w:rPr>
            </w:pPr>
            <w:r w:rsidRPr="00C05008">
              <w:rPr>
                <w:sz w:val="16"/>
                <w:szCs w:val="16"/>
              </w:rPr>
              <w:t>393.9</w:t>
            </w:r>
          </w:p>
        </w:tc>
        <w:tc>
          <w:tcPr>
            <w:tcW w:w="412" w:type="pct"/>
            <w:tcBorders>
              <w:top w:val="nil"/>
              <w:left w:val="nil"/>
              <w:bottom w:val="nil"/>
              <w:right w:val="nil"/>
            </w:tcBorders>
            <w:shd w:val="clear" w:color="auto" w:fill="auto"/>
            <w:noWrap/>
            <w:vAlign w:val="center"/>
            <w:hideMark/>
          </w:tcPr>
          <w:p w14:paraId="513AB54C" w14:textId="77777777" w:rsidR="00971CA4" w:rsidRPr="00C05008" w:rsidRDefault="00971CA4" w:rsidP="000631F6">
            <w:pPr>
              <w:jc w:val="center"/>
              <w:rPr>
                <w:sz w:val="16"/>
                <w:szCs w:val="16"/>
              </w:rPr>
            </w:pPr>
            <w:r w:rsidRPr="00C05008">
              <w:rPr>
                <w:sz w:val="16"/>
                <w:szCs w:val="16"/>
              </w:rPr>
              <w:t>65.3</w:t>
            </w:r>
          </w:p>
        </w:tc>
        <w:tc>
          <w:tcPr>
            <w:tcW w:w="458" w:type="pct"/>
            <w:tcBorders>
              <w:top w:val="nil"/>
              <w:left w:val="nil"/>
              <w:bottom w:val="nil"/>
              <w:right w:val="nil"/>
            </w:tcBorders>
            <w:shd w:val="clear" w:color="auto" w:fill="auto"/>
            <w:noWrap/>
            <w:vAlign w:val="center"/>
            <w:hideMark/>
          </w:tcPr>
          <w:p w14:paraId="544A01BF" w14:textId="77777777" w:rsidR="00971CA4" w:rsidRPr="00C05008" w:rsidRDefault="00971CA4" w:rsidP="000631F6">
            <w:pPr>
              <w:jc w:val="center"/>
              <w:rPr>
                <w:sz w:val="16"/>
                <w:szCs w:val="16"/>
              </w:rPr>
            </w:pPr>
            <w:r w:rsidRPr="00C05008">
              <w:rPr>
                <w:sz w:val="16"/>
                <w:szCs w:val="16"/>
              </w:rPr>
              <w:t>0.092</w:t>
            </w:r>
          </w:p>
        </w:tc>
        <w:tc>
          <w:tcPr>
            <w:tcW w:w="451" w:type="pct"/>
            <w:tcBorders>
              <w:top w:val="nil"/>
              <w:left w:val="nil"/>
              <w:bottom w:val="nil"/>
              <w:right w:val="nil"/>
            </w:tcBorders>
            <w:shd w:val="clear" w:color="auto" w:fill="auto"/>
            <w:noWrap/>
            <w:vAlign w:val="center"/>
            <w:hideMark/>
          </w:tcPr>
          <w:p w14:paraId="3631CDC3" w14:textId="77777777" w:rsidR="00971CA4" w:rsidRPr="00C05008" w:rsidRDefault="00971CA4" w:rsidP="000631F6">
            <w:pPr>
              <w:jc w:val="center"/>
              <w:rPr>
                <w:sz w:val="16"/>
                <w:szCs w:val="16"/>
              </w:rPr>
            </w:pPr>
            <w:r w:rsidRPr="00C05008">
              <w:rPr>
                <w:sz w:val="16"/>
                <w:szCs w:val="16"/>
              </w:rPr>
              <w:t>0.015</w:t>
            </w:r>
          </w:p>
        </w:tc>
      </w:tr>
      <w:tr w:rsidR="00971CA4" w:rsidRPr="00C05008" w14:paraId="78F0E25B" w14:textId="77777777" w:rsidTr="000631F6">
        <w:trPr>
          <w:trHeight w:val="375"/>
        </w:trPr>
        <w:tc>
          <w:tcPr>
            <w:tcW w:w="455" w:type="pct"/>
            <w:tcBorders>
              <w:top w:val="nil"/>
              <w:left w:val="nil"/>
              <w:bottom w:val="nil"/>
              <w:right w:val="nil"/>
            </w:tcBorders>
            <w:shd w:val="clear" w:color="auto" w:fill="auto"/>
            <w:noWrap/>
            <w:vAlign w:val="center"/>
            <w:hideMark/>
          </w:tcPr>
          <w:p w14:paraId="784FD4C4" w14:textId="77777777" w:rsidR="00971CA4" w:rsidRPr="00C05008" w:rsidRDefault="00971CA4" w:rsidP="000631F6">
            <w:pPr>
              <w:jc w:val="center"/>
              <w:rPr>
                <w:b/>
                <w:bCs/>
                <w:sz w:val="16"/>
                <w:szCs w:val="16"/>
              </w:rPr>
            </w:pPr>
            <w:r w:rsidRPr="00C05008">
              <w:rPr>
                <w:b/>
                <w:bCs/>
                <w:sz w:val="16"/>
                <w:szCs w:val="16"/>
              </w:rPr>
              <w:t>2016</w:t>
            </w:r>
          </w:p>
        </w:tc>
        <w:tc>
          <w:tcPr>
            <w:tcW w:w="497" w:type="pct"/>
            <w:tcBorders>
              <w:top w:val="nil"/>
              <w:left w:val="nil"/>
              <w:bottom w:val="nil"/>
              <w:right w:val="nil"/>
            </w:tcBorders>
            <w:shd w:val="clear" w:color="auto" w:fill="auto"/>
            <w:noWrap/>
            <w:vAlign w:val="center"/>
            <w:hideMark/>
          </w:tcPr>
          <w:p w14:paraId="29A253D2" w14:textId="4B044FC7" w:rsidR="00971CA4" w:rsidRPr="00C05008" w:rsidRDefault="00971CA4" w:rsidP="000631F6">
            <w:pPr>
              <w:jc w:val="center"/>
              <w:rPr>
                <w:sz w:val="16"/>
                <w:szCs w:val="16"/>
              </w:rPr>
            </w:pPr>
            <w:r w:rsidRPr="00C05008">
              <w:rPr>
                <w:sz w:val="16"/>
                <w:szCs w:val="16"/>
              </w:rPr>
              <w:t>3983.9</w:t>
            </w:r>
          </w:p>
        </w:tc>
        <w:tc>
          <w:tcPr>
            <w:tcW w:w="412" w:type="pct"/>
            <w:tcBorders>
              <w:top w:val="nil"/>
              <w:left w:val="nil"/>
              <w:bottom w:val="nil"/>
              <w:right w:val="nil"/>
            </w:tcBorders>
            <w:shd w:val="clear" w:color="auto" w:fill="auto"/>
            <w:noWrap/>
            <w:vAlign w:val="center"/>
            <w:hideMark/>
          </w:tcPr>
          <w:p w14:paraId="5376796D" w14:textId="7F7550F8" w:rsidR="00971CA4" w:rsidRPr="00C05008" w:rsidRDefault="00971CA4" w:rsidP="000631F6">
            <w:pPr>
              <w:jc w:val="center"/>
              <w:rPr>
                <w:sz w:val="16"/>
                <w:szCs w:val="16"/>
              </w:rPr>
            </w:pPr>
            <w:r w:rsidRPr="00C05008">
              <w:rPr>
                <w:sz w:val="16"/>
                <w:szCs w:val="16"/>
              </w:rPr>
              <w:t>372.4</w:t>
            </w:r>
          </w:p>
        </w:tc>
        <w:tc>
          <w:tcPr>
            <w:tcW w:w="497" w:type="pct"/>
            <w:tcBorders>
              <w:top w:val="nil"/>
              <w:left w:val="nil"/>
              <w:bottom w:val="nil"/>
              <w:right w:val="nil"/>
            </w:tcBorders>
            <w:shd w:val="clear" w:color="auto" w:fill="auto"/>
            <w:noWrap/>
            <w:vAlign w:val="center"/>
            <w:hideMark/>
          </w:tcPr>
          <w:p w14:paraId="031D3826" w14:textId="52B02577" w:rsidR="00971CA4" w:rsidRPr="00C05008" w:rsidRDefault="00971CA4" w:rsidP="000631F6">
            <w:pPr>
              <w:jc w:val="center"/>
              <w:rPr>
                <w:sz w:val="16"/>
                <w:szCs w:val="16"/>
              </w:rPr>
            </w:pPr>
            <w:r w:rsidRPr="00C05008">
              <w:rPr>
                <w:sz w:val="16"/>
                <w:szCs w:val="16"/>
              </w:rPr>
              <w:t>513.7</w:t>
            </w:r>
          </w:p>
        </w:tc>
        <w:tc>
          <w:tcPr>
            <w:tcW w:w="412" w:type="pct"/>
            <w:tcBorders>
              <w:top w:val="nil"/>
              <w:left w:val="nil"/>
              <w:bottom w:val="nil"/>
              <w:right w:val="nil"/>
            </w:tcBorders>
            <w:shd w:val="clear" w:color="auto" w:fill="auto"/>
            <w:noWrap/>
            <w:vAlign w:val="center"/>
            <w:hideMark/>
          </w:tcPr>
          <w:p w14:paraId="12FFAC5A" w14:textId="4A9A2B4F" w:rsidR="00971CA4" w:rsidRPr="00C05008" w:rsidRDefault="00971CA4" w:rsidP="000631F6">
            <w:pPr>
              <w:jc w:val="center"/>
              <w:rPr>
                <w:sz w:val="16"/>
                <w:szCs w:val="16"/>
              </w:rPr>
            </w:pPr>
            <w:r w:rsidRPr="00C05008">
              <w:rPr>
                <w:sz w:val="16"/>
                <w:szCs w:val="16"/>
              </w:rPr>
              <w:t>77.3</w:t>
            </w:r>
          </w:p>
        </w:tc>
        <w:tc>
          <w:tcPr>
            <w:tcW w:w="497" w:type="pct"/>
            <w:tcBorders>
              <w:top w:val="nil"/>
              <w:left w:val="nil"/>
              <w:bottom w:val="nil"/>
              <w:right w:val="nil"/>
            </w:tcBorders>
            <w:shd w:val="clear" w:color="auto" w:fill="auto"/>
            <w:noWrap/>
            <w:vAlign w:val="center"/>
            <w:hideMark/>
          </w:tcPr>
          <w:p w14:paraId="7583A20E" w14:textId="177C50D1" w:rsidR="00971CA4" w:rsidRPr="00C05008" w:rsidRDefault="00971CA4" w:rsidP="000631F6">
            <w:pPr>
              <w:jc w:val="center"/>
              <w:rPr>
                <w:sz w:val="16"/>
                <w:szCs w:val="16"/>
              </w:rPr>
            </w:pPr>
            <w:r w:rsidRPr="00C05008">
              <w:rPr>
                <w:sz w:val="16"/>
                <w:szCs w:val="16"/>
              </w:rPr>
              <w:t>9.810</w:t>
            </w:r>
          </w:p>
        </w:tc>
        <w:tc>
          <w:tcPr>
            <w:tcW w:w="412" w:type="pct"/>
            <w:tcBorders>
              <w:top w:val="nil"/>
              <w:left w:val="nil"/>
              <w:bottom w:val="nil"/>
              <w:right w:val="nil"/>
            </w:tcBorders>
            <w:shd w:val="clear" w:color="auto" w:fill="auto"/>
            <w:noWrap/>
            <w:vAlign w:val="center"/>
            <w:hideMark/>
          </w:tcPr>
          <w:p w14:paraId="55ECEE1E" w14:textId="1735109C" w:rsidR="00971CA4" w:rsidRPr="00C05008" w:rsidRDefault="00971CA4" w:rsidP="000631F6">
            <w:pPr>
              <w:jc w:val="center"/>
              <w:rPr>
                <w:sz w:val="16"/>
                <w:szCs w:val="16"/>
              </w:rPr>
            </w:pPr>
            <w:r w:rsidRPr="00C05008">
              <w:rPr>
                <w:sz w:val="16"/>
                <w:szCs w:val="16"/>
              </w:rPr>
              <w:t>1.570</w:t>
            </w:r>
          </w:p>
        </w:tc>
        <w:tc>
          <w:tcPr>
            <w:tcW w:w="497" w:type="pct"/>
            <w:tcBorders>
              <w:top w:val="nil"/>
              <w:left w:val="nil"/>
              <w:bottom w:val="nil"/>
              <w:right w:val="nil"/>
            </w:tcBorders>
            <w:shd w:val="clear" w:color="auto" w:fill="auto"/>
            <w:noWrap/>
            <w:vAlign w:val="center"/>
            <w:hideMark/>
          </w:tcPr>
          <w:p w14:paraId="7D77D8A0" w14:textId="77777777" w:rsidR="00971CA4" w:rsidRPr="00C05008" w:rsidRDefault="00971CA4" w:rsidP="000631F6">
            <w:pPr>
              <w:jc w:val="center"/>
              <w:rPr>
                <w:sz w:val="16"/>
                <w:szCs w:val="16"/>
              </w:rPr>
            </w:pPr>
            <w:r w:rsidRPr="00C05008">
              <w:rPr>
                <w:sz w:val="16"/>
                <w:szCs w:val="16"/>
              </w:rPr>
              <w:t>485.2</w:t>
            </w:r>
          </w:p>
        </w:tc>
        <w:tc>
          <w:tcPr>
            <w:tcW w:w="412" w:type="pct"/>
            <w:tcBorders>
              <w:top w:val="nil"/>
              <w:left w:val="nil"/>
              <w:bottom w:val="nil"/>
              <w:right w:val="nil"/>
            </w:tcBorders>
            <w:shd w:val="clear" w:color="auto" w:fill="auto"/>
            <w:noWrap/>
            <w:vAlign w:val="center"/>
            <w:hideMark/>
          </w:tcPr>
          <w:p w14:paraId="79BE6942" w14:textId="77777777" w:rsidR="00971CA4" w:rsidRPr="00C05008" w:rsidRDefault="00971CA4" w:rsidP="000631F6">
            <w:pPr>
              <w:jc w:val="center"/>
              <w:rPr>
                <w:sz w:val="16"/>
                <w:szCs w:val="16"/>
              </w:rPr>
            </w:pPr>
            <w:r w:rsidRPr="00C05008">
              <w:rPr>
                <w:sz w:val="16"/>
                <w:szCs w:val="16"/>
              </w:rPr>
              <w:t>72.8</w:t>
            </w:r>
          </w:p>
        </w:tc>
        <w:tc>
          <w:tcPr>
            <w:tcW w:w="458" w:type="pct"/>
            <w:tcBorders>
              <w:top w:val="nil"/>
              <w:left w:val="nil"/>
              <w:bottom w:val="nil"/>
              <w:right w:val="nil"/>
            </w:tcBorders>
            <w:shd w:val="clear" w:color="auto" w:fill="auto"/>
            <w:noWrap/>
            <w:vAlign w:val="center"/>
            <w:hideMark/>
          </w:tcPr>
          <w:p w14:paraId="18D901FD" w14:textId="77777777" w:rsidR="00971CA4" w:rsidRPr="00C05008" w:rsidRDefault="00971CA4" w:rsidP="000631F6">
            <w:pPr>
              <w:jc w:val="center"/>
              <w:rPr>
                <w:sz w:val="16"/>
                <w:szCs w:val="16"/>
              </w:rPr>
            </w:pPr>
            <w:r w:rsidRPr="00C05008">
              <w:rPr>
                <w:sz w:val="16"/>
                <w:szCs w:val="16"/>
              </w:rPr>
              <w:t>0.122</w:t>
            </w:r>
          </w:p>
        </w:tc>
        <w:tc>
          <w:tcPr>
            <w:tcW w:w="451" w:type="pct"/>
            <w:tcBorders>
              <w:top w:val="nil"/>
              <w:left w:val="nil"/>
              <w:bottom w:val="nil"/>
              <w:right w:val="nil"/>
            </w:tcBorders>
            <w:shd w:val="clear" w:color="auto" w:fill="auto"/>
            <w:noWrap/>
            <w:vAlign w:val="center"/>
            <w:hideMark/>
          </w:tcPr>
          <w:p w14:paraId="582E07DF" w14:textId="77777777" w:rsidR="00971CA4" w:rsidRPr="00C05008" w:rsidRDefault="00971CA4" w:rsidP="000631F6">
            <w:pPr>
              <w:jc w:val="center"/>
              <w:rPr>
                <w:sz w:val="16"/>
                <w:szCs w:val="16"/>
              </w:rPr>
            </w:pPr>
            <w:r w:rsidRPr="00C05008">
              <w:rPr>
                <w:sz w:val="16"/>
                <w:szCs w:val="16"/>
              </w:rPr>
              <w:t>0.018</w:t>
            </w:r>
          </w:p>
        </w:tc>
      </w:tr>
      <w:tr w:rsidR="00971CA4" w:rsidRPr="00C05008" w14:paraId="517CA5BF" w14:textId="77777777" w:rsidTr="000631F6">
        <w:trPr>
          <w:trHeight w:val="375"/>
        </w:trPr>
        <w:tc>
          <w:tcPr>
            <w:tcW w:w="455" w:type="pct"/>
            <w:tcBorders>
              <w:top w:val="nil"/>
              <w:left w:val="nil"/>
              <w:bottom w:val="nil"/>
              <w:right w:val="nil"/>
            </w:tcBorders>
            <w:shd w:val="clear" w:color="auto" w:fill="auto"/>
            <w:noWrap/>
            <w:vAlign w:val="center"/>
            <w:hideMark/>
          </w:tcPr>
          <w:p w14:paraId="4C28AFEC" w14:textId="77777777" w:rsidR="00971CA4" w:rsidRPr="00C05008" w:rsidRDefault="00971CA4" w:rsidP="000631F6">
            <w:pPr>
              <w:jc w:val="center"/>
              <w:rPr>
                <w:b/>
                <w:bCs/>
                <w:sz w:val="16"/>
                <w:szCs w:val="16"/>
              </w:rPr>
            </w:pPr>
            <w:r w:rsidRPr="00C05008">
              <w:rPr>
                <w:b/>
                <w:bCs/>
                <w:sz w:val="16"/>
                <w:szCs w:val="16"/>
              </w:rPr>
              <w:t>2017</w:t>
            </w:r>
          </w:p>
        </w:tc>
        <w:tc>
          <w:tcPr>
            <w:tcW w:w="497" w:type="pct"/>
            <w:tcBorders>
              <w:top w:val="nil"/>
              <w:left w:val="nil"/>
              <w:bottom w:val="nil"/>
              <w:right w:val="nil"/>
            </w:tcBorders>
            <w:shd w:val="clear" w:color="auto" w:fill="auto"/>
            <w:noWrap/>
            <w:vAlign w:val="center"/>
            <w:hideMark/>
          </w:tcPr>
          <w:p w14:paraId="4FF1DC1B" w14:textId="69CAEA5D" w:rsidR="00971CA4" w:rsidRPr="00C05008" w:rsidRDefault="00971CA4" w:rsidP="000631F6">
            <w:pPr>
              <w:jc w:val="center"/>
              <w:rPr>
                <w:sz w:val="16"/>
                <w:szCs w:val="16"/>
              </w:rPr>
            </w:pPr>
            <w:r w:rsidRPr="00C05008">
              <w:rPr>
                <w:sz w:val="16"/>
                <w:szCs w:val="16"/>
              </w:rPr>
              <w:t>3505.5</w:t>
            </w:r>
          </w:p>
        </w:tc>
        <w:tc>
          <w:tcPr>
            <w:tcW w:w="412" w:type="pct"/>
            <w:tcBorders>
              <w:top w:val="nil"/>
              <w:left w:val="nil"/>
              <w:bottom w:val="nil"/>
              <w:right w:val="nil"/>
            </w:tcBorders>
            <w:shd w:val="clear" w:color="auto" w:fill="auto"/>
            <w:noWrap/>
            <w:vAlign w:val="center"/>
            <w:hideMark/>
          </w:tcPr>
          <w:p w14:paraId="0C95DCD1" w14:textId="288DECBF" w:rsidR="00971CA4" w:rsidRPr="00C05008" w:rsidRDefault="00971CA4" w:rsidP="000631F6">
            <w:pPr>
              <w:jc w:val="center"/>
              <w:rPr>
                <w:sz w:val="16"/>
                <w:szCs w:val="16"/>
              </w:rPr>
            </w:pPr>
            <w:r w:rsidRPr="00C05008">
              <w:rPr>
                <w:sz w:val="16"/>
                <w:szCs w:val="16"/>
              </w:rPr>
              <w:t>340.6</w:t>
            </w:r>
          </w:p>
        </w:tc>
        <w:tc>
          <w:tcPr>
            <w:tcW w:w="497" w:type="pct"/>
            <w:tcBorders>
              <w:top w:val="nil"/>
              <w:left w:val="nil"/>
              <w:bottom w:val="nil"/>
              <w:right w:val="nil"/>
            </w:tcBorders>
            <w:shd w:val="clear" w:color="auto" w:fill="auto"/>
            <w:noWrap/>
            <w:vAlign w:val="center"/>
            <w:hideMark/>
          </w:tcPr>
          <w:p w14:paraId="6C44EBB4" w14:textId="67C011A2" w:rsidR="00971CA4" w:rsidRPr="00C05008" w:rsidRDefault="00971CA4" w:rsidP="000631F6">
            <w:pPr>
              <w:jc w:val="center"/>
              <w:rPr>
                <w:sz w:val="16"/>
                <w:szCs w:val="16"/>
              </w:rPr>
            </w:pPr>
            <w:r w:rsidRPr="00C05008">
              <w:rPr>
                <w:sz w:val="16"/>
                <w:szCs w:val="16"/>
              </w:rPr>
              <w:t>774.5</w:t>
            </w:r>
          </w:p>
        </w:tc>
        <w:tc>
          <w:tcPr>
            <w:tcW w:w="412" w:type="pct"/>
            <w:tcBorders>
              <w:top w:val="nil"/>
              <w:left w:val="nil"/>
              <w:bottom w:val="nil"/>
              <w:right w:val="nil"/>
            </w:tcBorders>
            <w:shd w:val="clear" w:color="auto" w:fill="auto"/>
            <w:noWrap/>
            <w:vAlign w:val="center"/>
            <w:hideMark/>
          </w:tcPr>
          <w:p w14:paraId="2B1357EC" w14:textId="4E71612C" w:rsidR="00971CA4" w:rsidRPr="00C05008" w:rsidRDefault="00971CA4" w:rsidP="000631F6">
            <w:pPr>
              <w:jc w:val="center"/>
              <w:rPr>
                <w:sz w:val="16"/>
                <w:szCs w:val="16"/>
              </w:rPr>
            </w:pPr>
            <w:r w:rsidRPr="00C05008">
              <w:rPr>
                <w:sz w:val="16"/>
                <w:szCs w:val="16"/>
              </w:rPr>
              <w:t>128.9</w:t>
            </w:r>
          </w:p>
        </w:tc>
        <w:tc>
          <w:tcPr>
            <w:tcW w:w="497" w:type="pct"/>
            <w:tcBorders>
              <w:top w:val="nil"/>
              <w:left w:val="nil"/>
              <w:bottom w:val="nil"/>
              <w:right w:val="nil"/>
            </w:tcBorders>
            <w:shd w:val="clear" w:color="auto" w:fill="auto"/>
            <w:noWrap/>
            <w:vAlign w:val="center"/>
            <w:hideMark/>
          </w:tcPr>
          <w:p w14:paraId="2020B235" w14:textId="6EA9AF58" w:rsidR="00971CA4" w:rsidRPr="00C05008" w:rsidRDefault="00971CA4" w:rsidP="000631F6">
            <w:pPr>
              <w:jc w:val="center"/>
              <w:rPr>
                <w:sz w:val="16"/>
                <w:szCs w:val="16"/>
              </w:rPr>
            </w:pPr>
            <w:r w:rsidRPr="00C05008">
              <w:rPr>
                <w:sz w:val="16"/>
                <w:szCs w:val="16"/>
              </w:rPr>
              <w:t>10.628</w:t>
            </w:r>
          </w:p>
        </w:tc>
        <w:tc>
          <w:tcPr>
            <w:tcW w:w="412" w:type="pct"/>
            <w:tcBorders>
              <w:top w:val="nil"/>
              <w:left w:val="nil"/>
              <w:bottom w:val="nil"/>
              <w:right w:val="nil"/>
            </w:tcBorders>
            <w:shd w:val="clear" w:color="auto" w:fill="auto"/>
            <w:noWrap/>
            <w:vAlign w:val="center"/>
            <w:hideMark/>
          </w:tcPr>
          <w:p w14:paraId="21615AF2" w14:textId="7EB8C56A" w:rsidR="00971CA4" w:rsidRPr="00C05008" w:rsidRDefault="00971CA4" w:rsidP="000631F6">
            <w:pPr>
              <w:jc w:val="center"/>
              <w:rPr>
                <w:sz w:val="16"/>
                <w:szCs w:val="16"/>
              </w:rPr>
            </w:pPr>
            <w:r w:rsidRPr="00C05008">
              <w:rPr>
                <w:sz w:val="16"/>
                <w:szCs w:val="16"/>
              </w:rPr>
              <w:t>1.725</w:t>
            </w:r>
          </w:p>
        </w:tc>
        <w:tc>
          <w:tcPr>
            <w:tcW w:w="497" w:type="pct"/>
            <w:tcBorders>
              <w:top w:val="nil"/>
              <w:left w:val="nil"/>
              <w:bottom w:val="nil"/>
              <w:right w:val="nil"/>
            </w:tcBorders>
            <w:shd w:val="clear" w:color="auto" w:fill="auto"/>
            <w:noWrap/>
            <w:vAlign w:val="center"/>
            <w:hideMark/>
          </w:tcPr>
          <w:p w14:paraId="2EEAB887" w14:textId="77777777" w:rsidR="00971CA4" w:rsidRPr="00C05008" w:rsidRDefault="00971CA4" w:rsidP="000631F6">
            <w:pPr>
              <w:jc w:val="center"/>
              <w:rPr>
                <w:sz w:val="16"/>
                <w:szCs w:val="16"/>
              </w:rPr>
            </w:pPr>
            <w:r w:rsidRPr="00C05008">
              <w:rPr>
                <w:sz w:val="16"/>
                <w:szCs w:val="16"/>
              </w:rPr>
              <w:t>475.6</w:t>
            </w:r>
          </w:p>
        </w:tc>
        <w:tc>
          <w:tcPr>
            <w:tcW w:w="412" w:type="pct"/>
            <w:tcBorders>
              <w:top w:val="nil"/>
              <w:left w:val="nil"/>
              <w:bottom w:val="nil"/>
              <w:right w:val="nil"/>
            </w:tcBorders>
            <w:shd w:val="clear" w:color="auto" w:fill="auto"/>
            <w:noWrap/>
            <w:vAlign w:val="center"/>
            <w:hideMark/>
          </w:tcPr>
          <w:p w14:paraId="7DB5D8DF" w14:textId="77777777" w:rsidR="00971CA4" w:rsidRPr="00C05008" w:rsidRDefault="00971CA4" w:rsidP="000631F6">
            <w:pPr>
              <w:jc w:val="center"/>
              <w:rPr>
                <w:sz w:val="16"/>
                <w:szCs w:val="16"/>
              </w:rPr>
            </w:pPr>
            <w:r w:rsidRPr="00C05008">
              <w:rPr>
                <w:sz w:val="16"/>
                <w:szCs w:val="16"/>
              </w:rPr>
              <w:t>70.7</w:t>
            </w:r>
          </w:p>
        </w:tc>
        <w:tc>
          <w:tcPr>
            <w:tcW w:w="458" w:type="pct"/>
            <w:tcBorders>
              <w:top w:val="nil"/>
              <w:left w:val="nil"/>
              <w:bottom w:val="nil"/>
              <w:right w:val="nil"/>
            </w:tcBorders>
            <w:shd w:val="clear" w:color="auto" w:fill="auto"/>
            <w:noWrap/>
            <w:vAlign w:val="center"/>
            <w:hideMark/>
          </w:tcPr>
          <w:p w14:paraId="444DEE4E" w14:textId="77777777" w:rsidR="00971CA4" w:rsidRPr="00C05008" w:rsidRDefault="00971CA4" w:rsidP="000631F6">
            <w:pPr>
              <w:jc w:val="center"/>
              <w:rPr>
                <w:sz w:val="16"/>
                <w:szCs w:val="16"/>
              </w:rPr>
            </w:pPr>
            <w:r w:rsidRPr="00C05008">
              <w:rPr>
                <w:sz w:val="16"/>
                <w:szCs w:val="16"/>
              </w:rPr>
              <w:t>0.136</w:t>
            </w:r>
          </w:p>
        </w:tc>
        <w:tc>
          <w:tcPr>
            <w:tcW w:w="451" w:type="pct"/>
            <w:tcBorders>
              <w:top w:val="nil"/>
              <w:left w:val="nil"/>
              <w:bottom w:val="nil"/>
              <w:right w:val="nil"/>
            </w:tcBorders>
            <w:shd w:val="clear" w:color="auto" w:fill="auto"/>
            <w:noWrap/>
            <w:vAlign w:val="center"/>
            <w:hideMark/>
          </w:tcPr>
          <w:p w14:paraId="7CBBF395" w14:textId="77777777" w:rsidR="00971CA4" w:rsidRPr="00C05008" w:rsidRDefault="00971CA4" w:rsidP="000631F6">
            <w:pPr>
              <w:jc w:val="center"/>
              <w:rPr>
                <w:sz w:val="16"/>
                <w:szCs w:val="16"/>
              </w:rPr>
            </w:pPr>
            <w:r w:rsidRPr="00C05008">
              <w:rPr>
                <w:sz w:val="16"/>
                <w:szCs w:val="16"/>
              </w:rPr>
              <w:t>0.019</w:t>
            </w:r>
          </w:p>
        </w:tc>
      </w:tr>
      <w:tr w:rsidR="00971CA4" w:rsidRPr="00C05008" w14:paraId="5158466F" w14:textId="77777777" w:rsidTr="000631F6">
        <w:trPr>
          <w:trHeight w:val="375"/>
        </w:trPr>
        <w:tc>
          <w:tcPr>
            <w:tcW w:w="455" w:type="pct"/>
            <w:tcBorders>
              <w:top w:val="nil"/>
              <w:left w:val="nil"/>
              <w:bottom w:val="nil"/>
              <w:right w:val="nil"/>
            </w:tcBorders>
            <w:shd w:val="clear" w:color="auto" w:fill="auto"/>
            <w:noWrap/>
            <w:vAlign w:val="center"/>
            <w:hideMark/>
          </w:tcPr>
          <w:p w14:paraId="35EF6BBA" w14:textId="77777777" w:rsidR="00971CA4" w:rsidRPr="00C05008" w:rsidRDefault="00971CA4" w:rsidP="000631F6">
            <w:pPr>
              <w:jc w:val="center"/>
              <w:rPr>
                <w:b/>
                <w:bCs/>
                <w:sz w:val="16"/>
                <w:szCs w:val="16"/>
              </w:rPr>
            </w:pPr>
            <w:r w:rsidRPr="00C05008">
              <w:rPr>
                <w:b/>
                <w:bCs/>
                <w:sz w:val="16"/>
                <w:szCs w:val="16"/>
              </w:rPr>
              <w:t>2018</w:t>
            </w:r>
          </w:p>
        </w:tc>
        <w:tc>
          <w:tcPr>
            <w:tcW w:w="497" w:type="pct"/>
            <w:tcBorders>
              <w:top w:val="nil"/>
              <w:left w:val="nil"/>
              <w:bottom w:val="nil"/>
              <w:right w:val="nil"/>
            </w:tcBorders>
            <w:shd w:val="clear" w:color="auto" w:fill="auto"/>
            <w:noWrap/>
            <w:vAlign w:val="center"/>
            <w:hideMark/>
          </w:tcPr>
          <w:p w14:paraId="3D048228" w14:textId="117A7CDB" w:rsidR="00971CA4" w:rsidRPr="00C05008" w:rsidRDefault="00971CA4" w:rsidP="000631F6">
            <w:pPr>
              <w:jc w:val="center"/>
              <w:rPr>
                <w:sz w:val="16"/>
                <w:szCs w:val="16"/>
              </w:rPr>
            </w:pPr>
            <w:r w:rsidRPr="00C05008">
              <w:rPr>
                <w:sz w:val="16"/>
                <w:szCs w:val="16"/>
              </w:rPr>
              <w:t>3255.9</w:t>
            </w:r>
          </w:p>
        </w:tc>
        <w:tc>
          <w:tcPr>
            <w:tcW w:w="412" w:type="pct"/>
            <w:tcBorders>
              <w:top w:val="nil"/>
              <w:left w:val="nil"/>
              <w:bottom w:val="nil"/>
              <w:right w:val="nil"/>
            </w:tcBorders>
            <w:shd w:val="clear" w:color="auto" w:fill="auto"/>
            <w:noWrap/>
            <w:vAlign w:val="center"/>
            <w:hideMark/>
          </w:tcPr>
          <w:p w14:paraId="71020C39" w14:textId="23148F17" w:rsidR="00971CA4" w:rsidRPr="00C05008" w:rsidRDefault="00971CA4" w:rsidP="000631F6">
            <w:pPr>
              <w:jc w:val="center"/>
              <w:rPr>
                <w:sz w:val="16"/>
                <w:szCs w:val="16"/>
              </w:rPr>
            </w:pPr>
            <w:r w:rsidRPr="00C05008">
              <w:rPr>
                <w:sz w:val="16"/>
                <w:szCs w:val="16"/>
              </w:rPr>
              <w:t>351.9</w:t>
            </w:r>
          </w:p>
        </w:tc>
        <w:tc>
          <w:tcPr>
            <w:tcW w:w="497" w:type="pct"/>
            <w:tcBorders>
              <w:top w:val="nil"/>
              <w:left w:val="nil"/>
              <w:bottom w:val="nil"/>
              <w:right w:val="nil"/>
            </w:tcBorders>
            <w:shd w:val="clear" w:color="auto" w:fill="auto"/>
            <w:noWrap/>
            <w:vAlign w:val="center"/>
            <w:hideMark/>
          </w:tcPr>
          <w:p w14:paraId="769BE2C9" w14:textId="66C21B4D" w:rsidR="00971CA4" w:rsidRPr="00C05008" w:rsidRDefault="00971CA4" w:rsidP="000631F6">
            <w:pPr>
              <w:jc w:val="center"/>
              <w:rPr>
                <w:sz w:val="16"/>
                <w:szCs w:val="16"/>
              </w:rPr>
            </w:pPr>
            <w:r w:rsidRPr="00C05008">
              <w:rPr>
                <w:sz w:val="16"/>
                <w:szCs w:val="16"/>
              </w:rPr>
              <w:t>633.9</w:t>
            </w:r>
          </w:p>
        </w:tc>
        <w:tc>
          <w:tcPr>
            <w:tcW w:w="412" w:type="pct"/>
            <w:tcBorders>
              <w:top w:val="nil"/>
              <w:left w:val="nil"/>
              <w:bottom w:val="nil"/>
              <w:right w:val="nil"/>
            </w:tcBorders>
            <w:shd w:val="clear" w:color="auto" w:fill="auto"/>
            <w:noWrap/>
            <w:vAlign w:val="center"/>
            <w:hideMark/>
          </w:tcPr>
          <w:p w14:paraId="5558316E" w14:textId="3F9E50C9" w:rsidR="00971CA4" w:rsidRPr="00C05008" w:rsidRDefault="00971CA4" w:rsidP="000631F6">
            <w:pPr>
              <w:jc w:val="center"/>
              <w:rPr>
                <w:sz w:val="16"/>
                <w:szCs w:val="16"/>
              </w:rPr>
            </w:pPr>
            <w:r w:rsidRPr="00C05008">
              <w:rPr>
                <w:sz w:val="16"/>
                <w:szCs w:val="16"/>
              </w:rPr>
              <w:t>103.8</w:t>
            </w:r>
          </w:p>
        </w:tc>
        <w:tc>
          <w:tcPr>
            <w:tcW w:w="497" w:type="pct"/>
            <w:tcBorders>
              <w:top w:val="nil"/>
              <w:left w:val="nil"/>
              <w:bottom w:val="nil"/>
              <w:right w:val="nil"/>
            </w:tcBorders>
            <w:shd w:val="clear" w:color="auto" w:fill="auto"/>
            <w:noWrap/>
            <w:vAlign w:val="center"/>
            <w:hideMark/>
          </w:tcPr>
          <w:p w14:paraId="336D1EE8" w14:textId="378DF381" w:rsidR="00971CA4" w:rsidRPr="00C05008" w:rsidRDefault="00971CA4" w:rsidP="000631F6">
            <w:pPr>
              <w:jc w:val="center"/>
              <w:rPr>
                <w:sz w:val="16"/>
                <w:szCs w:val="16"/>
              </w:rPr>
            </w:pPr>
            <w:r w:rsidRPr="00C05008">
              <w:rPr>
                <w:sz w:val="16"/>
                <w:szCs w:val="16"/>
              </w:rPr>
              <w:t>13.019</w:t>
            </w:r>
          </w:p>
        </w:tc>
        <w:tc>
          <w:tcPr>
            <w:tcW w:w="412" w:type="pct"/>
            <w:tcBorders>
              <w:top w:val="nil"/>
              <w:left w:val="nil"/>
              <w:bottom w:val="nil"/>
              <w:right w:val="nil"/>
            </w:tcBorders>
            <w:shd w:val="clear" w:color="auto" w:fill="auto"/>
            <w:noWrap/>
            <w:vAlign w:val="center"/>
            <w:hideMark/>
          </w:tcPr>
          <w:p w14:paraId="7C476ADE" w14:textId="5BC37673" w:rsidR="00971CA4" w:rsidRPr="00C05008" w:rsidRDefault="00971CA4" w:rsidP="000631F6">
            <w:pPr>
              <w:jc w:val="center"/>
              <w:rPr>
                <w:sz w:val="16"/>
                <w:szCs w:val="16"/>
              </w:rPr>
            </w:pPr>
            <w:r w:rsidRPr="00C05008">
              <w:rPr>
                <w:sz w:val="16"/>
                <w:szCs w:val="16"/>
              </w:rPr>
              <w:t>2.421</w:t>
            </w:r>
          </w:p>
        </w:tc>
        <w:tc>
          <w:tcPr>
            <w:tcW w:w="497" w:type="pct"/>
            <w:tcBorders>
              <w:top w:val="nil"/>
              <w:left w:val="nil"/>
              <w:bottom w:val="nil"/>
              <w:right w:val="nil"/>
            </w:tcBorders>
            <w:shd w:val="clear" w:color="auto" w:fill="auto"/>
            <w:noWrap/>
            <w:vAlign w:val="center"/>
            <w:hideMark/>
          </w:tcPr>
          <w:p w14:paraId="5ADBB684" w14:textId="77777777" w:rsidR="00971CA4" w:rsidRPr="00C05008" w:rsidRDefault="00971CA4" w:rsidP="000631F6">
            <w:pPr>
              <w:jc w:val="center"/>
              <w:rPr>
                <w:sz w:val="16"/>
                <w:szCs w:val="16"/>
              </w:rPr>
            </w:pPr>
            <w:r w:rsidRPr="00C05008">
              <w:rPr>
                <w:sz w:val="16"/>
                <w:szCs w:val="16"/>
              </w:rPr>
              <w:t>412.0</w:t>
            </w:r>
          </w:p>
        </w:tc>
        <w:tc>
          <w:tcPr>
            <w:tcW w:w="412" w:type="pct"/>
            <w:tcBorders>
              <w:top w:val="nil"/>
              <w:left w:val="nil"/>
              <w:bottom w:val="nil"/>
              <w:right w:val="nil"/>
            </w:tcBorders>
            <w:shd w:val="clear" w:color="auto" w:fill="auto"/>
            <w:noWrap/>
            <w:vAlign w:val="center"/>
            <w:hideMark/>
          </w:tcPr>
          <w:p w14:paraId="39F5C723" w14:textId="77777777" w:rsidR="00971CA4" w:rsidRPr="00C05008" w:rsidRDefault="00971CA4" w:rsidP="000631F6">
            <w:pPr>
              <w:jc w:val="center"/>
              <w:rPr>
                <w:sz w:val="16"/>
                <w:szCs w:val="16"/>
              </w:rPr>
            </w:pPr>
            <w:r w:rsidRPr="00C05008">
              <w:rPr>
                <w:sz w:val="16"/>
                <w:szCs w:val="16"/>
              </w:rPr>
              <w:t>56.6</w:t>
            </w:r>
          </w:p>
        </w:tc>
        <w:tc>
          <w:tcPr>
            <w:tcW w:w="458" w:type="pct"/>
            <w:tcBorders>
              <w:top w:val="nil"/>
              <w:left w:val="nil"/>
              <w:bottom w:val="nil"/>
              <w:right w:val="nil"/>
            </w:tcBorders>
            <w:shd w:val="clear" w:color="auto" w:fill="auto"/>
            <w:noWrap/>
            <w:vAlign w:val="center"/>
            <w:hideMark/>
          </w:tcPr>
          <w:p w14:paraId="24E553BF" w14:textId="77777777" w:rsidR="00971CA4" w:rsidRPr="00C05008" w:rsidRDefault="00971CA4" w:rsidP="000631F6">
            <w:pPr>
              <w:jc w:val="center"/>
              <w:rPr>
                <w:sz w:val="16"/>
                <w:szCs w:val="16"/>
              </w:rPr>
            </w:pPr>
            <w:r w:rsidRPr="00C05008">
              <w:rPr>
                <w:sz w:val="16"/>
                <w:szCs w:val="16"/>
              </w:rPr>
              <w:t>0.127</w:t>
            </w:r>
          </w:p>
        </w:tc>
        <w:tc>
          <w:tcPr>
            <w:tcW w:w="451" w:type="pct"/>
            <w:tcBorders>
              <w:top w:val="nil"/>
              <w:left w:val="nil"/>
              <w:bottom w:val="nil"/>
              <w:right w:val="nil"/>
            </w:tcBorders>
            <w:shd w:val="clear" w:color="auto" w:fill="auto"/>
            <w:noWrap/>
            <w:vAlign w:val="center"/>
            <w:hideMark/>
          </w:tcPr>
          <w:p w14:paraId="0CCA8B8D" w14:textId="77777777" w:rsidR="00971CA4" w:rsidRPr="00C05008" w:rsidRDefault="00971CA4" w:rsidP="000631F6">
            <w:pPr>
              <w:jc w:val="center"/>
              <w:rPr>
                <w:sz w:val="16"/>
                <w:szCs w:val="16"/>
              </w:rPr>
            </w:pPr>
            <w:r w:rsidRPr="00C05008">
              <w:rPr>
                <w:sz w:val="16"/>
                <w:szCs w:val="16"/>
              </w:rPr>
              <w:t>0.019</w:t>
            </w:r>
          </w:p>
        </w:tc>
      </w:tr>
      <w:tr w:rsidR="00971CA4" w:rsidRPr="00C05008" w14:paraId="26D036DA" w14:textId="77777777" w:rsidTr="000631F6">
        <w:trPr>
          <w:trHeight w:val="375"/>
        </w:trPr>
        <w:tc>
          <w:tcPr>
            <w:tcW w:w="455" w:type="pct"/>
            <w:tcBorders>
              <w:top w:val="nil"/>
              <w:left w:val="nil"/>
              <w:bottom w:val="nil"/>
              <w:right w:val="nil"/>
            </w:tcBorders>
            <w:shd w:val="clear" w:color="auto" w:fill="auto"/>
            <w:noWrap/>
            <w:vAlign w:val="center"/>
            <w:hideMark/>
          </w:tcPr>
          <w:p w14:paraId="42930297" w14:textId="77777777" w:rsidR="00971CA4" w:rsidRPr="00C05008" w:rsidRDefault="00971CA4" w:rsidP="000631F6">
            <w:pPr>
              <w:jc w:val="center"/>
              <w:rPr>
                <w:b/>
                <w:bCs/>
                <w:sz w:val="16"/>
                <w:szCs w:val="16"/>
              </w:rPr>
            </w:pPr>
            <w:r w:rsidRPr="00C05008">
              <w:rPr>
                <w:b/>
                <w:bCs/>
                <w:sz w:val="16"/>
                <w:szCs w:val="16"/>
              </w:rPr>
              <w:t>2019</w:t>
            </w:r>
          </w:p>
        </w:tc>
        <w:tc>
          <w:tcPr>
            <w:tcW w:w="497" w:type="pct"/>
            <w:tcBorders>
              <w:top w:val="nil"/>
              <w:left w:val="nil"/>
              <w:bottom w:val="nil"/>
              <w:right w:val="nil"/>
            </w:tcBorders>
            <w:shd w:val="clear" w:color="auto" w:fill="auto"/>
            <w:noWrap/>
            <w:vAlign w:val="center"/>
            <w:hideMark/>
          </w:tcPr>
          <w:p w14:paraId="1CD734C6" w14:textId="74A40AC4" w:rsidR="00971CA4" w:rsidRPr="00C05008" w:rsidRDefault="00971CA4" w:rsidP="000631F6">
            <w:pPr>
              <w:jc w:val="center"/>
              <w:rPr>
                <w:sz w:val="16"/>
                <w:szCs w:val="16"/>
              </w:rPr>
            </w:pPr>
            <w:r w:rsidRPr="00C05008">
              <w:rPr>
                <w:sz w:val="16"/>
                <w:szCs w:val="16"/>
              </w:rPr>
              <w:t>2881.7</w:t>
            </w:r>
          </w:p>
        </w:tc>
        <w:tc>
          <w:tcPr>
            <w:tcW w:w="412" w:type="pct"/>
            <w:tcBorders>
              <w:top w:val="nil"/>
              <w:left w:val="nil"/>
              <w:bottom w:val="nil"/>
              <w:right w:val="nil"/>
            </w:tcBorders>
            <w:shd w:val="clear" w:color="auto" w:fill="auto"/>
            <w:noWrap/>
            <w:vAlign w:val="center"/>
            <w:hideMark/>
          </w:tcPr>
          <w:p w14:paraId="07104236" w14:textId="543DFE1C" w:rsidR="00971CA4" w:rsidRPr="00C05008" w:rsidRDefault="00971CA4" w:rsidP="000631F6">
            <w:pPr>
              <w:jc w:val="center"/>
              <w:rPr>
                <w:sz w:val="16"/>
                <w:szCs w:val="16"/>
              </w:rPr>
            </w:pPr>
            <w:r w:rsidRPr="00C05008">
              <w:rPr>
                <w:sz w:val="16"/>
                <w:szCs w:val="16"/>
              </w:rPr>
              <w:t>355.0</w:t>
            </w:r>
          </w:p>
        </w:tc>
        <w:tc>
          <w:tcPr>
            <w:tcW w:w="497" w:type="pct"/>
            <w:tcBorders>
              <w:top w:val="nil"/>
              <w:left w:val="nil"/>
              <w:bottom w:val="nil"/>
              <w:right w:val="nil"/>
            </w:tcBorders>
            <w:shd w:val="clear" w:color="auto" w:fill="auto"/>
            <w:noWrap/>
            <w:vAlign w:val="center"/>
            <w:hideMark/>
          </w:tcPr>
          <w:p w14:paraId="15C8C086" w14:textId="694A4A37" w:rsidR="00971CA4" w:rsidRPr="00C05008" w:rsidRDefault="00971CA4" w:rsidP="000631F6">
            <w:pPr>
              <w:jc w:val="center"/>
              <w:rPr>
                <w:sz w:val="16"/>
                <w:szCs w:val="16"/>
              </w:rPr>
            </w:pPr>
            <w:r w:rsidRPr="00C05008">
              <w:rPr>
                <w:sz w:val="16"/>
                <w:szCs w:val="16"/>
              </w:rPr>
              <w:t>596.6</w:t>
            </w:r>
          </w:p>
        </w:tc>
        <w:tc>
          <w:tcPr>
            <w:tcW w:w="412" w:type="pct"/>
            <w:tcBorders>
              <w:top w:val="nil"/>
              <w:left w:val="nil"/>
              <w:bottom w:val="nil"/>
              <w:right w:val="nil"/>
            </w:tcBorders>
            <w:shd w:val="clear" w:color="auto" w:fill="auto"/>
            <w:noWrap/>
            <w:vAlign w:val="center"/>
            <w:hideMark/>
          </w:tcPr>
          <w:p w14:paraId="518EA347" w14:textId="620E1C36" w:rsidR="00971CA4" w:rsidRPr="00C05008" w:rsidRDefault="00971CA4" w:rsidP="000631F6">
            <w:pPr>
              <w:jc w:val="center"/>
              <w:rPr>
                <w:sz w:val="16"/>
                <w:szCs w:val="16"/>
              </w:rPr>
            </w:pPr>
            <w:r w:rsidRPr="00C05008">
              <w:rPr>
                <w:sz w:val="16"/>
                <w:szCs w:val="16"/>
              </w:rPr>
              <w:t>102.2</w:t>
            </w:r>
          </w:p>
        </w:tc>
        <w:tc>
          <w:tcPr>
            <w:tcW w:w="497" w:type="pct"/>
            <w:tcBorders>
              <w:top w:val="nil"/>
              <w:left w:val="nil"/>
              <w:bottom w:val="nil"/>
              <w:right w:val="nil"/>
            </w:tcBorders>
            <w:shd w:val="clear" w:color="auto" w:fill="auto"/>
            <w:noWrap/>
            <w:vAlign w:val="center"/>
            <w:hideMark/>
          </w:tcPr>
          <w:p w14:paraId="681AC963" w14:textId="525D2399" w:rsidR="00971CA4" w:rsidRPr="00C05008" w:rsidRDefault="00971CA4" w:rsidP="000631F6">
            <w:pPr>
              <w:jc w:val="center"/>
              <w:rPr>
                <w:sz w:val="16"/>
                <w:szCs w:val="16"/>
              </w:rPr>
            </w:pPr>
            <w:r w:rsidRPr="00C05008">
              <w:rPr>
                <w:sz w:val="16"/>
                <w:szCs w:val="16"/>
              </w:rPr>
              <w:t>7.490</w:t>
            </w:r>
          </w:p>
        </w:tc>
        <w:tc>
          <w:tcPr>
            <w:tcW w:w="412" w:type="pct"/>
            <w:tcBorders>
              <w:top w:val="nil"/>
              <w:left w:val="nil"/>
              <w:bottom w:val="nil"/>
              <w:right w:val="nil"/>
            </w:tcBorders>
            <w:shd w:val="clear" w:color="auto" w:fill="auto"/>
            <w:noWrap/>
            <w:vAlign w:val="center"/>
            <w:hideMark/>
          </w:tcPr>
          <w:p w14:paraId="66ACB8B3" w14:textId="5A2B9892" w:rsidR="00971CA4" w:rsidRPr="00C05008" w:rsidRDefault="00971CA4" w:rsidP="000631F6">
            <w:pPr>
              <w:jc w:val="center"/>
              <w:rPr>
                <w:sz w:val="16"/>
                <w:szCs w:val="16"/>
              </w:rPr>
            </w:pPr>
            <w:r w:rsidRPr="00C05008">
              <w:rPr>
                <w:sz w:val="16"/>
                <w:szCs w:val="16"/>
              </w:rPr>
              <w:t>1.552</w:t>
            </w:r>
          </w:p>
        </w:tc>
        <w:tc>
          <w:tcPr>
            <w:tcW w:w="497" w:type="pct"/>
            <w:tcBorders>
              <w:top w:val="nil"/>
              <w:left w:val="nil"/>
              <w:bottom w:val="nil"/>
              <w:right w:val="nil"/>
            </w:tcBorders>
            <w:shd w:val="clear" w:color="auto" w:fill="auto"/>
            <w:noWrap/>
            <w:vAlign w:val="center"/>
            <w:hideMark/>
          </w:tcPr>
          <w:p w14:paraId="0B368DC9" w14:textId="77777777" w:rsidR="00971CA4" w:rsidRPr="00C05008" w:rsidRDefault="00971CA4" w:rsidP="000631F6">
            <w:pPr>
              <w:jc w:val="center"/>
              <w:rPr>
                <w:sz w:val="16"/>
                <w:szCs w:val="16"/>
              </w:rPr>
            </w:pPr>
            <w:r w:rsidRPr="00C05008">
              <w:rPr>
                <w:sz w:val="16"/>
                <w:szCs w:val="16"/>
              </w:rPr>
              <w:t>345.0</w:t>
            </w:r>
          </w:p>
        </w:tc>
        <w:tc>
          <w:tcPr>
            <w:tcW w:w="412" w:type="pct"/>
            <w:tcBorders>
              <w:top w:val="nil"/>
              <w:left w:val="nil"/>
              <w:bottom w:val="nil"/>
              <w:right w:val="nil"/>
            </w:tcBorders>
            <w:shd w:val="clear" w:color="auto" w:fill="auto"/>
            <w:noWrap/>
            <w:vAlign w:val="center"/>
            <w:hideMark/>
          </w:tcPr>
          <w:p w14:paraId="46EA1AEE" w14:textId="77777777" w:rsidR="00971CA4" w:rsidRPr="00C05008" w:rsidRDefault="00971CA4" w:rsidP="000631F6">
            <w:pPr>
              <w:jc w:val="center"/>
              <w:rPr>
                <w:sz w:val="16"/>
                <w:szCs w:val="16"/>
              </w:rPr>
            </w:pPr>
            <w:r w:rsidRPr="00C05008">
              <w:rPr>
                <w:sz w:val="16"/>
                <w:szCs w:val="16"/>
              </w:rPr>
              <w:t>50.1</w:t>
            </w:r>
          </w:p>
        </w:tc>
        <w:tc>
          <w:tcPr>
            <w:tcW w:w="458" w:type="pct"/>
            <w:tcBorders>
              <w:top w:val="nil"/>
              <w:left w:val="nil"/>
              <w:bottom w:val="nil"/>
              <w:right w:val="nil"/>
            </w:tcBorders>
            <w:shd w:val="clear" w:color="auto" w:fill="auto"/>
            <w:noWrap/>
            <w:vAlign w:val="center"/>
            <w:hideMark/>
          </w:tcPr>
          <w:p w14:paraId="1E17FE2B" w14:textId="77777777" w:rsidR="00971CA4" w:rsidRPr="00C05008" w:rsidRDefault="00971CA4" w:rsidP="000631F6">
            <w:pPr>
              <w:jc w:val="center"/>
              <w:rPr>
                <w:sz w:val="16"/>
                <w:szCs w:val="16"/>
              </w:rPr>
            </w:pPr>
            <w:r w:rsidRPr="00C05008">
              <w:rPr>
                <w:sz w:val="16"/>
                <w:szCs w:val="16"/>
              </w:rPr>
              <w:t>0.120</w:t>
            </w:r>
          </w:p>
        </w:tc>
        <w:tc>
          <w:tcPr>
            <w:tcW w:w="451" w:type="pct"/>
            <w:tcBorders>
              <w:top w:val="nil"/>
              <w:left w:val="nil"/>
              <w:bottom w:val="nil"/>
              <w:right w:val="nil"/>
            </w:tcBorders>
            <w:shd w:val="clear" w:color="auto" w:fill="auto"/>
            <w:noWrap/>
            <w:vAlign w:val="center"/>
            <w:hideMark/>
          </w:tcPr>
          <w:p w14:paraId="197E8C11" w14:textId="77777777" w:rsidR="00971CA4" w:rsidRPr="00C05008" w:rsidRDefault="00971CA4" w:rsidP="000631F6">
            <w:pPr>
              <w:jc w:val="center"/>
              <w:rPr>
                <w:sz w:val="16"/>
                <w:szCs w:val="16"/>
              </w:rPr>
            </w:pPr>
            <w:r w:rsidRPr="00C05008">
              <w:rPr>
                <w:sz w:val="16"/>
                <w:szCs w:val="16"/>
              </w:rPr>
              <w:t>0.021</w:t>
            </w:r>
          </w:p>
        </w:tc>
      </w:tr>
      <w:tr w:rsidR="00971CA4" w:rsidRPr="00C05008" w14:paraId="3FF94342" w14:textId="77777777" w:rsidTr="000631F6">
        <w:trPr>
          <w:trHeight w:val="375"/>
        </w:trPr>
        <w:tc>
          <w:tcPr>
            <w:tcW w:w="455" w:type="pct"/>
            <w:tcBorders>
              <w:top w:val="nil"/>
              <w:left w:val="nil"/>
              <w:bottom w:val="nil"/>
              <w:right w:val="nil"/>
            </w:tcBorders>
            <w:shd w:val="clear" w:color="auto" w:fill="auto"/>
            <w:noWrap/>
            <w:vAlign w:val="center"/>
            <w:hideMark/>
          </w:tcPr>
          <w:p w14:paraId="1CD51866" w14:textId="77777777" w:rsidR="00971CA4" w:rsidRPr="00C05008" w:rsidRDefault="00971CA4" w:rsidP="000631F6">
            <w:pPr>
              <w:jc w:val="center"/>
              <w:rPr>
                <w:b/>
                <w:bCs/>
                <w:sz w:val="16"/>
                <w:szCs w:val="16"/>
              </w:rPr>
            </w:pPr>
            <w:r w:rsidRPr="00C05008">
              <w:rPr>
                <w:b/>
                <w:bCs/>
                <w:sz w:val="16"/>
                <w:szCs w:val="16"/>
              </w:rPr>
              <w:t>2020</w:t>
            </w:r>
          </w:p>
        </w:tc>
        <w:tc>
          <w:tcPr>
            <w:tcW w:w="497" w:type="pct"/>
            <w:tcBorders>
              <w:top w:val="nil"/>
              <w:left w:val="nil"/>
              <w:bottom w:val="nil"/>
              <w:right w:val="nil"/>
            </w:tcBorders>
            <w:shd w:val="clear" w:color="auto" w:fill="auto"/>
            <w:noWrap/>
            <w:vAlign w:val="center"/>
            <w:hideMark/>
          </w:tcPr>
          <w:p w14:paraId="3615B44E" w14:textId="5588F9C5" w:rsidR="00971CA4" w:rsidRPr="00C05008" w:rsidRDefault="00971CA4" w:rsidP="000631F6">
            <w:pPr>
              <w:jc w:val="center"/>
              <w:rPr>
                <w:sz w:val="16"/>
                <w:szCs w:val="16"/>
              </w:rPr>
            </w:pPr>
            <w:r w:rsidRPr="00C05008">
              <w:rPr>
                <w:sz w:val="16"/>
                <w:szCs w:val="16"/>
              </w:rPr>
              <w:t>2936.8</w:t>
            </w:r>
          </w:p>
        </w:tc>
        <w:tc>
          <w:tcPr>
            <w:tcW w:w="412" w:type="pct"/>
            <w:tcBorders>
              <w:top w:val="nil"/>
              <w:left w:val="nil"/>
              <w:bottom w:val="nil"/>
              <w:right w:val="nil"/>
            </w:tcBorders>
            <w:shd w:val="clear" w:color="auto" w:fill="auto"/>
            <w:noWrap/>
            <w:vAlign w:val="center"/>
            <w:hideMark/>
          </w:tcPr>
          <w:p w14:paraId="79B2F776" w14:textId="02E2E784" w:rsidR="00971CA4" w:rsidRPr="00C05008" w:rsidRDefault="00971CA4" w:rsidP="000631F6">
            <w:pPr>
              <w:jc w:val="center"/>
              <w:rPr>
                <w:sz w:val="16"/>
                <w:szCs w:val="16"/>
              </w:rPr>
            </w:pPr>
            <w:r w:rsidRPr="00C05008">
              <w:rPr>
                <w:sz w:val="16"/>
                <w:szCs w:val="16"/>
              </w:rPr>
              <w:t>438.1</w:t>
            </w:r>
          </w:p>
        </w:tc>
        <w:tc>
          <w:tcPr>
            <w:tcW w:w="497" w:type="pct"/>
            <w:tcBorders>
              <w:top w:val="nil"/>
              <w:left w:val="nil"/>
              <w:bottom w:val="nil"/>
              <w:right w:val="nil"/>
            </w:tcBorders>
            <w:shd w:val="clear" w:color="auto" w:fill="auto"/>
            <w:noWrap/>
            <w:vAlign w:val="center"/>
            <w:hideMark/>
          </w:tcPr>
          <w:p w14:paraId="61CC75FB" w14:textId="55D86A79" w:rsidR="00971CA4" w:rsidRPr="00C05008" w:rsidRDefault="00971CA4" w:rsidP="000631F6">
            <w:pPr>
              <w:jc w:val="center"/>
              <w:rPr>
                <w:sz w:val="16"/>
                <w:szCs w:val="16"/>
              </w:rPr>
            </w:pPr>
            <w:r w:rsidRPr="00C05008">
              <w:rPr>
                <w:sz w:val="16"/>
                <w:szCs w:val="16"/>
              </w:rPr>
              <w:t>571.5</w:t>
            </w:r>
          </w:p>
        </w:tc>
        <w:tc>
          <w:tcPr>
            <w:tcW w:w="412" w:type="pct"/>
            <w:tcBorders>
              <w:top w:val="nil"/>
              <w:left w:val="nil"/>
              <w:bottom w:val="nil"/>
              <w:right w:val="nil"/>
            </w:tcBorders>
            <w:shd w:val="clear" w:color="auto" w:fill="auto"/>
            <w:noWrap/>
            <w:vAlign w:val="center"/>
            <w:hideMark/>
          </w:tcPr>
          <w:p w14:paraId="7BD711CB" w14:textId="6A7994A6" w:rsidR="00971CA4" w:rsidRPr="00C05008" w:rsidRDefault="00971CA4" w:rsidP="000631F6">
            <w:pPr>
              <w:jc w:val="center"/>
              <w:rPr>
                <w:sz w:val="16"/>
                <w:szCs w:val="16"/>
              </w:rPr>
            </w:pPr>
            <w:r w:rsidRPr="00C05008">
              <w:rPr>
                <w:sz w:val="16"/>
                <w:szCs w:val="16"/>
              </w:rPr>
              <w:t>103.2</w:t>
            </w:r>
          </w:p>
        </w:tc>
        <w:tc>
          <w:tcPr>
            <w:tcW w:w="497" w:type="pct"/>
            <w:tcBorders>
              <w:top w:val="nil"/>
              <w:left w:val="nil"/>
              <w:bottom w:val="nil"/>
              <w:right w:val="nil"/>
            </w:tcBorders>
            <w:shd w:val="clear" w:color="auto" w:fill="auto"/>
            <w:noWrap/>
            <w:vAlign w:val="center"/>
            <w:hideMark/>
          </w:tcPr>
          <w:p w14:paraId="04D2A35E" w14:textId="55489C57" w:rsidR="00971CA4" w:rsidRPr="00C05008" w:rsidRDefault="00971CA4" w:rsidP="000631F6">
            <w:pPr>
              <w:jc w:val="center"/>
              <w:rPr>
                <w:sz w:val="16"/>
                <w:szCs w:val="16"/>
              </w:rPr>
            </w:pPr>
            <w:r w:rsidRPr="00C05008">
              <w:rPr>
                <w:sz w:val="16"/>
                <w:szCs w:val="16"/>
              </w:rPr>
              <w:t>9.960</w:t>
            </w:r>
          </w:p>
        </w:tc>
        <w:tc>
          <w:tcPr>
            <w:tcW w:w="412" w:type="pct"/>
            <w:tcBorders>
              <w:top w:val="nil"/>
              <w:left w:val="nil"/>
              <w:bottom w:val="nil"/>
              <w:right w:val="nil"/>
            </w:tcBorders>
            <w:shd w:val="clear" w:color="auto" w:fill="auto"/>
            <w:noWrap/>
            <w:vAlign w:val="center"/>
            <w:hideMark/>
          </w:tcPr>
          <w:p w14:paraId="1FD20220" w14:textId="5DA28EFE" w:rsidR="00971CA4" w:rsidRPr="00C05008" w:rsidRDefault="00971CA4" w:rsidP="000631F6">
            <w:pPr>
              <w:jc w:val="center"/>
              <w:rPr>
                <w:sz w:val="16"/>
                <w:szCs w:val="16"/>
              </w:rPr>
            </w:pPr>
            <w:r w:rsidRPr="00C05008">
              <w:rPr>
                <w:sz w:val="16"/>
                <w:szCs w:val="16"/>
              </w:rPr>
              <w:t>2.569</w:t>
            </w:r>
          </w:p>
        </w:tc>
        <w:tc>
          <w:tcPr>
            <w:tcW w:w="497" w:type="pct"/>
            <w:tcBorders>
              <w:top w:val="nil"/>
              <w:left w:val="nil"/>
              <w:bottom w:val="nil"/>
              <w:right w:val="nil"/>
            </w:tcBorders>
            <w:shd w:val="clear" w:color="auto" w:fill="auto"/>
            <w:noWrap/>
            <w:vAlign w:val="center"/>
            <w:hideMark/>
          </w:tcPr>
          <w:p w14:paraId="56A84936" w14:textId="77777777" w:rsidR="00971CA4" w:rsidRPr="00C05008" w:rsidRDefault="00971CA4" w:rsidP="000631F6">
            <w:pPr>
              <w:jc w:val="center"/>
              <w:rPr>
                <w:sz w:val="16"/>
                <w:szCs w:val="16"/>
              </w:rPr>
            </w:pPr>
            <w:r w:rsidRPr="00C05008">
              <w:rPr>
                <w:sz w:val="16"/>
                <w:szCs w:val="16"/>
              </w:rPr>
              <w:t>425.8</w:t>
            </w:r>
          </w:p>
        </w:tc>
        <w:tc>
          <w:tcPr>
            <w:tcW w:w="412" w:type="pct"/>
            <w:tcBorders>
              <w:top w:val="nil"/>
              <w:left w:val="nil"/>
              <w:bottom w:val="nil"/>
              <w:right w:val="nil"/>
            </w:tcBorders>
            <w:shd w:val="clear" w:color="auto" w:fill="auto"/>
            <w:noWrap/>
            <w:vAlign w:val="center"/>
            <w:hideMark/>
          </w:tcPr>
          <w:p w14:paraId="110D7051" w14:textId="77777777" w:rsidR="00971CA4" w:rsidRPr="00C05008" w:rsidRDefault="00971CA4" w:rsidP="000631F6">
            <w:pPr>
              <w:jc w:val="center"/>
              <w:rPr>
                <w:sz w:val="16"/>
                <w:szCs w:val="16"/>
              </w:rPr>
            </w:pPr>
            <w:r w:rsidRPr="00C05008">
              <w:rPr>
                <w:sz w:val="16"/>
                <w:szCs w:val="16"/>
              </w:rPr>
              <w:t>59.3</w:t>
            </w:r>
          </w:p>
        </w:tc>
        <w:tc>
          <w:tcPr>
            <w:tcW w:w="458" w:type="pct"/>
            <w:tcBorders>
              <w:top w:val="nil"/>
              <w:left w:val="nil"/>
              <w:bottom w:val="nil"/>
              <w:right w:val="nil"/>
            </w:tcBorders>
            <w:shd w:val="clear" w:color="auto" w:fill="auto"/>
            <w:noWrap/>
            <w:vAlign w:val="center"/>
            <w:hideMark/>
          </w:tcPr>
          <w:p w14:paraId="4B9A82C8" w14:textId="77777777" w:rsidR="00971CA4" w:rsidRPr="00C05008" w:rsidRDefault="00971CA4" w:rsidP="000631F6">
            <w:pPr>
              <w:jc w:val="center"/>
              <w:rPr>
                <w:sz w:val="16"/>
                <w:szCs w:val="16"/>
              </w:rPr>
            </w:pPr>
            <w:r w:rsidRPr="00C05008">
              <w:rPr>
                <w:sz w:val="16"/>
                <w:szCs w:val="16"/>
              </w:rPr>
              <w:t>0.146</w:t>
            </w:r>
          </w:p>
        </w:tc>
        <w:tc>
          <w:tcPr>
            <w:tcW w:w="451" w:type="pct"/>
            <w:tcBorders>
              <w:top w:val="nil"/>
              <w:left w:val="nil"/>
              <w:bottom w:val="nil"/>
              <w:right w:val="nil"/>
            </w:tcBorders>
            <w:shd w:val="clear" w:color="auto" w:fill="auto"/>
            <w:noWrap/>
            <w:vAlign w:val="center"/>
            <w:hideMark/>
          </w:tcPr>
          <w:p w14:paraId="019804B5" w14:textId="77777777" w:rsidR="00971CA4" w:rsidRPr="00C05008" w:rsidRDefault="00971CA4" w:rsidP="000631F6">
            <w:pPr>
              <w:jc w:val="center"/>
              <w:rPr>
                <w:sz w:val="16"/>
                <w:szCs w:val="16"/>
              </w:rPr>
            </w:pPr>
            <w:r w:rsidRPr="00C05008">
              <w:rPr>
                <w:sz w:val="16"/>
                <w:szCs w:val="16"/>
              </w:rPr>
              <w:t>0.028</w:t>
            </w:r>
          </w:p>
        </w:tc>
      </w:tr>
      <w:tr w:rsidR="00971CA4" w:rsidRPr="00C05008" w14:paraId="7B67E661" w14:textId="77777777" w:rsidTr="000631F6">
        <w:trPr>
          <w:trHeight w:val="375"/>
        </w:trPr>
        <w:tc>
          <w:tcPr>
            <w:tcW w:w="455" w:type="pct"/>
            <w:tcBorders>
              <w:top w:val="nil"/>
              <w:left w:val="nil"/>
              <w:bottom w:val="nil"/>
              <w:right w:val="nil"/>
            </w:tcBorders>
            <w:shd w:val="clear" w:color="auto" w:fill="auto"/>
            <w:noWrap/>
            <w:vAlign w:val="center"/>
            <w:hideMark/>
          </w:tcPr>
          <w:p w14:paraId="58961AF6" w14:textId="77777777" w:rsidR="00971CA4" w:rsidRPr="00C05008" w:rsidRDefault="00971CA4" w:rsidP="000631F6">
            <w:pPr>
              <w:jc w:val="center"/>
              <w:rPr>
                <w:b/>
                <w:bCs/>
                <w:sz w:val="16"/>
                <w:szCs w:val="16"/>
              </w:rPr>
            </w:pPr>
            <w:r w:rsidRPr="00C05008">
              <w:rPr>
                <w:b/>
                <w:bCs/>
                <w:sz w:val="16"/>
                <w:szCs w:val="16"/>
              </w:rPr>
              <w:t>2021</w:t>
            </w:r>
          </w:p>
        </w:tc>
        <w:tc>
          <w:tcPr>
            <w:tcW w:w="497" w:type="pct"/>
            <w:tcBorders>
              <w:top w:val="nil"/>
              <w:left w:val="nil"/>
              <w:bottom w:val="nil"/>
              <w:right w:val="nil"/>
            </w:tcBorders>
            <w:shd w:val="clear" w:color="auto" w:fill="auto"/>
            <w:noWrap/>
            <w:vAlign w:val="center"/>
            <w:hideMark/>
          </w:tcPr>
          <w:p w14:paraId="11952876" w14:textId="40549ADD" w:rsidR="00971CA4" w:rsidRPr="00C05008" w:rsidRDefault="00971CA4" w:rsidP="000631F6">
            <w:pPr>
              <w:jc w:val="center"/>
              <w:rPr>
                <w:sz w:val="16"/>
                <w:szCs w:val="16"/>
              </w:rPr>
            </w:pPr>
            <w:r w:rsidRPr="00C05008">
              <w:rPr>
                <w:sz w:val="16"/>
                <w:szCs w:val="16"/>
              </w:rPr>
              <w:t>3385.4</w:t>
            </w:r>
          </w:p>
        </w:tc>
        <w:tc>
          <w:tcPr>
            <w:tcW w:w="412" w:type="pct"/>
            <w:tcBorders>
              <w:top w:val="nil"/>
              <w:left w:val="nil"/>
              <w:bottom w:val="nil"/>
              <w:right w:val="nil"/>
            </w:tcBorders>
            <w:shd w:val="clear" w:color="auto" w:fill="auto"/>
            <w:noWrap/>
            <w:vAlign w:val="center"/>
            <w:hideMark/>
          </w:tcPr>
          <w:p w14:paraId="223DE939" w14:textId="08C5DC0B" w:rsidR="00971CA4" w:rsidRPr="00C05008" w:rsidRDefault="00971CA4" w:rsidP="000631F6">
            <w:pPr>
              <w:jc w:val="center"/>
              <w:rPr>
                <w:sz w:val="16"/>
                <w:szCs w:val="16"/>
              </w:rPr>
            </w:pPr>
            <w:r w:rsidRPr="00C05008">
              <w:rPr>
                <w:sz w:val="16"/>
                <w:szCs w:val="16"/>
              </w:rPr>
              <w:t>648.3</w:t>
            </w:r>
          </w:p>
        </w:tc>
        <w:tc>
          <w:tcPr>
            <w:tcW w:w="497" w:type="pct"/>
            <w:tcBorders>
              <w:top w:val="nil"/>
              <w:left w:val="nil"/>
              <w:bottom w:val="nil"/>
              <w:right w:val="nil"/>
            </w:tcBorders>
            <w:shd w:val="clear" w:color="auto" w:fill="auto"/>
            <w:noWrap/>
            <w:vAlign w:val="center"/>
            <w:hideMark/>
          </w:tcPr>
          <w:p w14:paraId="3C28E595" w14:textId="2997379D" w:rsidR="00971CA4" w:rsidRPr="00C05008" w:rsidRDefault="00971CA4" w:rsidP="000631F6">
            <w:pPr>
              <w:jc w:val="center"/>
              <w:rPr>
                <w:sz w:val="16"/>
                <w:szCs w:val="16"/>
              </w:rPr>
            </w:pPr>
            <w:r w:rsidRPr="00C05008">
              <w:rPr>
                <w:sz w:val="16"/>
                <w:szCs w:val="16"/>
              </w:rPr>
              <w:t>573.0</w:t>
            </w:r>
          </w:p>
        </w:tc>
        <w:tc>
          <w:tcPr>
            <w:tcW w:w="412" w:type="pct"/>
            <w:tcBorders>
              <w:top w:val="nil"/>
              <w:left w:val="nil"/>
              <w:bottom w:val="nil"/>
              <w:right w:val="nil"/>
            </w:tcBorders>
            <w:shd w:val="clear" w:color="auto" w:fill="auto"/>
            <w:noWrap/>
            <w:vAlign w:val="center"/>
            <w:hideMark/>
          </w:tcPr>
          <w:p w14:paraId="07FC4F9D" w14:textId="293D3C8E" w:rsidR="00971CA4" w:rsidRPr="00C05008" w:rsidRDefault="00971CA4" w:rsidP="000631F6">
            <w:pPr>
              <w:jc w:val="center"/>
              <w:rPr>
                <w:sz w:val="16"/>
                <w:szCs w:val="16"/>
              </w:rPr>
            </w:pPr>
            <w:r w:rsidRPr="00C05008">
              <w:rPr>
                <w:sz w:val="16"/>
                <w:szCs w:val="16"/>
              </w:rPr>
              <w:t>120.5</w:t>
            </w:r>
          </w:p>
        </w:tc>
        <w:tc>
          <w:tcPr>
            <w:tcW w:w="497" w:type="pct"/>
            <w:tcBorders>
              <w:top w:val="nil"/>
              <w:left w:val="nil"/>
              <w:bottom w:val="nil"/>
              <w:right w:val="nil"/>
            </w:tcBorders>
            <w:shd w:val="clear" w:color="auto" w:fill="auto"/>
            <w:noWrap/>
            <w:vAlign w:val="center"/>
            <w:hideMark/>
          </w:tcPr>
          <w:p w14:paraId="7586DC46" w14:textId="2D48E81B" w:rsidR="00971CA4" w:rsidRPr="00C05008" w:rsidRDefault="00971CA4" w:rsidP="000631F6">
            <w:pPr>
              <w:jc w:val="center"/>
              <w:rPr>
                <w:sz w:val="16"/>
                <w:szCs w:val="16"/>
              </w:rPr>
            </w:pPr>
            <w:r w:rsidRPr="00C05008">
              <w:rPr>
                <w:sz w:val="16"/>
                <w:szCs w:val="16"/>
              </w:rPr>
              <w:t>14.760</w:t>
            </w:r>
          </w:p>
        </w:tc>
        <w:tc>
          <w:tcPr>
            <w:tcW w:w="412" w:type="pct"/>
            <w:tcBorders>
              <w:top w:val="nil"/>
              <w:left w:val="nil"/>
              <w:bottom w:val="nil"/>
              <w:right w:val="nil"/>
            </w:tcBorders>
            <w:shd w:val="clear" w:color="auto" w:fill="auto"/>
            <w:noWrap/>
            <w:vAlign w:val="center"/>
            <w:hideMark/>
          </w:tcPr>
          <w:p w14:paraId="51BD6A02" w14:textId="60FD2973" w:rsidR="00971CA4" w:rsidRPr="00C05008" w:rsidRDefault="00971CA4" w:rsidP="000631F6">
            <w:pPr>
              <w:jc w:val="center"/>
              <w:rPr>
                <w:sz w:val="16"/>
                <w:szCs w:val="16"/>
              </w:rPr>
            </w:pPr>
            <w:r w:rsidRPr="00C05008">
              <w:rPr>
                <w:sz w:val="16"/>
                <w:szCs w:val="16"/>
              </w:rPr>
              <w:t>4.314</w:t>
            </w:r>
          </w:p>
        </w:tc>
        <w:tc>
          <w:tcPr>
            <w:tcW w:w="497" w:type="pct"/>
            <w:tcBorders>
              <w:top w:val="nil"/>
              <w:left w:val="nil"/>
              <w:bottom w:val="nil"/>
              <w:right w:val="nil"/>
            </w:tcBorders>
            <w:shd w:val="clear" w:color="auto" w:fill="auto"/>
            <w:noWrap/>
            <w:vAlign w:val="center"/>
            <w:hideMark/>
          </w:tcPr>
          <w:p w14:paraId="6A989CE0" w14:textId="77777777" w:rsidR="00971CA4" w:rsidRPr="00C05008" w:rsidRDefault="00971CA4" w:rsidP="000631F6">
            <w:pPr>
              <w:jc w:val="center"/>
              <w:rPr>
                <w:sz w:val="16"/>
                <w:szCs w:val="16"/>
              </w:rPr>
            </w:pPr>
            <w:r w:rsidRPr="00C05008">
              <w:rPr>
                <w:sz w:val="16"/>
                <w:szCs w:val="16"/>
              </w:rPr>
              <w:t>349.6</w:t>
            </w:r>
          </w:p>
        </w:tc>
        <w:tc>
          <w:tcPr>
            <w:tcW w:w="412" w:type="pct"/>
            <w:tcBorders>
              <w:top w:val="nil"/>
              <w:left w:val="nil"/>
              <w:bottom w:val="nil"/>
              <w:right w:val="nil"/>
            </w:tcBorders>
            <w:shd w:val="clear" w:color="auto" w:fill="auto"/>
            <w:noWrap/>
            <w:vAlign w:val="center"/>
            <w:hideMark/>
          </w:tcPr>
          <w:p w14:paraId="7BC72885" w14:textId="77777777" w:rsidR="00971CA4" w:rsidRPr="00C05008" w:rsidRDefault="00971CA4" w:rsidP="000631F6">
            <w:pPr>
              <w:jc w:val="center"/>
              <w:rPr>
                <w:sz w:val="16"/>
                <w:szCs w:val="16"/>
              </w:rPr>
            </w:pPr>
            <w:r w:rsidRPr="00C05008">
              <w:rPr>
                <w:sz w:val="16"/>
                <w:szCs w:val="16"/>
              </w:rPr>
              <w:t>50.0</w:t>
            </w:r>
          </w:p>
        </w:tc>
        <w:tc>
          <w:tcPr>
            <w:tcW w:w="458" w:type="pct"/>
            <w:tcBorders>
              <w:top w:val="nil"/>
              <w:left w:val="nil"/>
              <w:bottom w:val="nil"/>
              <w:right w:val="nil"/>
            </w:tcBorders>
            <w:shd w:val="clear" w:color="auto" w:fill="auto"/>
            <w:noWrap/>
            <w:vAlign w:val="center"/>
            <w:hideMark/>
          </w:tcPr>
          <w:p w14:paraId="226A6CC8" w14:textId="77777777" w:rsidR="00971CA4" w:rsidRPr="00C05008" w:rsidRDefault="00971CA4" w:rsidP="000631F6">
            <w:pPr>
              <w:jc w:val="center"/>
              <w:rPr>
                <w:sz w:val="16"/>
                <w:szCs w:val="16"/>
              </w:rPr>
            </w:pPr>
            <w:r w:rsidRPr="00C05008">
              <w:rPr>
                <w:sz w:val="16"/>
                <w:szCs w:val="16"/>
              </w:rPr>
              <w:t>0.105</w:t>
            </w:r>
          </w:p>
        </w:tc>
        <w:tc>
          <w:tcPr>
            <w:tcW w:w="451" w:type="pct"/>
            <w:tcBorders>
              <w:top w:val="nil"/>
              <w:left w:val="nil"/>
              <w:bottom w:val="nil"/>
              <w:right w:val="nil"/>
            </w:tcBorders>
            <w:shd w:val="clear" w:color="auto" w:fill="auto"/>
            <w:noWrap/>
            <w:vAlign w:val="center"/>
            <w:hideMark/>
          </w:tcPr>
          <w:p w14:paraId="67DBEEE0" w14:textId="77777777" w:rsidR="00971CA4" w:rsidRPr="00C05008" w:rsidRDefault="00971CA4" w:rsidP="000631F6">
            <w:pPr>
              <w:jc w:val="center"/>
              <w:rPr>
                <w:sz w:val="16"/>
                <w:szCs w:val="16"/>
              </w:rPr>
            </w:pPr>
            <w:r w:rsidRPr="00C05008">
              <w:rPr>
                <w:sz w:val="16"/>
                <w:szCs w:val="16"/>
              </w:rPr>
              <w:t>0.025</w:t>
            </w:r>
          </w:p>
        </w:tc>
      </w:tr>
      <w:tr w:rsidR="00971CA4" w:rsidRPr="00C05008" w14:paraId="0840A7A6" w14:textId="77777777" w:rsidTr="000631F6">
        <w:trPr>
          <w:trHeight w:val="375"/>
        </w:trPr>
        <w:tc>
          <w:tcPr>
            <w:tcW w:w="455" w:type="pct"/>
            <w:tcBorders>
              <w:top w:val="nil"/>
              <w:left w:val="nil"/>
              <w:bottom w:val="single" w:sz="4" w:space="0" w:color="auto"/>
              <w:right w:val="nil"/>
            </w:tcBorders>
            <w:shd w:val="clear" w:color="auto" w:fill="auto"/>
            <w:noWrap/>
            <w:vAlign w:val="center"/>
            <w:hideMark/>
          </w:tcPr>
          <w:p w14:paraId="5BFE23BA" w14:textId="77777777" w:rsidR="00971CA4" w:rsidRPr="00C05008" w:rsidRDefault="00971CA4" w:rsidP="000631F6">
            <w:pPr>
              <w:jc w:val="center"/>
              <w:rPr>
                <w:b/>
                <w:bCs/>
                <w:sz w:val="16"/>
                <w:szCs w:val="16"/>
              </w:rPr>
            </w:pPr>
            <w:r w:rsidRPr="00C05008">
              <w:rPr>
                <w:b/>
                <w:bCs/>
                <w:sz w:val="16"/>
                <w:szCs w:val="16"/>
              </w:rPr>
              <w:t>2022</w:t>
            </w:r>
          </w:p>
        </w:tc>
        <w:tc>
          <w:tcPr>
            <w:tcW w:w="497" w:type="pct"/>
            <w:tcBorders>
              <w:top w:val="nil"/>
              <w:left w:val="nil"/>
              <w:bottom w:val="single" w:sz="4" w:space="0" w:color="auto"/>
              <w:right w:val="nil"/>
            </w:tcBorders>
            <w:shd w:val="clear" w:color="auto" w:fill="auto"/>
            <w:noWrap/>
            <w:vAlign w:val="center"/>
            <w:hideMark/>
          </w:tcPr>
          <w:p w14:paraId="3FAD8697" w14:textId="6B2C1237" w:rsidR="00971CA4" w:rsidRPr="00C05008" w:rsidRDefault="00971CA4" w:rsidP="000631F6">
            <w:pPr>
              <w:jc w:val="center"/>
              <w:rPr>
                <w:sz w:val="16"/>
                <w:szCs w:val="16"/>
              </w:rPr>
            </w:pPr>
            <w:r w:rsidRPr="00C05008">
              <w:rPr>
                <w:sz w:val="16"/>
                <w:szCs w:val="16"/>
              </w:rPr>
              <w:t>3591.4</w:t>
            </w:r>
          </w:p>
        </w:tc>
        <w:tc>
          <w:tcPr>
            <w:tcW w:w="412" w:type="pct"/>
            <w:tcBorders>
              <w:top w:val="nil"/>
              <w:left w:val="nil"/>
              <w:bottom w:val="single" w:sz="4" w:space="0" w:color="auto"/>
              <w:right w:val="nil"/>
            </w:tcBorders>
            <w:shd w:val="clear" w:color="auto" w:fill="auto"/>
            <w:noWrap/>
            <w:vAlign w:val="center"/>
            <w:hideMark/>
          </w:tcPr>
          <w:p w14:paraId="7F111788" w14:textId="14C3C856" w:rsidR="00971CA4" w:rsidRPr="00C05008" w:rsidRDefault="00971CA4" w:rsidP="000631F6">
            <w:pPr>
              <w:jc w:val="center"/>
              <w:rPr>
                <w:sz w:val="16"/>
                <w:szCs w:val="16"/>
              </w:rPr>
            </w:pPr>
            <w:r w:rsidRPr="00C05008">
              <w:rPr>
                <w:sz w:val="16"/>
                <w:szCs w:val="16"/>
              </w:rPr>
              <w:t>782.8</w:t>
            </w:r>
          </w:p>
        </w:tc>
        <w:tc>
          <w:tcPr>
            <w:tcW w:w="497" w:type="pct"/>
            <w:tcBorders>
              <w:top w:val="nil"/>
              <w:left w:val="nil"/>
              <w:bottom w:val="single" w:sz="4" w:space="0" w:color="auto"/>
              <w:right w:val="nil"/>
            </w:tcBorders>
            <w:shd w:val="clear" w:color="auto" w:fill="auto"/>
            <w:noWrap/>
            <w:vAlign w:val="center"/>
            <w:hideMark/>
          </w:tcPr>
          <w:p w14:paraId="4DC0C3F3" w14:textId="35E94490" w:rsidR="00971CA4" w:rsidRPr="00C05008" w:rsidRDefault="00971CA4" w:rsidP="000631F6">
            <w:pPr>
              <w:jc w:val="center"/>
              <w:rPr>
                <w:sz w:val="16"/>
                <w:szCs w:val="16"/>
              </w:rPr>
            </w:pPr>
            <w:r w:rsidRPr="00C05008">
              <w:rPr>
                <w:sz w:val="16"/>
                <w:szCs w:val="16"/>
              </w:rPr>
              <w:t>590.6</w:t>
            </w:r>
          </w:p>
        </w:tc>
        <w:tc>
          <w:tcPr>
            <w:tcW w:w="412" w:type="pct"/>
            <w:tcBorders>
              <w:top w:val="nil"/>
              <w:left w:val="nil"/>
              <w:bottom w:val="single" w:sz="4" w:space="0" w:color="auto"/>
              <w:right w:val="nil"/>
            </w:tcBorders>
            <w:shd w:val="clear" w:color="auto" w:fill="auto"/>
            <w:noWrap/>
            <w:vAlign w:val="center"/>
            <w:hideMark/>
          </w:tcPr>
          <w:p w14:paraId="772A31BE" w14:textId="50F8206D" w:rsidR="00971CA4" w:rsidRPr="00C05008" w:rsidRDefault="00971CA4" w:rsidP="000631F6">
            <w:pPr>
              <w:jc w:val="center"/>
              <w:rPr>
                <w:sz w:val="16"/>
                <w:szCs w:val="16"/>
              </w:rPr>
            </w:pPr>
            <w:r w:rsidRPr="00C05008">
              <w:rPr>
                <w:sz w:val="16"/>
                <w:szCs w:val="16"/>
              </w:rPr>
              <w:t>149.3</w:t>
            </w:r>
          </w:p>
        </w:tc>
        <w:tc>
          <w:tcPr>
            <w:tcW w:w="497" w:type="pct"/>
            <w:tcBorders>
              <w:top w:val="nil"/>
              <w:left w:val="nil"/>
              <w:bottom w:val="single" w:sz="4" w:space="0" w:color="auto"/>
              <w:right w:val="nil"/>
            </w:tcBorders>
            <w:shd w:val="clear" w:color="auto" w:fill="auto"/>
            <w:noWrap/>
            <w:vAlign w:val="center"/>
            <w:hideMark/>
          </w:tcPr>
          <w:p w14:paraId="28C33884" w14:textId="5A00E6D0" w:rsidR="00971CA4" w:rsidRPr="00C05008" w:rsidRDefault="00971CA4" w:rsidP="000631F6">
            <w:pPr>
              <w:jc w:val="center"/>
              <w:rPr>
                <w:sz w:val="16"/>
                <w:szCs w:val="16"/>
              </w:rPr>
            </w:pPr>
            <w:r w:rsidRPr="00C05008">
              <w:rPr>
                <w:sz w:val="16"/>
                <w:szCs w:val="16"/>
              </w:rPr>
              <w:t>12.234</w:t>
            </w:r>
          </w:p>
        </w:tc>
        <w:tc>
          <w:tcPr>
            <w:tcW w:w="412" w:type="pct"/>
            <w:tcBorders>
              <w:top w:val="nil"/>
              <w:left w:val="nil"/>
              <w:bottom w:val="single" w:sz="4" w:space="0" w:color="auto"/>
              <w:right w:val="nil"/>
            </w:tcBorders>
            <w:shd w:val="clear" w:color="auto" w:fill="auto"/>
            <w:noWrap/>
            <w:vAlign w:val="center"/>
            <w:hideMark/>
          </w:tcPr>
          <w:p w14:paraId="645BE868" w14:textId="6FA3A502" w:rsidR="00971CA4" w:rsidRPr="00C05008" w:rsidRDefault="00971CA4" w:rsidP="000631F6">
            <w:pPr>
              <w:jc w:val="center"/>
              <w:rPr>
                <w:sz w:val="16"/>
                <w:szCs w:val="16"/>
              </w:rPr>
            </w:pPr>
            <w:r w:rsidRPr="00C05008">
              <w:rPr>
                <w:sz w:val="16"/>
                <w:szCs w:val="16"/>
              </w:rPr>
              <w:t>4.226</w:t>
            </w:r>
          </w:p>
        </w:tc>
        <w:tc>
          <w:tcPr>
            <w:tcW w:w="497" w:type="pct"/>
            <w:tcBorders>
              <w:top w:val="nil"/>
              <w:left w:val="nil"/>
              <w:bottom w:val="single" w:sz="4" w:space="0" w:color="auto"/>
              <w:right w:val="nil"/>
            </w:tcBorders>
            <w:shd w:val="clear" w:color="auto" w:fill="auto"/>
            <w:noWrap/>
            <w:vAlign w:val="center"/>
            <w:hideMark/>
          </w:tcPr>
          <w:p w14:paraId="34EFD06C" w14:textId="77777777" w:rsidR="00971CA4" w:rsidRPr="00C05008" w:rsidRDefault="00971CA4" w:rsidP="000631F6">
            <w:pPr>
              <w:jc w:val="center"/>
              <w:rPr>
                <w:sz w:val="16"/>
                <w:szCs w:val="16"/>
              </w:rPr>
            </w:pPr>
            <w:r w:rsidRPr="00C05008">
              <w:rPr>
                <w:sz w:val="16"/>
                <w:szCs w:val="16"/>
              </w:rPr>
              <w:t>282.1</w:t>
            </w:r>
          </w:p>
        </w:tc>
        <w:tc>
          <w:tcPr>
            <w:tcW w:w="412" w:type="pct"/>
            <w:tcBorders>
              <w:top w:val="nil"/>
              <w:left w:val="nil"/>
              <w:bottom w:val="single" w:sz="4" w:space="0" w:color="auto"/>
              <w:right w:val="nil"/>
            </w:tcBorders>
            <w:shd w:val="clear" w:color="auto" w:fill="auto"/>
            <w:noWrap/>
            <w:vAlign w:val="center"/>
            <w:hideMark/>
          </w:tcPr>
          <w:p w14:paraId="6F1B95A0" w14:textId="77777777" w:rsidR="00971CA4" w:rsidRPr="00C05008" w:rsidRDefault="00971CA4" w:rsidP="000631F6">
            <w:pPr>
              <w:jc w:val="center"/>
              <w:rPr>
                <w:sz w:val="16"/>
                <w:szCs w:val="16"/>
              </w:rPr>
            </w:pPr>
            <w:r w:rsidRPr="00C05008">
              <w:rPr>
                <w:sz w:val="16"/>
                <w:szCs w:val="16"/>
              </w:rPr>
              <w:t>44.8</w:t>
            </w:r>
          </w:p>
        </w:tc>
        <w:tc>
          <w:tcPr>
            <w:tcW w:w="458" w:type="pct"/>
            <w:tcBorders>
              <w:top w:val="nil"/>
              <w:left w:val="nil"/>
              <w:bottom w:val="single" w:sz="4" w:space="0" w:color="auto"/>
              <w:right w:val="nil"/>
            </w:tcBorders>
            <w:shd w:val="clear" w:color="auto" w:fill="auto"/>
            <w:noWrap/>
            <w:vAlign w:val="center"/>
            <w:hideMark/>
          </w:tcPr>
          <w:p w14:paraId="10480587" w14:textId="77777777" w:rsidR="00971CA4" w:rsidRPr="00C05008" w:rsidRDefault="00971CA4" w:rsidP="000631F6">
            <w:pPr>
              <w:jc w:val="center"/>
              <w:rPr>
                <w:sz w:val="16"/>
                <w:szCs w:val="16"/>
              </w:rPr>
            </w:pPr>
            <w:r w:rsidRPr="00C05008">
              <w:rPr>
                <w:sz w:val="16"/>
                <w:szCs w:val="16"/>
              </w:rPr>
              <w:t>0.081</w:t>
            </w:r>
          </w:p>
        </w:tc>
        <w:tc>
          <w:tcPr>
            <w:tcW w:w="451" w:type="pct"/>
            <w:tcBorders>
              <w:top w:val="nil"/>
              <w:left w:val="nil"/>
              <w:bottom w:val="single" w:sz="4" w:space="0" w:color="auto"/>
              <w:right w:val="nil"/>
            </w:tcBorders>
            <w:shd w:val="clear" w:color="auto" w:fill="auto"/>
            <w:noWrap/>
            <w:vAlign w:val="center"/>
            <w:hideMark/>
          </w:tcPr>
          <w:p w14:paraId="3608BCD2" w14:textId="77777777" w:rsidR="00971CA4" w:rsidRPr="00C05008" w:rsidRDefault="00971CA4" w:rsidP="000631F6">
            <w:pPr>
              <w:jc w:val="center"/>
              <w:rPr>
                <w:sz w:val="16"/>
                <w:szCs w:val="16"/>
              </w:rPr>
            </w:pPr>
            <w:r w:rsidRPr="00C05008">
              <w:rPr>
                <w:sz w:val="16"/>
                <w:szCs w:val="16"/>
              </w:rPr>
              <w:t>0.021</w:t>
            </w:r>
          </w:p>
        </w:tc>
      </w:tr>
    </w:tbl>
    <w:p w14:paraId="19974AF5" w14:textId="77777777" w:rsidR="00234EBE" w:rsidRDefault="00234EBE" w:rsidP="0016212D"/>
    <w:p w14:paraId="01EB972B" w14:textId="77777777" w:rsidR="00486021" w:rsidRPr="00234EBE" w:rsidRDefault="00486021" w:rsidP="0016212D"/>
    <w:p w14:paraId="5F6455E0" w14:textId="7C8964C4" w:rsidR="00B27F9F" w:rsidRPr="005B0E5A" w:rsidRDefault="00486021" w:rsidP="005B0E5A">
      <w:pPr>
        <w:pStyle w:val="2"/>
        <w:rPr>
          <w:rFonts w:eastAsiaTheme="minorEastAsia"/>
        </w:rPr>
      </w:pPr>
      <w:r>
        <w:rPr>
          <w:rFonts w:eastAsiaTheme="minorEastAsia" w:hint="eastAsia"/>
        </w:rPr>
        <w:lastRenderedPageBreak/>
        <w:t>F</w:t>
      </w:r>
      <w:r w:rsidR="00B27F9F">
        <w:rPr>
          <w:rFonts w:hint="eastAsia"/>
        </w:rPr>
        <w:t>igure 1</w:t>
      </w:r>
      <w:r w:rsidR="005B0E5A">
        <w:rPr>
          <w:rFonts w:eastAsiaTheme="minorEastAsia"/>
        </w:rPr>
        <w:br/>
      </w:r>
      <w:r w:rsidR="00623652">
        <w:rPr>
          <w:rFonts w:hint="eastAsia"/>
          <w:noProof/>
        </w:rPr>
        <w:drawing>
          <wp:inline distT="0" distB="0" distL="0" distR="0" wp14:anchorId="2AE53836" wp14:editId="6D6BC67F">
            <wp:extent cx="5398770" cy="3599180"/>
            <wp:effectExtent l="0" t="0" r="0" b="0"/>
            <wp:docPr id="11973646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770" cy="3599180"/>
                    </a:xfrm>
                    <a:prstGeom prst="rect">
                      <a:avLst/>
                    </a:prstGeom>
                    <a:noFill/>
                    <a:ln>
                      <a:noFill/>
                    </a:ln>
                  </pic:spPr>
                </pic:pic>
              </a:graphicData>
            </a:graphic>
          </wp:inline>
        </w:drawing>
      </w:r>
      <w:r w:rsidR="005B0E5A">
        <w:rPr>
          <w:rFonts w:eastAsiaTheme="minorEastAsia"/>
        </w:rPr>
        <w:br/>
      </w:r>
      <w:r w:rsidR="00BF463C" w:rsidRPr="005B0E5A">
        <w:rPr>
          <w:rFonts w:hint="eastAsia"/>
          <w:i w:val="0"/>
          <w:iCs/>
        </w:rPr>
        <w:t>The time series data used for the base case scenario. (a) catch number by age, (</w:t>
      </w:r>
      <w:proofErr w:type="gramStart"/>
      <w:r w:rsidR="00BF463C" w:rsidRPr="005B0E5A">
        <w:rPr>
          <w:rFonts w:hint="eastAsia"/>
          <w:i w:val="0"/>
          <w:iCs/>
        </w:rPr>
        <w:t>b)  weight</w:t>
      </w:r>
      <w:proofErr w:type="gramEnd"/>
      <w:r w:rsidR="00BF463C" w:rsidRPr="005B0E5A">
        <w:rPr>
          <w:rFonts w:hint="eastAsia"/>
          <w:i w:val="0"/>
          <w:iCs/>
        </w:rPr>
        <w:t xml:space="preserve"> by age, (c) maturity by age, (d) abundance index. E</w:t>
      </w:r>
      <w:r w:rsidR="00BF463C" w:rsidRPr="005B0E5A">
        <w:rPr>
          <w:i w:val="0"/>
          <w:iCs/>
        </w:rPr>
        <w:t>a</w:t>
      </w:r>
      <w:r w:rsidR="00BF463C" w:rsidRPr="005B0E5A">
        <w:rPr>
          <w:rFonts w:hint="eastAsia"/>
          <w:i w:val="0"/>
          <w:iCs/>
        </w:rPr>
        <w:t>ch abundance index is scaled by its mean value for visualization.</w:t>
      </w:r>
      <w:r w:rsidR="00FB7CF2" w:rsidRPr="005B0E5A">
        <w:rPr>
          <w:rFonts w:hint="eastAsia"/>
          <w:i w:val="0"/>
          <w:iCs/>
        </w:rPr>
        <w:t xml:space="preserve"> </w:t>
      </w:r>
      <w:r w:rsidR="00FB7CF2" w:rsidRPr="005B0E5A">
        <w:rPr>
          <w:i w:val="0"/>
          <w:iCs/>
        </w:rPr>
        <w:t xml:space="preserve">Note that the five Japanese </w:t>
      </w:r>
      <w:r w:rsidR="00FB7CF2" w:rsidRPr="005B0E5A">
        <w:rPr>
          <w:rFonts w:hint="eastAsia"/>
          <w:i w:val="0"/>
          <w:iCs/>
        </w:rPr>
        <w:t>abundance</w:t>
      </w:r>
      <w:r w:rsidR="00FB7CF2" w:rsidRPr="005B0E5A">
        <w:rPr>
          <w:i w:val="0"/>
          <w:iCs/>
        </w:rPr>
        <w:t xml:space="preserve"> ind</w:t>
      </w:r>
      <w:r w:rsidR="00FB7CF2" w:rsidRPr="005B0E5A">
        <w:rPr>
          <w:rFonts w:hint="eastAsia"/>
          <w:i w:val="0"/>
          <w:iCs/>
        </w:rPr>
        <w:t>ices</w:t>
      </w:r>
      <w:r w:rsidR="00FB7CF2" w:rsidRPr="005B0E5A">
        <w:rPr>
          <w:i w:val="0"/>
          <w:iCs/>
        </w:rPr>
        <w:t xml:space="preserve"> are included through </w:t>
      </w:r>
      <w:proofErr w:type="gramStart"/>
      <w:r w:rsidRPr="005B0E5A">
        <w:rPr>
          <w:rFonts w:hint="eastAsia"/>
          <w:i w:val="0"/>
          <w:iCs/>
        </w:rPr>
        <w:t>FY</w:t>
      </w:r>
      <w:r w:rsidR="00FB7CF2" w:rsidRPr="005B0E5A">
        <w:rPr>
          <w:i w:val="0"/>
          <w:iCs/>
        </w:rPr>
        <w:t>2023, but</w:t>
      </w:r>
      <w:proofErr w:type="gramEnd"/>
      <w:r w:rsidR="00FB7CF2" w:rsidRPr="005B0E5A">
        <w:rPr>
          <w:i w:val="0"/>
          <w:iCs/>
        </w:rPr>
        <w:t xml:space="preserve"> are not used in the base case analysis.</w:t>
      </w:r>
    </w:p>
    <w:p w14:paraId="644E01AA" w14:textId="77777777" w:rsidR="00587A4B" w:rsidRDefault="00587A4B" w:rsidP="0016212D"/>
    <w:p w14:paraId="0FE7C00B" w14:textId="79C8EF8E" w:rsidR="0045657B" w:rsidRPr="005B0E5A" w:rsidRDefault="00BF463C" w:rsidP="005B0E5A">
      <w:pPr>
        <w:pStyle w:val="2"/>
        <w:rPr>
          <w:rFonts w:eastAsiaTheme="minorEastAsia"/>
        </w:rPr>
      </w:pPr>
      <w:r>
        <w:rPr>
          <w:rFonts w:hint="eastAsia"/>
        </w:rPr>
        <w:lastRenderedPageBreak/>
        <w:t>Figure 2</w:t>
      </w:r>
      <w:r w:rsidR="005B0E5A">
        <w:rPr>
          <w:rFonts w:eastAsiaTheme="minorEastAsia"/>
        </w:rPr>
        <w:br/>
      </w:r>
      <w:r w:rsidR="005B0E5A">
        <w:rPr>
          <w:noProof/>
        </w:rPr>
        <w:drawing>
          <wp:inline distT="0" distB="0" distL="0" distR="0" wp14:anchorId="1B4893EF" wp14:editId="7C5D6F29">
            <wp:extent cx="5400040" cy="3599815"/>
            <wp:effectExtent l="0" t="0" r="0" b="635"/>
            <wp:docPr id="397097583" name="図 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97583" name="図 3" descr="タイムライン&#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r w:rsidR="005B0E5A">
        <w:rPr>
          <w:rFonts w:eastAsiaTheme="minorEastAsia"/>
        </w:rPr>
        <w:br/>
      </w:r>
      <w:r w:rsidR="0045657B" w:rsidRPr="005B0E5A">
        <w:rPr>
          <w:rFonts w:hint="eastAsia"/>
          <w:i w:val="0"/>
          <w:iCs/>
        </w:rPr>
        <w:t>Catch number by member by age by year</w:t>
      </w:r>
      <w:r w:rsidR="0045657B" w:rsidRPr="005B0E5A">
        <w:rPr>
          <w:i w:val="0"/>
          <w:iCs/>
        </w:rPr>
        <w:t xml:space="preserve">. </w:t>
      </w:r>
    </w:p>
    <w:p w14:paraId="398B707B" w14:textId="62E4532E" w:rsidR="0045657B" w:rsidRPr="0045657B" w:rsidRDefault="0045657B" w:rsidP="0016212D">
      <w:pPr>
        <w:pStyle w:val="NormalWeb"/>
      </w:pPr>
    </w:p>
    <w:p w14:paraId="120B381A" w14:textId="7F17B5A8" w:rsidR="00587A4B" w:rsidRPr="005B0E5A" w:rsidRDefault="0045657B" w:rsidP="005B0E5A">
      <w:pPr>
        <w:pStyle w:val="2"/>
        <w:rPr>
          <w:rFonts w:eastAsiaTheme="minorEastAsia"/>
        </w:rPr>
      </w:pPr>
      <w:r>
        <w:rPr>
          <w:rFonts w:eastAsiaTheme="minorEastAsia" w:hint="eastAsia"/>
        </w:rPr>
        <w:t>Figure 3</w:t>
      </w:r>
      <w:r w:rsidR="005B0E5A">
        <w:rPr>
          <w:rFonts w:eastAsiaTheme="minorEastAsia"/>
        </w:rPr>
        <w:br/>
      </w:r>
      <w:r w:rsidR="005B0E5A">
        <w:rPr>
          <w:noProof/>
        </w:rPr>
        <w:drawing>
          <wp:inline distT="0" distB="0" distL="0" distR="0" wp14:anchorId="2C93E1A7" wp14:editId="23F96ECA">
            <wp:extent cx="4314825" cy="2876550"/>
            <wp:effectExtent l="0" t="0" r="9525" b="0"/>
            <wp:docPr id="158683734" name="図 2"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3734" name="図 2" descr="グラフ, 折れ線グラフ&#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r w:rsidR="005B0E5A">
        <w:rPr>
          <w:rFonts w:eastAsiaTheme="minorEastAsia"/>
        </w:rPr>
        <w:br/>
      </w:r>
      <w:r w:rsidR="00BF463C" w:rsidRPr="005B0E5A">
        <w:rPr>
          <w:rFonts w:hint="eastAsia"/>
          <w:i w:val="0"/>
          <w:iCs/>
        </w:rPr>
        <w:t>Natural mortality (M) values under the two base case scenarios</w:t>
      </w:r>
      <w:r w:rsidR="00587A4B" w:rsidRPr="005B0E5A">
        <w:rPr>
          <w:i w:val="0"/>
          <w:iCs/>
        </w:rPr>
        <w:t xml:space="preserve">. </w:t>
      </w:r>
    </w:p>
    <w:p w14:paraId="05304D08" w14:textId="77777777" w:rsidR="00587A4B" w:rsidRDefault="00587A4B" w:rsidP="0016212D"/>
    <w:p w14:paraId="6E9F6C66" w14:textId="3AF4B4BA" w:rsidR="00CC7B4E" w:rsidRDefault="00CC7B4E" w:rsidP="00CC7B4E">
      <w:pPr>
        <w:pStyle w:val="2"/>
      </w:pPr>
      <w:r>
        <w:rPr>
          <w:rFonts w:hint="eastAsia"/>
        </w:rPr>
        <w:t xml:space="preserve">Figure </w:t>
      </w:r>
      <w:r w:rsidR="00754BC9">
        <w:rPr>
          <w:rFonts w:eastAsiaTheme="minorEastAsia" w:hint="eastAsia"/>
        </w:rPr>
        <w:t>4</w:t>
      </w:r>
      <w:r>
        <w:rPr>
          <w:rFonts w:eastAsiaTheme="minorEastAsia"/>
        </w:rPr>
        <w:br/>
      </w:r>
      <w:r w:rsidR="00773D46">
        <w:rPr>
          <w:rFonts w:hint="eastAsia"/>
          <w:noProof/>
        </w:rPr>
        <w:drawing>
          <wp:inline distT="0" distB="0" distL="0" distR="0" wp14:anchorId="52C27F8E" wp14:editId="6773523A">
            <wp:extent cx="5398770" cy="2699385"/>
            <wp:effectExtent l="0" t="0" r="0" b="0"/>
            <wp:docPr id="3715226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8770" cy="2699385"/>
                    </a:xfrm>
                    <a:prstGeom prst="rect">
                      <a:avLst/>
                    </a:prstGeom>
                    <a:noFill/>
                    <a:ln>
                      <a:noFill/>
                    </a:ln>
                  </pic:spPr>
                </pic:pic>
              </a:graphicData>
            </a:graphic>
          </wp:inline>
        </w:drawing>
      </w:r>
      <w:r w:rsidR="00773D46">
        <w:rPr>
          <w:rFonts w:eastAsiaTheme="minorEastAsia"/>
        </w:rPr>
        <w:br/>
      </w:r>
      <w:bookmarkStart w:id="1" w:name="_Hlk171600609"/>
      <w:r w:rsidRPr="00CC7B4E">
        <w:rPr>
          <w:i w:val="0"/>
          <w:iCs/>
        </w:rPr>
        <w:t xml:space="preserve">Plot of the correlation matrix obtained from the covariance matrix of the fixed effects parameter estimates. (left) Scenario </w:t>
      </w:r>
      <w:r w:rsidR="00C97FB9">
        <w:rPr>
          <w:i w:val="0"/>
          <w:iCs/>
        </w:rPr>
        <w:t>B1-</w:t>
      </w:r>
      <w:r w:rsidRPr="00CC7B4E">
        <w:rPr>
          <w:i w:val="0"/>
          <w:iCs/>
        </w:rPr>
        <w:t>Mcom, and (right) Scenario B2</w:t>
      </w:r>
      <w:r w:rsidR="0042634F">
        <w:rPr>
          <w:rFonts w:eastAsiaTheme="minorEastAsia" w:hint="eastAsia"/>
          <w:i w:val="0"/>
          <w:iCs/>
        </w:rPr>
        <w:t>-</w:t>
      </w:r>
      <w:r w:rsidRPr="00CC7B4E">
        <w:rPr>
          <w:i w:val="0"/>
          <w:iCs/>
        </w:rPr>
        <w:t xml:space="preserve">Mage. </w:t>
      </w:r>
      <w:r w:rsidR="0042634F" w:rsidRPr="00C05008">
        <w:rPr>
          <w:rFonts w:eastAsiaTheme="minorEastAsia" w:hint="eastAsia"/>
          <w:i w:val="0"/>
          <w:iCs/>
          <w:color w:val="FF0000"/>
        </w:rPr>
        <w:t>Orange</w:t>
      </w:r>
      <w:r w:rsidRPr="00CC7B4E">
        <w:rPr>
          <w:i w:val="0"/>
          <w:iCs/>
        </w:rPr>
        <w:t xml:space="preserve"> colors indicate positive correlation, while </w:t>
      </w:r>
      <w:r w:rsidR="0042634F" w:rsidRPr="00C05008">
        <w:rPr>
          <w:rFonts w:eastAsiaTheme="minorEastAsia" w:hint="eastAsia"/>
          <w:i w:val="0"/>
          <w:iCs/>
          <w:color w:val="FF0000"/>
        </w:rPr>
        <w:t xml:space="preserve">light </w:t>
      </w:r>
      <w:r w:rsidRPr="00CC7B4E">
        <w:rPr>
          <w:i w:val="0"/>
          <w:iCs/>
        </w:rPr>
        <w:t>blue indicates negative correlation.</w:t>
      </w:r>
      <w:r w:rsidRPr="00CC7B4E">
        <w:rPr>
          <w:rFonts w:eastAsiaTheme="minorEastAsia"/>
          <w:i w:val="0"/>
          <w:iCs/>
        </w:rPr>
        <w:br/>
      </w:r>
      <w:bookmarkEnd w:id="1"/>
    </w:p>
    <w:p w14:paraId="3108BF7A" w14:textId="67E1FF0B" w:rsidR="00F33E5D" w:rsidRDefault="00554ABD" w:rsidP="005B0E5A">
      <w:pPr>
        <w:pStyle w:val="2"/>
      </w:pPr>
      <w:r>
        <w:rPr>
          <w:rFonts w:hint="eastAsia"/>
        </w:rPr>
        <w:t xml:space="preserve">Figure </w:t>
      </w:r>
      <w:r w:rsidR="00CC7B4E">
        <w:rPr>
          <w:rFonts w:ascii="MS Mincho" w:eastAsia="MS Mincho" w:hAnsi="MS Mincho" w:cs="MS Mincho" w:hint="eastAsia"/>
        </w:rPr>
        <w:t>5</w:t>
      </w:r>
      <w:r w:rsidR="005B0E5A">
        <w:rPr>
          <w:rFonts w:eastAsiaTheme="minorEastAsia"/>
        </w:rPr>
        <w:br/>
      </w:r>
      <w:r w:rsidR="005B0E5A" w:rsidRPr="00971CA4">
        <w:rPr>
          <w:noProof/>
        </w:rPr>
        <w:drawing>
          <wp:inline distT="0" distB="0" distL="0" distR="0" wp14:anchorId="7EEF9216" wp14:editId="1C45E295">
            <wp:extent cx="5400040" cy="2699385"/>
            <wp:effectExtent l="0" t="0" r="0" b="5715"/>
            <wp:docPr id="790268251" name="図 7"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68251" name="図 7" descr="グラフ, 散布図&#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699385"/>
                    </a:xfrm>
                    <a:prstGeom prst="rect">
                      <a:avLst/>
                    </a:prstGeom>
                    <a:noFill/>
                    <a:ln>
                      <a:noFill/>
                    </a:ln>
                  </pic:spPr>
                </pic:pic>
              </a:graphicData>
            </a:graphic>
          </wp:inline>
        </w:drawing>
      </w:r>
      <w:r w:rsidR="005B0E5A">
        <w:rPr>
          <w:rFonts w:eastAsiaTheme="minorEastAsia"/>
        </w:rPr>
        <w:br/>
      </w:r>
      <w:bookmarkStart w:id="2" w:name="_Hlk171600280"/>
      <w:r w:rsidR="00BE078B" w:rsidRPr="005B0E5A">
        <w:rPr>
          <w:rFonts w:hint="eastAsia"/>
          <w:i w:val="0"/>
          <w:iCs/>
        </w:rPr>
        <w:t xml:space="preserve">Relationship between six abundance index and their corresponding abundance estimates under </w:t>
      </w:r>
      <w:r w:rsidR="00486021" w:rsidRPr="005B0E5A">
        <w:rPr>
          <w:rFonts w:hint="eastAsia"/>
          <w:i w:val="0"/>
          <w:iCs/>
        </w:rPr>
        <w:t>Scenario</w:t>
      </w:r>
      <w:r w:rsidR="00BE078B" w:rsidRPr="005B0E5A">
        <w:rPr>
          <w:rFonts w:hint="eastAsia"/>
          <w:i w:val="0"/>
          <w:iCs/>
        </w:rPr>
        <w:t xml:space="preserve"> </w:t>
      </w:r>
      <w:r w:rsidR="00C97FB9">
        <w:rPr>
          <w:rFonts w:hint="eastAsia"/>
          <w:i w:val="0"/>
          <w:iCs/>
        </w:rPr>
        <w:t>B1-</w:t>
      </w:r>
      <w:r w:rsidR="00BE078B" w:rsidRPr="005B0E5A">
        <w:rPr>
          <w:rFonts w:hint="eastAsia"/>
          <w:i w:val="0"/>
          <w:iCs/>
        </w:rPr>
        <w:t>Mc</w:t>
      </w:r>
      <w:r w:rsidR="0042634F">
        <w:rPr>
          <w:rFonts w:eastAsiaTheme="minorEastAsia" w:hint="eastAsia"/>
          <w:i w:val="0"/>
          <w:iCs/>
        </w:rPr>
        <w:t>om</w:t>
      </w:r>
      <w:r w:rsidR="00BE078B" w:rsidRPr="005B0E5A">
        <w:rPr>
          <w:rFonts w:hint="eastAsia"/>
          <w:i w:val="0"/>
          <w:iCs/>
        </w:rPr>
        <w:t>. The</w:t>
      </w:r>
      <w:r w:rsidR="00F33E5D" w:rsidRPr="005B0E5A">
        <w:rPr>
          <w:rFonts w:hint="eastAsia"/>
          <w:i w:val="0"/>
          <w:iCs/>
        </w:rPr>
        <w:t xml:space="preserve"> blue lines indicate </w:t>
      </w:r>
      <w:r w:rsidR="00F33E5D" w:rsidRPr="005B0E5A">
        <w:rPr>
          <w:i w:val="0"/>
          <w:iCs/>
        </w:rPr>
        <w:t>the</w:t>
      </w:r>
      <w:r w:rsidR="00F33E5D" w:rsidRPr="005B0E5A">
        <w:rPr>
          <w:rFonts w:hint="eastAsia"/>
          <w:i w:val="0"/>
          <w:iCs/>
        </w:rPr>
        <w:t xml:space="preserve"> precited </w:t>
      </w:r>
      <w:r w:rsidR="00F33E5D" w:rsidRPr="005B0E5A">
        <w:rPr>
          <w:i w:val="0"/>
          <w:iCs/>
        </w:rPr>
        <w:t>relationship</w:t>
      </w:r>
      <w:r w:rsidR="00F33E5D" w:rsidRPr="005B0E5A">
        <w:rPr>
          <w:rFonts w:hint="eastAsia"/>
          <w:i w:val="0"/>
          <w:iCs/>
        </w:rPr>
        <w:t>s.</w:t>
      </w:r>
    </w:p>
    <w:bookmarkEnd w:id="2"/>
    <w:p w14:paraId="1CFDE448" w14:textId="77777777" w:rsidR="00554ABD" w:rsidRDefault="00554ABD" w:rsidP="0016212D"/>
    <w:p w14:paraId="26BBD0C2" w14:textId="089A95D2" w:rsidR="00554ABD" w:rsidRPr="005B0E5A" w:rsidRDefault="00554ABD" w:rsidP="005B0E5A">
      <w:pPr>
        <w:pStyle w:val="2"/>
        <w:rPr>
          <w:rFonts w:eastAsiaTheme="minorEastAsia"/>
        </w:rPr>
      </w:pPr>
      <w:r>
        <w:rPr>
          <w:rFonts w:hint="eastAsia"/>
        </w:rPr>
        <w:lastRenderedPageBreak/>
        <w:t xml:space="preserve">Figure </w:t>
      </w:r>
      <w:r w:rsidR="00CC7B4E">
        <w:rPr>
          <w:rFonts w:ascii="MS Mincho" w:eastAsia="MS Mincho" w:hAnsi="MS Mincho" w:cs="MS Mincho" w:hint="eastAsia"/>
        </w:rPr>
        <w:t>6</w:t>
      </w:r>
      <w:r w:rsidR="005B0E5A">
        <w:rPr>
          <w:rFonts w:eastAsiaTheme="minorEastAsia"/>
        </w:rPr>
        <w:br/>
      </w:r>
      <w:r w:rsidR="005B0E5A" w:rsidRPr="00971CA4">
        <w:rPr>
          <w:noProof/>
        </w:rPr>
        <w:drawing>
          <wp:inline distT="0" distB="0" distL="0" distR="0" wp14:anchorId="77E8F3DE" wp14:editId="2EA97CEA">
            <wp:extent cx="5400040" cy="2699385"/>
            <wp:effectExtent l="0" t="0" r="0" b="5715"/>
            <wp:docPr id="677636693" name="図 9"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6693" name="図 9" descr="グラフ, 散布図&#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699385"/>
                    </a:xfrm>
                    <a:prstGeom prst="rect">
                      <a:avLst/>
                    </a:prstGeom>
                    <a:noFill/>
                    <a:ln>
                      <a:noFill/>
                    </a:ln>
                  </pic:spPr>
                </pic:pic>
              </a:graphicData>
            </a:graphic>
          </wp:inline>
        </w:drawing>
      </w:r>
      <w:r w:rsidR="005B0E5A">
        <w:rPr>
          <w:rFonts w:eastAsiaTheme="minorEastAsia"/>
        </w:rPr>
        <w:br/>
      </w:r>
      <w:r w:rsidR="00486021" w:rsidRPr="005B0E5A">
        <w:rPr>
          <w:i w:val="0"/>
          <w:iCs/>
        </w:rPr>
        <w:t xml:space="preserve">Same as </w:t>
      </w:r>
      <w:r w:rsidR="0082696A">
        <w:rPr>
          <w:rFonts w:eastAsiaTheme="minorEastAsia" w:hint="eastAsia"/>
          <w:i w:val="0"/>
          <w:iCs/>
        </w:rPr>
        <w:t>Fig. 5</w:t>
      </w:r>
      <w:r w:rsidR="00486021" w:rsidRPr="005B0E5A">
        <w:rPr>
          <w:rFonts w:hint="eastAsia"/>
          <w:i w:val="0"/>
          <w:iCs/>
        </w:rPr>
        <w:t xml:space="preserve"> </w:t>
      </w:r>
      <w:r w:rsidR="00486021" w:rsidRPr="005B0E5A">
        <w:rPr>
          <w:i w:val="0"/>
          <w:iCs/>
        </w:rPr>
        <w:t xml:space="preserve">except that it is </w:t>
      </w:r>
      <w:r w:rsidR="00486021" w:rsidRPr="005B0E5A">
        <w:rPr>
          <w:rFonts w:hint="eastAsia"/>
          <w:i w:val="0"/>
          <w:iCs/>
        </w:rPr>
        <w:t>Scenario B2</w:t>
      </w:r>
      <w:r w:rsidR="00C97FB9">
        <w:rPr>
          <w:rFonts w:eastAsiaTheme="minorEastAsia" w:hint="eastAsia"/>
          <w:i w:val="0"/>
          <w:iCs/>
        </w:rPr>
        <w:t>-</w:t>
      </w:r>
      <w:r w:rsidR="00486021" w:rsidRPr="005B0E5A">
        <w:rPr>
          <w:rFonts w:hint="eastAsia"/>
          <w:i w:val="0"/>
          <w:iCs/>
        </w:rPr>
        <w:t>Mage</w:t>
      </w:r>
      <w:r w:rsidR="00486021" w:rsidRPr="005B0E5A">
        <w:rPr>
          <w:i w:val="0"/>
          <w:iCs/>
        </w:rPr>
        <w:t>.</w:t>
      </w:r>
    </w:p>
    <w:p w14:paraId="70686EE0" w14:textId="77777777" w:rsidR="00554ABD" w:rsidRDefault="00554ABD" w:rsidP="0016212D"/>
    <w:p w14:paraId="5965044E" w14:textId="488D2B61" w:rsidR="009811F6" w:rsidRPr="005B0E5A" w:rsidRDefault="009811F6" w:rsidP="005B0E5A">
      <w:pPr>
        <w:pStyle w:val="2"/>
        <w:rPr>
          <w:rFonts w:eastAsiaTheme="minorEastAsia"/>
        </w:rPr>
      </w:pPr>
      <w:r>
        <w:rPr>
          <w:rFonts w:hint="eastAsia"/>
        </w:rPr>
        <w:t xml:space="preserve">Figure </w:t>
      </w:r>
      <w:r w:rsidR="00CC7B4E">
        <w:rPr>
          <w:rFonts w:eastAsiaTheme="minorEastAsia" w:hint="eastAsia"/>
        </w:rPr>
        <w:t>7</w:t>
      </w:r>
      <w:r w:rsidR="005B0E5A">
        <w:rPr>
          <w:rFonts w:eastAsiaTheme="minorEastAsia"/>
        </w:rPr>
        <w:br/>
      </w:r>
      <w:r w:rsidR="005B0E5A">
        <w:rPr>
          <w:noProof/>
        </w:rPr>
        <w:drawing>
          <wp:inline distT="0" distB="0" distL="0" distR="0" wp14:anchorId="0342CEFD" wp14:editId="6EDADB5A">
            <wp:extent cx="5398770" cy="4500245"/>
            <wp:effectExtent l="0" t="0" r="0" b="0"/>
            <wp:docPr id="947205426" name="図 13"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05426" name="図 13" descr="グラフ, 折れ線グラフ, ヒストグラム&#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8770" cy="4500245"/>
                    </a:xfrm>
                    <a:prstGeom prst="rect">
                      <a:avLst/>
                    </a:prstGeom>
                    <a:noFill/>
                    <a:ln>
                      <a:noFill/>
                    </a:ln>
                  </pic:spPr>
                </pic:pic>
              </a:graphicData>
            </a:graphic>
          </wp:inline>
        </w:drawing>
      </w:r>
      <w:r w:rsidR="005B0E5A">
        <w:rPr>
          <w:rFonts w:eastAsiaTheme="minorEastAsia"/>
        </w:rPr>
        <w:br/>
      </w:r>
      <w:r w:rsidR="0016212D" w:rsidRPr="005B0E5A">
        <w:rPr>
          <w:i w:val="0"/>
          <w:iCs/>
        </w:rPr>
        <w:lastRenderedPageBreak/>
        <w:t>Time series of estimates of total biomass</w:t>
      </w:r>
      <w:r w:rsidR="00486021" w:rsidRPr="005B0E5A">
        <w:rPr>
          <w:rFonts w:hint="eastAsia"/>
          <w:i w:val="0"/>
          <w:iCs/>
        </w:rPr>
        <w:t xml:space="preserve"> (1,000 MT)</w:t>
      </w:r>
      <w:r w:rsidR="0016212D" w:rsidRPr="005B0E5A">
        <w:rPr>
          <w:i w:val="0"/>
          <w:iCs/>
        </w:rPr>
        <w:t>, SSB</w:t>
      </w:r>
      <w:r w:rsidR="00486021" w:rsidRPr="005B0E5A">
        <w:rPr>
          <w:rFonts w:hint="eastAsia"/>
          <w:i w:val="0"/>
          <w:iCs/>
        </w:rPr>
        <w:t xml:space="preserve"> (1,000 MT)</w:t>
      </w:r>
      <w:r w:rsidR="0016212D" w:rsidRPr="005B0E5A">
        <w:rPr>
          <w:i w:val="0"/>
          <w:iCs/>
        </w:rPr>
        <w:t>, recruitment</w:t>
      </w:r>
      <w:r w:rsidR="00486021" w:rsidRPr="005B0E5A">
        <w:rPr>
          <w:rFonts w:hint="eastAsia"/>
          <w:i w:val="0"/>
          <w:iCs/>
        </w:rPr>
        <w:t xml:space="preserve"> (billion)</w:t>
      </w:r>
      <w:r w:rsidR="0016212D" w:rsidRPr="005B0E5A">
        <w:rPr>
          <w:i w:val="0"/>
          <w:iCs/>
        </w:rPr>
        <w:t>, catch</w:t>
      </w:r>
      <w:r w:rsidR="00486021" w:rsidRPr="005B0E5A">
        <w:rPr>
          <w:rFonts w:hint="eastAsia"/>
          <w:i w:val="0"/>
          <w:iCs/>
        </w:rPr>
        <w:t xml:space="preserve"> (1,000 MT)</w:t>
      </w:r>
      <w:r w:rsidR="0016212D" w:rsidRPr="005B0E5A">
        <w:rPr>
          <w:i w:val="0"/>
          <w:iCs/>
        </w:rPr>
        <w:t xml:space="preserve">, mean F, and exploitation rate </w:t>
      </w:r>
      <w:r w:rsidR="00486021" w:rsidRPr="005B0E5A">
        <w:rPr>
          <w:rFonts w:hint="eastAsia"/>
          <w:i w:val="0"/>
          <w:iCs/>
        </w:rPr>
        <w:t xml:space="preserve">(catch divided by total biomass) </w:t>
      </w:r>
      <w:r w:rsidR="0016212D" w:rsidRPr="005B0E5A">
        <w:rPr>
          <w:i w:val="0"/>
          <w:iCs/>
        </w:rPr>
        <w:t>under the two base</w:t>
      </w:r>
      <w:r w:rsidR="00486021" w:rsidRPr="005B0E5A">
        <w:rPr>
          <w:rFonts w:hint="eastAsia"/>
          <w:i w:val="0"/>
          <w:iCs/>
        </w:rPr>
        <w:t xml:space="preserve"> case</w:t>
      </w:r>
      <w:r w:rsidR="0016212D" w:rsidRPr="005B0E5A">
        <w:rPr>
          <w:i w:val="0"/>
          <w:iCs/>
        </w:rPr>
        <w:t xml:space="preserve"> scenarios. Shaded areas indicate 95% confidence intervals. Black dots in catch indicate observed values</w:t>
      </w:r>
      <w:r w:rsidR="00486021" w:rsidRPr="005B0E5A">
        <w:rPr>
          <w:rFonts w:hint="eastAsia"/>
          <w:i w:val="0"/>
          <w:iCs/>
        </w:rPr>
        <w:t xml:space="preserve"> which were calculated from the sum products of catch at age and stock weight at age</w:t>
      </w:r>
      <w:r w:rsidR="0016212D" w:rsidRPr="005B0E5A">
        <w:rPr>
          <w:i w:val="0"/>
          <w:iCs/>
        </w:rPr>
        <w:t>.</w:t>
      </w:r>
    </w:p>
    <w:p w14:paraId="0E46991E" w14:textId="77777777" w:rsidR="0016212D" w:rsidRDefault="0016212D" w:rsidP="0016212D"/>
    <w:p w14:paraId="01C24E37" w14:textId="496749A5" w:rsidR="0016212D" w:rsidRPr="005B0E5A" w:rsidRDefault="0016212D" w:rsidP="0016212D">
      <w:pPr>
        <w:pStyle w:val="2"/>
        <w:rPr>
          <w:rFonts w:eastAsiaTheme="minorEastAsia"/>
          <w:i w:val="0"/>
          <w:iCs/>
        </w:rPr>
      </w:pPr>
      <w:r>
        <w:rPr>
          <w:rFonts w:hint="eastAsia"/>
        </w:rPr>
        <w:t xml:space="preserve">Figure </w:t>
      </w:r>
      <w:r w:rsidR="00CC7B4E">
        <w:rPr>
          <w:rFonts w:eastAsiaTheme="minorEastAsia" w:hint="eastAsia"/>
        </w:rPr>
        <w:t>8</w:t>
      </w:r>
      <w:r w:rsidR="001B56F2">
        <w:rPr>
          <w:rFonts w:eastAsiaTheme="minorEastAsia"/>
        </w:rPr>
        <w:br/>
      </w:r>
      <w:r w:rsidR="005B0E5A">
        <w:rPr>
          <w:rFonts w:hint="eastAsia"/>
          <w:noProof/>
        </w:rPr>
        <w:drawing>
          <wp:inline distT="0" distB="0" distL="0" distR="0" wp14:anchorId="5C227BE0" wp14:editId="3CF2F864">
            <wp:extent cx="5398770" cy="4500245"/>
            <wp:effectExtent l="0" t="0" r="0" b="0"/>
            <wp:docPr id="1131019025" name="図 1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19025" name="図 14" descr="グラフ, 折れ線グラフ&#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8770" cy="4500245"/>
                    </a:xfrm>
                    <a:prstGeom prst="rect">
                      <a:avLst/>
                    </a:prstGeom>
                    <a:noFill/>
                    <a:ln>
                      <a:noFill/>
                    </a:ln>
                  </pic:spPr>
                </pic:pic>
              </a:graphicData>
            </a:graphic>
          </wp:inline>
        </w:drawing>
      </w:r>
      <w:r w:rsidR="005B0E5A">
        <w:rPr>
          <w:rFonts w:eastAsiaTheme="minorEastAsia"/>
        </w:rPr>
        <w:br/>
      </w:r>
      <w:bookmarkStart w:id="3" w:name="_Hlk171600998"/>
      <w:r w:rsidR="005B0E5A" w:rsidRPr="005B0E5A">
        <w:rPr>
          <w:i w:val="0"/>
          <w:iCs/>
        </w:rPr>
        <w:t xml:space="preserve">Time series of estimates of total biomass, SSB, recruitment, catch, mean F, and exploitation rate </w:t>
      </w:r>
      <w:r w:rsidR="005B0E5A" w:rsidRPr="005B0E5A">
        <w:rPr>
          <w:rFonts w:hint="eastAsia"/>
          <w:i w:val="0"/>
          <w:iCs/>
        </w:rPr>
        <w:t xml:space="preserve">in recent years </w:t>
      </w:r>
      <w:r w:rsidR="005B0E5A" w:rsidRPr="005B0E5A">
        <w:rPr>
          <w:i w:val="0"/>
          <w:iCs/>
        </w:rPr>
        <w:t>under the two baseline scenarios. Shaded areas indicate 95% confidence intervals. Black dots in catch indicate observed values.</w:t>
      </w:r>
      <w:bookmarkEnd w:id="3"/>
    </w:p>
    <w:p w14:paraId="5098D285" w14:textId="77777777" w:rsidR="0016212D" w:rsidRDefault="0016212D" w:rsidP="0016212D"/>
    <w:p w14:paraId="6870C3E2" w14:textId="082CB4D1" w:rsidR="00971CA4" w:rsidRPr="00326B6F" w:rsidRDefault="0016212D" w:rsidP="001B56F2">
      <w:pPr>
        <w:pStyle w:val="2"/>
        <w:rPr>
          <w:rFonts w:eastAsiaTheme="minorEastAsia"/>
        </w:rPr>
      </w:pPr>
      <w:r>
        <w:rPr>
          <w:rFonts w:hint="eastAsia"/>
        </w:rPr>
        <w:lastRenderedPageBreak/>
        <w:t xml:space="preserve">Figure </w:t>
      </w:r>
      <w:r w:rsidR="00CC7B4E">
        <w:rPr>
          <w:rFonts w:eastAsiaTheme="minorEastAsia" w:hint="eastAsia"/>
        </w:rPr>
        <w:t>9</w:t>
      </w:r>
      <w:r w:rsidR="001B56F2">
        <w:rPr>
          <w:rFonts w:eastAsiaTheme="minorEastAsia"/>
        </w:rPr>
        <w:br/>
      </w:r>
      <w:r>
        <w:rPr>
          <w:rFonts w:hint="eastAsia"/>
          <w:noProof/>
        </w:rPr>
        <w:drawing>
          <wp:inline distT="0" distB="0" distL="0" distR="0" wp14:anchorId="1B952689" wp14:editId="2358C7B3">
            <wp:extent cx="5398770" cy="2250440"/>
            <wp:effectExtent l="0" t="0" r="0" b="0"/>
            <wp:docPr id="9056274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770" cy="2250440"/>
                    </a:xfrm>
                    <a:prstGeom prst="rect">
                      <a:avLst/>
                    </a:prstGeom>
                    <a:noFill/>
                    <a:ln>
                      <a:noFill/>
                    </a:ln>
                  </pic:spPr>
                </pic:pic>
              </a:graphicData>
            </a:graphic>
          </wp:inline>
        </w:drawing>
      </w:r>
      <w:r w:rsidR="001B56F2">
        <w:rPr>
          <w:rFonts w:eastAsiaTheme="minorEastAsia"/>
        </w:rPr>
        <w:br/>
      </w:r>
      <w:bookmarkStart w:id="4" w:name="_Hlk171600824"/>
      <w:proofErr w:type="spellStart"/>
      <w:r w:rsidRPr="001B56F2">
        <w:rPr>
          <w:rFonts w:hint="eastAsia"/>
          <w:i w:val="0"/>
          <w:iCs/>
        </w:rPr>
        <w:t>Beverton</w:t>
      </w:r>
      <w:proofErr w:type="spellEnd"/>
      <w:r w:rsidRPr="001B56F2">
        <w:rPr>
          <w:rFonts w:hint="eastAsia"/>
          <w:i w:val="0"/>
          <w:iCs/>
        </w:rPr>
        <w:t>-Holt stock recruitment relationship under the two base case scenarios.</w:t>
      </w:r>
      <w:r w:rsidR="00326B6F">
        <w:rPr>
          <w:rFonts w:eastAsiaTheme="minorEastAsia" w:hint="eastAsia"/>
          <w:i w:val="0"/>
          <w:iCs/>
        </w:rPr>
        <w:t xml:space="preserve"> </w:t>
      </w:r>
      <w:r w:rsidR="00326B6F" w:rsidRPr="00326B6F">
        <w:rPr>
          <w:rFonts w:eastAsiaTheme="minorEastAsia"/>
          <w:i w:val="0"/>
          <w:iCs/>
        </w:rPr>
        <w:t>The unit of SSB on the x-axis is 1000 MT and the unit of subscription on the y-axis is billions.</w:t>
      </w:r>
    </w:p>
    <w:bookmarkEnd w:id="4"/>
    <w:p w14:paraId="04A4D302" w14:textId="77777777" w:rsidR="0016212D" w:rsidRDefault="0016212D" w:rsidP="0016212D"/>
    <w:p w14:paraId="4FDF3E19" w14:textId="2D7254C9" w:rsidR="00FC2E84" w:rsidRDefault="00FC2E84" w:rsidP="00FC2E84">
      <w:pPr>
        <w:pStyle w:val="2"/>
        <w:rPr>
          <w:rFonts w:eastAsiaTheme="minorEastAsia"/>
          <w:i w:val="0"/>
          <w:iCs/>
        </w:rPr>
      </w:pPr>
      <w:r>
        <w:rPr>
          <w:rFonts w:hint="eastAsia"/>
        </w:rPr>
        <w:t xml:space="preserve">Figure </w:t>
      </w:r>
      <w:r w:rsidR="00CC7B4E">
        <w:rPr>
          <w:rFonts w:eastAsiaTheme="minorEastAsia" w:hint="eastAsia"/>
        </w:rPr>
        <w:t>10</w:t>
      </w:r>
      <w:r w:rsidR="001B56F2">
        <w:rPr>
          <w:rFonts w:eastAsiaTheme="minorEastAsia"/>
        </w:rPr>
        <w:br/>
      </w:r>
      <w:r w:rsidR="001B56F2">
        <w:rPr>
          <w:rFonts w:eastAsiaTheme="minorEastAsia"/>
          <w:noProof/>
        </w:rPr>
        <w:drawing>
          <wp:inline distT="0" distB="0" distL="0" distR="0" wp14:anchorId="6927EF29" wp14:editId="38315EF6">
            <wp:extent cx="5397500" cy="2702560"/>
            <wp:effectExtent l="0" t="0" r="0" b="2540"/>
            <wp:docPr id="113531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0" cy="2702560"/>
                    </a:xfrm>
                    <a:prstGeom prst="rect">
                      <a:avLst/>
                    </a:prstGeom>
                    <a:noFill/>
                    <a:ln>
                      <a:noFill/>
                    </a:ln>
                  </pic:spPr>
                </pic:pic>
              </a:graphicData>
            </a:graphic>
          </wp:inline>
        </w:drawing>
      </w:r>
      <w:r w:rsidR="001B56F2">
        <w:rPr>
          <w:rFonts w:eastAsiaTheme="minorEastAsia"/>
        </w:rPr>
        <w:br/>
      </w:r>
      <w:bookmarkStart w:id="5" w:name="_Hlk171600432"/>
      <w:r w:rsidR="001045F2">
        <w:rPr>
          <w:rFonts w:eastAsiaTheme="minorEastAsia" w:hint="eastAsia"/>
          <w:i w:val="0"/>
          <w:iCs/>
        </w:rPr>
        <w:t>Observed catch numbers by age (</w:t>
      </w:r>
      <w:r w:rsidR="00BF6F94">
        <w:rPr>
          <w:rFonts w:eastAsiaTheme="minorEastAsia" w:hint="eastAsia"/>
          <w:i w:val="0"/>
          <w:iCs/>
        </w:rPr>
        <w:t>dots</w:t>
      </w:r>
      <w:r w:rsidR="001045F2">
        <w:rPr>
          <w:rFonts w:eastAsiaTheme="minorEastAsia" w:hint="eastAsia"/>
          <w:i w:val="0"/>
          <w:iCs/>
        </w:rPr>
        <w:t>) and their predicted values (lines) under Scenario B1</w:t>
      </w:r>
      <w:r w:rsidR="0042634F">
        <w:rPr>
          <w:rFonts w:eastAsiaTheme="minorEastAsia" w:hint="eastAsia"/>
          <w:i w:val="0"/>
          <w:iCs/>
        </w:rPr>
        <w:t>-</w:t>
      </w:r>
      <w:r w:rsidR="001045F2">
        <w:rPr>
          <w:rFonts w:eastAsiaTheme="minorEastAsia" w:hint="eastAsia"/>
          <w:i w:val="0"/>
          <w:iCs/>
        </w:rPr>
        <w:t>Mcom.</w:t>
      </w:r>
      <w:bookmarkEnd w:id="5"/>
    </w:p>
    <w:p w14:paraId="672951B7" w14:textId="77777777" w:rsidR="0082696A" w:rsidRDefault="0082696A" w:rsidP="0082696A"/>
    <w:p w14:paraId="43ACCF48" w14:textId="5741DB32" w:rsidR="00FC2E84" w:rsidRPr="00FC2E84" w:rsidRDefault="001B56F2" w:rsidP="00063A88">
      <w:pPr>
        <w:pStyle w:val="2"/>
      </w:pPr>
      <w:r>
        <w:rPr>
          <w:rFonts w:eastAsiaTheme="minorEastAsia" w:hint="eastAsia"/>
        </w:rPr>
        <w:lastRenderedPageBreak/>
        <w:t>Figure 1</w:t>
      </w:r>
      <w:r w:rsidR="00CC7B4E">
        <w:rPr>
          <w:rFonts w:eastAsiaTheme="minorEastAsia" w:hint="eastAsia"/>
        </w:rPr>
        <w:t>1</w:t>
      </w:r>
      <w:r>
        <w:rPr>
          <w:rFonts w:eastAsiaTheme="minorEastAsia"/>
        </w:rPr>
        <w:br/>
      </w:r>
      <w:r w:rsidR="00320D6B">
        <w:rPr>
          <w:noProof/>
        </w:rPr>
        <w:drawing>
          <wp:inline distT="0" distB="0" distL="0" distR="0" wp14:anchorId="0ADA0347" wp14:editId="2DFC3603">
            <wp:extent cx="5398770" cy="2703195"/>
            <wp:effectExtent l="0" t="0" r="0" b="1905"/>
            <wp:docPr id="106928934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770" cy="2703195"/>
                    </a:xfrm>
                    <a:prstGeom prst="rect">
                      <a:avLst/>
                    </a:prstGeom>
                    <a:noFill/>
                    <a:ln>
                      <a:noFill/>
                    </a:ln>
                  </pic:spPr>
                </pic:pic>
              </a:graphicData>
            </a:graphic>
          </wp:inline>
        </w:drawing>
      </w:r>
      <w:r w:rsidR="00063A88">
        <w:rPr>
          <w:rFonts w:eastAsiaTheme="minorEastAsia"/>
        </w:rPr>
        <w:br/>
      </w:r>
      <w:bookmarkStart w:id="6" w:name="_Hlk171600361"/>
      <w:r w:rsidR="00FC2E84" w:rsidRPr="00063A88">
        <w:rPr>
          <w:rFonts w:hint="eastAsia"/>
          <w:i w:val="0"/>
          <w:iCs/>
        </w:rPr>
        <w:t xml:space="preserve">Residual plot for catch numbers by age under </w:t>
      </w:r>
      <w:r w:rsidR="00063A88">
        <w:rPr>
          <w:rFonts w:eastAsiaTheme="minorEastAsia" w:hint="eastAsia"/>
          <w:i w:val="0"/>
          <w:iCs/>
        </w:rPr>
        <w:t>Scenario</w:t>
      </w:r>
      <w:r w:rsidR="00FC2E84" w:rsidRPr="00063A88">
        <w:rPr>
          <w:rFonts w:hint="eastAsia"/>
          <w:i w:val="0"/>
          <w:iCs/>
        </w:rPr>
        <w:t xml:space="preserve"> B1</w:t>
      </w:r>
      <w:r w:rsidR="0042634F">
        <w:rPr>
          <w:rFonts w:eastAsiaTheme="minorEastAsia" w:hint="eastAsia"/>
          <w:i w:val="0"/>
          <w:iCs/>
        </w:rPr>
        <w:t>-</w:t>
      </w:r>
      <w:r w:rsidR="00FC2E84" w:rsidRPr="00063A88">
        <w:rPr>
          <w:rFonts w:hint="eastAsia"/>
          <w:i w:val="0"/>
          <w:iCs/>
        </w:rPr>
        <w:t xml:space="preserve">Mcom. Blue curves and shaded areas </w:t>
      </w:r>
      <w:r w:rsidR="00FC2E84" w:rsidRPr="00063A88">
        <w:rPr>
          <w:i w:val="0"/>
          <w:iCs/>
        </w:rPr>
        <w:t>indicate</w:t>
      </w:r>
      <w:r w:rsidR="00FC2E84" w:rsidRPr="00063A88">
        <w:rPr>
          <w:rFonts w:hint="eastAsia"/>
          <w:i w:val="0"/>
          <w:iCs/>
        </w:rPr>
        <w:t xml:space="preserve"> smoothed curves estimated by LOESS and their 95% confidence intervals.</w:t>
      </w:r>
      <w:bookmarkEnd w:id="6"/>
    </w:p>
    <w:p w14:paraId="73DE1655" w14:textId="77777777" w:rsidR="0016212D" w:rsidRDefault="0016212D" w:rsidP="0016212D"/>
    <w:p w14:paraId="654FB75A" w14:textId="0EAA7823" w:rsidR="00063A88" w:rsidRPr="007D2CA6" w:rsidRDefault="007D2CA6" w:rsidP="007D2CA6">
      <w:pPr>
        <w:pStyle w:val="2"/>
        <w:rPr>
          <w:i w:val="0"/>
          <w:iCs/>
        </w:rPr>
      </w:pPr>
      <w:r>
        <w:rPr>
          <w:rFonts w:hint="eastAsia"/>
        </w:rPr>
        <w:t>Figure 12</w:t>
      </w:r>
      <w:r>
        <w:rPr>
          <w:rFonts w:eastAsiaTheme="minorEastAsia"/>
        </w:rPr>
        <w:br/>
      </w:r>
      <w:r w:rsidR="00063A88">
        <w:rPr>
          <w:rFonts w:hint="eastAsia"/>
          <w:noProof/>
        </w:rPr>
        <w:drawing>
          <wp:inline distT="0" distB="0" distL="0" distR="0" wp14:anchorId="515913D4" wp14:editId="3D219B6C">
            <wp:extent cx="5397500" cy="2702560"/>
            <wp:effectExtent l="0" t="0" r="0" b="2540"/>
            <wp:docPr id="15366014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7500" cy="2702560"/>
                    </a:xfrm>
                    <a:prstGeom prst="rect">
                      <a:avLst/>
                    </a:prstGeom>
                    <a:noFill/>
                    <a:ln>
                      <a:noFill/>
                    </a:ln>
                  </pic:spPr>
                </pic:pic>
              </a:graphicData>
            </a:graphic>
          </wp:inline>
        </w:drawing>
      </w:r>
      <w:r w:rsidR="00063A88">
        <w:br/>
      </w:r>
      <w:r w:rsidR="00063A88" w:rsidRPr="007D2CA6">
        <w:rPr>
          <w:rFonts w:hint="eastAsia"/>
          <w:i w:val="0"/>
          <w:iCs/>
        </w:rPr>
        <w:t>Same as Fig.</w:t>
      </w:r>
      <w:r w:rsidR="0082696A">
        <w:rPr>
          <w:rFonts w:eastAsiaTheme="minorEastAsia" w:hint="eastAsia"/>
          <w:i w:val="0"/>
          <w:iCs/>
        </w:rPr>
        <w:t xml:space="preserve"> 10</w:t>
      </w:r>
      <w:r w:rsidR="00063A88" w:rsidRPr="007D2CA6">
        <w:rPr>
          <w:rFonts w:hint="eastAsia"/>
          <w:i w:val="0"/>
          <w:iCs/>
        </w:rPr>
        <w:t xml:space="preserve"> except that it is Scenario B2</w:t>
      </w:r>
      <w:r w:rsidR="0042634F">
        <w:rPr>
          <w:rFonts w:eastAsiaTheme="minorEastAsia" w:hint="eastAsia"/>
          <w:i w:val="0"/>
          <w:iCs/>
        </w:rPr>
        <w:t>-</w:t>
      </w:r>
      <w:r w:rsidR="00063A88" w:rsidRPr="007D2CA6">
        <w:rPr>
          <w:rFonts w:hint="eastAsia"/>
          <w:i w:val="0"/>
          <w:iCs/>
        </w:rPr>
        <w:t xml:space="preserve">Mage. </w:t>
      </w:r>
    </w:p>
    <w:p w14:paraId="0B124B8A" w14:textId="77777777" w:rsidR="00063A88" w:rsidRPr="00063A88" w:rsidRDefault="00063A88" w:rsidP="0016212D"/>
    <w:p w14:paraId="554B39D0" w14:textId="3CCF8732" w:rsidR="00FC2E84" w:rsidRPr="007D2CA6" w:rsidRDefault="00320D6B" w:rsidP="007D2CA6">
      <w:pPr>
        <w:pStyle w:val="2"/>
        <w:rPr>
          <w:i w:val="0"/>
          <w:iCs/>
        </w:rPr>
      </w:pPr>
      <w:r>
        <w:rPr>
          <w:rFonts w:hint="eastAsia"/>
        </w:rPr>
        <w:lastRenderedPageBreak/>
        <w:t>Figure 1</w:t>
      </w:r>
      <w:r w:rsidR="00CC7B4E">
        <w:rPr>
          <w:rFonts w:eastAsiaTheme="minorEastAsia" w:hint="eastAsia"/>
        </w:rPr>
        <w:t>3</w:t>
      </w:r>
      <w:r w:rsidR="001045F2">
        <w:rPr>
          <w:rFonts w:eastAsiaTheme="minorEastAsia"/>
        </w:rPr>
        <w:br/>
      </w:r>
      <w:r>
        <w:rPr>
          <w:noProof/>
        </w:rPr>
        <w:drawing>
          <wp:inline distT="0" distB="0" distL="0" distR="0" wp14:anchorId="4EF88152" wp14:editId="06F63281">
            <wp:extent cx="5398770" cy="2703195"/>
            <wp:effectExtent l="0" t="0" r="0" b="1905"/>
            <wp:docPr id="86181267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8770" cy="2703195"/>
                    </a:xfrm>
                    <a:prstGeom prst="rect">
                      <a:avLst/>
                    </a:prstGeom>
                    <a:noFill/>
                    <a:ln>
                      <a:noFill/>
                    </a:ln>
                  </pic:spPr>
                </pic:pic>
              </a:graphicData>
            </a:graphic>
          </wp:inline>
        </w:drawing>
      </w:r>
      <w:r w:rsidR="007D2CA6">
        <w:rPr>
          <w:rFonts w:eastAsiaTheme="minorEastAsia"/>
        </w:rPr>
        <w:br/>
      </w:r>
      <w:r w:rsidR="00063A88" w:rsidRPr="007D2CA6">
        <w:rPr>
          <w:rFonts w:hint="eastAsia"/>
          <w:i w:val="0"/>
          <w:iCs/>
        </w:rPr>
        <w:t>Same as Fig. 1</w:t>
      </w:r>
      <w:r w:rsidR="0082696A">
        <w:rPr>
          <w:rFonts w:eastAsiaTheme="minorEastAsia" w:hint="eastAsia"/>
          <w:i w:val="0"/>
          <w:iCs/>
        </w:rPr>
        <w:t>1</w:t>
      </w:r>
      <w:r w:rsidR="00063A88" w:rsidRPr="007D2CA6">
        <w:rPr>
          <w:rFonts w:hint="eastAsia"/>
          <w:i w:val="0"/>
          <w:iCs/>
        </w:rPr>
        <w:t xml:space="preserve"> except that it is Scenario </w:t>
      </w:r>
      <w:r w:rsidR="00C97FB9">
        <w:rPr>
          <w:rFonts w:hint="eastAsia"/>
          <w:i w:val="0"/>
          <w:iCs/>
        </w:rPr>
        <w:t>B2-</w:t>
      </w:r>
      <w:r w:rsidR="00FC2E84" w:rsidRPr="007D2CA6">
        <w:rPr>
          <w:rFonts w:hint="eastAsia"/>
          <w:i w:val="0"/>
          <w:iCs/>
        </w:rPr>
        <w:t xml:space="preserve">Mage. </w:t>
      </w:r>
    </w:p>
    <w:p w14:paraId="283C61E6" w14:textId="77777777" w:rsidR="00063A88" w:rsidRPr="00FC2E84" w:rsidRDefault="00063A88" w:rsidP="0016212D"/>
    <w:p w14:paraId="6A54E065" w14:textId="008250A6" w:rsidR="007D2CA6" w:rsidRDefault="00320D6B" w:rsidP="007D2CA6">
      <w:pPr>
        <w:pStyle w:val="2"/>
        <w:rPr>
          <w:rFonts w:eastAsiaTheme="minorEastAsia"/>
          <w:i w:val="0"/>
          <w:iCs/>
        </w:rPr>
      </w:pPr>
      <w:r>
        <w:rPr>
          <w:rFonts w:hint="eastAsia"/>
        </w:rPr>
        <w:t>Figure 1</w:t>
      </w:r>
      <w:r w:rsidR="00CC7B4E">
        <w:rPr>
          <w:rFonts w:ascii="MS Mincho" w:eastAsia="MS Mincho" w:hAnsi="MS Mincho" w:cs="MS Mincho" w:hint="eastAsia"/>
        </w:rPr>
        <w:t>4</w:t>
      </w:r>
      <w:r w:rsidR="00063A88">
        <w:rPr>
          <w:rFonts w:ascii="MS Mincho" w:eastAsia="MS Mincho" w:hAnsi="MS Mincho" w:cs="MS Mincho"/>
        </w:rPr>
        <w:br/>
      </w:r>
      <w:r w:rsidR="00063A88">
        <w:rPr>
          <w:rFonts w:ascii="MS Mincho" w:eastAsia="MS Mincho" w:hAnsi="MS Mincho" w:cs="MS Mincho"/>
          <w:noProof/>
        </w:rPr>
        <w:drawing>
          <wp:inline distT="0" distB="0" distL="0" distR="0" wp14:anchorId="0B0BF558" wp14:editId="0FBC1295">
            <wp:extent cx="5397500" cy="2702560"/>
            <wp:effectExtent l="0" t="0" r="0" b="2540"/>
            <wp:docPr id="14105264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7500" cy="2702560"/>
                    </a:xfrm>
                    <a:prstGeom prst="rect">
                      <a:avLst/>
                    </a:prstGeom>
                    <a:noFill/>
                    <a:ln>
                      <a:noFill/>
                    </a:ln>
                  </pic:spPr>
                </pic:pic>
              </a:graphicData>
            </a:graphic>
          </wp:inline>
        </w:drawing>
      </w:r>
      <w:r w:rsidR="00063A88">
        <w:rPr>
          <w:rFonts w:ascii="MS Mincho" w:eastAsia="MS Mincho" w:hAnsi="MS Mincho" w:cs="MS Mincho"/>
        </w:rPr>
        <w:br/>
      </w:r>
      <w:bookmarkStart w:id="7" w:name="_Hlk171600189"/>
      <w:r w:rsidR="007D2CA6">
        <w:rPr>
          <w:rFonts w:eastAsiaTheme="minorEastAsia" w:hint="eastAsia"/>
          <w:i w:val="0"/>
          <w:iCs/>
        </w:rPr>
        <w:t xml:space="preserve">Trends of abundance indices used </w:t>
      </w:r>
      <w:r w:rsidR="00BF6F94">
        <w:rPr>
          <w:rFonts w:eastAsiaTheme="minorEastAsia" w:hint="eastAsia"/>
          <w:i w:val="0"/>
          <w:iCs/>
        </w:rPr>
        <w:t>(do</w:t>
      </w:r>
      <w:r w:rsidR="007D2CA6">
        <w:rPr>
          <w:rFonts w:eastAsiaTheme="minorEastAsia" w:hint="eastAsia"/>
          <w:i w:val="0"/>
          <w:iCs/>
        </w:rPr>
        <w:t>ts) and their predicted values (lines) under Scenario B1</w:t>
      </w:r>
      <w:r w:rsidR="0042634F">
        <w:rPr>
          <w:rFonts w:eastAsiaTheme="minorEastAsia" w:hint="eastAsia"/>
          <w:i w:val="0"/>
          <w:iCs/>
        </w:rPr>
        <w:t>-</w:t>
      </w:r>
      <w:r w:rsidR="007D2CA6">
        <w:rPr>
          <w:rFonts w:eastAsiaTheme="minorEastAsia" w:hint="eastAsia"/>
          <w:i w:val="0"/>
          <w:iCs/>
        </w:rPr>
        <w:t>Mcom.</w:t>
      </w:r>
      <w:bookmarkEnd w:id="7"/>
    </w:p>
    <w:p w14:paraId="4854D594" w14:textId="77777777" w:rsidR="00F97A41" w:rsidRDefault="00F97A41" w:rsidP="00F97A41"/>
    <w:p w14:paraId="57DA7C35" w14:textId="2307A84C" w:rsidR="00237198" w:rsidRPr="008D4327" w:rsidRDefault="00063A88" w:rsidP="008D4327">
      <w:pPr>
        <w:pStyle w:val="2"/>
        <w:rPr>
          <w:rFonts w:eastAsiaTheme="minorEastAsia"/>
        </w:rPr>
      </w:pPr>
      <w:r>
        <w:rPr>
          <w:rFonts w:eastAsiaTheme="minorEastAsia" w:hint="eastAsia"/>
        </w:rPr>
        <w:lastRenderedPageBreak/>
        <w:t>Figure 1</w:t>
      </w:r>
      <w:r w:rsidR="00CC7B4E">
        <w:rPr>
          <w:rFonts w:eastAsiaTheme="minorEastAsia" w:hint="eastAsia"/>
        </w:rPr>
        <w:t>5</w:t>
      </w:r>
      <w:r>
        <w:rPr>
          <w:rFonts w:eastAsiaTheme="minorEastAsia"/>
        </w:rPr>
        <w:br/>
      </w:r>
      <w:r>
        <w:rPr>
          <w:rFonts w:hint="eastAsia"/>
          <w:noProof/>
        </w:rPr>
        <w:drawing>
          <wp:inline distT="0" distB="0" distL="0" distR="0" wp14:anchorId="69C1990F" wp14:editId="0C1B55ED">
            <wp:extent cx="5398770" cy="2703195"/>
            <wp:effectExtent l="0" t="0" r="0" b="1905"/>
            <wp:docPr id="1113816298" name="図 22" descr="グラフ, 折れ線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16298" name="図 22" descr="グラフ, 折れ線グラフ, 散布図&#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8770" cy="2703195"/>
                    </a:xfrm>
                    <a:prstGeom prst="rect">
                      <a:avLst/>
                    </a:prstGeom>
                    <a:noFill/>
                    <a:ln>
                      <a:noFill/>
                    </a:ln>
                  </pic:spPr>
                </pic:pic>
              </a:graphicData>
            </a:graphic>
          </wp:inline>
        </w:drawing>
      </w:r>
      <w:r w:rsidR="008D4327">
        <w:rPr>
          <w:rFonts w:eastAsiaTheme="minorEastAsia"/>
        </w:rPr>
        <w:br/>
      </w:r>
      <w:bookmarkStart w:id="8" w:name="_Hlk171600058"/>
      <w:r w:rsidR="00237198" w:rsidRPr="008D4327">
        <w:rPr>
          <w:rFonts w:hint="eastAsia"/>
          <w:i w:val="0"/>
          <w:iCs/>
        </w:rPr>
        <w:t>Residual plot for abundance indices under the B1</w:t>
      </w:r>
      <w:r w:rsidR="0042634F">
        <w:rPr>
          <w:rFonts w:eastAsiaTheme="minorEastAsia" w:hint="eastAsia"/>
          <w:i w:val="0"/>
          <w:iCs/>
        </w:rPr>
        <w:t>-</w:t>
      </w:r>
      <w:r w:rsidR="00237198" w:rsidRPr="008D4327">
        <w:rPr>
          <w:rFonts w:hint="eastAsia"/>
          <w:i w:val="0"/>
          <w:iCs/>
        </w:rPr>
        <w:t xml:space="preserve">Mcom scenario. Blue curves and shaded areas </w:t>
      </w:r>
      <w:r w:rsidR="00237198" w:rsidRPr="008D4327">
        <w:rPr>
          <w:i w:val="0"/>
          <w:iCs/>
        </w:rPr>
        <w:t>indicate</w:t>
      </w:r>
      <w:r w:rsidR="00237198" w:rsidRPr="008D4327">
        <w:rPr>
          <w:rFonts w:hint="eastAsia"/>
          <w:i w:val="0"/>
          <w:iCs/>
        </w:rPr>
        <w:t xml:space="preserve"> smoothed curves estimated by LOESS and their 95% confidence intervals.</w:t>
      </w:r>
      <w:bookmarkEnd w:id="8"/>
    </w:p>
    <w:p w14:paraId="2F61AEC6" w14:textId="77777777" w:rsidR="00320D6B" w:rsidRDefault="00320D6B" w:rsidP="0016212D"/>
    <w:p w14:paraId="4C50594A" w14:textId="69A67D68" w:rsidR="008D4327" w:rsidRDefault="00237198" w:rsidP="008D4327">
      <w:pPr>
        <w:pStyle w:val="2"/>
        <w:rPr>
          <w:rFonts w:eastAsiaTheme="minorEastAsia"/>
          <w:i w:val="0"/>
          <w:iCs/>
        </w:rPr>
      </w:pPr>
      <w:r>
        <w:rPr>
          <w:rFonts w:hint="eastAsia"/>
        </w:rPr>
        <w:t>Figure 1</w:t>
      </w:r>
      <w:r w:rsidR="00CC7B4E">
        <w:rPr>
          <w:rFonts w:eastAsiaTheme="minorEastAsia" w:hint="eastAsia"/>
        </w:rPr>
        <w:t>6</w:t>
      </w:r>
      <w:r w:rsidR="008D4327">
        <w:rPr>
          <w:rFonts w:eastAsiaTheme="minorEastAsia"/>
        </w:rPr>
        <w:br/>
      </w:r>
      <w:r w:rsidR="008D4327">
        <w:rPr>
          <w:rFonts w:eastAsiaTheme="minorEastAsia"/>
          <w:noProof/>
        </w:rPr>
        <w:drawing>
          <wp:inline distT="0" distB="0" distL="0" distR="0" wp14:anchorId="2A2117B8" wp14:editId="6AD79EAE">
            <wp:extent cx="5397500" cy="2702560"/>
            <wp:effectExtent l="0" t="0" r="0" b="2540"/>
            <wp:docPr id="5067360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7500" cy="2702560"/>
                    </a:xfrm>
                    <a:prstGeom prst="rect">
                      <a:avLst/>
                    </a:prstGeom>
                    <a:noFill/>
                    <a:ln>
                      <a:noFill/>
                    </a:ln>
                  </pic:spPr>
                </pic:pic>
              </a:graphicData>
            </a:graphic>
          </wp:inline>
        </w:drawing>
      </w:r>
      <w:r w:rsidR="008D4327">
        <w:rPr>
          <w:rFonts w:eastAsiaTheme="minorEastAsia"/>
        </w:rPr>
        <w:br/>
      </w:r>
      <w:bookmarkStart w:id="9" w:name="_Hlk171600103"/>
      <w:r w:rsidR="008D4327">
        <w:rPr>
          <w:rFonts w:eastAsiaTheme="minorEastAsia" w:hint="eastAsia"/>
          <w:i w:val="0"/>
          <w:iCs/>
        </w:rPr>
        <w:t>Same as Fig. 1</w:t>
      </w:r>
      <w:r w:rsidR="0082696A">
        <w:rPr>
          <w:rFonts w:eastAsiaTheme="minorEastAsia" w:hint="eastAsia"/>
          <w:i w:val="0"/>
          <w:iCs/>
        </w:rPr>
        <w:t>4</w:t>
      </w:r>
      <w:r w:rsidR="008D4327">
        <w:rPr>
          <w:rFonts w:eastAsiaTheme="minorEastAsia" w:hint="eastAsia"/>
          <w:i w:val="0"/>
          <w:iCs/>
        </w:rPr>
        <w:t xml:space="preserve"> except </w:t>
      </w:r>
      <w:r w:rsidR="008D4327">
        <w:rPr>
          <w:rFonts w:eastAsiaTheme="minorEastAsia"/>
          <w:i w:val="0"/>
          <w:iCs/>
        </w:rPr>
        <w:t>that</w:t>
      </w:r>
      <w:r w:rsidR="008D4327">
        <w:rPr>
          <w:rFonts w:eastAsiaTheme="minorEastAsia" w:hint="eastAsia"/>
          <w:i w:val="0"/>
          <w:iCs/>
        </w:rPr>
        <w:t xml:space="preserve"> it is Scenario B2</w:t>
      </w:r>
      <w:r w:rsidR="0042634F">
        <w:rPr>
          <w:rFonts w:eastAsiaTheme="minorEastAsia" w:hint="eastAsia"/>
          <w:i w:val="0"/>
          <w:iCs/>
        </w:rPr>
        <w:t>-</w:t>
      </w:r>
      <w:r w:rsidR="008D4327">
        <w:rPr>
          <w:rFonts w:eastAsiaTheme="minorEastAsia" w:hint="eastAsia"/>
          <w:i w:val="0"/>
          <w:iCs/>
        </w:rPr>
        <w:t>Mage.</w:t>
      </w:r>
      <w:bookmarkEnd w:id="9"/>
    </w:p>
    <w:p w14:paraId="1DB81A58" w14:textId="77777777" w:rsidR="008D4327" w:rsidRPr="008D4327" w:rsidRDefault="008D4327" w:rsidP="008D4327">
      <w:pPr>
        <w:pStyle w:val="NoSpacing"/>
      </w:pPr>
    </w:p>
    <w:p w14:paraId="1D525F0A" w14:textId="60B04573" w:rsidR="00237198" w:rsidRPr="008D4327" w:rsidRDefault="008D4327" w:rsidP="008D4327">
      <w:pPr>
        <w:pStyle w:val="2"/>
        <w:rPr>
          <w:rFonts w:eastAsiaTheme="minorEastAsia"/>
          <w:i w:val="0"/>
          <w:iCs/>
        </w:rPr>
      </w:pPr>
      <w:r>
        <w:rPr>
          <w:rFonts w:eastAsiaTheme="minorEastAsia" w:hint="eastAsia"/>
        </w:rPr>
        <w:lastRenderedPageBreak/>
        <w:t>Figure 1</w:t>
      </w:r>
      <w:r w:rsidR="00CC7B4E">
        <w:rPr>
          <w:rFonts w:eastAsiaTheme="minorEastAsia" w:hint="eastAsia"/>
        </w:rPr>
        <w:t>7</w:t>
      </w:r>
      <w:r>
        <w:rPr>
          <w:rFonts w:eastAsiaTheme="minorEastAsia"/>
        </w:rPr>
        <w:br/>
      </w:r>
      <w:r>
        <w:rPr>
          <w:noProof/>
        </w:rPr>
        <w:drawing>
          <wp:inline distT="0" distB="0" distL="0" distR="0" wp14:anchorId="5CECC130" wp14:editId="3E5808B6">
            <wp:extent cx="5398770" cy="2703195"/>
            <wp:effectExtent l="0" t="0" r="0" b="1905"/>
            <wp:docPr id="486501460" name="図 2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01460" name="図 24" descr="グラフ, 折れ線グラフ&#10;&#10;自動的に生成された説明"/>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8770" cy="2703195"/>
                    </a:xfrm>
                    <a:prstGeom prst="rect">
                      <a:avLst/>
                    </a:prstGeom>
                    <a:noFill/>
                    <a:ln>
                      <a:noFill/>
                    </a:ln>
                  </pic:spPr>
                </pic:pic>
              </a:graphicData>
            </a:graphic>
          </wp:inline>
        </w:drawing>
      </w:r>
      <w:r>
        <w:rPr>
          <w:rFonts w:eastAsiaTheme="minorEastAsia"/>
        </w:rPr>
        <w:br/>
      </w:r>
      <w:r>
        <w:rPr>
          <w:rFonts w:eastAsiaTheme="minorEastAsia" w:hint="eastAsia"/>
          <w:i w:val="0"/>
          <w:iCs/>
        </w:rPr>
        <w:t xml:space="preserve">Same as Fig. 15 except </w:t>
      </w:r>
      <w:r>
        <w:rPr>
          <w:rFonts w:eastAsiaTheme="minorEastAsia"/>
          <w:i w:val="0"/>
          <w:iCs/>
        </w:rPr>
        <w:t>that</w:t>
      </w:r>
      <w:r>
        <w:rPr>
          <w:rFonts w:eastAsiaTheme="minorEastAsia" w:hint="eastAsia"/>
          <w:i w:val="0"/>
          <w:iCs/>
        </w:rPr>
        <w:t xml:space="preserve"> it is Scenario </w:t>
      </w:r>
      <w:r w:rsidR="00C97FB9">
        <w:rPr>
          <w:rFonts w:eastAsiaTheme="minorEastAsia" w:hint="eastAsia"/>
          <w:i w:val="0"/>
          <w:iCs/>
        </w:rPr>
        <w:t>B2-</w:t>
      </w:r>
      <w:r>
        <w:rPr>
          <w:rFonts w:eastAsiaTheme="minorEastAsia" w:hint="eastAsia"/>
          <w:i w:val="0"/>
          <w:iCs/>
        </w:rPr>
        <w:t>Mage.</w:t>
      </w:r>
    </w:p>
    <w:p w14:paraId="2B36E82B" w14:textId="77777777" w:rsidR="00F97A41" w:rsidRDefault="00F97A41" w:rsidP="006D1F9D"/>
    <w:p w14:paraId="3EB6B933" w14:textId="5590DD42" w:rsidR="006D1F9D" w:rsidRPr="00C024B9" w:rsidRDefault="00F97A41" w:rsidP="00F97A41">
      <w:pPr>
        <w:pStyle w:val="2"/>
        <w:rPr>
          <w:rFonts w:eastAsiaTheme="minorEastAsia"/>
          <w:i w:val="0"/>
          <w:iCs/>
        </w:rPr>
      </w:pPr>
      <w:r>
        <w:rPr>
          <w:rFonts w:hint="eastAsia"/>
        </w:rPr>
        <w:t>Figure 18</w:t>
      </w:r>
      <w:r>
        <w:br/>
      </w:r>
      <w:r w:rsidR="006D1F9D">
        <w:rPr>
          <w:noProof/>
        </w:rPr>
        <w:drawing>
          <wp:inline distT="0" distB="0" distL="0" distR="0" wp14:anchorId="611D7575" wp14:editId="7D788B2F">
            <wp:extent cx="5400675" cy="3648075"/>
            <wp:effectExtent l="0" t="0" r="0" b="0"/>
            <wp:docPr id="18579482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r w:rsidR="006D1F9D" w:rsidRPr="00F97A41">
        <w:rPr>
          <w:i w:val="0"/>
          <w:iCs/>
        </w:rPr>
        <w:t>P</w:t>
      </w:r>
      <w:r w:rsidR="00EB7D09">
        <w:rPr>
          <w:rFonts w:eastAsiaTheme="minorEastAsia" w:hint="eastAsia"/>
          <w:i w:val="0"/>
          <w:iCs/>
        </w:rPr>
        <w:t xml:space="preserve">rocess errors </w:t>
      </w:r>
      <w:r w:rsidR="006D1F9D" w:rsidRPr="00F97A41">
        <w:rPr>
          <w:i w:val="0"/>
          <w:iCs/>
        </w:rPr>
        <w:t>log(</w:t>
      </w:r>
      <w:r w:rsidR="006D1F9D" w:rsidRPr="00EB7D09">
        <w:t>N</w:t>
      </w:r>
      <w:r w:rsidR="006D1F9D" w:rsidRPr="00F97A41">
        <w:rPr>
          <w:i w:val="0"/>
          <w:iCs/>
        </w:rPr>
        <w:t>) (top) and log(</w:t>
      </w:r>
      <w:r w:rsidR="006D1F9D" w:rsidRPr="00EB7D09">
        <w:t>F</w:t>
      </w:r>
      <w:r w:rsidR="006D1F9D" w:rsidRPr="00F97A41">
        <w:rPr>
          <w:i w:val="0"/>
          <w:iCs/>
        </w:rPr>
        <w:t>) (bottom) under B1</w:t>
      </w:r>
      <w:r w:rsidR="0042634F">
        <w:rPr>
          <w:rFonts w:eastAsiaTheme="minorEastAsia" w:hint="eastAsia"/>
          <w:i w:val="0"/>
          <w:iCs/>
        </w:rPr>
        <w:t>-</w:t>
      </w:r>
      <w:r w:rsidR="006D1F9D" w:rsidRPr="00F97A41">
        <w:rPr>
          <w:i w:val="0"/>
          <w:iCs/>
        </w:rPr>
        <w:t>Mcom (left) and B2</w:t>
      </w:r>
      <w:r w:rsidR="0042634F">
        <w:rPr>
          <w:rFonts w:eastAsiaTheme="minorEastAsia" w:hint="eastAsia"/>
          <w:i w:val="0"/>
          <w:iCs/>
        </w:rPr>
        <w:t>-</w:t>
      </w:r>
      <w:r w:rsidR="006D1F9D" w:rsidRPr="00F97A41">
        <w:rPr>
          <w:i w:val="0"/>
          <w:iCs/>
        </w:rPr>
        <w:t>Mage (right) scenarios.</w:t>
      </w:r>
      <w:r w:rsidR="004B4079">
        <w:rPr>
          <w:rFonts w:eastAsiaTheme="minorEastAsia" w:hint="eastAsia"/>
          <w:i w:val="0"/>
          <w:iCs/>
        </w:rPr>
        <w:t xml:space="preserve"> </w:t>
      </w:r>
      <w:r w:rsidR="004B4079" w:rsidRPr="004B4079">
        <w:rPr>
          <w:rFonts w:eastAsiaTheme="minorEastAsia"/>
          <w:i w:val="0"/>
          <w:iCs/>
        </w:rPr>
        <w:t xml:space="preserve">Note that the process error in the number of individuals is almost zero, </w:t>
      </w:r>
      <w:r w:rsidR="004B4079" w:rsidRPr="004B4079">
        <w:rPr>
          <w:rFonts w:eastAsiaTheme="minorEastAsia"/>
          <w:i w:val="0"/>
          <w:iCs/>
        </w:rPr>
        <w:lastRenderedPageBreak/>
        <w:t xml:space="preserve">since the number of fish above one year of age is fixed to a small value, and the residuals of </w:t>
      </w:r>
      <w:r w:rsidR="0042634F" w:rsidRPr="00C05008">
        <w:rPr>
          <w:rFonts w:eastAsiaTheme="minorEastAsia"/>
          <w:i w:val="0"/>
          <w:iCs/>
          <w:color w:val="FF0000"/>
        </w:rPr>
        <w:t>zero-year-old</w:t>
      </w:r>
      <w:r w:rsidR="004B4079" w:rsidRPr="004B4079">
        <w:rPr>
          <w:rFonts w:eastAsiaTheme="minorEastAsia"/>
          <w:i w:val="0"/>
          <w:iCs/>
        </w:rPr>
        <w:t xml:space="preserve"> recruitment are shown as scattered up and down.</w:t>
      </w:r>
    </w:p>
    <w:p w14:paraId="2824AB68" w14:textId="77777777" w:rsidR="006D1F9D" w:rsidRDefault="006D1F9D" w:rsidP="0016212D"/>
    <w:p w14:paraId="3E915BF1" w14:textId="0FDE8CB6" w:rsidR="00237198" w:rsidRPr="00DB27CE" w:rsidRDefault="00237198" w:rsidP="008D4327">
      <w:pPr>
        <w:pStyle w:val="2"/>
        <w:rPr>
          <w:rFonts w:eastAsiaTheme="minorEastAsia"/>
          <w:i w:val="0"/>
          <w:iCs/>
        </w:rPr>
      </w:pPr>
      <w:r>
        <w:rPr>
          <w:rFonts w:hint="eastAsia"/>
        </w:rPr>
        <w:t>Figure 1</w:t>
      </w:r>
      <w:r w:rsidR="006D1F9D">
        <w:rPr>
          <w:rFonts w:eastAsiaTheme="minorEastAsia" w:hint="eastAsia"/>
        </w:rPr>
        <w:t>9</w:t>
      </w:r>
      <w:r w:rsidR="008D4327">
        <w:rPr>
          <w:rFonts w:eastAsiaTheme="minorEastAsia"/>
        </w:rPr>
        <w:br/>
      </w:r>
      <w:r w:rsidR="008D4327">
        <w:rPr>
          <w:noProof/>
        </w:rPr>
        <w:drawing>
          <wp:inline distT="0" distB="0" distL="0" distR="0" wp14:anchorId="4D620B5A" wp14:editId="1C8545F8">
            <wp:extent cx="5398770" cy="3601720"/>
            <wp:effectExtent l="0" t="0" r="0" b="0"/>
            <wp:docPr id="1484174087" name="図 2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4087" name="図 25" descr="グラフ, 折れ線グラフ&#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r w:rsidR="008D4327">
        <w:rPr>
          <w:rFonts w:eastAsiaTheme="minorEastAsia"/>
        </w:rPr>
        <w:br/>
      </w:r>
      <w:r w:rsidR="00DB27CE" w:rsidRPr="00DB27CE">
        <w:rPr>
          <w:rFonts w:eastAsiaTheme="minorEastAsia" w:hint="eastAsia"/>
          <w:i w:val="0"/>
          <w:iCs/>
        </w:rPr>
        <w:t xml:space="preserve">Retrospective patterns </w:t>
      </w:r>
      <w:r w:rsidR="00DB27CE">
        <w:rPr>
          <w:rFonts w:eastAsiaTheme="minorEastAsia" w:hint="eastAsia"/>
          <w:i w:val="0"/>
          <w:iCs/>
        </w:rPr>
        <w:t>for total biomass (top</w:t>
      </w:r>
      <w:r w:rsidR="00BF2CEA">
        <w:rPr>
          <w:rFonts w:eastAsiaTheme="minorEastAsia" w:hint="eastAsia"/>
          <w:i w:val="0"/>
          <w:iCs/>
        </w:rPr>
        <w:t xml:space="preserve"> </w:t>
      </w:r>
      <w:r w:rsidR="00DB27CE">
        <w:rPr>
          <w:rFonts w:eastAsiaTheme="minorEastAsia" w:hint="eastAsia"/>
          <w:i w:val="0"/>
          <w:iCs/>
        </w:rPr>
        <w:t>left), SSB (top</w:t>
      </w:r>
      <w:r w:rsidR="00BF2CEA">
        <w:rPr>
          <w:rFonts w:eastAsiaTheme="minorEastAsia" w:hint="eastAsia"/>
          <w:i w:val="0"/>
          <w:iCs/>
        </w:rPr>
        <w:t xml:space="preserve"> </w:t>
      </w:r>
      <w:r w:rsidR="00DB27CE">
        <w:rPr>
          <w:rFonts w:eastAsiaTheme="minorEastAsia" w:hint="eastAsia"/>
          <w:i w:val="0"/>
          <w:iCs/>
        </w:rPr>
        <w:t>right), recruitment (bottom</w:t>
      </w:r>
      <w:r w:rsidR="00BF2CEA">
        <w:rPr>
          <w:rFonts w:eastAsiaTheme="minorEastAsia" w:hint="eastAsia"/>
          <w:i w:val="0"/>
          <w:iCs/>
        </w:rPr>
        <w:t xml:space="preserve"> </w:t>
      </w:r>
      <w:r w:rsidR="00DB27CE">
        <w:rPr>
          <w:rFonts w:eastAsiaTheme="minorEastAsia" w:hint="eastAsia"/>
          <w:i w:val="0"/>
          <w:iCs/>
        </w:rPr>
        <w:t>left), and mean F (bottom</w:t>
      </w:r>
      <w:r w:rsidR="00BF2CEA">
        <w:rPr>
          <w:rFonts w:eastAsiaTheme="minorEastAsia" w:hint="eastAsia"/>
          <w:i w:val="0"/>
          <w:iCs/>
        </w:rPr>
        <w:t xml:space="preserve"> </w:t>
      </w:r>
      <w:r w:rsidR="00DB27CE">
        <w:rPr>
          <w:rFonts w:eastAsiaTheme="minorEastAsia" w:hint="eastAsia"/>
          <w:i w:val="0"/>
          <w:iCs/>
        </w:rPr>
        <w:t xml:space="preserve">right). </w:t>
      </w:r>
      <w:r w:rsidR="00DB27CE" w:rsidRPr="00DB27CE">
        <w:rPr>
          <w:rFonts w:eastAsiaTheme="minorEastAsia"/>
          <w:i w:val="0"/>
          <w:iCs/>
        </w:rPr>
        <w:t>Black Lines represent models with all data, and colored</w:t>
      </w:r>
      <w:r w:rsidR="00DB27CE">
        <w:rPr>
          <w:rFonts w:eastAsiaTheme="minorEastAsia" w:hint="eastAsia"/>
          <w:i w:val="0"/>
          <w:iCs/>
        </w:rPr>
        <w:t xml:space="preserve"> l</w:t>
      </w:r>
      <w:r w:rsidR="00DB27CE" w:rsidRPr="00DB27CE">
        <w:rPr>
          <w:rFonts w:eastAsiaTheme="minorEastAsia"/>
          <w:i w:val="0"/>
          <w:iCs/>
        </w:rPr>
        <w:t>ines represent models with the most recent data trimmed.</w:t>
      </w:r>
      <w:r w:rsidR="00DB27CE">
        <w:rPr>
          <w:rFonts w:eastAsiaTheme="minorEastAsia" w:hint="eastAsia"/>
          <w:i w:val="0"/>
          <w:iCs/>
        </w:rPr>
        <w:t xml:space="preserve"> </w:t>
      </w:r>
      <w:r w:rsidR="00DB27CE" w:rsidRPr="00DB27CE">
        <w:rPr>
          <w:rFonts w:eastAsiaTheme="minorEastAsia"/>
          <w:i w:val="0"/>
          <w:iCs/>
        </w:rPr>
        <w:t>Mohn's rho is shown in the upper left corner.</w:t>
      </w:r>
      <w:r w:rsidR="00DB27CE">
        <w:rPr>
          <w:rFonts w:eastAsiaTheme="minorEastAsia" w:hint="eastAsia"/>
          <w:i w:val="0"/>
          <w:iCs/>
        </w:rPr>
        <w:t xml:space="preserve"> </w:t>
      </w:r>
      <w:r w:rsidR="00BF2CEA">
        <w:rPr>
          <w:rFonts w:eastAsiaTheme="minorEastAsia" w:hint="eastAsia"/>
          <w:i w:val="0"/>
          <w:iCs/>
        </w:rPr>
        <w:t>The dots</w:t>
      </w:r>
      <w:r w:rsidR="00DB27CE">
        <w:rPr>
          <w:rFonts w:eastAsiaTheme="minorEastAsia" w:hint="eastAsia"/>
          <w:i w:val="0"/>
          <w:iCs/>
        </w:rPr>
        <w:t xml:space="preserve"> indicate the terminal year for the calculation of Mohn</w:t>
      </w:r>
      <w:r w:rsidR="00DB27CE">
        <w:rPr>
          <w:rFonts w:eastAsiaTheme="minorEastAsia"/>
          <w:i w:val="0"/>
          <w:iCs/>
        </w:rPr>
        <w:t>’</w:t>
      </w:r>
      <w:r w:rsidR="00DB27CE">
        <w:rPr>
          <w:rFonts w:eastAsiaTheme="minorEastAsia" w:hint="eastAsia"/>
          <w:i w:val="0"/>
          <w:iCs/>
        </w:rPr>
        <w:t>s rho.</w:t>
      </w:r>
    </w:p>
    <w:p w14:paraId="284A53FB" w14:textId="77777777" w:rsidR="00DB27CE" w:rsidRPr="00DB27CE" w:rsidRDefault="00DB27CE" w:rsidP="00DB27CE"/>
    <w:p w14:paraId="06B2C117" w14:textId="3185052B" w:rsidR="00237198" w:rsidRPr="008D4327" w:rsidRDefault="00237198" w:rsidP="008D4327">
      <w:pPr>
        <w:pStyle w:val="2"/>
        <w:rPr>
          <w:rFonts w:eastAsiaTheme="minorEastAsia"/>
          <w:i w:val="0"/>
          <w:iCs/>
        </w:rPr>
      </w:pPr>
      <w:r>
        <w:rPr>
          <w:rFonts w:hint="eastAsia"/>
        </w:rPr>
        <w:lastRenderedPageBreak/>
        <w:t xml:space="preserve">Figure </w:t>
      </w:r>
      <w:r w:rsidR="006D1F9D">
        <w:rPr>
          <w:rFonts w:eastAsiaTheme="minorEastAsia" w:hint="eastAsia"/>
        </w:rPr>
        <w:t>20</w:t>
      </w:r>
      <w:r w:rsidR="008D4327">
        <w:rPr>
          <w:rFonts w:eastAsiaTheme="minorEastAsia"/>
        </w:rPr>
        <w:br/>
      </w:r>
      <w:r w:rsidR="008D4327">
        <w:rPr>
          <w:noProof/>
        </w:rPr>
        <w:drawing>
          <wp:inline distT="0" distB="0" distL="0" distR="0" wp14:anchorId="69886CD8" wp14:editId="351FE5C5">
            <wp:extent cx="5398770" cy="3601720"/>
            <wp:effectExtent l="0" t="0" r="0" b="0"/>
            <wp:docPr id="659508362" name="図 2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08362" name="図 26" descr="グラフ, 折れ線グラフ&#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r w:rsidR="008D4327">
        <w:rPr>
          <w:rFonts w:eastAsiaTheme="minorEastAsia"/>
        </w:rPr>
        <w:br/>
      </w:r>
      <w:r w:rsidR="008D4327">
        <w:rPr>
          <w:rFonts w:eastAsiaTheme="minorEastAsia" w:hint="eastAsia"/>
          <w:i w:val="0"/>
          <w:iCs/>
        </w:rPr>
        <w:t>Same as Fig. 1</w:t>
      </w:r>
      <w:r w:rsidR="00AE75EB">
        <w:rPr>
          <w:rFonts w:eastAsiaTheme="minorEastAsia" w:hint="eastAsia"/>
          <w:i w:val="0"/>
          <w:iCs/>
        </w:rPr>
        <w:t>7</w:t>
      </w:r>
      <w:r w:rsidR="008D4327">
        <w:rPr>
          <w:rFonts w:eastAsiaTheme="minorEastAsia" w:hint="eastAsia"/>
          <w:i w:val="0"/>
          <w:iCs/>
        </w:rPr>
        <w:t xml:space="preserve"> except </w:t>
      </w:r>
      <w:r w:rsidR="008D4327">
        <w:rPr>
          <w:rFonts w:eastAsiaTheme="minorEastAsia"/>
          <w:i w:val="0"/>
          <w:iCs/>
        </w:rPr>
        <w:t>that</w:t>
      </w:r>
      <w:r w:rsidR="008D4327">
        <w:rPr>
          <w:rFonts w:eastAsiaTheme="minorEastAsia" w:hint="eastAsia"/>
          <w:i w:val="0"/>
          <w:iCs/>
        </w:rPr>
        <w:t xml:space="preserve"> it is Scenario </w:t>
      </w:r>
      <w:r w:rsidR="00C97FB9">
        <w:rPr>
          <w:rFonts w:eastAsiaTheme="minorEastAsia" w:hint="eastAsia"/>
          <w:i w:val="0"/>
          <w:iCs/>
        </w:rPr>
        <w:t>B2-</w:t>
      </w:r>
      <w:r w:rsidR="008D4327">
        <w:rPr>
          <w:rFonts w:eastAsiaTheme="minorEastAsia" w:hint="eastAsia"/>
          <w:i w:val="0"/>
          <w:iCs/>
        </w:rPr>
        <w:t>Mage.</w:t>
      </w:r>
    </w:p>
    <w:p w14:paraId="364591C4" w14:textId="77777777" w:rsidR="008D4327" w:rsidRPr="00AE75EB" w:rsidRDefault="008D4327" w:rsidP="00AE75EB"/>
    <w:p w14:paraId="35BA2726" w14:textId="1D8B887A" w:rsidR="00DB27CE" w:rsidRPr="00DB27CE" w:rsidRDefault="00237198" w:rsidP="00DB27CE">
      <w:pPr>
        <w:pStyle w:val="2"/>
        <w:rPr>
          <w:rFonts w:eastAsiaTheme="minorEastAsia"/>
          <w:i w:val="0"/>
          <w:iCs/>
        </w:rPr>
      </w:pPr>
      <w:r>
        <w:rPr>
          <w:rFonts w:hint="eastAsia"/>
        </w:rPr>
        <w:t xml:space="preserve">Figure </w:t>
      </w:r>
      <w:r w:rsidR="00CC7B4E">
        <w:rPr>
          <w:rFonts w:eastAsiaTheme="minorEastAsia" w:hint="eastAsia"/>
        </w:rPr>
        <w:t>2</w:t>
      </w:r>
      <w:r w:rsidR="006D1F9D">
        <w:rPr>
          <w:rFonts w:eastAsiaTheme="minorEastAsia" w:hint="eastAsia"/>
        </w:rPr>
        <w:t>1</w:t>
      </w:r>
      <w:r w:rsidR="008D4327">
        <w:rPr>
          <w:rFonts w:eastAsiaTheme="minorEastAsia"/>
        </w:rPr>
        <w:br/>
      </w:r>
      <w:r w:rsidR="008D4327">
        <w:rPr>
          <w:noProof/>
        </w:rPr>
        <w:drawing>
          <wp:inline distT="0" distB="0" distL="0" distR="0" wp14:anchorId="5D6CAC17" wp14:editId="75D9BFEE">
            <wp:extent cx="5398770" cy="3601720"/>
            <wp:effectExtent l="0" t="0" r="0" b="0"/>
            <wp:docPr id="2105255867" name="図 28"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55867" name="図 28" descr="グラフ, 折れ線グラフ&#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r w:rsidR="00AE75EB">
        <w:rPr>
          <w:rFonts w:eastAsiaTheme="minorEastAsia"/>
        </w:rPr>
        <w:br/>
      </w:r>
      <w:r w:rsidR="00BF2CEA">
        <w:rPr>
          <w:rFonts w:eastAsiaTheme="minorEastAsia" w:hint="eastAsia"/>
          <w:i w:val="0"/>
          <w:iCs/>
        </w:rPr>
        <w:lastRenderedPageBreak/>
        <w:t>Patterns of r</w:t>
      </w:r>
      <w:r w:rsidR="00DB27CE" w:rsidRPr="00DB27CE">
        <w:rPr>
          <w:rFonts w:eastAsiaTheme="minorEastAsia" w:hint="eastAsia"/>
          <w:i w:val="0"/>
          <w:iCs/>
        </w:rPr>
        <w:t>etrospective</w:t>
      </w:r>
      <w:r w:rsidR="00DB27CE">
        <w:rPr>
          <w:rFonts w:eastAsiaTheme="minorEastAsia" w:hint="eastAsia"/>
          <w:i w:val="0"/>
          <w:iCs/>
        </w:rPr>
        <w:t xml:space="preserve"> forecasting</w:t>
      </w:r>
      <w:r w:rsidR="00DB27CE" w:rsidRPr="00DB27CE">
        <w:rPr>
          <w:rFonts w:eastAsiaTheme="minorEastAsia" w:hint="eastAsia"/>
          <w:i w:val="0"/>
          <w:iCs/>
        </w:rPr>
        <w:t xml:space="preserve"> </w:t>
      </w:r>
      <w:r w:rsidR="00DB27CE">
        <w:rPr>
          <w:rFonts w:eastAsiaTheme="minorEastAsia" w:hint="eastAsia"/>
          <w:i w:val="0"/>
          <w:iCs/>
        </w:rPr>
        <w:t>for total biomass (top</w:t>
      </w:r>
      <w:r w:rsidR="00BF2CEA">
        <w:rPr>
          <w:rFonts w:eastAsiaTheme="minorEastAsia" w:hint="eastAsia"/>
          <w:i w:val="0"/>
          <w:iCs/>
        </w:rPr>
        <w:t xml:space="preserve"> </w:t>
      </w:r>
      <w:r w:rsidR="00DB27CE">
        <w:rPr>
          <w:rFonts w:eastAsiaTheme="minorEastAsia" w:hint="eastAsia"/>
          <w:i w:val="0"/>
          <w:iCs/>
        </w:rPr>
        <w:t>left), SSB (top</w:t>
      </w:r>
      <w:r w:rsidR="00BF2CEA">
        <w:rPr>
          <w:rFonts w:eastAsiaTheme="minorEastAsia" w:hint="eastAsia"/>
          <w:i w:val="0"/>
          <w:iCs/>
        </w:rPr>
        <w:t xml:space="preserve"> </w:t>
      </w:r>
      <w:r w:rsidR="00DB27CE">
        <w:rPr>
          <w:rFonts w:eastAsiaTheme="minorEastAsia" w:hint="eastAsia"/>
          <w:i w:val="0"/>
          <w:iCs/>
        </w:rPr>
        <w:t>right), recruitment (bottom</w:t>
      </w:r>
      <w:r w:rsidR="00BF2CEA">
        <w:rPr>
          <w:rFonts w:eastAsiaTheme="minorEastAsia" w:hint="eastAsia"/>
          <w:i w:val="0"/>
          <w:iCs/>
        </w:rPr>
        <w:t xml:space="preserve"> </w:t>
      </w:r>
      <w:r w:rsidR="00DB27CE">
        <w:rPr>
          <w:rFonts w:eastAsiaTheme="minorEastAsia" w:hint="eastAsia"/>
          <w:i w:val="0"/>
          <w:iCs/>
        </w:rPr>
        <w:t>left), and mean F (bottom</w:t>
      </w:r>
      <w:r w:rsidR="00BF2CEA">
        <w:rPr>
          <w:rFonts w:eastAsiaTheme="minorEastAsia" w:hint="eastAsia"/>
          <w:i w:val="0"/>
          <w:iCs/>
        </w:rPr>
        <w:t xml:space="preserve"> </w:t>
      </w:r>
      <w:r w:rsidR="00DB27CE">
        <w:rPr>
          <w:rFonts w:eastAsiaTheme="minorEastAsia" w:hint="eastAsia"/>
          <w:i w:val="0"/>
          <w:iCs/>
        </w:rPr>
        <w:t>right)</w:t>
      </w:r>
      <w:r w:rsidR="00C3529E">
        <w:rPr>
          <w:rFonts w:eastAsiaTheme="minorEastAsia" w:hint="eastAsia"/>
          <w:i w:val="0"/>
          <w:iCs/>
        </w:rPr>
        <w:t xml:space="preserve"> </w:t>
      </w:r>
      <w:r w:rsidR="00C3529E" w:rsidRPr="00C05008">
        <w:rPr>
          <w:rFonts w:eastAsiaTheme="minorEastAsia" w:hint="eastAsia"/>
          <w:i w:val="0"/>
          <w:iCs/>
          <w:color w:val="FF0000"/>
        </w:rPr>
        <w:t>for Scenario B1-Mcom</w:t>
      </w:r>
      <w:r w:rsidR="00DB27CE">
        <w:rPr>
          <w:rFonts w:eastAsiaTheme="minorEastAsia" w:hint="eastAsia"/>
          <w:i w:val="0"/>
          <w:iCs/>
        </w:rPr>
        <w:t xml:space="preserve">. </w:t>
      </w:r>
      <w:r w:rsidR="00DB27CE" w:rsidRPr="00DB27CE">
        <w:rPr>
          <w:rFonts w:eastAsiaTheme="minorEastAsia"/>
          <w:i w:val="0"/>
          <w:iCs/>
        </w:rPr>
        <w:t>Black Lines represent models with all data, and colored</w:t>
      </w:r>
      <w:r w:rsidR="00DB27CE">
        <w:rPr>
          <w:rFonts w:eastAsiaTheme="minorEastAsia" w:hint="eastAsia"/>
          <w:i w:val="0"/>
          <w:iCs/>
        </w:rPr>
        <w:t xml:space="preserve"> l</w:t>
      </w:r>
      <w:r w:rsidR="00DB27CE" w:rsidRPr="00DB27CE">
        <w:rPr>
          <w:rFonts w:eastAsiaTheme="minorEastAsia"/>
          <w:i w:val="0"/>
          <w:iCs/>
        </w:rPr>
        <w:t>ines represent models with the most recent data trimmed.</w:t>
      </w:r>
      <w:r w:rsidR="00DB27CE">
        <w:rPr>
          <w:rFonts w:eastAsiaTheme="minorEastAsia" w:hint="eastAsia"/>
          <w:i w:val="0"/>
          <w:iCs/>
        </w:rPr>
        <w:t xml:space="preserve"> </w:t>
      </w:r>
      <w:r w:rsidR="00DB27CE" w:rsidRPr="00DB27CE">
        <w:rPr>
          <w:rFonts w:eastAsiaTheme="minorEastAsia"/>
          <w:i w:val="0"/>
          <w:iCs/>
        </w:rPr>
        <w:t>Mohn's rho is shown in the upper left corner.</w:t>
      </w:r>
      <w:r w:rsidR="00DB27CE">
        <w:rPr>
          <w:rFonts w:eastAsiaTheme="minorEastAsia" w:hint="eastAsia"/>
          <w:i w:val="0"/>
          <w:iCs/>
        </w:rPr>
        <w:t xml:space="preserve"> </w:t>
      </w:r>
      <w:r w:rsidR="00BF2CEA">
        <w:rPr>
          <w:rFonts w:eastAsiaTheme="minorEastAsia" w:hint="eastAsia"/>
          <w:i w:val="0"/>
          <w:iCs/>
        </w:rPr>
        <w:t>The dot</w:t>
      </w:r>
      <w:r w:rsidR="00DB27CE">
        <w:rPr>
          <w:rFonts w:eastAsiaTheme="minorEastAsia" w:hint="eastAsia"/>
          <w:i w:val="0"/>
          <w:iCs/>
        </w:rPr>
        <w:t xml:space="preserve">s indicate the year </w:t>
      </w:r>
      <w:r w:rsidR="00BF6F94">
        <w:rPr>
          <w:rFonts w:eastAsiaTheme="minorEastAsia" w:hint="eastAsia"/>
          <w:i w:val="0"/>
          <w:iCs/>
        </w:rPr>
        <w:t xml:space="preserve">of one-year-ahead forecasting, used </w:t>
      </w:r>
      <w:r w:rsidR="00DB27CE">
        <w:rPr>
          <w:rFonts w:eastAsiaTheme="minorEastAsia" w:hint="eastAsia"/>
          <w:i w:val="0"/>
          <w:iCs/>
        </w:rPr>
        <w:t>for the calculation of Mohn</w:t>
      </w:r>
      <w:r w:rsidR="00DB27CE">
        <w:rPr>
          <w:rFonts w:eastAsiaTheme="minorEastAsia"/>
          <w:i w:val="0"/>
          <w:iCs/>
        </w:rPr>
        <w:t>’</w:t>
      </w:r>
      <w:r w:rsidR="00DB27CE">
        <w:rPr>
          <w:rFonts w:eastAsiaTheme="minorEastAsia" w:hint="eastAsia"/>
          <w:i w:val="0"/>
          <w:iCs/>
        </w:rPr>
        <w:t>s rho.</w:t>
      </w:r>
    </w:p>
    <w:p w14:paraId="4EB20E47" w14:textId="417CB12D" w:rsidR="00237198" w:rsidRPr="00DB27CE" w:rsidRDefault="00237198" w:rsidP="00DB27CE"/>
    <w:p w14:paraId="0FEA8EB6" w14:textId="07121B16" w:rsidR="00237198" w:rsidRPr="00AE75EB" w:rsidRDefault="00237198" w:rsidP="008D4327">
      <w:pPr>
        <w:pStyle w:val="2"/>
        <w:rPr>
          <w:rFonts w:eastAsiaTheme="minorEastAsia"/>
          <w:i w:val="0"/>
          <w:iCs/>
        </w:rPr>
      </w:pPr>
      <w:r>
        <w:rPr>
          <w:rFonts w:hint="eastAsia"/>
        </w:rPr>
        <w:t xml:space="preserve">Figure </w:t>
      </w:r>
      <w:r w:rsidR="008D4327">
        <w:rPr>
          <w:rFonts w:eastAsiaTheme="minorEastAsia" w:hint="eastAsia"/>
        </w:rPr>
        <w:t>2</w:t>
      </w:r>
      <w:r w:rsidR="006D1F9D">
        <w:rPr>
          <w:rFonts w:eastAsiaTheme="minorEastAsia" w:hint="eastAsia"/>
        </w:rPr>
        <w:t>2</w:t>
      </w:r>
      <w:r w:rsidR="008D4327">
        <w:rPr>
          <w:rFonts w:eastAsiaTheme="minorEastAsia"/>
        </w:rPr>
        <w:br/>
      </w:r>
      <w:r w:rsidR="008D4327">
        <w:rPr>
          <w:noProof/>
        </w:rPr>
        <w:drawing>
          <wp:inline distT="0" distB="0" distL="0" distR="0" wp14:anchorId="1EBA9E30" wp14:editId="1A082B47">
            <wp:extent cx="5398770" cy="3601720"/>
            <wp:effectExtent l="0" t="0" r="0" b="0"/>
            <wp:docPr id="210456651" name="図 2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6651" name="図 29" descr="グラフ, 折れ線グラフ&#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r w:rsidR="008D4327">
        <w:rPr>
          <w:rFonts w:eastAsiaTheme="minorEastAsia"/>
        </w:rPr>
        <w:br/>
      </w:r>
      <w:r w:rsidR="00AE75EB" w:rsidRPr="00AE75EB">
        <w:rPr>
          <w:rFonts w:eastAsiaTheme="minorEastAsia" w:hint="eastAsia"/>
          <w:i w:val="0"/>
          <w:iCs/>
        </w:rPr>
        <w:t xml:space="preserve">Same </w:t>
      </w:r>
      <w:r w:rsidR="00AE75EB">
        <w:rPr>
          <w:rFonts w:eastAsiaTheme="minorEastAsia" w:hint="eastAsia"/>
          <w:i w:val="0"/>
          <w:iCs/>
        </w:rPr>
        <w:t>as Fig. 19 except that it is Scenario B2-Mage.</w:t>
      </w:r>
    </w:p>
    <w:p w14:paraId="01C7211B" w14:textId="77777777" w:rsidR="00237198" w:rsidRDefault="00237198" w:rsidP="0016212D"/>
    <w:p w14:paraId="4154303E" w14:textId="2CA77A24" w:rsidR="00237198" w:rsidRPr="00492165" w:rsidRDefault="00492165" w:rsidP="00492165">
      <w:pPr>
        <w:pStyle w:val="2"/>
        <w:rPr>
          <w:rFonts w:eastAsiaTheme="minorEastAsia"/>
          <w:i w:val="0"/>
          <w:iCs/>
        </w:rPr>
      </w:pPr>
      <w:r>
        <w:rPr>
          <w:rFonts w:eastAsiaTheme="minorEastAsia" w:hint="eastAsia"/>
        </w:rPr>
        <w:lastRenderedPageBreak/>
        <w:t>Figure 23</w:t>
      </w:r>
      <w:r>
        <w:rPr>
          <w:rFonts w:eastAsiaTheme="minorEastAsia"/>
        </w:rPr>
        <w:br/>
      </w:r>
      <w:r w:rsidR="008D4327">
        <w:rPr>
          <w:noProof/>
        </w:rPr>
        <w:drawing>
          <wp:inline distT="0" distB="0" distL="0" distR="0" wp14:anchorId="58310957" wp14:editId="7817C01C">
            <wp:extent cx="5398770" cy="3601720"/>
            <wp:effectExtent l="0" t="0" r="0" b="0"/>
            <wp:docPr id="1114840340" name="図 30"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40340" name="図 30" descr="グラフ, 折れ線グラフ&#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r w:rsidR="008D4327" w:rsidRPr="00D24F58">
        <w:rPr>
          <w:rFonts w:eastAsiaTheme="minorEastAsia"/>
        </w:rPr>
        <w:br/>
      </w:r>
      <w:r w:rsidR="0082696A" w:rsidRPr="00492165">
        <w:rPr>
          <w:i w:val="0"/>
          <w:iCs/>
        </w:rPr>
        <w:t>Comparison of the results of the estimates when all index values are used and when each indicator is excluded</w:t>
      </w:r>
      <w:r w:rsidR="00C3529E">
        <w:rPr>
          <w:rFonts w:eastAsiaTheme="minorEastAsia" w:hint="eastAsia"/>
          <w:i w:val="0"/>
          <w:iCs/>
        </w:rPr>
        <w:t xml:space="preserve"> </w:t>
      </w:r>
      <w:r w:rsidR="00C3529E" w:rsidRPr="00C05008">
        <w:rPr>
          <w:rFonts w:eastAsiaTheme="minorEastAsia" w:hint="eastAsia"/>
          <w:i w:val="0"/>
          <w:iCs/>
          <w:color w:val="FF0000"/>
        </w:rPr>
        <w:t>for Scenario B1-Mcom</w:t>
      </w:r>
      <w:r w:rsidR="0082696A" w:rsidRPr="00492165">
        <w:rPr>
          <w:i w:val="0"/>
          <w:iCs/>
        </w:rPr>
        <w:t>. The IDs of the index are as follows</w:t>
      </w:r>
      <w:r w:rsidR="0082696A" w:rsidRPr="00492165">
        <w:rPr>
          <w:rFonts w:hint="eastAsia"/>
          <w:i w:val="0"/>
          <w:iCs/>
        </w:rPr>
        <w:t>: (1) r</w:t>
      </w:r>
      <w:r w:rsidR="00D24F58" w:rsidRPr="00492165">
        <w:rPr>
          <w:i w:val="0"/>
          <w:iCs/>
        </w:rPr>
        <w:t>elative stock number of age 0 from the summer survey by Japan,</w:t>
      </w:r>
      <w:r w:rsidR="0082696A" w:rsidRPr="00492165">
        <w:rPr>
          <w:rFonts w:hint="eastAsia"/>
          <w:i w:val="0"/>
          <w:iCs/>
        </w:rPr>
        <w:t xml:space="preserve"> (2) r</w:t>
      </w:r>
      <w:r w:rsidR="00D24F58" w:rsidRPr="00492165">
        <w:rPr>
          <w:i w:val="0"/>
          <w:iCs/>
        </w:rPr>
        <w:t>elative stock number of age 0 from the autumn survey by Japan,</w:t>
      </w:r>
      <w:r w:rsidR="0082696A" w:rsidRPr="00492165">
        <w:rPr>
          <w:rFonts w:hint="eastAsia"/>
          <w:i w:val="0"/>
          <w:iCs/>
        </w:rPr>
        <w:t xml:space="preserve"> (3) r</w:t>
      </w:r>
      <w:r w:rsidR="00D24F58" w:rsidRPr="00492165">
        <w:rPr>
          <w:i w:val="0"/>
          <w:iCs/>
        </w:rPr>
        <w:t>elative stock number of age 1 from the autumn survey by Japan,</w:t>
      </w:r>
      <w:r w:rsidR="0082696A" w:rsidRPr="00492165">
        <w:rPr>
          <w:rFonts w:hint="eastAsia"/>
          <w:i w:val="0"/>
          <w:iCs/>
        </w:rPr>
        <w:t xml:space="preserve"> (4) r</w:t>
      </w:r>
      <w:r w:rsidR="00D24F58" w:rsidRPr="00492165">
        <w:rPr>
          <w:i w:val="0"/>
          <w:iCs/>
        </w:rPr>
        <w:t>elative SSB from the egg survey by Japan,</w:t>
      </w:r>
      <w:r w:rsidR="0082696A" w:rsidRPr="00492165">
        <w:rPr>
          <w:rFonts w:hint="eastAsia"/>
          <w:i w:val="0"/>
          <w:iCs/>
        </w:rPr>
        <w:t xml:space="preserve"> (5) r</w:t>
      </w:r>
      <w:r w:rsidR="00D24F58" w:rsidRPr="00492165">
        <w:rPr>
          <w:i w:val="0"/>
          <w:iCs/>
        </w:rPr>
        <w:t>elative SSB from the dip-net fishery by Japan, and</w:t>
      </w:r>
      <w:r w:rsidR="0082696A" w:rsidRPr="00492165">
        <w:rPr>
          <w:rFonts w:hint="eastAsia"/>
          <w:i w:val="0"/>
          <w:iCs/>
        </w:rPr>
        <w:t xml:space="preserve"> (6) r</w:t>
      </w:r>
      <w:r w:rsidR="00D24F58" w:rsidRPr="00492165">
        <w:rPr>
          <w:i w:val="0"/>
          <w:iCs/>
        </w:rPr>
        <w:t>elative vulnerable stock biomass from the light purse-seine fishery by China.</w:t>
      </w:r>
    </w:p>
    <w:p w14:paraId="551C92FC" w14:textId="77777777" w:rsidR="00D24F58" w:rsidRPr="00492165" w:rsidRDefault="00D24F58" w:rsidP="000174BC">
      <w:pPr>
        <w:rPr>
          <w:iCs/>
        </w:rPr>
      </w:pPr>
    </w:p>
    <w:p w14:paraId="4B39C308" w14:textId="419E81D1" w:rsidR="00F078EB" w:rsidRPr="00AE75EB" w:rsidRDefault="00F078EB" w:rsidP="00AE75EB">
      <w:pPr>
        <w:pStyle w:val="2"/>
        <w:rPr>
          <w:i w:val="0"/>
          <w:iCs/>
        </w:rPr>
      </w:pPr>
      <w:r>
        <w:rPr>
          <w:rFonts w:hint="eastAsia"/>
        </w:rPr>
        <w:lastRenderedPageBreak/>
        <w:t xml:space="preserve">Figure </w:t>
      </w:r>
      <w:r w:rsidR="00AE75EB">
        <w:rPr>
          <w:rFonts w:eastAsiaTheme="minorEastAsia" w:hint="eastAsia"/>
        </w:rPr>
        <w:t>2</w:t>
      </w:r>
      <w:r w:rsidR="006D1F9D">
        <w:rPr>
          <w:rFonts w:eastAsiaTheme="minorEastAsia" w:hint="eastAsia"/>
        </w:rPr>
        <w:t>4</w:t>
      </w:r>
      <w:r w:rsidR="00AE75EB">
        <w:rPr>
          <w:rFonts w:eastAsiaTheme="minorEastAsia"/>
        </w:rPr>
        <w:br/>
      </w:r>
      <w:r>
        <w:rPr>
          <w:rFonts w:hint="eastAsia"/>
          <w:noProof/>
        </w:rPr>
        <w:drawing>
          <wp:inline distT="0" distB="0" distL="0" distR="0" wp14:anchorId="7D44D29A" wp14:editId="7C88B7EE">
            <wp:extent cx="5398770" cy="3601720"/>
            <wp:effectExtent l="0" t="0" r="0" b="0"/>
            <wp:docPr id="16070834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r w:rsidR="00AE75EB">
        <w:rPr>
          <w:rFonts w:eastAsiaTheme="minorEastAsia"/>
        </w:rPr>
        <w:br/>
      </w:r>
      <w:r w:rsidR="00AE75EB">
        <w:rPr>
          <w:rFonts w:eastAsiaTheme="minorEastAsia" w:hint="eastAsia"/>
          <w:i w:val="0"/>
          <w:iCs/>
        </w:rPr>
        <w:t>Same as Fig. 2</w:t>
      </w:r>
      <w:r w:rsidR="0082696A">
        <w:rPr>
          <w:rFonts w:eastAsiaTheme="minorEastAsia" w:hint="eastAsia"/>
          <w:i w:val="0"/>
          <w:iCs/>
        </w:rPr>
        <w:t>3</w:t>
      </w:r>
      <w:r w:rsidR="00AE75EB">
        <w:rPr>
          <w:rFonts w:eastAsiaTheme="minorEastAsia" w:hint="eastAsia"/>
          <w:i w:val="0"/>
          <w:iCs/>
        </w:rPr>
        <w:t xml:space="preserve"> except that it is Scenario B2-Mage.</w:t>
      </w:r>
    </w:p>
    <w:p w14:paraId="5D640C96" w14:textId="77777777" w:rsidR="00F078EB" w:rsidRPr="00AE75EB" w:rsidRDefault="00F078EB" w:rsidP="0016212D"/>
    <w:p w14:paraId="69A8A2F8" w14:textId="57241471" w:rsidR="00C97FB9" w:rsidRDefault="0007016F" w:rsidP="00AE75EB">
      <w:pPr>
        <w:pStyle w:val="2"/>
        <w:rPr>
          <w:rFonts w:eastAsiaTheme="minorEastAsia"/>
          <w:i w:val="0"/>
          <w:iCs/>
        </w:rPr>
      </w:pPr>
      <w:r>
        <w:rPr>
          <w:rFonts w:hint="eastAsia"/>
        </w:rPr>
        <w:t xml:space="preserve">Figure </w:t>
      </w:r>
      <w:r w:rsidR="00AE75EB">
        <w:rPr>
          <w:rFonts w:eastAsiaTheme="minorEastAsia" w:hint="eastAsia"/>
        </w:rPr>
        <w:t>2</w:t>
      </w:r>
      <w:r w:rsidR="006D1F9D">
        <w:rPr>
          <w:rFonts w:eastAsiaTheme="minorEastAsia" w:hint="eastAsia"/>
        </w:rPr>
        <w:t>5</w:t>
      </w:r>
      <w:r w:rsidR="00AE75EB">
        <w:rPr>
          <w:rFonts w:eastAsiaTheme="minorEastAsia"/>
        </w:rPr>
        <w:br/>
      </w:r>
      <w:r w:rsidR="001B5054">
        <w:rPr>
          <w:rFonts w:eastAsiaTheme="minorEastAsia" w:hint="eastAsia"/>
          <w:noProof/>
        </w:rPr>
        <w:drawing>
          <wp:inline distT="0" distB="0" distL="0" distR="0" wp14:anchorId="07FA2FE7" wp14:editId="22000484">
            <wp:extent cx="5400675" cy="3600450"/>
            <wp:effectExtent l="0" t="0" r="9525" b="0"/>
            <wp:docPr id="12769205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00671A9F">
        <w:rPr>
          <w:rFonts w:eastAsiaTheme="minorEastAsia"/>
        </w:rPr>
        <w:br/>
      </w:r>
      <w:r w:rsidR="00671A9F" w:rsidRPr="00671A9F">
        <w:rPr>
          <w:rFonts w:eastAsiaTheme="minorEastAsia" w:hint="eastAsia"/>
          <w:i w:val="0"/>
          <w:iCs/>
        </w:rPr>
        <w:lastRenderedPageBreak/>
        <w:t>Changes in negative log-likelihoods by varying parameters related to the stock-recruitment relationship (</w:t>
      </w:r>
      <w:r w:rsidR="00671A9F" w:rsidRPr="00C05008">
        <w:rPr>
          <w:rFonts w:eastAsiaTheme="minorEastAsia"/>
        </w:rPr>
        <w:t>α</w:t>
      </w:r>
      <w:r w:rsidR="00671A9F" w:rsidRPr="00671A9F">
        <w:rPr>
          <w:rFonts w:eastAsiaTheme="minorEastAsia"/>
          <w:i w:val="0"/>
          <w:iCs/>
        </w:rPr>
        <w:t xml:space="preserve">, </w:t>
      </w:r>
      <w:r w:rsidR="00671A9F" w:rsidRPr="00C05008">
        <w:rPr>
          <w:rFonts w:eastAsiaTheme="minorEastAsia"/>
        </w:rPr>
        <w:t>β</w:t>
      </w:r>
      <w:r w:rsidR="00671A9F" w:rsidRPr="00671A9F">
        <w:rPr>
          <w:rFonts w:eastAsiaTheme="minorEastAsia"/>
          <w:i w:val="0"/>
          <w:iCs/>
        </w:rPr>
        <w:t xml:space="preserve">, </w:t>
      </w:r>
      <w:r w:rsidR="00671A9F" w:rsidRPr="00C05008">
        <w:rPr>
          <w:rFonts w:eastAsiaTheme="minorEastAsia"/>
        </w:rPr>
        <w:t>ω</w:t>
      </w:r>
      <w:r w:rsidR="00671A9F" w:rsidRPr="00671A9F">
        <w:rPr>
          <w:rFonts w:eastAsiaTheme="minorEastAsia" w:hint="eastAsia"/>
          <w:i w:val="0"/>
          <w:iCs/>
          <w:vertAlign w:val="subscript"/>
        </w:rPr>
        <w:t>0</w:t>
      </w:r>
      <w:r w:rsidR="00671A9F" w:rsidRPr="00671A9F">
        <w:rPr>
          <w:rFonts w:eastAsiaTheme="minorEastAsia" w:hint="eastAsia"/>
          <w:i w:val="0"/>
          <w:iCs/>
        </w:rPr>
        <w:t xml:space="preserve"> in log space).</w:t>
      </w:r>
      <w:r w:rsidR="00C97FB9">
        <w:rPr>
          <w:rFonts w:eastAsiaTheme="minorEastAsia" w:hint="eastAsia"/>
          <w:i w:val="0"/>
          <w:iCs/>
        </w:rPr>
        <w:t xml:space="preserve"> </w:t>
      </w:r>
      <w:r w:rsidR="00C97FB9" w:rsidRPr="00C05008">
        <w:rPr>
          <w:rFonts w:eastAsiaTheme="minorEastAsia" w:hint="eastAsia"/>
          <w:i w:val="0"/>
          <w:iCs/>
          <w:color w:val="FF0000"/>
        </w:rPr>
        <w:t xml:space="preserve">(This figure </w:t>
      </w:r>
      <w:r w:rsidR="00C97FB9">
        <w:rPr>
          <w:rFonts w:eastAsiaTheme="minorEastAsia" w:hint="eastAsia"/>
          <w:i w:val="0"/>
          <w:iCs/>
          <w:color w:val="FF0000"/>
        </w:rPr>
        <w:t>has been replaced by the corrected one because the profile likelihood for logSdLogN0 was wrong)</w:t>
      </w:r>
    </w:p>
    <w:p w14:paraId="59BC5F74" w14:textId="6621A650" w:rsidR="00F078EB" w:rsidRPr="00671A9F" w:rsidRDefault="00F078EB" w:rsidP="00AE75EB">
      <w:pPr>
        <w:pStyle w:val="2"/>
        <w:rPr>
          <w:rFonts w:eastAsiaTheme="minorEastAsia"/>
          <w:i w:val="0"/>
          <w:iCs/>
        </w:rPr>
      </w:pPr>
    </w:p>
    <w:p w14:paraId="69B3F42D" w14:textId="16BEACFD" w:rsidR="00671A9F" w:rsidRDefault="00671A9F" w:rsidP="00671A9F">
      <w:pPr>
        <w:pStyle w:val="2"/>
        <w:rPr>
          <w:rFonts w:eastAsiaTheme="minorEastAsia"/>
          <w:i w:val="0"/>
          <w:iCs/>
        </w:rPr>
      </w:pPr>
      <w:r>
        <w:rPr>
          <w:rFonts w:eastAsiaTheme="minorEastAsia" w:hint="eastAsia"/>
        </w:rPr>
        <w:t>Figure 26</w:t>
      </w:r>
      <w:r>
        <w:rPr>
          <w:rFonts w:eastAsiaTheme="minorEastAsia"/>
        </w:rPr>
        <w:br/>
      </w:r>
      <w:r w:rsidR="00472BF8">
        <w:rPr>
          <w:rFonts w:eastAsiaTheme="minorEastAsia" w:hint="eastAsia"/>
          <w:noProof/>
        </w:rPr>
        <w:drawing>
          <wp:inline distT="0" distB="0" distL="0" distR="0" wp14:anchorId="12C54E6A" wp14:editId="73FEDE45">
            <wp:extent cx="5400675" cy="2695575"/>
            <wp:effectExtent l="0" t="0" r="9525" b="9525"/>
            <wp:docPr id="19089109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r>
        <w:rPr>
          <w:rFonts w:eastAsiaTheme="minorEastAsia"/>
        </w:rPr>
        <w:br/>
      </w:r>
      <w:r w:rsidRPr="00671A9F">
        <w:rPr>
          <w:rFonts w:eastAsiaTheme="minorEastAsia" w:hint="eastAsia"/>
          <w:i w:val="0"/>
          <w:iCs/>
        </w:rPr>
        <w:t xml:space="preserve">Changes in </w:t>
      </w:r>
      <w:r>
        <w:rPr>
          <w:rFonts w:eastAsiaTheme="minorEastAsia" w:hint="eastAsia"/>
          <w:i w:val="0"/>
          <w:iCs/>
        </w:rPr>
        <w:t>negative log-likelihoods by varying parameters of proportionality constants for abundance indices (</w:t>
      </w:r>
      <w:proofErr w:type="spellStart"/>
      <w:r>
        <w:rPr>
          <w:rFonts w:eastAsiaTheme="minorEastAsia" w:hint="eastAsia"/>
        </w:rPr>
        <w:t>q</w:t>
      </w:r>
      <w:r w:rsidRPr="00671A9F">
        <w:rPr>
          <w:rFonts w:eastAsiaTheme="minorEastAsia" w:hint="eastAsia"/>
          <w:vertAlign w:val="subscript"/>
        </w:rPr>
        <w:t>k</w:t>
      </w:r>
      <w:proofErr w:type="spellEnd"/>
      <w:r>
        <w:rPr>
          <w:rFonts w:eastAsiaTheme="minorEastAsia" w:hint="eastAsia"/>
          <w:i w:val="0"/>
          <w:iCs/>
        </w:rPr>
        <w:t xml:space="preserve"> in log space). The red dotes indicate the input values for the base case scenarios.</w:t>
      </w:r>
    </w:p>
    <w:p w14:paraId="5FD77819" w14:textId="72A62D8B" w:rsidR="00671A9F" w:rsidRDefault="00671A9F" w:rsidP="00671A9F"/>
    <w:p w14:paraId="01BDEACD" w14:textId="2F9A790B" w:rsidR="0007016F" w:rsidRDefault="0007016F" w:rsidP="00AE75EB">
      <w:pPr>
        <w:pStyle w:val="2"/>
        <w:rPr>
          <w:rFonts w:eastAsiaTheme="minorEastAsia"/>
          <w:i w:val="0"/>
          <w:iCs/>
        </w:rPr>
      </w:pPr>
      <w:r>
        <w:rPr>
          <w:rFonts w:eastAsiaTheme="minorEastAsia" w:hint="eastAsia"/>
        </w:rPr>
        <w:t xml:space="preserve">Figure </w:t>
      </w:r>
      <w:r w:rsidR="00AE75EB">
        <w:rPr>
          <w:rFonts w:eastAsiaTheme="minorEastAsia" w:hint="eastAsia"/>
        </w:rPr>
        <w:t>2</w:t>
      </w:r>
      <w:r w:rsidR="003715A4">
        <w:rPr>
          <w:rFonts w:eastAsiaTheme="minorEastAsia" w:hint="eastAsia"/>
        </w:rPr>
        <w:t>7</w:t>
      </w:r>
      <w:r w:rsidR="00AE75EB">
        <w:rPr>
          <w:rFonts w:eastAsiaTheme="minorEastAsia"/>
        </w:rPr>
        <w:br/>
      </w:r>
      <w:r w:rsidR="0080591D">
        <w:rPr>
          <w:noProof/>
        </w:rPr>
        <w:drawing>
          <wp:inline distT="0" distB="0" distL="0" distR="0" wp14:anchorId="370B28A6" wp14:editId="0151D803">
            <wp:extent cx="5398770" cy="2162810"/>
            <wp:effectExtent l="0" t="0" r="0" b="8890"/>
            <wp:docPr id="78608649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8770" cy="2162810"/>
                    </a:xfrm>
                    <a:prstGeom prst="rect">
                      <a:avLst/>
                    </a:prstGeom>
                    <a:noFill/>
                    <a:ln>
                      <a:noFill/>
                    </a:ln>
                  </pic:spPr>
                </pic:pic>
              </a:graphicData>
            </a:graphic>
          </wp:inline>
        </w:drawing>
      </w:r>
      <w:r w:rsidR="00AE75EB">
        <w:rPr>
          <w:rFonts w:eastAsiaTheme="minorEastAsia"/>
        </w:rPr>
        <w:br/>
      </w:r>
      <w:r w:rsidR="00D40DD4">
        <w:rPr>
          <w:rFonts w:eastAsiaTheme="minorEastAsia" w:hint="eastAsia"/>
          <w:i w:val="0"/>
          <w:iCs/>
        </w:rPr>
        <w:t xml:space="preserve">Changes in </w:t>
      </w:r>
      <w:r w:rsidR="00D40DD4">
        <w:rPr>
          <w:rFonts w:eastAsiaTheme="minorEastAsia"/>
          <w:i w:val="0"/>
          <w:iCs/>
        </w:rPr>
        <w:t>negative</w:t>
      </w:r>
      <w:r w:rsidR="00D40DD4">
        <w:rPr>
          <w:rFonts w:eastAsiaTheme="minorEastAsia" w:hint="eastAsia"/>
          <w:i w:val="0"/>
          <w:iCs/>
        </w:rPr>
        <w:t xml:space="preserve"> log-likelihood ay adding different M values. The red dotes indicate the input values for the base case scenarios.</w:t>
      </w:r>
    </w:p>
    <w:p w14:paraId="5B925191" w14:textId="77777777" w:rsidR="003715A4" w:rsidRPr="00AE75EB" w:rsidRDefault="003715A4" w:rsidP="003715A4"/>
    <w:p w14:paraId="7E1C4C56" w14:textId="33F62E45" w:rsidR="0046232A" w:rsidRPr="00C024B9" w:rsidRDefault="0080591D" w:rsidP="00C024B9">
      <w:pPr>
        <w:pStyle w:val="2"/>
        <w:rPr>
          <w:i w:val="0"/>
          <w:iCs/>
        </w:rPr>
      </w:pPr>
      <w:r>
        <w:rPr>
          <w:rFonts w:hint="eastAsia"/>
        </w:rPr>
        <w:t>Figure 2</w:t>
      </w:r>
      <w:r w:rsidR="003715A4">
        <w:rPr>
          <w:rFonts w:eastAsiaTheme="minorEastAsia" w:hint="eastAsia"/>
        </w:rPr>
        <w:t>8</w:t>
      </w:r>
      <w:r w:rsidR="00AE75EB">
        <w:rPr>
          <w:rFonts w:eastAsiaTheme="minorEastAsia"/>
        </w:rPr>
        <w:br/>
      </w:r>
      <w:r w:rsidR="008C54F7">
        <w:rPr>
          <w:rFonts w:eastAsiaTheme="minorEastAsia"/>
          <w:noProof/>
        </w:rPr>
        <w:drawing>
          <wp:inline distT="0" distB="0" distL="0" distR="0" wp14:anchorId="4E06D44B" wp14:editId="0A3FD78F">
            <wp:extent cx="5398770" cy="3371215"/>
            <wp:effectExtent l="0" t="0" r="0" b="0"/>
            <wp:docPr id="191352454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8770" cy="3371215"/>
                    </a:xfrm>
                    <a:prstGeom prst="rect">
                      <a:avLst/>
                    </a:prstGeom>
                    <a:noFill/>
                    <a:ln>
                      <a:noFill/>
                    </a:ln>
                  </pic:spPr>
                </pic:pic>
              </a:graphicData>
            </a:graphic>
          </wp:inline>
        </w:drawing>
      </w:r>
      <w:r w:rsidR="003715A4" w:rsidRPr="00C024B9">
        <w:rPr>
          <w:rFonts w:hint="eastAsia"/>
          <w:i w:val="0"/>
          <w:iCs/>
        </w:rPr>
        <w:t xml:space="preserve">Effects of varying M values on the estimates total biomass, SSB, recruitment, and exploitation rate under Scenario </w:t>
      </w:r>
      <w:r w:rsidR="00C97FB9">
        <w:rPr>
          <w:rFonts w:hint="eastAsia"/>
          <w:i w:val="0"/>
          <w:iCs/>
        </w:rPr>
        <w:t>B1-</w:t>
      </w:r>
      <w:r w:rsidR="003715A4" w:rsidRPr="00C024B9">
        <w:rPr>
          <w:rFonts w:hint="eastAsia"/>
          <w:i w:val="0"/>
          <w:iCs/>
        </w:rPr>
        <w:t>Mcom.</w:t>
      </w:r>
    </w:p>
    <w:p w14:paraId="6115B2C3" w14:textId="77777777" w:rsidR="003715A4" w:rsidRDefault="003715A4" w:rsidP="0016212D"/>
    <w:p w14:paraId="610F50A6" w14:textId="7CD98EA6" w:rsidR="008C54F7" w:rsidRPr="003715A4" w:rsidRDefault="003715A4" w:rsidP="003715A4">
      <w:pPr>
        <w:pStyle w:val="2"/>
        <w:rPr>
          <w:i w:val="0"/>
          <w:iCs/>
        </w:rPr>
      </w:pPr>
      <w:r>
        <w:rPr>
          <w:rFonts w:hint="eastAsia"/>
        </w:rPr>
        <w:lastRenderedPageBreak/>
        <w:t>Figure 29</w:t>
      </w:r>
      <w:r>
        <w:rPr>
          <w:rFonts w:eastAsiaTheme="minorEastAsia"/>
        </w:rPr>
        <w:br/>
      </w:r>
      <w:r w:rsidR="008C54F7">
        <w:rPr>
          <w:noProof/>
        </w:rPr>
        <w:drawing>
          <wp:inline distT="0" distB="0" distL="0" distR="0" wp14:anchorId="3DD566D9" wp14:editId="5069E9EC">
            <wp:extent cx="5398770" cy="3371215"/>
            <wp:effectExtent l="0" t="0" r="0" b="0"/>
            <wp:docPr id="11215648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8770" cy="3371215"/>
                    </a:xfrm>
                    <a:prstGeom prst="rect">
                      <a:avLst/>
                    </a:prstGeom>
                    <a:noFill/>
                    <a:ln>
                      <a:noFill/>
                    </a:ln>
                  </pic:spPr>
                </pic:pic>
              </a:graphicData>
            </a:graphic>
          </wp:inline>
        </w:drawing>
      </w:r>
      <w:r>
        <w:rPr>
          <w:rFonts w:eastAsiaTheme="minorEastAsia"/>
        </w:rPr>
        <w:br/>
      </w:r>
      <w:r w:rsidRPr="003715A4">
        <w:rPr>
          <w:rFonts w:eastAsiaTheme="minorEastAsia" w:hint="eastAsia"/>
          <w:i w:val="0"/>
          <w:iCs/>
        </w:rPr>
        <w:t>Same as Fig. 28 except that it is Scenario B2 Mage.</w:t>
      </w:r>
    </w:p>
    <w:p w14:paraId="45B4F0E3" w14:textId="77777777" w:rsidR="008C54F7" w:rsidRDefault="008C54F7" w:rsidP="0016212D"/>
    <w:p w14:paraId="39C40D54" w14:textId="77777777" w:rsidR="0028293C" w:rsidRDefault="0028293C" w:rsidP="0016212D"/>
    <w:p w14:paraId="06FC6C2D" w14:textId="494E06A0" w:rsidR="0007016F" w:rsidRPr="007C30AA" w:rsidRDefault="0007016F" w:rsidP="0007016F">
      <w:pPr>
        <w:pStyle w:val="10"/>
        <w:rPr>
          <w:rFonts w:eastAsiaTheme="minorEastAsia"/>
        </w:rPr>
      </w:pPr>
      <w:r w:rsidRPr="007C30AA">
        <w:t>Appendix</w:t>
      </w:r>
      <w:r w:rsidR="00F85E6F" w:rsidRPr="0028293C">
        <w:rPr>
          <w:rFonts w:eastAsiaTheme="minorEastAsia" w:hint="eastAsia"/>
        </w:rPr>
        <w:t xml:space="preserve">: Age-specific estimates </w:t>
      </w:r>
      <w:r w:rsidR="006D7530" w:rsidRPr="0028293C">
        <w:rPr>
          <w:rFonts w:eastAsiaTheme="minorEastAsia" w:hint="eastAsia"/>
        </w:rPr>
        <w:t xml:space="preserve">of F, </w:t>
      </w:r>
      <w:r w:rsidR="00F74C32" w:rsidRPr="0028293C">
        <w:rPr>
          <w:rFonts w:eastAsiaTheme="minorEastAsia" w:hint="eastAsia"/>
        </w:rPr>
        <w:t>stock numbers</w:t>
      </w:r>
      <w:r w:rsidR="0028293C" w:rsidRPr="0028293C">
        <w:rPr>
          <w:rFonts w:eastAsiaTheme="minorEastAsia" w:hint="eastAsia"/>
        </w:rPr>
        <w:t xml:space="preserve"> and catch numbers</w:t>
      </w:r>
    </w:p>
    <w:p w14:paraId="179171D9" w14:textId="0659D36E" w:rsidR="007D037A" w:rsidRPr="007C30AA" w:rsidRDefault="007D037A" w:rsidP="007C30AA">
      <w:pPr>
        <w:pStyle w:val="2"/>
        <w:rPr>
          <w:rFonts w:eastAsiaTheme="minorEastAsia"/>
        </w:rPr>
      </w:pPr>
      <w:r>
        <w:rPr>
          <w:rFonts w:hint="eastAsia"/>
        </w:rPr>
        <w:t>Table A1</w:t>
      </w:r>
      <w:r>
        <w:br/>
      </w:r>
      <w:bookmarkStart w:id="10" w:name="_Hlk171601216"/>
      <w:r w:rsidR="003B3300" w:rsidRPr="0028293C">
        <w:rPr>
          <w:rFonts w:eastAsiaTheme="minorEastAsia" w:hint="eastAsia"/>
          <w:i w:val="0"/>
          <w:iCs/>
        </w:rPr>
        <w:t xml:space="preserve">Estimated </w:t>
      </w:r>
      <w:r w:rsidR="00A73ECE">
        <w:rPr>
          <w:rFonts w:eastAsiaTheme="minorEastAsia" w:hint="eastAsia"/>
          <w:i w:val="0"/>
          <w:iCs/>
        </w:rPr>
        <w:t>F at age since FY1970 to2022 under Scenario B1</w:t>
      </w:r>
      <w:r w:rsidR="0042634F">
        <w:rPr>
          <w:rFonts w:eastAsiaTheme="minorEastAsia" w:hint="eastAsia"/>
          <w:i w:val="0"/>
          <w:iCs/>
        </w:rPr>
        <w:t>-</w:t>
      </w:r>
      <w:r w:rsidR="00A73ECE">
        <w:rPr>
          <w:rFonts w:eastAsiaTheme="minorEastAsia" w:hint="eastAsia"/>
          <w:i w:val="0"/>
          <w:iCs/>
        </w:rPr>
        <w:t>Mcom.</w:t>
      </w:r>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7D037A" w:rsidRPr="007D037A" w14:paraId="1690520B" w14:textId="77777777" w:rsidTr="007D037A">
        <w:trPr>
          <w:trHeight w:val="375"/>
        </w:trPr>
        <w:tc>
          <w:tcPr>
            <w:tcW w:w="880" w:type="dxa"/>
            <w:tcBorders>
              <w:top w:val="single" w:sz="4" w:space="0" w:color="auto"/>
              <w:left w:val="nil"/>
              <w:bottom w:val="single" w:sz="4" w:space="0" w:color="auto"/>
              <w:right w:val="nil"/>
            </w:tcBorders>
            <w:shd w:val="clear" w:color="auto" w:fill="auto"/>
            <w:noWrap/>
            <w:vAlign w:val="center"/>
            <w:hideMark/>
          </w:tcPr>
          <w:bookmarkEnd w:id="10"/>
          <w:p w14:paraId="41C94E99"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FY</w:t>
            </w:r>
          </w:p>
        </w:tc>
        <w:tc>
          <w:tcPr>
            <w:tcW w:w="880" w:type="dxa"/>
            <w:tcBorders>
              <w:top w:val="single" w:sz="4" w:space="0" w:color="auto"/>
              <w:left w:val="nil"/>
              <w:bottom w:val="single" w:sz="4" w:space="0" w:color="auto"/>
              <w:right w:val="nil"/>
            </w:tcBorders>
            <w:shd w:val="clear" w:color="auto" w:fill="auto"/>
            <w:noWrap/>
            <w:vAlign w:val="center"/>
            <w:hideMark/>
          </w:tcPr>
          <w:p w14:paraId="62D9295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Age 0</w:t>
            </w:r>
          </w:p>
        </w:tc>
        <w:tc>
          <w:tcPr>
            <w:tcW w:w="880" w:type="dxa"/>
            <w:tcBorders>
              <w:top w:val="single" w:sz="4" w:space="0" w:color="auto"/>
              <w:left w:val="nil"/>
              <w:bottom w:val="single" w:sz="4" w:space="0" w:color="auto"/>
              <w:right w:val="nil"/>
            </w:tcBorders>
            <w:shd w:val="clear" w:color="auto" w:fill="auto"/>
            <w:noWrap/>
            <w:vAlign w:val="center"/>
            <w:hideMark/>
          </w:tcPr>
          <w:p w14:paraId="4013955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Age 1</w:t>
            </w:r>
          </w:p>
        </w:tc>
        <w:tc>
          <w:tcPr>
            <w:tcW w:w="880" w:type="dxa"/>
            <w:tcBorders>
              <w:top w:val="single" w:sz="4" w:space="0" w:color="auto"/>
              <w:left w:val="nil"/>
              <w:bottom w:val="single" w:sz="4" w:space="0" w:color="auto"/>
              <w:right w:val="nil"/>
            </w:tcBorders>
            <w:shd w:val="clear" w:color="auto" w:fill="auto"/>
            <w:noWrap/>
            <w:vAlign w:val="center"/>
            <w:hideMark/>
          </w:tcPr>
          <w:p w14:paraId="4A552749"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Age 2</w:t>
            </w:r>
          </w:p>
        </w:tc>
        <w:tc>
          <w:tcPr>
            <w:tcW w:w="880" w:type="dxa"/>
            <w:tcBorders>
              <w:top w:val="single" w:sz="4" w:space="0" w:color="auto"/>
              <w:left w:val="nil"/>
              <w:bottom w:val="single" w:sz="4" w:space="0" w:color="auto"/>
              <w:right w:val="nil"/>
            </w:tcBorders>
            <w:shd w:val="clear" w:color="auto" w:fill="auto"/>
            <w:noWrap/>
            <w:vAlign w:val="center"/>
            <w:hideMark/>
          </w:tcPr>
          <w:p w14:paraId="3FD0FEF3"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Age 3</w:t>
            </w:r>
          </w:p>
        </w:tc>
        <w:tc>
          <w:tcPr>
            <w:tcW w:w="880" w:type="dxa"/>
            <w:tcBorders>
              <w:top w:val="single" w:sz="4" w:space="0" w:color="auto"/>
              <w:left w:val="nil"/>
              <w:bottom w:val="single" w:sz="4" w:space="0" w:color="auto"/>
              <w:right w:val="nil"/>
            </w:tcBorders>
            <w:shd w:val="clear" w:color="auto" w:fill="auto"/>
            <w:noWrap/>
            <w:vAlign w:val="center"/>
            <w:hideMark/>
          </w:tcPr>
          <w:p w14:paraId="4FD18B8A"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Age 4</w:t>
            </w:r>
          </w:p>
        </w:tc>
        <w:tc>
          <w:tcPr>
            <w:tcW w:w="880" w:type="dxa"/>
            <w:tcBorders>
              <w:top w:val="single" w:sz="4" w:space="0" w:color="auto"/>
              <w:left w:val="nil"/>
              <w:bottom w:val="single" w:sz="4" w:space="0" w:color="auto"/>
              <w:right w:val="nil"/>
            </w:tcBorders>
            <w:shd w:val="clear" w:color="auto" w:fill="auto"/>
            <w:noWrap/>
            <w:vAlign w:val="center"/>
            <w:hideMark/>
          </w:tcPr>
          <w:p w14:paraId="34E3101D"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Age 5</w:t>
            </w:r>
          </w:p>
        </w:tc>
        <w:tc>
          <w:tcPr>
            <w:tcW w:w="880" w:type="dxa"/>
            <w:tcBorders>
              <w:top w:val="single" w:sz="4" w:space="0" w:color="auto"/>
              <w:left w:val="nil"/>
              <w:bottom w:val="single" w:sz="4" w:space="0" w:color="auto"/>
              <w:right w:val="nil"/>
            </w:tcBorders>
            <w:shd w:val="clear" w:color="auto" w:fill="auto"/>
            <w:noWrap/>
            <w:vAlign w:val="center"/>
            <w:hideMark/>
          </w:tcPr>
          <w:p w14:paraId="05EE005B"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Age 6+</w:t>
            </w:r>
          </w:p>
        </w:tc>
      </w:tr>
      <w:tr w:rsidR="007D037A" w:rsidRPr="007D037A" w14:paraId="4236DE88" w14:textId="77777777" w:rsidTr="007D037A">
        <w:trPr>
          <w:trHeight w:val="375"/>
        </w:trPr>
        <w:tc>
          <w:tcPr>
            <w:tcW w:w="880" w:type="dxa"/>
            <w:tcBorders>
              <w:top w:val="nil"/>
              <w:left w:val="nil"/>
              <w:bottom w:val="nil"/>
              <w:right w:val="nil"/>
            </w:tcBorders>
            <w:shd w:val="clear" w:color="auto" w:fill="auto"/>
            <w:noWrap/>
            <w:vAlign w:val="center"/>
            <w:hideMark/>
          </w:tcPr>
          <w:p w14:paraId="39A81F34"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1970</w:t>
            </w:r>
          </w:p>
        </w:tc>
        <w:tc>
          <w:tcPr>
            <w:tcW w:w="880" w:type="dxa"/>
            <w:tcBorders>
              <w:top w:val="nil"/>
              <w:left w:val="nil"/>
              <w:bottom w:val="nil"/>
              <w:right w:val="nil"/>
            </w:tcBorders>
            <w:shd w:val="clear" w:color="auto" w:fill="auto"/>
            <w:noWrap/>
            <w:vAlign w:val="center"/>
            <w:hideMark/>
          </w:tcPr>
          <w:p w14:paraId="01C1D20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0.06 </w:t>
            </w:r>
          </w:p>
        </w:tc>
        <w:tc>
          <w:tcPr>
            <w:tcW w:w="880" w:type="dxa"/>
            <w:tcBorders>
              <w:top w:val="nil"/>
              <w:left w:val="nil"/>
              <w:bottom w:val="nil"/>
              <w:right w:val="nil"/>
            </w:tcBorders>
            <w:shd w:val="clear" w:color="auto" w:fill="auto"/>
            <w:noWrap/>
            <w:vAlign w:val="center"/>
            <w:hideMark/>
          </w:tcPr>
          <w:p w14:paraId="03A2281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7EE9996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0.50 </w:t>
            </w:r>
          </w:p>
        </w:tc>
        <w:tc>
          <w:tcPr>
            <w:tcW w:w="880" w:type="dxa"/>
            <w:tcBorders>
              <w:top w:val="nil"/>
              <w:left w:val="nil"/>
              <w:bottom w:val="nil"/>
              <w:right w:val="nil"/>
            </w:tcBorders>
            <w:shd w:val="clear" w:color="auto" w:fill="auto"/>
            <w:noWrap/>
            <w:vAlign w:val="center"/>
            <w:hideMark/>
          </w:tcPr>
          <w:p w14:paraId="62AF167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0.74 </w:t>
            </w:r>
          </w:p>
        </w:tc>
        <w:tc>
          <w:tcPr>
            <w:tcW w:w="880" w:type="dxa"/>
            <w:tcBorders>
              <w:top w:val="nil"/>
              <w:left w:val="nil"/>
              <w:bottom w:val="nil"/>
              <w:right w:val="nil"/>
            </w:tcBorders>
            <w:shd w:val="clear" w:color="auto" w:fill="auto"/>
            <w:noWrap/>
            <w:vAlign w:val="center"/>
            <w:hideMark/>
          </w:tcPr>
          <w:p w14:paraId="71FCDEB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0.94 </w:t>
            </w:r>
          </w:p>
        </w:tc>
        <w:tc>
          <w:tcPr>
            <w:tcW w:w="880" w:type="dxa"/>
            <w:tcBorders>
              <w:top w:val="nil"/>
              <w:left w:val="nil"/>
              <w:bottom w:val="nil"/>
              <w:right w:val="nil"/>
            </w:tcBorders>
            <w:shd w:val="clear" w:color="auto" w:fill="auto"/>
            <w:noWrap/>
            <w:vAlign w:val="center"/>
            <w:hideMark/>
          </w:tcPr>
          <w:p w14:paraId="0CF9016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1.35 </w:t>
            </w:r>
          </w:p>
        </w:tc>
        <w:tc>
          <w:tcPr>
            <w:tcW w:w="880" w:type="dxa"/>
            <w:tcBorders>
              <w:top w:val="nil"/>
              <w:left w:val="nil"/>
              <w:bottom w:val="nil"/>
              <w:right w:val="nil"/>
            </w:tcBorders>
            <w:shd w:val="clear" w:color="auto" w:fill="auto"/>
            <w:noWrap/>
            <w:vAlign w:val="center"/>
            <w:hideMark/>
          </w:tcPr>
          <w:p w14:paraId="47B6931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1.35 </w:t>
            </w:r>
          </w:p>
        </w:tc>
      </w:tr>
      <w:tr w:rsidR="007D037A" w:rsidRPr="007D037A" w14:paraId="3675533A" w14:textId="77777777" w:rsidTr="007D037A">
        <w:trPr>
          <w:trHeight w:val="375"/>
        </w:trPr>
        <w:tc>
          <w:tcPr>
            <w:tcW w:w="880" w:type="dxa"/>
            <w:tcBorders>
              <w:top w:val="nil"/>
              <w:left w:val="nil"/>
              <w:bottom w:val="nil"/>
              <w:right w:val="nil"/>
            </w:tcBorders>
            <w:shd w:val="clear" w:color="auto" w:fill="auto"/>
            <w:noWrap/>
            <w:vAlign w:val="center"/>
            <w:hideMark/>
          </w:tcPr>
          <w:p w14:paraId="4E03F22E"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1971</w:t>
            </w:r>
          </w:p>
        </w:tc>
        <w:tc>
          <w:tcPr>
            <w:tcW w:w="880" w:type="dxa"/>
            <w:tcBorders>
              <w:top w:val="nil"/>
              <w:left w:val="nil"/>
              <w:bottom w:val="nil"/>
              <w:right w:val="nil"/>
            </w:tcBorders>
            <w:shd w:val="clear" w:color="auto" w:fill="auto"/>
            <w:noWrap/>
            <w:vAlign w:val="center"/>
            <w:hideMark/>
          </w:tcPr>
          <w:p w14:paraId="086EA25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175665A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6885A7A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6A7DAD8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0.63 </w:t>
            </w:r>
          </w:p>
        </w:tc>
        <w:tc>
          <w:tcPr>
            <w:tcW w:w="880" w:type="dxa"/>
            <w:tcBorders>
              <w:top w:val="nil"/>
              <w:left w:val="nil"/>
              <w:bottom w:val="nil"/>
              <w:right w:val="nil"/>
            </w:tcBorders>
            <w:shd w:val="clear" w:color="auto" w:fill="auto"/>
            <w:noWrap/>
            <w:vAlign w:val="center"/>
            <w:hideMark/>
          </w:tcPr>
          <w:p w14:paraId="7276D12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0.81 </w:t>
            </w:r>
          </w:p>
        </w:tc>
        <w:tc>
          <w:tcPr>
            <w:tcW w:w="880" w:type="dxa"/>
            <w:tcBorders>
              <w:top w:val="nil"/>
              <w:left w:val="nil"/>
              <w:bottom w:val="nil"/>
              <w:right w:val="nil"/>
            </w:tcBorders>
            <w:shd w:val="clear" w:color="auto" w:fill="auto"/>
            <w:noWrap/>
            <w:vAlign w:val="center"/>
            <w:hideMark/>
          </w:tcPr>
          <w:p w14:paraId="5343DA4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1.18 </w:t>
            </w:r>
          </w:p>
        </w:tc>
        <w:tc>
          <w:tcPr>
            <w:tcW w:w="880" w:type="dxa"/>
            <w:tcBorders>
              <w:top w:val="nil"/>
              <w:left w:val="nil"/>
              <w:bottom w:val="nil"/>
              <w:right w:val="nil"/>
            </w:tcBorders>
            <w:shd w:val="clear" w:color="auto" w:fill="auto"/>
            <w:noWrap/>
            <w:vAlign w:val="center"/>
            <w:hideMark/>
          </w:tcPr>
          <w:p w14:paraId="6D1AC14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1.18 </w:t>
            </w:r>
          </w:p>
        </w:tc>
      </w:tr>
      <w:tr w:rsidR="007D037A" w:rsidRPr="007D037A" w14:paraId="45B4E34A" w14:textId="77777777" w:rsidTr="007D037A">
        <w:trPr>
          <w:trHeight w:val="375"/>
        </w:trPr>
        <w:tc>
          <w:tcPr>
            <w:tcW w:w="880" w:type="dxa"/>
            <w:tcBorders>
              <w:top w:val="nil"/>
              <w:left w:val="nil"/>
              <w:bottom w:val="nil"/>
              <w:right w:val="nil"/>
            </w:tcBorders>
            <w:shd w:val="clear" w:color="auto" w:fill="auto"/>
            <w:noWrap/>
            <w:vAlign w:val="center"/>
            <w:hideMark/>
          </w:tcPr>
          <w:p w14:paraId="4E06A5EC"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1972</w:t>
            </w:r>
          </w:p>
        </w:tc>
        <w:tc>
          <w:tcPr>
            <w:tcW w:w="880" w:type="dxa"/>
            <w:tcBorders>
              <w:top w:val="nil"/>
              <w:left w:val="nil"/>
              <w:bottom w:val="nil"/>
              <w:right w:val="nil"/>
            </w:tcBorders>
            <w:shd w:val="clear" w:color="auto" w:fill="auto"/>
            <w:noWrap/>
            <w:vAlign w:val="center"/>
            <w:hideMark/>
          </w:tcPr>
          <w:p w14:paraId="70181E0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6844134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0.11 </w:t>
            </w:r>
          </w:p>
        </w:tc>
        <w:tc>
          <w:tcPr>
            <w:tcW w:w="880" w:type="dxa"/>
            <w:tcBorders>
              <w:top w:val="nil"/>
              <w:left w:val="nil"/>
              <w:bottom w:val="nil"/>
              <w:right w:val="nil"/>
            </w:tcBorders>
            <w:shd w:val="clear" w:color="auto" w:fill="auto"/>
            <w:noWrap/>
            <w:vAlign w:val="center"/>
            <w:hideMark/>
          </w:tcPr>
          <w:p w14:paraId="16A59CC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6A7C91C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0.47 </w:t>
            </w:r>
          </w:p>
        </w:tc>
        <w:tc>
          <w:tcPr>
            <w:tcW w:w="880" w:type="dxa"/>
            <w:tcBorders>
              <w:top w:val="nil"/>
              <w:left w:val="nil"/>
              <w:bottom w:val="nil"/>
              <w:right w:val="nil"/>
            </w:tcBorders>
            <w:shd w:val="clear" w:color="auto" w:fill="auto"/>
            <w:noWrap/>
            <w:vAlign w:val="center"/>
            <w:hideMark/>
          </w:tcPr>
          <w:p w14:paraId="47F05E9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0.64 </w:t>
            </w:r>
          </w:p>
        </w:tc>
        <w:tc>
          <w:tcPr>
            <w:tcW w:w="880" w:type="dxa"/>
            <w:tcBorders>
              <w:top w:val="nil"/>
              <w:left w:val="nil"/>
              <w:bottom w:val="nil"/>
              <w:right w:val="nil"/>
            </w:tcBorders>
            <w:shd w:val="clear" w:color="auto" w:fill="auto"/>
            <w:noWrap/>
            <w:vAlign w:val="center"/>
            <w:hideMark/>
          </w:tcPr>
          <w:p w14:paraId="6B68EF7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0.95 </w:t>
            </w:r>
          </w:p>
        </w:tc>
        <w:tc>
          <w:tcPr>
            <w:tcW w:w="880" w:type="dxa"/>
            <w:tcBorders>
              <w:top w:val="nil"/>
              <w:left w:val="nil"/>
              <w:bottom w:val="nil"/>
              <w:right w:val="nil"/>
            </w:tcBorders>
            <w:shd w:val="clear" w:color="auto" w:fill="auto"/>
            <w:noWrap/>
            <w:vAlign w:val="center"/>
            <w:hideMark/>
          </w:tcPr>
          <w:p w14:paraId="33B8703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0.95 </w:t>
            </w:r>
          </w:p>
        </w:tc>
      </w:tr>
      <w:tr w:rsidR="007D037A" w:rsidRPr="007D037A" w14:paraId="29FD2B74" w14:textId="77777777" w:rsidTr="007D037A">
        <w:trPr>
          <w:trHeight w:val="375"/>
        </w:trPr>
        <w:tc>
          <w:tcPr>
            <w:tcW w:w="880" w:type="dxa"/>
            <w:tcBorders>
              <w:top w:val="nil"/>
              <w:left w:val="nil"/>
              <w:bottom w:val="nil"/>
              <w:right w:val="nil"/>
            </w:tcBorders>
            <w:shd w:val="clear" w:color="auto" w:fill="auto"/>
            <w:noWrap/>
            <w:vAlign w:val="center"/>
            <w:hideMark/>
          </w:tcPr>
          <w:p w14:paraId="47805F6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1973</w:t>
            </w:r>
          </w:p>
        </w:tc>
        <w:tc>
          <w:tcPr>
            <w:tcW w:w="880" w:type="dxa"/>
            <w:tcBorders>
              <w:top w:val="nil"/>
              <w:left w:val="nil"/>
              <w:bottom w:val="nil"/>
              <w:right w:val="nil"/>
            </w:tcBorders>
            <w:shd w:val="clear" w:color="auto" w:fill="auto"/>
            <w:noWrap/>
            <w:vAlign w:val="center"/>
            <w:hideMark/>
          </w:tcPr>
          <w:p w14:paraId="22D8E43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75B8A84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481C03B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75C709D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6FD1B48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5B07920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1.08 </w:t>
            </w:r>
          </w:p>
        </w:tc>
        <w:tc>
          <w:tcPr>
            <w:tcW w:w="880" w:type="dxa"/>
            <w:tcBorders>
              <w:top w:val="nil"/>
              <w:left w:val="nil"/>
              <w:bottom w:val="nil"/>
              <w:right w:val="nil"/>
            </w:tcBorders>
            <w:shd w:val="clear" w:color="auto" w:fill="auto"/>
            <w:noWrap/>
            <w:vAlign w:val="center"/>
            <w:hideMark/>
          </w:tcPr>
          <w:p w14:paraId="4C7B1C6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1.08 </w:t>
            </w:r>
          </w:p>
        </w:tc>
      </w:tr>
      <w:tr w:rsidR="007D037A" w:rsidRPr="007D037A" w14:paraId="6120059F" w14:textId="77777777" w:rsidTr="007D037A">
        <w:trPr>
          <w:trHeight w:val="375"/>
        </w:trPr>
        <w:tc>
          <w:tcPr>
            <w:tcW w:w="880" w:type="dxa"/>
            <w:tcBorders>
              <w:top w:val="nil"/>
              <w:left w:val="nil"/>
              <w:bottom w:val="nil"/>
              <w:right w:val="nil"/>
            </w:tcBorders>
            <w:shd w:val="clear" w:color="auto" w:fill="auto"/>
            <w:noWrap/>
            <w:vAlign w:val="center"/>
            <w:hideMark/>
          </w:tcPr>
          <w:p w14:paraId="7078D60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1974</w:t>
            </w:r>
          </w:p>
        </w:tc>
        <w:tc>
          <w:tcPr>
            <w:tcW w:w="880" w:type="dxa"/>
            <w:tcBorders>
              <w:top w:val="nil"/>
              <w:left w:val="nil"/>
              <w:bottom w:val="nil"/>
              <w:right w:val="nil"/>
            </w:tcBorders>
            <w:shd w:val="clear" w:color="auto" w:fill="auto"/>
            <w:noWrap/>
            <w:vAlign w:val="center"/>
            <w:hideMark/>
          </w:tcPr>
          <w:p w14:paraId="66B7E96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38817E2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0.13 </w:t>
            </w:r>
          </w:p>
        </w:tc>
        <w:tc>
          <w:tcPr>
            <w:tcW w:w="880" w:type="dxa"/>
            <w:tcBorders>
              <w:top w:val="nil"/>
              <w:left w:val="nil"/>
              <w:bottom w:val="nil"/>
              <w:right w:val="nil"/>
            </w:tcBorders>
            <w:shd w:val="clear" w:color="auto" w:fill="auto"/>
            <w:noWrap/>
            <w:vAlign w:val="center"/>
            <w:hideMark/>
          </w:tcPr>
          <w:p w14:paraId="5AD1ED1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42828C4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0.55 </w:t>
            </w:r>
          </w:p>
        </w:tc>
        <w:tc>
          <w:tcPr>
            <w:tcW w:w="880" w:type="dxa"/>
            <w:tcBorders>
              <w:top w:val="nil"/>
              <w:left w:val="nil"/>
              <w:bottom w:val="nil"/>
              <w:right w:val="nil"/>
            </w:tcBorders>
            <w:shd w:val="clear" w:color="auto" w:fill="auto"/>
            <w:noWrap/>
            <w:vAlign w:val="center"/>
            <w:hideMark/>
          </w:tcPr>
          <w:p w14:paraId="254BC38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0.77 </w:t>
            </w:r>
          </w:p>
        </w:tc>
        <w:tc>
          <w:tcPr>
            <w:tcW w:w="880" w:type="dxa"/>
            <w:tcBorders>
              <w:top w:val="nil"/>
              <w:left w:val="nil"/>
              <w:bottom w:val="nil"/>
              <w:right w:val="nil"/>
            </w:tcBorders>
            <w:shd w:val="clear" w:color="auto" w:fill="auto"/>
            <w:noWrap/>
            <w:vAlign w:val="center"/>
            <w:hideMark/>
          </w:tcPr>
          <w:p w14:paraId="6699D09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1.13 </w:t>
            </w:r>
          </w:p>
        </w:tc>
        <w:tc>
          <w:tcPr>
            <w:tcW w:w="880" w:type="dxa"/>
            <w:tcBorders>
              <w:top w:val="nil"/>
              <w:left w:val="nil"/>
              <w:bottom w:val="nil"/>
              <w:right w:val="nil"/>
            </w:tcBorders>
            <w:shd w:val="clear" w:color="auto" w:fill="auto"/>
            <w:noWrap/>
            <w:vAlign w:val="center"/>
            <w:hideMark/>
          </w:tcPr>
          <w:p w14:paraId="35E3041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1.13 </w:t>
            </w:r>
          </w:p>
        </w:tc>
      </w:tr>
      <w:tr w:rsidR="007D037A" w:rsidRPr="007D037A" w14:paraId="473096C8" w14:textId="77777777" w:rsidTr="007D037A">
        <w:trPr>
          <w:trHeight w:val="375"/>
        </w:trPr>
        <w:tc>
          <w:tcPr>
            <w:tcW w:w="880" w:type="dxa"/>
            <w:tcBorders>
              <w:top w:val="nil"/>
              <w:left w:val="nil"/>
              <w:bottom w:val="nil"/>
              <w:right w:val="nil"/>
            </w:tcBorders>
            <w:shd w:val="clear" w:color="auto" w:fill="auto"/>
            <w:noWrap/>
            <w:vAlign w:val="center"/>
            <w:hideMark/>
          </w:tcPr>
          <w:p w14:paraId="248491DC"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1975</w:t>
            </w:r>
          </w:p>
        </w:tc>
        <w:tc>
          <w:tcPr>
            <w:tcW w:w="880" w:type="dxa"/>
            <w:tcBorders>
              <w:top w:val="nil"/>
              <w:left w:val="nil"/>
              <w:bottom w:val="nil"/>
              <w:right w:val="nil"/>
            </w:tcBorders>
            <w:shd w:val="clear" w:color="auto" w:fill="auto"/>
            <w:noWrap/>
            <w:vAlign w:val="center"/>
            <w:hideMark/>
          </w:tcPr>
          <w:p w14:paraId="0CDC6A6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7EE9F3A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703688B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0.38 </w:t>
            </w:r>
          </w:p>
        </w:tc>
        <w:tc>
          <w:tcPr>
            <w:tcW w:w="880" w:type="dxa"/>
            <w:tcBorders>
              <w:top w:val="nil"/>
              <w:left w:val="nil"/>
              <w:bottom w:val="nil"/>
              <w:right w:val="nil"/>
            </w:tcBorders>
            <w:shd w:val="clear" w:color="auto" w:fill="auto"/>
            <w:noWrap/>
            <w:vAlign w:val="center"/>
            <w:hideMark/>
          </w:tcPr>
          <w:p w14:paraId="7727D65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0.65 </w:t>
            </w:r>
          </w:p>
        </w:tc>
        <w:tc>
          <w:tcPr>
            <w:tcW w:w="880" w:type="dxa"/>
            <w:tcBorders>
              <w:top w:val="nil"/>
              <w:left w:val="nil"/>
              <w:bottom w:val="nil"/>
              <w:right w:val="nil"/>
            </w:tcBorders>
            <w:shd w:val="clear" w:color="auto" w:fill="auto"/>
            <w:noWrap/>
            <w:vAlign w:val="center"/>
            <w:hideMark/>
          </w:tcPr>
          <w:p w14:paraId="4E564C7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0.94 </w:t>
            </w:r>
          </w:p>
        </w:tc>
        <w:tc>
          <w:tcPr>
            <w:tcW w:w="880" w:type="dxa"/>
            <w:tcBorders>
              <w:top w:val="nil"/>
              <w:left w:val="nil"/>
              <w:bottom w:val="nil"/>
              <w:right w:val="nil"/>
            </w:tcBorders>
            <w:shd w:val="clear" w:color="auto" w:fill="auto"/>
            <w:noWrap/>
            <w:vAlign w:val="center"/>
            <w:hideMark/>
          </w:tcPr>
          <w:p w14:paraId="5FC0B6D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1.40 </w:t>
            </w:r>
          </w:p>
        </w:tc>
        <w:tc>
          <w:tcPr>
            <w:tcW w:w="880" w:type="dxa"/>
            <w:tcBorders>
              <w:top w:val="nil"/>
              <w:left w:val="nil"/>
              <w:bottom w:val="nil"/>
              <w:right w:val="nil"/>
            </w:tcBorders>
            <w:shd w:val="clear" w:color="auto" w:fill="auto"/>
            <w:noWrap/>
            <w:vAlign w:val="center"/>
            <w:hideMark/>
          </w:tcPr>
          <w:p w14:paraId="7F32493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1.40 </w:t>
            </w:r>
          </w:p>
        </w:tc>
      </w:tr>
      <w:tr w:rsidR="007D037A" w:rsidRPr="007D037A" w14:paraId="32ABEE03" w14:textId="77777777" w:rsidTr="007D037A">
        <w:trPr>
          <w:trHeight w:val="375"/>
        </w:trPr>
        <w:tc>
          <w:tcPr>
            <w:tcW w:w="880" w:type="dxa"/>
            <w:tcBorders>
              <w:top w:val="nil"/>
              <w:left w:val="nil"/>
              <w:bottom w:val="nil"/>
              <w:right w:val="nil"/>
            </w:tcBorders>
            <w:shd w:val="clear" w:color="auto" w:fill="auto"/>
            <w:noWrap/>
            <w:vAlign w:val="center"/>
            <w:hideMark/>
          </w:tcPr>
          <w:p w14:paraId="2E15469B"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1976</w:t>
            </w:r>
          </w:p>
        </w:tc>
        <w:tc>
          <w:tcPr>
            <w:tcW w:w="880" w:type="dxa"/>
            <w:tcBorders>
              <w:top w:val="nil"/>
              <w:left w:val="nil"/>
              <w:bottom w:val="nil"/>
              <w:right w:val="nil"/>
            </w:tcBorders>
            <w:shd w:val="clear" w:color="auto" w:fill="auto"/>
            <w:noWrap/>
            <w:vAlign w:val="center"/>
            <w:hideMark/>
          </w:tcPr>
          <w:p w14:paraId="01427AE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6E70EA0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7CCEAB5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1F8F1E3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5086EB1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62F5934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1.09 </w:t>
            </w:r>
          </w:p>
        </w:tc>
        <w:tc>
          <w:tcPr>
            <w:tcW w:w="880" w:type="dxa"/>
            <w:tcBorders>
              <w:top w:val="nil"/>
              <w:left w:val="nil"/>
              <w:bottom w:val="nil"/>
              <w:right w:val="nil"/>
            </w:tcBorders>
            <w:shd w:val="clear" w:color="auto" w:fill="auto"/>
            <w:noWrap/>
            <w:vAlign w:val="center"/>
            <w:hideMark/>
          </w:tcPr>
          <w:p w14:paraId="0220781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1.09 </w:t>
            </w:r>
          </w:p>
        </w:tc>
      </w:tr>
      <w:tr w:rsidR="007D037A" w:rsidRPr="007D037A" w14:paraId="6E7672C2" w14:textId="77777777" w:rsidTr="007D037A">
        <w:trPr>
          <w:trHeight w:val="375"/>
        </w:trPr>
        <w:tc>
          <w:tcPr>
            <w:tcW w:w="880" w:type="dxa"/>
            <w:tcBorders>
              <w:top w:val="nil"/>
              <w:left w:val="nil"/>
              <w:bottom w:val="nil"/>
              <w:right w:val="nil"/>
            </w:tcBorders>
            <w:shd w:val="clear" w:color="auto" w:fill="auto"/>
            <w:noWrap/>
            <w:vAlign w:val="center"/>
            <w:hideMark/>
          </w:tcPr>
          <w:p w14:paraId="08D6B2E6"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1977</w:t>
            </w:r>
          </w:p>
        </w:tc>
        <w:tc>
          <w:tcPr>
            <w:tcW w:w="880" w:type="dxa"/>
            <w:tcBorders>
              <w:top w:val="nil"/>
              <w:left w:val="nil"/>
              <w:bottom w:val="nil"/>
              <w:right w:val="nil"/>
            </w:tcBorders>
            <w:shd w:val="clear" w:color="auto" w:fill="auto"/>
            <w:noWrap/>
            <w:vAlign w:val="center"/>
            <w:hideMark/>
          </w:tcPr>
          <w:p w14:paraId="2F99E8D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0.06 </w:t>
            </w:r>
          </w:p>
        </w:tc>
        <w:tc>
          <w:tcPr>
            <w:tcW w:w="880" w:type="dxa"/>
            <w:tcBorders>
              <w:top w:val="nil"/>
              <w:left w:val="nil"/>
              <w:bottom w:val="nil"/>
              <w:right w:val="nil"/>
            </w:tcBorders>
            <w:shd w:val="clear" w:color="auto" w:fill="auto"/>
            <w:noWrap/>
            <w:vAlign w:val="center"/>
            <w:hideMark/>
          </w:tcPr>
          <w:p w14:paraId="3E85437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0.19 </w:t>
            </w:r>
          </w:p>
        </w:tc>
        <w:tc>
          <w:tcPr>
            <w:tcW w:w="880" w:type="dxa"/>
            <w:tcBorders>
              <w:top w:val="nil"/>
              <w:left w:val="nil"/>
              <w:bottom w:val="nil"/>
              <w:right w:val="nil"/>
            </w:tcBorders>
            <w:shd w:val="clear" w:color="auto" w:fill="auto"/>
            <w:noWrap/>
            <w:vAlign w:val="center"/>
            <w:hideMark/>
          </w:tcPr>
          <w:p w14:paraId="1978EB4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0.35 </w:t>
            </w:r>
          </w:p>
        </w:tc>
        <w:tc>
          <w:tcPr>
            <w:tcW w:w="880" w:type="dxa"/>
            <w:tcBorders>
              <w:top w:val="nil"/>
              <w:left w:val="nil"/>
              <w:bottom w:val="nil"/>
              <w:right w:val="nil"/>
            </w:tcBorders>
            <w:shd w:val="clear" w:color="auto" w:fill="auto"/>
            <w:noWrap/>
            <w:vAlign w:val="center"/>
            <w:hideMark/>
          </w:tcPr>
          <w:p w14:paraId="4EE75A4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1C7F8BA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0.76 </w:t>
            </w:r>
          </w:p>
        </w:tc>
        <w:tc>
          <w:tcPr>
            <w:tcW w:w="880" w:type="dxa"/>
            <w:tcBorders>
              <w:top w:val="nil"/>
              <w:left w:val="nil"/>
              <w:bottom w:val="nil"/>
              <w:right w:val="nil"/>
            </w:tcBorders>
            <w:shd w:val="clear" w:color="auto" w:fill="auto"/>
            <w:noWrap/>
            <w:vAlign w:val="center"/>
            <w:hideMark/>
          </w:tcPr>
          <w:p w14:paraId="641D0CB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1.15 </w:t>
            </w:r>
          </w:p>
        </w:tc>
        <w:tc>
          <w:tcPr>
            <w:tcW w:w="880" w:type="dxa"/>
            <w:tcBorders>
              <w:top w:val="nil"/>
              <w:left w:val="nil"/>
              <w:bottom w:val="nil"/>
              <w:right w:val="nil"/>
            </w:tcBorders>
            <w:shd w:val="clear" w:color="auto" w:fill="auto"/>
            <w:noWrap/>
            <w:vAlign w:val="center"/>
            <w:hideMark/>
          </w:tcPr>
          <w:p w14:paraId="497D7EC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1.15 </w:t>
            </w:r>
          </w:p>
        </w:tc>
      </w:tr>
      <w:tr w:rsidR="007D037A" w:rsidRPr="007D037A" w14:paraId="07B81A4C" w14:textId="77777777" w:rsidTr="007D037A">
        <w:trPr>
          <w:trHeight w:val="375"/>
        </w:trPr>
        <w:tc>
          <w:tcPr>
            <w:tcW w:w="880" w:type="dxa"/>
            <w:tcBorders>
              <w:top w:val="nil"/>
              <w:left w:val="nil"/>
              <w:bottom w:val="nil"/>
              <w:right w:val="nil"/>
            </w:tcBorders>
            <w:shd w:val="clear" w:color="auto" w:fill="auto"/>
            <w:noWrap/>
            <w:vAlign w:val="center"/>
            <w:hideMark/>
          </w:tcPr>
          <w:p w14:paraId="511D791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1978</w:t>
            </w:r>
          </w:p>
        </w:tc>
        <w:tc>
          <w:tcPr>
            <w:tcW w:w="880" w:type="dxa"/>
            <w:tcBorders>
              <w:top w:val="nil"/>
              <w:left w:val="nil"/>
              <w:bottom w:val="nil"/>
              <w:right w:val="nil"/>
            </w:tcBorders>
            <w:shd w:val="clear" w:color="auto" w:fill="auto"/>
            <w:noWrap/>
            <w:vAlign w:val="center"/>
            <w:hideMark/>
          </w:tcPr>
          <w:p w14:paraId="72BAF72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09A8EC9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3089FB4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0.46 </w:t>
            </w:r>
          </w:p>
        </w:tc>
        <w:tc>
          <w:tcPr>
            <w:tcW w:w="880" w:type="dxa"/>
            <w:tcBorders>
              <w:top w:val="nil"/>
              <w:left w:val="nil"/>
              <w:bottom w:val="nil"/>
              <w:right w:val="nil"/>
            </w:tcBorders>
            <w:shd w:val="clear" w:color="auto" w:fill="auto"/>
            <w:noWrap/>
            <w:vAlign w:val="center"/>
            <w:hideMark/>
          </w:tcPr>
          <w:p w14:paraId="387AC8F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0.69 </w:t>
            </w:r>
          </w:p>
        </w:tc>
        <w:tc>
          <w:tcPr>
            <w:tcW w:w="880" w:type="dxa"/>
            <w:tcBorders>
              <w:top w:val="nil"/>
              <w:left w:val="nil"/>
              <w:bottom w:val="nil"/>
              <w:right w:val="nil"/>
            </w:tcBorders>
            <w:shd w:val="clear" w:color="auto" w:fill="auto"/>
            <w:noWrap/>
            <w:vAlign w:val="center"/>
            <w:hideMark/>
          </w:tcPr>
          <w:p w14:paraId="597D49B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0.93 </w:t>
            </w:r>
          </w:p>
        </w:tc>
        <w:tc>
          <w:tcPr>
            <w:tcW w:w="880" w:type="dxa"/>
            <w:tcBorders>
              <w:top w:val="nil"/>
              <w:left w:val="nil"/>
              <w:bottom w:val="nil"/>
              <w:right w:val="nil"/>
            </w:tcBorders>
            <w:shd w:val="clear" w:color="auto" w:fill="auto"/>
            <w:noWrap/>
            <w:vAlign w:val="center"/>
            <w:hideMark/>
          </w:tcPr>
          <w:p w14:paraId="3682712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1.41 </w:t>
            </w:r>
          </w:p>
        </w:tc>
        <w:tc>
          <w:tcPr>
            <w:tcW w:w="880" w:type="dxa"/>
            <w:tcBorders>
              <w:top w:val="nil"/>
              <w:left w:val="nil"/>
              <w:bottom w:val="nil"/>
              <w:right w:val="nil"/>
            </w:tcBorders>
            <w:shd w:val="clear" w:color="auto" w:fill="auto"/>
            <w:noWrap/>
            <w:vAlign w:val="center"/>
            <w:hideMark/>
          </w:tcPr>
          <w:p w14:paraId="453B1C4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1.41 </w:t>
            </w:r>
          </w:p>
        </w:tc>
      </w:tr>
      <w:tr w:rsidR="007D037A" w:rsidRPr="007D037A" w14:paraId="37FF3F30" w14:textId="77777777" w:rsidTr="007D037A">
        <w:trPr>
          <w:trHeight w:val="375"/>
        </w:trPr>
        <w:tc>
          <w:tcPr>
            <w:tcW w:w="880" w:type="dxa"/>
            <w:tcBorders>
              <w:top w:val="nil"/>
              <w:left w:val="nil"/>
              <w:bottom w:val="nil"/>
              <w:right w:val="nil"/>
            </w:tcBorders>
            <w:shd w:val="clear" w:color="auto" w:fill="auto"/>
            <w:noWrap/>
            <w:vAlign w:val="center"/>
            <w:hideMark/>
          </w:tcPr>
          <w:p w14:paraId="3CD594ED"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1979</w:t>
            </w:r>
          </w:p>
        </w:tc>
        <w:tc>
          <w:tcPr>
            <w:tcW w:w="880" w:type="dxa"/>
            <w:tcBorders>
              <w:top w:val="nil"/>
              <w:left w:val="nil"/>
              <w:bottom w:val="nil"/>
              <w:right w:val="nil"/>
            </w:tcBorders>
            <w:shd w:val="clear" w:color="auto" w:fill="auto"/>
            <w:noWrap/>
            <w:vAlign w:val="center"/>
            <w:hideMark/>
          </w:tcPr>
          <w:p w14:paraId="68BF0E3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0491C7E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67AD991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0.44 </w:t>
            </w:r>
          </w:p>
        </w:tc>
        <w:tc>
          <w:tcPr>
            <w:tcW w:w="880" w:type="dxa"/>
            <w:tcBorders>
              <w:top w:val="nil"/>
              <w:left w:val="nil"/>
              <w:bottom w:val="nil"/>
              <w:right w:val="nil"/>
            </w:tcBorders>
            <w:shd w:val="clear" w:color="auto" w:fill="auto"/>
            <w:noWrap/>
            <w:vAlign w:val="center"/>
            <w:hideMark/>
          </w:tcPr>
          <w:p w14:paraId="09D5FFF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0.65 </w:t>
            </w:r>
          </w:p>
        </w:tc>
        <w:tc>
          <w:tcPr>
            <w:tcW w:w="880" w:type="dxa"/>
            <w:tcBorders>
              <w:top w:val="nil"/>
              <w:left w:val="nil"/>
              <w:bottom w:val="nil"/>
              <w:right w:val="nil"/>
            </w:tcBorders>
            <w:shd w:val="clear" w:color="auto" w:fill="auto"/>
            <w:noWrap/>
            <w:vAlign w:val="center"/>
            <w:hideMark/>
          </w:tcPr>
          <w:p w14:paraId="71C9519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0.86 </w:t>
            </w:r>
          </w:p>
        </w:tc>
        <w:tc>
          <w:tcPr>
            <w:tcW w:w="880" w:type="dxa"/>
            <w:tcBorders>
              <w:top w:val="nil"/>
              <w:left w:val="nil"/>
              <w:bottom w:val="nil"/>
              <w:right w:val="nil"/>
            </w:tcBorders>
            <w:shd w:val="clear" w:color="auto" w:fill="auto"/>
            <w:noWrap/>
            <w:vAlign w:val="center"/>
            <w:hideMark/>
          </w:tcPr>
          <w:p w14:paraId="534BE3C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1.31 </w:t>
            </w:r>
          </w:p>
        </w:tc>
        <w:tc>
          <w:tcPr>
            <w:tcW w:w="880" w:type="dxa"/>
            <w:tcBorders>
              <w:top w:val="nil"/>
              <w:left w:val="nil"/>
              <w:bottom w:val="nil"/>
              <w:right w:val="nil"/>
            </w:tcBorders>
            <w:shd w:val="clear" w:color="auto" w:fill="auto"/>
            <w:noWrap/>
            <w:vAlign w:val="center"/>
            <w:hideMark/>
          </w:tcPr>
          <w:p w14:paraId="216EF02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1.31 </w:t>
            </w:r>
          </w:p>
        </w:tc>
      </w:tr>
      <w:tr w:rsidR="007D037A" w:rsidRPr="007D037A" w14:paraId="406C8ACA" w14:textId="77777777" w:rsidTr="007D037A">
        <w:trPr>
          <w:trHeight w:val="375"/>
        </w:trPr>
        <w:tc>
          <w:tcPr>
            <w:tcW w:w="880" w:type="dxa"/>
            <w:tcBorders>
              <w:top w:val="nil"/>
              <w:left w:val="nil"/>
              <w:bottom w:val="nil"/>
              <w:right w:val="nil"/>
            </w:tcBorders>
            <w:shd w:val="clear" w:color="auto" w:fill="auto"/>
            <w:noWrap/>
            <w:vAlign w:val="center"/>
            <w:hideMark/>
          </w:tcPr>
          <w:p w14:paraId="5627F16C"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1980</w:t>
            </w:r>
          </w:p>
        </w:tc>
        <w:tc>
          <w:tcPr>
            <w:tcW w:w="880" w:type="dxa"/>
            <w:tcBorders>
              <w:top w:val="nil"/>
              <w:left w:val="nil"/>
              <w:bottom w:val="nil"/>
              <w:right w:val="nil"/>
            </w:tcBorders>
            <w:shd w:val="clear" w:color="auto" w:fill="auto"/>
            <w:noWrap/>
            <w:vAlign w:val="center"/>
            <w:hideMark/>
          </w:tcPr>
          <w:p w14:paraId="5565A60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379F6D0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0.22 </w:t>
            </w:r>
          </w:p>
        </w:tc>
        <w:tc>
          <w:tcPr>
            <w:tcW w:w="880" w:type="dxa"/>
            <w:tcBorders>
              <w:top w:val="nil"/>
              <w:left w:val="nil"/>
              <w:bottom w:val="nil"/>
              <w:right w:val="nil"/>
            </w:tcBorders>
            <w:shd w:val="clear" w:color="auto" w:fill="auto"/>
            <w:noWrap/>
            <w:vAlign w:val="center"/>
            <w:hideMark/>
          </w:tcPr>
          <w:p w14:paraId="7A2683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328FBD2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0.55 </w:t>
            </w:r>
          </w:p>
        </w:tc>
        <w:tc>
          <w:tcPr>
            <w:tcW w:w="880" w:type="dxa"/>
            <w:tcBorders>
              <w:top w:val="nil"/>
              <w:left w:val="nil"/>
              <w:bottom w:val="nil"/>
              <w:right w:val="nil"/>
            </w:tcBorders>
            <w:shd w:val="clear" w:color="auto" w:fill="auto"/>
            <w:noWrap/>
            <w:vAlign w:val="center"/>
            <w:hideMark/>
          </w:tcPr>
          <w:p w14:paraId="4F58AAE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17A0638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1.11 </w:t>
            </w:r>
          </w:p>
        </w:tc>
        <w:tc>
          <w:tcPr>
            <w:tcW w:w="880" w:type="dxa"/>
            <w:tcBorders>
              <w:top w:val="nil"/>
              <w:left w:val="nil"/>
              <w:bottom w:val="nil"/>
              <w:right w:val="nil"/>
            </w:tcBorders>
            <w:shd w:val="clear" w:color="auto" w:fill="auto"/>
            <w:noWrap/>
            <w:vAlign w:val="center"/>
            <w:hideMark/>
          </w:tcPr>
          <w:p w14:paraId="7F176AE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1.11 </w:t>
            </w:r>
          </w:p>
        </w:tc>
      </w:tr>
      <w:tr w:rsidR="007D037A" w:rsidRPr="007D037A" w14:paraId="549D57EA" w14:textId="77777777" w:rsidTr="007D037A">
        <w:trPr>
          <w:trHeight w:val="375"/>
        </w:trPr>
        <w:tc>
          <w:tcPr>
            <w:tcW w:w="880" w:type="dxa"/>
            <w:tcBorders>
              <w:top w:val="nil"/>
              <w:left w:val="nil"/>
              <w:bottom w:val="nil"/>
              <w:right w:val="nil"/>
            </w:tcBorders>
            <w:shd w:val="clear" w:color="auto" w:fill="auto"/>
            <w:noWrap/>
            <w:vAlign w:val="center"/>
            <w:hideMark/>
          </w:tcPr>
          <w:p w14:paraId="1F1538D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lastRenderedPageBreak/>
              <w:t>1981</w:t>
            </w:r>
          </w:p>
        </w:tc>
        <w:tc>
          <w:tcPr>
            <w:tcW w:w="880" w:type="dxa"/>
            <w:tcBorders>
              <w:top w:val="nil"/>
              <w:left w:val="nil"/>
              <w:bottom w:val="nil"/>
              <w:right w:val="nil"/>
            </w:tcBorders>
            <w:shd w:val="clear" w:color="auto" w:fill="auto"/>
            <w:noWrap/>
            <w:vAlign w:val="center"/>
            <w:hideMark/>
          </w:tcPr>
          <w:p w14:paraId="0C3207D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766483D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0923F30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0.28 </w:t>
            </w:r>
          </w:p>
        </w:tc>
        <w:tc>
          <w:tcPr>
            <w:tcW w:w="880" w:type="dxa"/>
            <w:tcBorders>
              <w:top w:val="nil"/>
              <w:left w:val="nil"/>
              <w:bottom w:val="nil"/>
              <w:right w:val="nil"/>
            </w:tcBorders>
            <w:shd w:val="clear" w:color="auto" w:fill="auto"/>
            <w:noWrap/>
            <w:vAlign w:val="center"/>
            <w:hideMark/>
          </w:tcPr>
          <w:p w14:paraId="432E43E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0.42 </w:t>
            </w:r>
          </w:p>
        </w:tc>
        <w:tc>
          <w:tcPr>
            <w:tcW w:w="880" w:type="dxa"/>
            <w:tcBorders>
              <w:top w:val="nil"/>
              <w:left w:val="nil"/>
              <w:bottom w:val="nil"/>
              <w:right w:val="nil"/>
            </w:tcBorders>
            <w:shd w:val="clear" w:color="auto" w:fill="auto"/>
            <w:noWrap/>
            <w:vAlign w:val="center"/>
            <w:hideMark/>
          </w:tcPr>
          <w:p w14:paraId="60EFED4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6F6DA58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0.84 </w:t>
            </w:r>
          </w:p>
        </w:tc>
        <w:tc>
          <w:tcPr>
            <w:tcW w:w="880" w:type="dxa"/>
            <w:tcBorders>
              <w:top w:val="nil"/>
              <w:left w:val="nil"/>
              <w:bottom w:val="nil"/>
              <w:right w:val="nil"/>
            </w:tcBorders>
            <w:shd w:val="clear" w:color="auto" w:fill="auto"/>
            <w:noWrap/>
            <w:vAlign w:val="center"/>
            <w:hideMark/>
          </w:tcPr>
          <w:p w14:paraId="5C7376B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0.84 </w:t>
            </w:r>
          </w:p>
        </w:tc>
      </w:tr>
      <w:tr w:rsidR="007D037A" w:rsidRPr="007D037A" w14:paraId="55B1CFCB" w14:textId="77777777" w:rsidTr="007D037A">
        <w:trPr>
          <w:trHeight w:val="375"/>
        </w:trPr>
        <w:tc>
          <w:tcPr>
            <w:tcW w:w="880" w:type="dxa"/>
            <w:tcBorders>
              <w:top w:val="nil"/>
              <w:left w:val="nil"/>
              <w:bottom w:val="nil"/>
              <w:right w:val="nil"/>
            </w:tcBorders>
            <w:shd w:val="clear" w:color="auto" w:fill="auto"/>
            <w:noWrap/>
            <w:vAlign w:val="center"/>
            <w:hideMark/>
          </w:tcPr>
          <w:p w14:paraId="33429043"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1982</w:t>
            </w:r>
          </w:p>
        </w:tc>
        <w:tc>
          <w:tcPr>
            <w:tcW w:w="880" w:type="dxa"/>
            <w:tcBorders>
              <w:top w:val="nil"/>
              <w:left w:val="nil"/>
              <w:bottom w:val="nil"/>
              <w:right w:val="nil"/>
            </w:tcBorders>
            <w:shd w:val="clear" w:color="auto" w:fill="auto"/>
            <w:noWrap/>
            <w:vAlign w:val="center"/>
            <w:hideMark/>
          </w:tcPr>
          <w:p w14:paraId="1BA5358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0.06 </w:t>
            </w:r>
          </w:p>
        </w:tc>
        <w:tc>
          <w:tcPr>
            <w:tcW w:w="880" w:type="dxa"/>
            <w:tcBorders>
              <w:top w:val="nil"/>
              <w:left w:val="nil"/>
              <w:bottom w:val="nil"/>
              <w:right w:val="nil"/>
            </w:tcBorders>
            <w:shd w:val="clear" w:color="auto" w:fill="auto"/>
            <w:noWrap/>
            <w:vAlign w:val="center"/>
            <w:hideMark/>
          </w:tcPr>
          <w:p w14:paraId="2C03580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0.16 </w:t>
            </w:r>
          </w:p>
        </w:tc>
        <w:tc>
          <w:tcPr>
            <w:tcW w:w="880" w:type="dxa"/>
            <w:tcBorders>
              <w:top w:val="nil"/>
              <w:left w:val="nil"/>
              <w:bottom w:val="nil"/>
              <w:right w:val="nil"/>
            </w:tcBorders>
            <w:shd w:val="clear" w:color="auto" w:fill="auto"/>
            <w:noWrap/>
            <w:vAlign w:val="center"/>
            <w:hideMark/>
          </w:tcPr>
          <w:p w14:paraId="1755ED0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5672D42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0E418EE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0.57 </w:t>
            </w:r>
          </w:p>
        </w:tc>
        <w:tc>
          <w:tcPr>
            <w:tcW w:w="880" w:type="dxa"/>
            <w:tcBorders>
              <w:top w:val="nil"/>
              <w:left w:val="nil"/>
              <w:bottom w:val="nil"/>
              <w:right w:val="nil"/>
            </w:tcBorders>
            <w:shd w:val="clear" w:color="auto" w:fill="auto"/>
            <w:noWrap/>
            <w:vAlign w:val="center"/>
            <w:hideMark/>
          </w:tcPr>
          <w:p w14:paraId="0413BFE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0.84 </w:t>
            </w:r>
          </w:p>
        </w:tc>
        <w:tc>
          <w:tcPr>
            <w:tcW w:w="880" w:type="dxa"/>
            <w:tcBorders>
              <w:top w:val="nil"/>
              <w:left w:val="nil"/>
              <w:bottom w:val="nil"/>
              <w:right w:val="nil"/>
            </w:tcBorders>
            <w:shd w:val="clear" w:color="auto" w:fill="auto"/>
            <w:noWrap/>
            <w:vAlign w:val="center"/>
            <w:hideMark/>
          </w:tcPr>
          <w:p w14:paraId="04B6038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0.84 </w:t>
            </w:r>
          </w:p>
        </w:tc>
      </w:tr>
      <w:tr w:rsidR="007D037A" w:rsidRPr="007D037A" w14:paraId="482D4DBF" w14:textId="77777777" w:rsidTr="007D037A">
        <w:trPr>
          <w:trHeight w:val="375"/>
        </w:trPr>
        <w:tc>
          <w:tcPr>
            <w:tcW w:w="880" w:type="dxa"/>
            <w:tcBorders>
              <w:top w:val="nil"/>
              <w:left w:val="nil"/>
              <w:bottom w:val="nil"/>
              <w:right w:val="nil"/>
            </w:tcBorders>
            <w:shd w:val="clear" w:color="auto" w:fill="auto"/>
            <w:noWrap/>
            <w:vAlign w:val="center"/>
            <w:hideMark/>
          </w:tcPr>
          <w:p w14:paraId="217D8DB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1983</w:t>
            </w:r>
          </w:p>
        </w:tc>
        <w:tc>
          <w:tcPr>
            <w:tcW w:w="880" w:type="dxa"/>
            <w:tcBorders>
              <w:top w:val="nil"/>
              <w:left w:val="nil"/>
              <w:bottom w:val="nil"/>
              <w:right w:val="nil"/>
            </w:tcBorders>
            <w:shd w:val="clear" w:color="auto" w:fill="auto"/>
            <w:noWrap/>
            <w:vAlign w:val="center"/>
            <w:hideMark/>
          </w:tcPr>
          <w:p w14:paraId="68B27FB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22D99DD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11881FB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0.36 </w:t>
            </w:r>
          </w:p>
        </w:tc>
        <w:tc>
          <w:tcPr>
            <w:tcW w:w="880" w:type="dxa"/>
            <w:tcBorders>
              <w:top w:val="nil"/>
              <w:left w:val="nil"/>
              <w:bottom w:val="nil"/>
              <w:right w:val="nil"/>
            </w:tcBorders>
            <w:shd w:val="clear" w:color="auto" w:fill="auto"/>
            <w:noWrap/>
            <w:vAlign w:val="center"/>
            <w:hideMark/>
          </w:tcPr>
          <w:p w14:paraId="2E35593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4FAC737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0.68 </w:t>
            </w:r>
          </w:p>
        </w:tc>
        <w:tc>
          <w:tcPr>
            <w:tcW w:w="880" w:type="dxa"/>
            <w:tcBorders>
              <w:top w:val="nil"/>
              <w:left w:val="nil"/>
              <w:bottom w:val="nil"/>
              <w:right w:val="nil"/>
            </w:tcBorders>
            <w:shd w:val="clear" w:color="auto" w:fill="auto"/>
            <w:noWrap/>
            <w:vAlign w:val="center"/>
            <w:hideMark/>
          </w:tcPr>
          <w:p w14:paraId="25D75A7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0.97 </w:t>
            </w:r>
          </w:p>
        </w:tc>
        <w:tc>
          <w:tcPr>
            <w:tcW w:w="880" w:type="dxa"/>
            <w:tcBorders>
              <w:top w:val="nil"/>
              <w:left w:val="nil"/>
              <w:bottom w:val="nil"/>
              <w:right w:val="nil"/>
            </w:tcBorders>
            <w:shd w:val="clear" w:color="auto" w:fill="auto"/>
            <w:noWrap/>
            <w:vAlign w:val="center"/>
            <w:hideMark/>
          </w:tcPr>
          <w:p w14:paraId="51B5D80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0.97 </w:t>
            </w:r>
          </w:p>
        </w:tc>
      </w:tr>
      <w:tr w:rsidR="007D037A" w:rsidRPr="007D037A" w14:paraId="6D7008BA" w14:textId="77777777" w:rsidTr="007D037A">
        <w:trPr>
          <w:trHeight w:val="375"/>
        </w:trPr>
        <w:tc>
          <w:tcPr>
            <w:tcW w:w="880" w:type="dxa"/>
            <w:tcBorders>
              <w:top w:val="nil"/>
              <w:left w:val="nil"/>
              <w:bottom w:val="nil"/>
              <w:right w:val="nil"/>
            </w:tcBorders>
            <w:shd w:val="clear" w:color="auto" w:fill="auto"/>
            <w:noWrap/>
            <w:vAlign w:val="center"/>
            <w:hideMark/>
          </w:tcPr>
          <w:p w14:paraId="0D0C83FD"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1984</w:t>
            </w:r>
          </w:p>
        </w:tc>
        <w:tc>
          <w:tcPr>
            <w:tcW w:w="880" w:type="dxa"/>
            <w:tcBorders>
              <w:top w:val="nil"/>
              <w:left w:val="nil"/>
              <w:bottom w:val="nil"/>
              <w:right w:val="nil"/>
            </w:tcBorders>
            <w:shd w:val="clear" w:color="auto" w:fill="auto"/>
            <w:noWrap/>
            <w:vAlign w:val="center"/>
            <w:hideMark/>
          </w:tcPr>
          <w:p w14:paraId="34302E1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0.11 </w:t>
            </w:r>
          </w:p>
        </w:tc>
        <w:tc>
          <w:tcPr>
            <w:tcW w:w="880" w:type="dxa"/>
            <w:tcBorders>
              <w:top w:val="nil"/>
              <w:left w:val="nil"/>
              <w:bottom w:val="nil"/>
              <w:right w:val="nil"/>
            </w:tcBorders>
            <w:shd w:val="clear" w:color="auto" w:fill="auto"/>
            <w:noWrap/>
            <w:vAlign w:val="center"/>
            <w:hideMark/>
          </w:tcPr>
          <w:p w14:paraId="376516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3C1D06C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0.43 </w:t>
            </w:r>
          </w:p>
        </w:tc>
        <w:tc>
          <w:tcPr>
            <w:tcW w:w="880" w:type="dxa"/>
            <w:tcBorders>
              <w:top w:val="nil"/>
              <w:left w:val="nil"/>
              <w:bottom w:val="nil"/>
              <w:right w:val="nil"/>
            </w:tcBorders>
            <w:shd w:val="clear" w:color="auto" w:fill="auto"/>
            <w:noWrap/>
            <w:vAlign w:val="center"/>
            <w:hideMark/>
          </w:tcPr>
          <w:p w14:paraId="409A48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0.67 </w:t>
            </w:r>
          </w:p>
        </w:tc>
        <w:tc>
          <w:tcPr>
            <w:tcW w:w="880" w:type="dxa"/>
            <w:tcBorders>
              <w:top w:val="nil"/>
              <w:left w:val="nil"/>
              <w:bottom w:val="nil"/>
              <w:right w:val="nil"/>
            </w:tcBorders>
            <w:shd w:val="clear" w:color="auto" w:fill="auto"/>
            <w:noWrap/>
            <w:vAlign w:val="center"/>
            <w:hideMark/>
          </w:tcPr>
          <w:p w14:paraId="79DC3D8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0.80 </w:t>
            </w:r>
          </w:p>
        </w:tc>
        <w:tc>
          <w:tcPr>
            <w:tcW w:w="880" w:type="dxa"/>
            <w:tcBorders>
              <w:top w:val="nil"/>
              <w:left w:val="nil"/>
              <w:bottom w:val="nil"/>
              <w:right w:val="nil"/>
            </w:tcBorders>
            <w:shd w:val="clear" w:color="auto" w:fill="auto"/>
            <w:noWrap/>
            <w:vAlign w:val="center"/>
            <w:hideMark/>
          </w:tcPr>
          <w:p w14:paraId="1131348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1.10 </w:t>
            </w:r>
          </w:p>
        </w:tc>
        <w:tc>
          <w:tcPr>
            <w:tcW w:w="880" w:type="dxa"/>
            <w:tcBorders>
              <w:top w:val="nil"/>
              <w:left w:val="nil"/>
              <w:bottom w:val="nil"/>
              <w:right w:val="nil"/>
            </w:tcBorders>
            <w:shd w:val="clear" w:color="auto" w:fill="auto"/>
            <w:noWrap/>
            <w:vAlign w:val="center"/>
            <w:hideMark/>
          </w:tcPr>
          <w:p w14:paraId="27B8891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1.10 </w:t>
            </w:r>
          </w:p>
        </w:tc>
      </w:tr>
      <w:tr w:rsidR="007D037A" w:rsidRPr="007D037A" w14:paraId="13A10075" w14:textId="77777777" w:rsidTr="007D037A">
        <w:trPr>
          <w:trHeight w:val="375"/>
        </w:trPr>
        <w:tc>
          <w:tcPr>
            <w:tcW w:w="880" w:type="dxa"/>
            <w:tcBorders>
              <w:top w:val="nil"/>
              <w:left w:val="nil"/>
              <w:bottom w:val="nil"/>
              <w:right w:val="nil"/>
            </w:tcBorders>
            <w:shd w:val="clear" w:color="auto" w:fill="auto"/>
            <w:noWrap/>
            <w:vAlign w:val="center"/>
            <w:hideMark/>
          </w:tcPr>
          <w:p w14:paraId="7E0BAB72"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1985</w:t>
            </w:r>
          </w:p>
        </w:tc>
        <w:tc>
          <w:tcPr>
            <w:tcW w:w="880" w:type="dxa"/>
            <w:tcBorders>
              <w:top w:val="nil"/>
              <w:left w:val="nil"/>
              <w:bottom w:val="nil"/>
              <w:right w:val="nil"/>
            </w:tcBorders>
            <w:shd w:val="clear" w:color="auto" w:fill="auto"/>
            <w:noWrap/>
            <w:vAlign w:val="center"/>
            <w:hideMark/>
          </w:tcPr>
          <w:p w14:paraId="20BD399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16561A9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0047AF9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0.47 </w:t>
            </w:r>
          </w:p>
        </w:tc>
        <w:tc>
          <w:tcPr>
            <w:tcW w:w="880" w:type="dxa"/>
            <w:tcBorders>
              <w:top w:val="nil"/>
              <w:left w:val="nil"/>
              <w:bottom w:val="nil"/>
              <w:right w:val="nil"/>
            </w:tcBorders>
            <w:shd w:val="clear" w:color="auto" w:fill="auto"/>
            <w:noWrap/>
            <w:vAlign w:val="center"/>
            <w:hideMark/>
          </w:tcPr>
          <w:p w14:paraId="5927C9F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0.77 </w:t>
            </w:r>
          </w:p>
        </w:tc>
        <w:tc>
          <w:tcPr>
            <w:tcW w:w="880" w:type="dxa"/>
            <w:tcBorders>
              <w:top w:val="nil"/>
              <w:left w:val="nil"/>
              <w:bottom w:val="nil"/>
              <w:right w:val="nil"/>
            </w:tcBorders>
            <w:shd w:val="clear" w:color="auto" w:fill="auto"/>
            <w:noWrap/>
            <w:vAlign w:val="center"/>
            <w:hideMark/>
          </w:tcPr>
          <w:p w14:paraId="667BAC3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0.91 </w:t>
            </w:r>
          </w:p>
        </w:tc>
        <w:tc>
          <w:tcPr>
            <w:tcW w:w="880" w:type="dxa"/>
            <w:tcBorders>
              <w:top w:val="nil"/>
              <w:left w:val="nil"/>
              <w:bottom w:val="nil"/>
              <w:right w:val="nil"/>
            </w:tcBorders>
            <w:shd w:val="clear" w:color="auto" w:fill="auto"/>
            <w:noWrap/>
            <w:vAlign w:val="center"/>
            <w:hideMark/>
          </w:tcPr>
          <w:p w14:paraId="318BD8D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1.21 </w:t>
            </w:r>
          </w:p>
        </w:tc>
        <w:tc>
          <w:tcPr>
            <w:tcW w:w="880" w:type="dxa"/>
            <w:tcBorders>
              <w:top w:val="nil"/>
              <w:left w:val="nil"/>
              <w:bottom w:val="nil"/>
              <w:right w:val="nil"/>
            </w:tcBorders>
            <w:shd w:val="clear" w:color="auto" w:fill="auto"/>
            <w:noWrap/>
            <w:vAlign w:val="center"/>
            <w:hideMark/>
          </w:tcPr>
          <w:p w14:paraId="5D0B3FF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1.21 </w:t>
            </w:r>
          </w:p>
        </w:tc>
      </w:tr>
      <w:tr w:rsidR="007D037A" w:rsidRPr="007D037A" w14:paraId="5ECA1903" w14:textId="77777777" w:rsidTr="007D037A">
        <w:trPr>
          <w:trHeight w:val="375"/>
        </w:trPr>
        <w:tc>
          <w:tcPr>
            <w:tcW w:w="880" w:type="dxa"/>
            <w:tcBorders>
              <w:top w:val="nil"/>
              <w:left w:val="nil"/>
              <w:bottom w:val="nil"/>
              <w:right w:val="nil"/>
            </w:tcBorders>
            <w:shd w:val="clear" w:color="auto" w:fill="auto"/>
            <w:noWrap/>
            <w:vAlign w:val="center"/>
            <w:hideMark/>
          </w:tcPr>
          <w:p w14:paraId="229B3E4E"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1986</w:t>
            </w:r>
          </w:p>
        </w:tc>
        <w:tc>
          <w:tcPr>
            <w:tcW w:w="880" w:type="dxa"/>
            <w:tcBorders>
              <w:top w:val="nil"/>
              <w:left w:val="nil"/>
              <w:bottom w:val="nil"/>
              <w:right w:val="nil"/>
            </w:tcBorders>
            <w:shd w:val="clear" w:color="auto" w:fill="auto"/>
            <w:noWrap/>
            <w:vAlign w:val="center"/>
            <w:hideMark/>
          </w:tcPr>
          <w:p w14:paraId="38B1F9D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0.22 </w:t>
            </w:r>
          </w:p>
        </w:tc>
        <w:tc>
          <w:tcPr>
            <w:tcW w:w="880" w:type="dxa"/>
            <w:tcBorders>
              <w:top w:val="nil"/>
              <w:left w:val="nil"/>
              <w:bottom w:val="nil"/>
              <w:right w:val="nil"/>
            </w:tcBorders>
            <w:shd w:val="clear" w:color="auto" w:fill="auto"/>
            <w:noWrap/>
            <w:vAlign w:val="center"/>
            <w:hideMark/>
          </w:tcPr>
          <w:p w14:paraId="1ECAC69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643035C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0.72 </w:t>
            </w:r>
          </w:p>
        </w:tc>
        <w:tc>
          <w:tcPr>
            <w:tcW w:w="880" w:type="dxa"/>
            <w:tcBorders>
              <w:top w:val="nil"/>
              <w:left w:val="nil"/>
              <w:bottom w:val="nil"/>
              <w:right w:val="nil"/>
            </w:tcBorders>
            <w:shd w:val="clear" w:color="auto" w:fill="auto"/>
            <w:noWrap/>
            <w:vAlign w:val="center"/>
            <w:hideMark/>
          </w:tcPr>
          <w:p w14:paraId="288C580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1.22 </w:t>
            </w:r>
          </w:p>
        </w:tc>
        <w:tc>
          <w:tcPr>
            <w:tcW w:w="880" w:type="dxa"/>
            <w:tcBorders>
              <w:top w:val="nil"/>
              <w:left w:val="nil"/>
              <w:bottom w:val="nil"/>
              <w:right w:val="nil"/>
            </w:tcBorders>
            <w:shd w:val="clear" w:color="auto" w:fill="auto"/>
            <w:noWrap/>
            <w:vAlign w:val="center"/>
            <w:hideMark/>
          </w:tcPr>
          <w:p w14:paraId="2B1AEA7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1.40 </w:t>
            </w:r>
          </w:p>
        </w:tc>
        <w:tc>
          <w:tcPr>
            <w:tcW w:w="880" w:type="dxa"/>
            <w:tcBorders>
              <w:top w:val="nil"/>
              <w:left w:val="nil"/>
              <w:bottom w:val="nil"/>
              <w:right w:val="nil"/>
            </w:tcBorders>
            <w:shd w:val="clear" w:color="auto" w:fill="auto"/>
            <w:noWrap/>
            <w:vAlign w:val="center"/>
            <w:hideMark/>
          </w:tcPr>
          <w:p w14:paraId="42A2188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1.78 </w:t>
            </w:r>
          </w:p>
        </w:tc>
        <w:tc>
          <w:tcPr>
            <w:tcW w:w="880" w:type="dxa"/>
            <w:tcBorders>
              <w:top w:val="nil"/>
              <w:left w:val="nil"/>
              <w:bottom w:val="nil"/>
              <w:right w:val="nil"/>
            </w:tcBorders>
            <w:shd w:val="clear" w:color="auto" w:fill="auto"/>
            <w:noWrap/>
            <w:vAlign w:val="center"/>
            <w:hideMark/>
          </w:tcPr>
          <w:p w14:paraId="5F947E9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1.78 </w:t>
            </w:r>
          </w:p>
        </w:tc>
      </w:tr>
      <w:tr w:rsidR="007D037A" w:rsidRPr="007D037A" w14:paraId="47B46BF8" w14:textId="77777777" w:rsidTr="007D037A">
        <w:trPr>
          <w:trHeight w:val="375"/>
        </w:trPr>
        <w:tc>
          <w:tcPr>
            <w:tcW w:w="880" w:type="dxa"/>
            <w:tcBorders>
              <w:top w:val="nil"/>
              <w:left w:val="nil"/>
              <w:bottom w:val="nil"/>
              <w:right w:val="nil"/>
            </w:tcBorders>
            <w:shd w:val="clear" w:color="auto" w:fill="auto"/>
            <w:noWrap/>
            <w:vAlign w:val="center"/>
            <w:hideMark/>
          </w:tcPr>
          <w:p w14:paraId="0A2E68FA"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1987</w:t>
            </w:r>
          </w:p>
        </w:tc>
        <w:tc>
          <w:tcPr>
            <w:tcW w:w="880" w:type="dxa"/>
            <w:tcBorders>
              <w:top w:val="nil"/>
              <w:left w:val="nil"/>
              <w:bottom w:val="nil"/>
              <w:right w:val="nil"/>
            </w:tcBorders>
            <w:shd w:val="clear" w:color="auto" w:fill="auto"/>
            <w:noWrap/>
            <w:vAlign w:val="center"/>
            <w:hideMark/>
          </w:tcPr>
          <w:p w14:paraId="317DECF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0.23 </w:t>
            </w:r>
          </w:p>
        </w:tc>
        <w:tc>
          <w:tcPr>
            <w:tcW w:w="880" w:type="dxa"/>
            <w:tcBorders>
              <w:top w:val="nil"/>
              <w:left w:val="nil"/>
              <w:bottom w:val="nil"/>
              <w:right w:val="nil"/>
            </w:tcBorders>
            <w:shd w:val="clear" w:color="auto" w:fill="auto"/>
            <w:noWrap/>
            <w:vAlign w:val="center"/>
            <w:hideMark/>
          </w:tcPr>
          <w:p w14:paraId="46F9087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0.51 </w:t>
            </w:r>
          </w:p>
        </w:tc>
        <w:tc>
          <w:tcPr>
            <w:tcW w:w="880" w:type="dxa"/>
            <w:tcBorders>
              <w:top w:val="nil"/>
              <w:left w:val="nil"/>
              <w:bottom w:val="nil"/>
              <w:right w:val="nil"/>
            </w:tcBorders>
            <w:shd w:val="clear" w:color="auto" w:fill="auto"/>
            <w:noWrap/>
            <w:vAlign w:val="center"/>
            <w:hideMark/>
          </w:tcPr>
          <w:p w14:paraId="5AC6884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0.71 </w:t>
            </w:r>
          </w:p>
        </w:tc>
        <w:tc>
          <w:tcPr>
            <w:tcW w:w="880" w:type="dxa"/>
            <w:tcBorders>
              <w:top w:val="nil"/>
              <w:left w:val="nil"/>
              <w:bottom w:val="nil"/>
              <w:right w:val="nil"/>
            </w:tcBorders>
            <w:shd w:val="clear" w:color="auto" w:fill="auto"/>
            <w:noWrap/>
            <w:vAlign w:val="center"/>
            <w:hideMark/>
          </w:tcPr>
          <w:p w14:paraId="0D6818B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1.22 </w:t>
            </w:r>
          </w:p>
        </w:tc>
        <w:tc>
          <w:tcPr>
            <w:tcW w:w="880" w:type="dxa"/>
            <w:tcBorders>
              <w:top w:val="nil"/>
              <w:left w:val="nil"/>
              <w:bottom w:val="nil"/>
              <w:right w:val="nil"/>
            </w:tcBorders>
            <w:shd w:val="clear" w:color="auto" w:fill="auto"/>
            <w:noWrap/>
            <w:vAlign w:val="center"/>
            <w:hideMark/>
          </w:tcPr>
          <w:p w14:paraId="6D87F78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1.42 </w:t>
            </w:r>
          </w:p>
        </w:tc>
        <w:tc>
          <w:tcPr>
            <w:tcW w:w="880" w:type="dxa"/>
            <w:tcBorders>
              <w:top w:val="nil"/>
              <w:left w:val="nil"/>
              <w:bottom w:val="nil"/>
              <w:right w:val="nil"/>
            </w:tcBorders>
            <w:shd w:val="clear" w:color="auto" w:fill="auto"/>
            <w:noWrap/>
            <w:vAlign w:val="center"/>
            <w:hideMark/>
          </w:tcPr>
          <w:p w14:paraId="1430870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1.78 </w:t>
            </w:r>
          </w:p>
        </w:tc>
        <w:tc>
          <w:tcPr>
            <w:tcW w:w="880" w:type="dxa"/>
            <w:tcBorders>
              <w:top w:val="nil"/>
              <w:left w:val="nil"/>
              <w:bottom w:val="nil"/>
              <w:right w:val="nil"/>
            </w:tcBorders>
            <w:shd w:val="clear" w:color="auto" w:fill="auto"/>
            <w:noWrap/>
            <w:vAlign w:val="center"/>
            <w:hideMark/>
          </w:tcPr>
          <w:p w14:paraId="24B826C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1.78 </w:t>
            </w:r>
          </w:p>
        </w:tc>
      </w:tr>
      <w:tr w:rsidR="007D037A" w:rsidRPr="007D037A" w14:paraId="4B75114C" w14:textId="77777777" w:rsidTr="007D037A">
        <w:trPr>
          <w:trHeight w:val="375"/>
        </w:trPr>
        <w:tc>
          <w:tcPr>
            <w:tcW w:w="880" w:type="dxa"/>
            <w:tcBorders>
              <w:top w:val="nil"/>
              <w:left w:val="nil"/>
              <w:bottom w:val="nil"/>
              <w:right w:val="nil"/>
            </w:tcBorders>
            <w:shd w:val="clear" w:color="auto" w:fill="auto"/>
            <w:noWrap/>
            <w:vAlign w:val="center"/>
            <w:hideMark/>
          </w:tcPr>
          <w:p w14:paraId="6F9EF477"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1988</w:t>
            </w:r>
          </w:p>
        </w:tc>
        <w:tc>
          <w:tcPr>
            <w:tcW w:w="880" w:type="dxa"/>
            <w:tcBorders>
              <w:top w:val="nil"/>
              <w:left w:val="nil"/>
              <w:bottom w:val="nil"/>
              <w:right w:val="nil"/>
            </w:tcBorders>
            <w:shd w:val="clear" w:color="auto" w:fill="auto"/>
            <w:noWrap/>
            <w:vAlign w:val="center"/>
            <w:hideMark/>
          </w:tcPr>
          <w:p w14:paraId="40155E3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0ECCF7F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6850B1B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0.72 </w:t>
            </w:r>
          </w:p>
        </w:tc>
        <w:tc>
          <w:tcPr>
            <w:tcW w:w="880" w:type="dxa"/>
            <w:tcBorders>
              <w:top w:val="nil"/>
              <w:left w:val="nil"/>
              <w:bottom w:val="nil"/>
              <w:right w:val="nil"/>
            </w:tcBorders>
            <w:shd w:val="clear" w:color="auto" w:fill="auto"/>
            <w:noWrap/>
            <w:vAlign w:val="center"/>
            <w:hideMark/>
          </w:tcPr>
          <w:p w14:paraId="7ABE992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1.21 </w:t>
            </w:r>
          </w:p>
        </w:tc>
        <w:tc>
          <w:tcPr>
            <w:tcW w:w="880" w:type="dxa"/>
            <w:tcBorders>
              <w:top w:val="nil"/>
              <w:left w:val="nil"/>
              <w:bottom w:val="nil"/>
              <w:right w:val="nil"/>
            </w:tcBorders>
            <w:shd w:val="clear" w:color="auto" w:fill="auto"/>
            <w:noWrap/>
            <w:vAlign w:val="center"/>
            <w:hideMark/>
          </w:tcPr>
          <w:p w14:paraId="7D06B85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1.38 </w:t>
            </w:r>
          </w:p>
        </w:tc>
        <w:tc>
          <w:tcPr>
            <w:tcW w:w="880" w:type="dxa"/>
            <w:tcBorders>
              <w:top w:val="nil"/>
              <w:left w:val="nil"/>
              <w:bottom w:val="nil"/>
              <w:right w:val="nil"/>
            </w:tcBorders>
            <w:shd w:val="clear" w:color="auto" w:fill="auto"/>
            <w:noWrap/>
            <w:vAlign w:val="center"/>
            <w:hideMark/>
          </w:tcPr>
          <w:p w14:paraId="05DC05B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1.69 </w:t>
            </w:r>
          </w:p>
        </w:tc>
        <w:tc>
          <w:tcPr>
            <w:tcW w:w="880" w:type="dxa"/>
            <w:tcBorders>
              <w:top w:val="nil"/>
              <w:left w:val="nil"/>
              <w:bottom w:val="nil"/>
              <w:right w:val="nil"/>
            </w:tcBorders>
            <w:shd w:val="clear" w:color="auto" w:fill="auto"/>
            <w:noWrap/>
            <w:vAlign w:val="center"/>
            <w:hideMark/>
          </w:tcPr>
          <w:p w14:paraId="64D49C1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1.69 </w:t>
            </w:r>
          </w:p>
        </w:tc>
      </w:tr>
      <w:tr w:rsidR="007D037A" w:rsidRPr="007D037A" w14:paraId="652456F6" w14:textId="77777777" w:rsidTr="007D037A">
        <w:trPr>
          <w:trHeight w:val="375"/>
        </w:trPr>
        <w:tc>
          <w:tcPr>
            <w:tcW w:w="880" w:type="dxa"/>
            <w:tcBorders>
              <w:top w:val="nil"/>
              <w:left w:val="nil"/>
              <w:bottom w:val="nil"/>
              <w:right w:val="nil"/>
            </w:tcBorders>
            <w:shd w:val="clear" w:color="auto" w:fill="auto"/>
            <w:noWrap/>
            <w:vAlign w:val="center"/>
            <w:hideMark/>
          </w:tcPr>
          <w:p w14:paraId="65255C83"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1989</w:t>
            </w:r>
          </w:p>
        </w:tc>
        <w:tc>
          <w:tcPr>
            <w:tcW w:w="880" w:type="dxa"/>
            <w:tcBorders>
              <w:top w:val="nil"/>
              <w:left w:val="nil"/>
              <w:bottom w:val="nil"/>
              <w:right w:val="nil"/>
            </w:tcBorders>
            <w:shd w:val="clear" w:color="auto" w:fill="auto"/>
            <w:noWrap/>
            <w:vAlign w:val="center"/>
            <w:hideMark/>
          </w:tcPr>
          <w:p w14:paraId="655AE7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6B7018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0.36 </w:t>
            </w:r>
          </w:p>
        </w:tc>
        <w:tc>
          <w:tcPr>
            <w:tcW w:w="880" w:type="dxa"/>
            <w:tcBorders>
              <w:top w:val="nil"/>
              <w:left w:val="nil"/>
              <w:bottom w:val="nil"/>
              <w:right w:val="nil"/>
            </w:tcBorders>
            <w:shd w:val="clear" w:color="auto" w:fill="auto"/>
            <w:noWrap/>
            <w:vAlign w:val="center"/>
            <w:hideMark/>
          </w:tcPr>
          <w:p w14:paraId="4668E22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0.54 </w:t>
            </w:r>
          </w:p>
        </w:tc>
        <w:tc>
          <w:tcPr>
            <w:tcW w:w="880" w:type="dxa"/>
            <w:tcBorders>
              <w:top w:val="nil"/>
              <w:left w:val="nil"/>
              <w:bottom w:val="nil"/>
              <w:right w:val="nil"/>
            </w:tcBorders>
            <w:shd w:val="clear" w:color="auto" w:fill="auto"/>
            <w:noWrap/>
            <w:vAlign w:val="center"/>
            <w:hideMark/>
          </w:tcPr>
          <w:p w14:paraId="40B8011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0.89 </w:t>
            </w:r>
          </w:p>
        </w:tc>
        <w:tc>
          <w:tcPr>
            <w:tcW w:w="880" w:type="dxa"/>
            <w:tcBorders>
              <w:top w:val="nil"/>
              <w:left w:val="nil"/>
              <w:bottom w:val="nil"/>
              <w:right w:val="nil"/>
            </w:tcBorders>
            <w:shd w:val="clear" w:color="auto" w:fill="auto"/>
            <w:noWrap/>
            <w:vAlign w:val="center"/>
            <w:hideMark/>
          </w:tcPr>
          <w:p w14:paraId="6E0F189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1.02 </w:t>
            </w:r>
          </w:p>
        </w:tc>
        <w:tc>
          <w:tcPr>
            <w:tcW w:w="880" w:type="dxa"/>
            <w:tcBorders>
              <w:top w:val="nil"/>
              <w:left w:val="nil"/>
              <w:bottom w:val="nil"/>
              <w:right w:val="nil"/>
            </w:tcBorders>
            <w:shd w:val="clear" w:color="auto" w:fill="auto"/>
            <w:noWrap/>
            <w:vAlign w:val="center"/>
            <w:hideMark/>
          </w:tcPr>
          <w:p w14:paraId="5430148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1.23 </w:t>
            </w:r>
          </w:p>
        </w:tc>
        <w:tc>
          <w:tcPr>
            <w:tcW w:w="880" w:type="dxa"/>
            <w:tcBorders>
              <w:top w:val="nil"/>
              <w:left w:val="nil"/>
              <w:bottom w:val="nil"/>
              <w:right w:val="nil"/>
            </w:tcBorders>
            <w:shd w:val="clear" w:color="auto" w:fill="auto"/>
            <w:noWrap/>
            <w:vAlign w:val="center"/>
            <w:hideMark/>
          </w:tcPr>
          <w:p w14:paraId="5390629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1.23 </w:t>
            </w:r>
          </w:p>
        </w:tc>
      </w:tr>
      <w:tr w:rsidR="007D037A" w:rsidRPr="007D037A" w14:paraId="637983CB" w14:textId="77777777" w:rsidTr="007D037A">
        <w:trPr>
          <w:trHeight w:val="375"/>
        </w:trPr>
        <w:tc>
          <w:tcPr>
            <w:tcW w:w="880" w:type="dxa"/>
            <w:tcBorders>
              <w:top w:val="nil"/>
              <w:left w:val="nil"/>
              <w:bottom w:val="nil"/>
              <w:right w:val="nil"/>
            </w:tcBorders>
            <w:shd w:val="clear" w:color="auto" w:fill="auto"/>
            <w:noWrap/>
            <w:vAlign w:val="center"/>
            <w:hideMark/>
          </w:tcPr>
          <w:p w14:paraId="3E28F61B"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1990</w:t>
            </w:r>
          </w:p>
        </w:tc>
        <w:tc>
          <w:tcPr>
            <w:tcW w:w="880" w:type="dxa"/>
            <w:tcBorders>
              <w:top w:val="nil"/>
              <w:left w:val="nil"/>
              <w:bottom w:val="nil"/>
              <w:right w:val="nil"/>
            </w:tcBorders>
            <w:shd w:val="clear" w:color="auto" w:fill="auto"/>
            <w:noWrap/>
            <w:vAlign w:val="center"/>
            <w:hideMark/>
          </w:tcPr>
          <w:p w14:paraId="4476426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0.06 </w:t>
            </w:r>
          </w:p>
        </w:tc>
        <w:tc>
          <w:tcPr>
            <w:tcW w:w="880" w:type="dxa"/>
            <w:tcBorders>
              <w:top w:val="nil"/>
              <w:left w:val="nil"/>
              <w:bottom w:val="nil"/>
              <w:right w:val="nil"/>
            </w:tcBorders>
            <w:shd w:val="clear" w:color="auto" w:fill="auto"/>
            <w:noWrap/>
            <w:vAlign w:val="center"/>
            <w:hideMark/>
          </w:tcPr>
          <w:p w14:paraId="07DD2B2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4ACE301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6316EA6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012B05F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0.39 </w:t>
            </w:r>
          </w:p>
        </w:tc>
        <w:tc>
          <w:tcPr>
            <w:tcW w:w="880" w:type="dxa"/>
            <w:tcBorders>
              <w:top w:val="nil"/>
              <w:left w:val="nil"/>
              <w:bottom w:val="nil"/>
              <w:right w:val="nil"/>
            </w:tcBorders>
            <w:shd w:val="clear" w:color="auto" w:fill="auto"/>
            <w:noWrap/>
            <w:vAlign w:val="center"/>
            <w:hideMark/>
          </w:tcPr>
          <w:p w14:paraId="6A900C4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3333C0D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0.49 </w:t>
            </w:r>
          </w:p>
        </w:tc>
      </w:tr>
      <w:tr w:rsidR="007D037A" w:rsidRPr="007D037A" w14:paraId="220BB6E5" w14:textId="77777777" w:rsidTr="007D037A">
        <w:trPr>
          <w:trHeight w:val="375"/>
        </w:trPr>
        <w:tc>
          <w:tcPr>
            <w:tcW w:w="880" w:type="dxa"/>
            <w:tcBorders>
              <w:top w:val="nil"/>
              <w:left w:val="nil"/>
              <w:bottom w:val="nil"/>
              <w:right w:val="nil"/>
            </w:tcBorders>
            <w:shd w:val="clear" w:color="auto" w:fill="auto"/>
            <w:noWrap/>
            <w:vAlign w:val="center"/>
            <w:hideMark/>
          </w:tcPr>
          <w:p w14:paraId="47C1E979"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1991</w:t>
            </w:r>
          </w:p>
        </w:tc>
        <w:tc>
          <w:tcPr>
            <w:tcW w:w="880" w:type="dxa"/>
            <w:tcBorders>
              <w:top w:val="nil"/>
              <w:left w:val="nil"/>
              <w:bottom w:val="nil"/>
              <w:right w:val="nil"/>
            </w:tcBorders>
            <w:shd w:val="clear" w:color="auto" w:fill="auto"/>
            <w:noWrap/>
            <w:vAlign w:val="center"/>
            <w:hideMark/>
          </w:tcPr>
          <w:p w14:paraId="7526A1E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661EA1D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40339D7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172D52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40C2B1A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0826DDA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561295D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0.40 </w:t>
            </w:r>
          </w:p>
        </w:tc>
      </w:tr>
      <w:tr w:rsidR="007D037A" w:rsidRPr="007D037A" w14:paraId="66B57609" w14:textId="77777777" w:rsidTr="007D037A">
        <w:trPr>
          <w:trHeight w:val="375"/>
        </w:trPr>
        <w:tc>
          <w:tcPr>
            <w:tcW w:w="880" w:type="dxa"/>
            <w:tcBorders>
              <w:top w:val="nil"/>
              <w:left w:val="nil"/>
              <w:bottom w:val="nil"/>
              <w:right w:val="nil"/>
            </w:tcBorders>
            <w:shd w:val="clear" w:color="auto" w:fill="auto"/>
            <w:noWrap/>
            <w:vAlign w:val="center"/>
            <w:hideMark/>
          </w:tcPr>
          <w:p w14:paraId="36743BD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1992</w:t>
            </w:r>
          </w:p>
        </w:tc>
        <w:tc>
          <w:tcPr>
            <w:tcW w:w="880" w:type="dxa"/>
            <w:tcBorders>
              <w:top w:val="nil"/>
              <w:left w:val="nil"/>
              <w:bottom w:val="nil"/>
              <w:right w:val="nil"/>
            </w:tcBorders>
            <w:shd w:val="clear" w:color="auto" w:fill="auto"/>
            <w:noWrap/>
            <w:vAlign w:val="center"/>
            <w:hideMark/>
          </w:tcPr>
          <w:p w14:paraId="2428A05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459BFF6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0CA1C51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3512154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0.44 </w:t>
            </w:r>
          </w:p>
        </w:tc>
        <w:tc>
          <w:tcPr>
            <w:tcW w:w="880" w:type="dxa"/>
            <w:tcBorders>
              <w:top w:val="nil"/>
              <w:left w:val="nil"/>
              <w:bottom w:val="nil"/>
              <w:right w:val="nil"/>
            </w:tcBorders>
            <w:shd w:val="clear" w:color="auto" w:fill="auto"/>
            <w:noWrap/>
            <w:vAlign w:val="center"/>
            <w:hideMark/>
          </w:tcPr>
          <w:p w14:paraId="11C771E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0.48 </w:t>
            </w:r>
          </w:p>
        </w:tc>
        <w:tc>
          <w:tcPr>
            <w:tcW w:w="880" w:type="dxa"/>
            <w:tcBorders>
              <w:top w:val="nil"/>
              <w:left w:val="nil"/>
              <w:bottom w:val="nil"/>
              <w:right w:val="nil"/>
            </w:tcBorders>
            <w:shd w:val="clear" w:color="auto" w:fill="auto"/>
            <w:noWrap/>
            <w:vAlign w:val="center"/>
            <w:hideMark/>
          </w:tcPr>
          <w:p w14:paraId="2B688ED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653CC09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0.58 </w:t>
            </w:r>
          </w:p>
        </w:tc>
      </w:tr>
      <w:tr w:rsidR="007D037A" w:rsidRPr="007D037A" w14:paraId="0C9C461E" w14:textId="77777777" w:rsidTr="007D037A">
        <w:trPr>
          <w:trHeight w:val="375"/>
        </w:trPr>
        <w:tc>
          <w:tcPr>
            <w:tcW w:w="880" w:type="dxa"/>
            <w:tcBorders>
              <w:top w:val="nil"/>
              <w:left w:val="nil"/>
              <w:bottom w:val="nil"/>
              <w:right w:val="nil"/>
            </w:tcBorders>
            <w:shd w:val="clear" w:color="auto" w:fill="auto"/>
            <w:noWrap/>
            <w:vAlign w:val="center"/>
            <w:hideMark/>
          </w:tcPr>
          <w:p w14:paraId="5A7E29E9"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1993</w:t>
            </w:r>
          </w:p>
        </w:tc>
        <w:tc>
          <w:tcPr>
            <w:tcW w:w="880" w:type="dxa"/>
            <w:tcBorders>
              <w:top w:val="nil"/>
              <w:left w:val="nil"/>
              <w:bottom w:val="nil"/>
              <w:right w:val="nil"/>
            </w:tcBorders>
            <w:shd w:val="clear" w:color="auto" w:fill="auto"/>
            <w:noWrap/>
            <w:vAlign w:val="center"/>
            <w:hideMark/>
          </w:tcPr>
          <w:p w14:paraId="351AA60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5A6091A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45C1244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0.65 </w:t>
            </w:r>
          </w:p>
        </w:tc>
        <w:tc>
          <w:tcPr>
            <w:tcW w:w="880" w:type="dxa"/>
            <w:tcBorders>
              <w:top w:val="nil"/>
              <w:left w:val="nil"/>
              <w:bottom w:val="nil"/>
              <w:right w:val="nil"/>
            </w:tcBorders>
            <w:shd w:val="clear" w:color="auto" w:fill="auto"/>
            <w:noWrap/>
            <w:vAlign w:val="center"/>
            <w:hideMark/>
          </w:tcPr>
          <w:p w14:paraId="1D9901B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0.85 </w:t>
            </w:r>
          </w:p>
        </w:tc>
        <w:tc>
          <w:tcPr>
            <w:tcW w:w="880" w:type="dxa"/>
            <w:tcBorders>
              <w:top w:val="nil"/>
              <w:left w:val="nil"/>
              <w:bottom w:val="nil"/>
              <w:right w:val="nil"/>
            </w:tcBorders>
            <w:shd w:val="clear" w:color="auto" w:fill="auto"/>
            <w:noWrap/>
            <w:vAlign w:val="center"/>
            <w:hideMark/>
          </w:tcPr>
          <w:p w14:paraId="11E2DDF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0.86 </w:t>
            </w:r>
          </w:p>
        </w:tc>
        <w:tc>
          <w:tcPr>
            <w:tcW w:w="880" w:type="dxa"/>
            <w:tcBorders>
              <w:top w:val="nil"/>
              <w:left w:val="nil"/>
              <w:bottom w:val="nil"/>
              <w:right w:val="nil"/>
            </w:tcBorders>
            <w:shd w:val="clear" w:color="auto" w:fill="auto"/>
            <w:noWrap/>
            <w:vAlign w:val="center"/>
            <w:hideMark/>
          </w:tcPr>
          <w:p w14:paraId="4769E71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0.99 </w:t>
            </w:r>
          </w:p>
        </w:tc>
        <w:tc>
          <w:tcPr>
            <w:tcW w:w="880" w:type="dxa"/>
            <w:tcBorders>
              <w:top w:val="nil"/>
              <w:left w:val="nil"/>
              <w:bottom w:val="nil"/>
              <w:right w:val="nil"/>
            </w:tcBorders>
            <w:shd w:val="clear" w:color="auto" w:fill="auto"/>
            <w:noWrap/>
            <w:vAlign w:val="center"/>
            <w:hideMark/>
          </w:tcPr>
          <w:p w14:paraId="44D3CE4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0.99 </w:t>
            </w:r>
          </w:p>
        </w:tc>
      </w:tr>
      <w:tr w:rsidR="007D037A" w:rsidRPr="007D037A" w14:paraId="0F043EED" w14:textId="77777777" w:rsidTr="007D037A">
        <w:trPr>
          <w:trHeight w:val="375"/>
        </w:trPr>
        <w:tc>
          <w:tcPr>
            <w:tcW w:w="880" w:type="dxa"/>
            <w:tcBorders>
              <w:top w:val="nil"/>
              <w:left w:val="nil"/>
              <w:bottom w:val="nil"/>
              <w:right w:val="nil"/>
            </w:tcBorders>
            <w:shd w:val="clear" w:color="auto" w:fill="auto"/>
            <w:noWrap/>
            <w:vAlign w:val="center"/>
            <w:hideMark/>
          </w:tcPr>
          <w:p w14:paraId="623AB0B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1994</w:t>
            </w:r>
          </w:p>
        </w:tc>
        <w:tc>
          <w:tcPr>
            <w:tcW w:w="880" w:type="dxa"/>
            <w:tcBorders>
              <w:top w:val="nil"/>
              <w:left w:val="nil"/>
              <w:bottom w:val="nil"/>
              <w:right w:val="nil"/>
            </w:tcBorders>
            <w:shd w:val="clear" w:color="auto" w:fill="auto"/>
            <w:noWrap/>
            <w:vAlign w:val="center"/>
            <w:hideMark/>
          </w:tcPr>
          <w:p w14:paraId="0099F85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0.28 </w:t>
            </w:r>
          </w:p>
        </w:tc>
        <w:tc>
          <w:tcPr>
            <w:tcW w:w="880" w:type="dxa"/>
            <w:tcBorders>
              <w:top w:val="nil"/>
              <w:left w:val="nil"/>
              <w:bottom w:val="nil"/>
              <w:right w:val="nil"/>
            </w:tcBorders>
            <w:shd w:val="clear" w:color="auto" w:fill="auto"/>
            <w:noWrap/>
            <w:vAlign w:val="center"/>
            <w:hideMark/>
          </w:tcPr>
          <w:p w14:paraId="2DD9846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0.50 </w:t>
            </w:r>
          </w:p>
        </w:tc>
        <w:tc>
          <w:tcPr>
            <w:tcW w:w="880" w:type="dxa"/>
            <w:tcBorders>
              <w:top w:val="nil"/>
              <w:left w:val="nil"/>
              <w:bottom w:val="nil"/>
              <w:right w:val="nil"/>
            </w:tcBorders>
            <w:shd w:val="clear" w:color="auto" w:fill="auto"/>
            <w:noWrap/>
            <w:vAlign w:val="center"/>
            <w:hideMark/>
          </w:tcPr>
          <w:p w14:paraId="0CB9A9A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0.57 </w:t>
            </w:r>
          </w:p>
        </w:tc>
        <w:tc>
          <w:tcPr>
            <w:tcW w:w="880" w:type="dxa"/>
            <w:tcBorders>
              <w:top w:val="nil"/>
              <w:left w:val="nil"/>
              <w:bottom w:val="nil"/>
              <w:right w:val="nil"/>
            </w:tcBorders>
            <w:shd w:val="clear" w:color="auto" w:fill="auto"/>
            <w:noWrap/>
            <w:vAlign w:val="center"/>
            <w:hideMark/>
          </w:tcPr>
          <w:p w14:paraId="49AF4F0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0.70 </w:t>
            </w:r>
          </w:p>
        </w:tc>
        <w:tc>
          <w:tcPr>
            <w:tcW w:w="880" w:type="dxa"/>
            <w:tcBorders>
              <w:top w:val="nil"/>
              <w:left w:val="nil"/>
              <w:bottom w:val="nil"/>
              <w:right w:val="nil"/>
            </w:tcBorders>
            <w:shd w:val="clear" w:color="auto" w:fill="auto"/>
            <w:noWrap/>
            <w:vAlign w:val="center"/>
            <w:hideMark/>
          </w:tcPr>
          <w:p w14:paraId="657723A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0.71 </w:t>
            </w:r>
          </w:p>
        </w:tc>
        <w:tc>
          <w:tcPr>
            <w:tcW w:w="880" w:type="dxa"/>
            <w:tcBorders>
              <w:top w:val="nil"/>
              <w:left w:val="nil"/>
              <w:bottom w:val="nil"/>
              <w:right w:val="nil"/>
            </w:tcBorders>
            <w:shd w:val="clear" w:color="auto" w:fill="auto"/>
            <w:noWrap/>
            <w:vAlign w:val="center"/>
            <w:hideMark/>
          </w:tcPr>
          <w:p w14:paraId="269ED17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0.82 </w:t>
            </w:r>
          </w:p>
        </w:tc>
        <w:tc>
          <w:tcPr>
            <w:tcW w:w="880" w:type="dxa"/>
            <w:tcBorders>
              <w:top w:val="nil"/>
              <w:left w:val="nil"/>
              <w:bottom w:val="nil"/>
              <w:right w:val="nil"/>
            </w:tcBorders>
            <w:shd w:val="clear" w:color="auto" w:fill="auto"/>
            <w:noWrap/>
            <w:vAlign w:val="center"/>
            <w:hideMark/>
          </w:tcPr>
          <w:p w14:paraId="35D6DDB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0.82 </w:t>
            </w:r>
          </w:p>
        </w:tc>
      </w:tr>
      <w:tr w:rsidR="007D037A" w:rsidRPr="007D037A" w14:paraId="5432F599" w14:textId="77777777" w:rsidTr="007D037A">
        <w:trPr>
          <w:trHeight w:val="375"/>
        </w:trPr>
        <w:tc>
          <w:tcPr>
            <w:tcW w:w="880" w:type="dxa"/>
            <w:tcBorders>
              <w:top w:val="nil"/>
              <w:left w:val="nil"/>
              <w:bottom w:val="nil"/>
              <w:right w:val="nil"/>
            </w:tcBorders>
            <w:shd w:val="clear" w:color="auto" w:fill="auto"/>
            <w:noWrap/>
            <w:vAlign w:val="center"/>
            <w:hideMark/>
          </w:tcPr>
          <w:p w14:paraId="30EEB93B"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1995</w:t>
            </w:r>
          </w:p>
        </w:tc>
        <w:tc>
          <w:tcPr>
            <w:tcW w:w="880" w:type="dxa"/>
            <w:tcBorders>
              <w:top w:val="nil"/>
              <w:left w:val="nil"/>
              <w:bottom w:val="nil"/>
              <w:right w:val="nil"/>
            </w:tcBorders>
            <w:shd w:val="clear" w:color="auto" w:fill="auto"/>
            <w:noWrap/>
            <w:vAlign w:val="center"/>
            <w:hideMark/>
          </w:tcPr>
          <w:p w14:paraId="5144C99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56F5EEA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33D09BB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0.62 </w:t>
            </w:r>
          </w:p>
        </w:tc>
        <w:tc>
          <w:tcPr>
            <w:tcW w:w="880" w:type="dxa"/>
            <w:tcBorders>
              <w:top w:val="nil"/>
              <w:left w:val="nil"/>
              <w:bottom w:val="nil"/>
              <w:right w:val="nil"/>
            </w:tcBorders>
            <w:shd w:val="clear" w:color="auto" w:fill="auto"/>
            <w:noWrap/>
            <w:vAlign w:val="center"/>
            <w:hideMark/>
          </w:tcPr>
          <w:p w14:paraId="64F26D4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4358418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0.78 </w:t>
            </w:r>
          </w:p>
        </w:tc>
        <w:tc>
          <w:tcPr>
            <w:tcW w:w="880" w:type="dxa"/>
            <w:tcBorders>
              <w:top w:val="nil"/>
              <w:left w:val="nil"/>
              <w:bottom w:val="nil"/>
              <w:right w:val="nil"/>
            </w:tcBorders>
            <w:shd w:val="clear" w:color="auto" w:fill="auto"/>
            <w:noWrap/>
            <w:vAlign w:val="center"/>
            <w:hideMark/>
          </w:tcPr>
          <w:p w14:paraId="2BD672A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0.90 </w:t>
            </w:r>
          </w:p>
        </w:tc>
        <w:tc>
          <w:tcPr>
            <w:tcW w:w="880" w:type="dxa"/>
            <w:tcBorders>
              <w:top w:val="nil"/>
              <w:left w:val="nil"/>
              <w:bottom w:val="nil"/>
              <w:right w:val="nil"/>
            </w:tcBorders>
            <w:shd w:val="clear" w:color="auto" w:fill="auto"/>
            <w:noWrap/>
            <w:vAlign w:val="center"/>
            <w:hideMark/>
          </w:tcPr>
          <w:p w14:paraId="5CF8E9E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0.90 </w:t>
            </w:r>
          </w:p>
        </w:tc>
      </w:tr>
      <w:tr w:rsidR="007D037A" w:rsidRPr="007D037A" w14:paraId="6A41173D" w14:textId="77777777" w:rsidTr="007D037A">
        <w:trPr>
          <w:trHeight w:val="375"/>
        </w:trPr>
        <w:tc>
          <w:tcPr>
            <w:tcW w:w="880" w:type="dxa"/>
            <w:tcBorders>
              <w:top w:val="nil"/>
              <w:left w:val="nil"/>
              <w:bottom w:val="nil"/>
              <w:right w:val="nil"/>
            </w:tcBorders>
            <w:shd w:val="clear" w:color="auto" w:fill="auto"/>
            <w:noWrap/>
            <w:vAlign w:val="center"/>
            <w:hideMark/>
          </w:tcPr>
          <w:p w14:paraId="4204D9E1"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1996</w:t>
            </w:r>
          </w:p>
        </w:tc>
        <w:tc>
          <w:tcPr>
            <w:tcW w:w="880" w:type="dxa"/>
            <w:tcBorders>
              <w:top w:val="nil"/>
              <w:left w:val="nil"/>
              <w:bottom w:val="nil"/>
              <w:right w:val="nil"/>
            </w:tcBorders>
            <w:shd w:val="clear" w:color="auto" w:fill="auto"/>
            <w:noWrap/>
            <w:vAlign w:val="center"/>
            <w:hideMark/>
          </w:tcPr>
          <w:p w14:paraId="4F276AC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3638063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1E5284F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5EC367D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0.92 </w:t>
            </w:r>
          </w:p>
        </w:tc>
        <w:tc>
          <w:tcPr>
            <w:tcW w:w="880" w:type="dxa"/>
            <w:tcBorders>
              <w:top w:val="nil"/>
              <w:left w:val="nil"/>
              <w:bottom w:val="nil"/>
              <w:right w:val="nil"/>
            </w:tcBorders>
            <w:shd w:val="clear" w:color="auto" w:fill="auto"/>
            <w:noWrap/>
            <w:vAlign w:val="center"/>
            <w:hideMark/>
          </w:tcPr>
          <w:p w14:paraId="0973B63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0.98 </w:t>
            </w:r>
          </w:p>
        </w:tc>
        <w:tc>
          <w:tcPr>
            <w:tcW w:w="880" w:type="dxa"/>
            <w:tcBorders>
              <w:top w:val="nil"/>
              <w:left w:val="nil"/>
              <w:bottom w:val="nil"/>
              <w:right w:val="nil"/>
            </w:tcBorders>
            <w:shd w:val="clear" w:color="auto" w:fill="auto"/>
            <w:noWrap/>
            <w:vAlign w:val="center"/>
            <w:hideMark/>
          </w:tcPr>
          <w:p w14:paraId="37213EC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1.12 </w:t>
            </w:r>
          </w:p>
        </w:tc>
        <w:tc>
          <w:tcPr>
            <w:tcW w:w="880" w:type="dxa"/>
            <w:tcBorders>
              <w:top w:val="nil"/>
              <w:left w:val="nil"/>
              <w:bottom w:val="nil"/>
              <w:right w:val="nil"/>
            </w:tcBorders>
            <w:shd w:val="clear" w:color="auto" w:fill="auto"/>
            <w:noWrap/>
            <w:vAlign w:val="center"/>
            <w:hideMark/>
          </w:tcPr>
          <w:p w14:paraId="1172555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1.12 </w:t>
            </w:r>
          </w:p>
        </w:tc>
      </w:tr>
      <w:tr w:rsidR="007D037A" w:rsidRPr="007D037A" w14:paraId="2779D94F" w14:textId="77777777" w:rsidTr="007D037A">
        <w:trPr>
          <w:trHeight w:val="375"/>
        </w:trPr>
        <w:tc>
          <w:tcPr>
            <w:tcW w:w="880" w:type="dxa"/>
            <w:tcBorders>
              <w:top w:val="nil"/>
              <w:left w:val="nil"/>
              <w:bottom w:val="nil"/>
              <w:right w:val="nil"/>
            </w:tcBorders>
            <w:shd w:val="clear" w:color="auto" w:fill="auto"/>
            <w:noWrap/>
            <w:vAlign w:val="center"/>
            <w:hideMark/>
          </w:tcPr>
          <w:p w14:paraId="5E256C2E"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1997</w:t>
            </w:r>
          </w:p>
        </w:tc>
        <w:tc>
          <w:tcPr>
            <w:tcW w:w="880" w:type="dxa"/>
            <w:tcBorders>
              <w:top w:val="nil"/>
              <w:left w:val="nil"/>
              <w:bottom w:val="nil"/>
              <w:right w:val="nil"/>
            </w:tcBorders>
            <w:shd w:val="clear" w:color="auto" w:fill="auto"/>
            <w:noWrap/>
            <w:vAlign w:val="center"/>
            <w:hideMark/>
          </w:tcPr>
          <w:p w14:paraId="5CB4059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0.46 </w:t>
            </w:r>
          </w:p>
        </w:tc>
        <w:tc>
          <w:tcPr>
            <w:tcW w:w="880" w:type="dxa"/>
            <w:tcBorders>
              <w:top w:val="nil"/>
              <w:left w:val="nil"/>
              <w:bottom w:val="nil"/>
              <w:right w:val="nil"/>
            </w:tcBorders>
            <w:shd w:val="clear" w:color="auto" w:fill="auto"/>
            <w:noWrap/>
            <w:vAlign w:val="center"/>
            <w:hideMark/>
          </w:tcPr>
          <w:p w14:paraId="014651E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0.87 </w:t>
            </w:r>
          </w:p>
        </w:tc>
        <w:tc>
          <w:tcPr>
            <w:tcW w:w="880" w:type="dxa"/>
            <w:tcBorders>
              <w:top w:val="nil"/>
              <w:left w:val="nil"/>
              <w:bottom w:val="nil"/>
              <w:right w:val="nil"/>
            </w:tcBorders>
            <w:shd w:val="clear" w:color="auto" w:fill="auto"/>
            <w:noWrap/>
            <w:vAlign w:val="center"/>
            <w:hideMark/>
          </w:tcPr>
          <w:p w14:paraId="01C02C8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0.84 </w:t>
            </w:r>
          </w:p>
        </w:tc>
        <w:tc>
          <w:tcPr>
            <w:tcW w:w="880" w:type="dxa"/>
            <w:tcBorders>
              <w:top w:val="nil"/>
              <w:left w:val="nil"/>
              <w:bottom w:val="nil"/>
              <w:right w:val="nil"/>
            </w:tcBorders>
            <w:shd w:val="clear" w:color="auto" w:fill="auto"/>
            <w:noWrap/>
            <w:vAlign w:val="center"/>
            <w:hideMark/>
          </w:tcPr>
          <w:p w14:paraId="4478562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1.02 </w:t>
            </w:r>
          </w:p>
        </w:tc>
        <w:tc>
          <w:tcPr>
            <w:tcW w:w="880" w:type="dxa"/>
            <w:tcBorders>
              <w:top w:val="nil"/>
              <w:left w:val="nil"/>
              <w:bottom w:val="nil"/>
              <w:right w:val="nil"/>
            </w:tcBorders>
            <w:shd w:val="clear" w:color="auto" w:fill="auto"/>
            <w:noWrap/>
            <w:vAlign w:val="center"/>
            <w:hideMark/>
          </w:tcPr>
          <w:p w14:paraId="578E4D8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1.10 </w:t>
            </w:r>
          </w:p>
        </w:tc>
        <w:tc>
          <w:tcPr>
            <w:tcW w:w="880" w:type="dxa"/>
            <w:tcBorders>
              <w:top w:val="nil"/>
              <w:left w:val="nil"/>
              <w:bottom w:val="nil"/>
              <w:right w:val="nil"/>
            </w:tcBorders>
            <w:shd w:val="clear" w:color="auto" w:fill="auto"/>
            <w:noWrap/>
            <w:vAlign w:val="center"/>
            <w:hideMark/>
          </w:tcPr>
          <w:p w14:paraId="094205F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1.27 </w:t>
            </w:r>
          </w:p>
        </w:tc>
        <w:tc>
          <w:tcPr>
            <w:tcW w:w="880" w:type="dxa"/>
            <w:tcBorders>
              <w:top w:val="nil"/>
              <w:left w:val="nil"/>
              <w:bottom w:val="nil"/>
              <w:right w:val="nil"/>
            </w:tcBorders>
            <w:shd w:val="clear" w:color="auto" w:fill="auto"/>
            <w:noWrap/>
            <w:vAlign w:val="center"/>
            <w:hideMark/>
          </w:tcPr>
          <w:p w14:paraId="44EBDC9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1.27 </w:t>
            </w:r>
          </w:p>
        </w:tc>
      </w:tr>
      <w:tr w:rsidR="007D037A" w:rsidRPr="007D037A" w14:paraId="2A403779" w14:textId="77777777" w:rsidTr="007D037A">
        <w:trPr>
          <w:trHeight w:val="375"/>
        </w:trPr>
        <w:tc>
          <w:tcPr>
            <w:tcW w:w="880" w:type="dxa"/>
            <w:tcBorders>
              <w:top w:val="nil"/>
              <w:left w:val="nil"/>
              <w:bottom w:val="nil"/>
              <w:right w:val="nil"/>
            </w:tcBorders>
            <w:shd w:val="clear" w:color="auto" w:fill="auto"/>
            <w:noWrap/>
            <w:vAlign w:val="center"/>
            <w:hideMark/>
          </w:tcPr>
          <w:p w14:paraId="08926061"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1998</w:t>
            </w:r>
          </w:p>
        </w:tc>
        <w:tc>
          <w:tcPr>
            <w:tcW w:w="880" w:type="dxa"/>
            <w:tcBorders>
              <w:top w:val="nil"/>
              <w:left w:val="nil"/>
              <w:bottom w:val="nil"/>
              <w:right w:val="nil"/>
            </w:tcBorders>
            <w:shd w:val="clear" w:color="auto" w:fill="auto"/>
            <w:noWrap/>
            <w:vAlign w:val="center"/>
            <w:hideMark/>
          </w:tcPr>
          <w:p w14:paraId="728810F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0.24 </w:t>
            </w:r>
          </w:p>
        </w:tc>
        <w:tc>
          <w:tcPr>
            <w:tcW w:w="880" w:type="dxa"/>
            <w:tcBorders>
              <w:top w:val="nil"/>
              <w:left w:val="nil"/>
              <w:bottom w:val="nil"/>
              <w:right w:val="nil"/>
            </w:tcBorders>
            <w:shd w:val="clear" w:color="auto" w:fill="auto"/>
            <w:noWrap/>
            <w:vAlign w:val="center"/>
            <w:hideMark/>
          </w:tcPr>
          <w:p w14:paraId="68FF1E7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1E4042C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224F733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0.59 </w:t>
            </w:r>
          </w:p>
        </w:tc>
        <w:tc>
          <w:tcPr>
            <w:tcW w:w="880" w:type="dxa"/>
            <w:tcBorders>
              <w:top w:val="nil"/>
              <w:left w:val="nil"/>
              <w:bottom w:val="nil"/>
              <w:right w:val="nil"/>
            </w:tcBorders>
            <w:shd w:val="clear" w:color="auto" w:fill="auto"/>
            <w:noWrap/>
            <w:vAlign w:val="center"/>
            <w:hideMark/>
          </w:tcPr>
          <w:p w14:paraId="5D03B60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0.63 </w:t>
            </w:r>
          </w:p>
        </w:tc>
        <w:tc>
          <w:tcPr>
            <w:tcW w:w="880" w:type="dxa"/>
            <w:tcBorders>
              <w:top w:val="nil"/>
              <w:left w:val="nil"/>
              <w:bottom w:val="nil"/>
              <w:right w:val="nil"/>
            </w:tcBorders>
            <w:shd w:val="clear" w:color="auto" w:fill="auto"/>
            <w:noWrap/>
            <w:vAlign w:val="center"/>
            <w:hideMark/>
          </w:tcPr>
          <w:p w14:paraId="726C365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0.72 </w:t>
            </w:r>
          </w:p>
        </w:tc>
        <w:tc>
          <w:tcPr>
            <w:tcW w:w="880" w:type="dxa"/>
            <w:tcBorders>
              <w:top w:val="nil"/>
              <w:left w:val="nil"/>
              <w:bottom w:val="nil"/>
              <w:right w:val="nil"/>
            </w:tcBorders>
            <w:shd w:val="clear" w:color="auto" w:fill="auto"/>
            <w:noWrap/>
            <w:vAlign w:val="center"/>
            <w:hideMark/>
          </w:tcPr>
          <w:p w14:paraId="3C6C853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0.72 </w:t>
            </w:r>
          </w:p>
        </w:tc>
      </w:tr>
      <w:tr w:rsidR="007D037A" w:rsidRPr="007D037A" w14:paraId="302A894A" w14:textId="77777777" w:rsidTr="007D037A">
        <w:trPr>
          <w:trHeight w:val="375"/>
        </w:trPr>
        <w:tc>
          <w:tcPr>
            <w:tcW w:w="880" w:type="dxa"/>
            <w:tcBorders>
              <w:top w:val="nil"/>
              <w:left w:val="nil"/>
              <w:bottom w:val="nil"/>
              <w:right w:val="nil"/>
            </w:tcBorders>
            <w:shd w:val="clear" w:color="auto" w:fill="auto"/>
            <w:noWrap/>
            <w:vAlign w:val="center"/>
            <w:hideMark/>
          </w:tcPr>
          <w:p w14:paraId="7C9CED47"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1999</w:t>
            </w:r>
          </w:p>
        </w:tc>
        <w:tc>
          <w:tcPr>
            <w:tcW w:w="880" w:type="dxa"/>
            <w:tcBorders>
              <w:top w:val="nil"/>
              <w:left w:val="nil"/>
              <w:bottom w:val="nil"/>
              <w:right w:val="nil"/>
            </w:tcBorders>
            <w:shd w:val="clear" w:color="auto" w:fill="auto"/>
            <w:noWrap/>
            <w:vAlign w:val="center"/>
            <w:hideMark/>
          </w:tcPr>
          <w:p w14:paraId="2B47B23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0.27 </w:t>
            </w:r>
          </w:p>
        </w:tc>
        <w:tc>
          <w:tcPr>
            <w:tcW w:w="880" w:type="dxa"/>
            <w:tcBorders>
              <w:top w:val="nil"/>
              <w:left w:val="nil"/>
              <w:bottom w:val="nil"/>
              <w:right w:val="nil"/>
            </w:tcBorders>
            <w:shd w:val="clear" w:color="auto" w:fill="auto"/>
            <w:noWrap/>
            <w:vAlign w:val="center"/>
            <w:hideMark/>
          </w:tcPr>
          <w:p w14:paraId="788C670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0.50 </w:t>
            </w:r>
          </w:p>
        </w:tc>
        <w:tc>
          <w:tcPr>
            <w:tcW w:w="880" w:type="dxa"/>
            <w:tcBorders>
              <w:top w:val="nil"/>
              <w:left w:val="nil"/>
              <w:bottom w:val="nil"/>
              <w:right w:val="nil"/>
            </w:tcBorders>
            <w:shd w:val="clear" w:color="auto" w:fill="auto"/>
            <w:noWrap/>
            <w:vAlign w:val="center"/>
            <w:hideMark/>
          </w:tcPr>
          <w:p w14:paraId="3D5883B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0.55 </w:t>
            </w:r>
          </w:p>
        </w:tc>
        <w:tc>
          <w:tcPr>
            <w:tcW w:w="880" w:type="dxa"/>
            <w:tcBorders>
              <w:top w:val="nil"/>
              <w:left w:val="nil"/>
              <w:bottom w:val="nil"/>
              <w:right w:val="nil"/>
            </w:tcBorders>
            <w:shd w:val="clear" w:color="auto" w:fill="auto"/>
            <w:noWrap/>
            <w:vAlign w:val="center"/>
            <w:hideMark/>
          </w:tcPr>
          <w:p w14:paraId="07C1716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0.63 </w:t>
            </w:r>
          </w:p>
        </w:tc>
        <w:tc>
          <w:tcPr>
            <w:tcW w:w="880" w:type="dxa"/>
            <w:tcBorders>
              <w:top w:val="nil"/>
              <w:left w:val="nil"/>
              <w:bottom w:val="nil"/>
              <w:right w:val="nil"/>
            </w:tcBorders>
            <w:shd w:val="clear" w:color="auto" w:fill="auto"/>
            <w:noWrap/>
            <w:vAlign w:val="center"/>
            <w:hideMark/>
          </w:tcPr>
          <w:p w14:paraId="23291EB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0.69 </w:t>
            </w:r>
          </w:p>
        </w:tc>
        <w:tc>
          <w:tcPr>
            <w:tcW w:w="880" w:type="dxa"/>
            <w:tcBorders>
              <w:top w:val="nil"/>
              <w:left w:val="nil"/>
              <w:bottom w:val="nil"/>
              <w:right w:val="nil"/>
            </w:tcBorders>
            <w:shd w:val="clear" w:color="auto" w:fill="auto"/>
            <w:noWrap/>
            <w:vAlign w:val="center"/>
            <w:hideMark/>
          </w:tcPr>
          <w:p w14:paraId="7B8B39B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0.78 </w:t>
            </w:r>
          </w:p>
        </w:tc>
        <w:tc>
          <w:tcPr>
            <w:tcW w:w="880" w:type="dxa"/>
            <w:tcBorders>
              <w:top w:val="nil"/>
              <w:left w:val="nil"/>
              <w:bottom w:val="nil"/>
              <w:right w:val="nil"/>
            </w:tcBorders>
            <w:shd w:val="clear" w:color="auto" w:fill="auto"/>
            <w:noWrap/>
            <w:vAlign w:val="center"/>
            <w:hideMark/>
          </w:tcPr>
          <w:p w14:paraId="27317A3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0.78 </w:t>
            </w:r>
          </w:p>
        </w:tc>
      </w:tr>
      <w:tr w:rsidR="007D037A" w:rsidRPr="007D037A" w14:paraId="25452AF3" w14:textId="77777777" w:rsidTr="007D037A">
        <w:trPr>
          <w:trHeight w:val="375"/>
        </w:trPr>
        <w:tc>
          <w:tcPr>
            <w:tcW w:w="880" w:type="dxa"/>
            <w:tcBorders>
              <w:top w:val="nil"/>
              <w:left w:val="nil"/>
              <w:bottom w:val="nil"/>
              <w:right w:val="nil"/>
            </w:tcBorders>
            <w:shd w:val="clear" w:color="auto" w:fill="auto"/>
            <w:noWrap/>
            <w:vAlign w:val="center"/>
            <w:hideMark/>
          </w:tcPr>
          <w:p w14:paraId="6AE1B8A4"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2000</w:t>
            </w:r>
          </w:p>
        </w:tc>
        <w:tc>
          <w:tcPr>
            <w:tcW w:w="880" w:type="dxa"/>
            <w:tcBorders>
              <w:top w:val="nil"/>
              <w:left w:val="nil"/>
              <w:bottom w:val="nil"/>
              <w:right w:val="nil"/>
            </w:tcBorders>
            <w:shd w:val="clear" w:color="auto" w:fill="auto"/>
            <w:noWrap/>
            <w:vAlign w:val="center"/>
            <w:hideMark/>
          </w:tcPr>
          <w:p w14:paraId="707566D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62F6F1F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0.48 </w:t>
            </w:r>
          </w:p>
        </w:tc>
        <w:tc>
          <w:tcPr>
            <w:tcW w:w="880" w:type="dxa"/>
            <w:tcBorders>
              <w:top w:val="nil"/>
              <w:left w:val="nil"/>
              <w:bottom w:val="nil"/>
              <w:right w:val="nil"/>
            </w:tcBorders>
            <w:shd w:val="clear" w:color="auto" w:fill="auto"/>
            <w:noWrap/>
            <w:vAlign w:val="center"/>
            <w:hideMark/>
          </w:tcPr>
          <w:p w14:paraId="36AC681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0F2132E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0.57 </w:t>
            </w:r>
          </w:p>
        </w:tc>
        <w:tc>
          <w:tcPr>
            <w:tcW w:w="880" w:type="dxa"/>
            <w:tcBorders>
              <w:top w:val="nil"/>
              <w:left w:val="nil"/>
              <w:bottom w:val="nil"/>
              <w:right w:val="nil"/>
            </w:tcBorders>
            <w:shd w:val="clear" w:color="auto" w:fill="auto"/>
            <w:noWrap/>
            <w:vAlign w:val="center"/>
            <w:hideMark/>
          </w:tcPr>
          <w:p w14:paraId="07A9F8B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0.62 </w:t>
            </w:r>
          </w:p>
        </w:tc>
        <w:tc>
          <w:tcPr>
            <w:tcW w:w="880" w:type="dxa"/>
            <w:tcBorders>
              <w:top w:val="nil"/>
              <w:left w:val="nil"/>
              <w:bottom w:val="nil"/>
              <w:right w:val="nil"/>
            </w:tcBorders>
            <w:shd w:val="clear" w:color="auto" w:fill="auto"/>
            <w:noWrap/>
            <w:vAlign w:val="center"/>
            <w:hideMark/>
          </w:tcPr>
          <w:p w14:paraId="1EB784E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0.70 </w:t>
            </w:r>
          </w:p>
        </w:tc>
        <w:tc>
          <w:tcPr>
            <w:tcW w:w="880" w:type="dxa"/>
            <w:tcBorders>
              <w:top w:val="nil"/>
              <w:left w:val="nil"/>
              <w:bottom w:val="nil"/>
              <w:right w:val="nil"/>
            </w:tcBorders>
            <w:shd w:val="clear" w:color="auto" w:fill="auto"/>
            <w:noWrap/>
            <w:vAlign w:val="center"/>
            <w:hideMark/>
          </w:tcPr>
          <w:p w14:paraId="01729ED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0.70 </w:t>
            </w:r>
          </w:p>
        </w:tc>
      </w:tr>
      <w:tr w:rsidR="007D037A" w:rsidRPr="007D037A" w14:paraId="2D319137" w14:textId="77777777" w:rsidTr="007D037A">
        <w:trPr>
          <w:trHeight w:val="375"/>
        </w:trPr>
        <w:tc>
          <w:tcPr>
            <w:tcW w:w="880" w:type="dxa"/>
            <w:tcBorders>
              <w:top w:val="nil"/>
              <w:left w:val="nil"/>
              <w:bottom w:val="nil"/>
              <w:right w:val="nil"/>
            </w:tcBorders>
            <w:shd w:val="clear" w:color="auto" w:fill="auto"/>
            <w:noWrap/>
            <w:vAlign w:val="center"/>
            <w:hideMark/>
          </w:tcPr>
          <w:p w14:paraId="698D7BA0"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2001</w:t>
            </w:r>
          </w:p>
        </w:tc>
        <w:tc>
          <w:tcPr>
            <w:tcW w:w="880" w:type="dxa"/>
            <w:tcBorders>
              <w:top w:val="nil"/>
              <w:left w:val="nil"/>
              <w:bottom w:val="nil"/>
              <w:right w:val="nil"/>
            </w:tcBorders>
            <w:shd w:val="clear" w:color="auto" w:fill="auto"/>
            <w:noWrap/>
            <w:vAlign w:val="center"/>
            <w:hideMark/>
          </w:tcPr>
          <w:p w14:paraId="73CC9C2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0B9053D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3AED7C1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0.48 </w:t>
            </w:r>
          </w:p>
        </w:tc>
        <w:tc>
          <w:tcPr>
            <w:tcW w:w="880" w:type="dxa"/>
            <w:tcBorders>
              <w:top w:val="nil"/>
              <w:left w:val="nil"/>
              <w:bottom w:val="nil"/>
              <w:right w:val="nil"/>
            </w:tcBorders>
            <w:shd w:val="clear" w:color="auto" w:fill="auto"/>
            <w:noWrap/>
            <w:vAlign w:val="center"/>
            <w:hideMark/>
          </w:tcPr>
          <w:p w14:paraId="43BDF9B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6A218AE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23DB1E0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0.67 </w:t>
            </w:r>
          </w:p>
        </w:tc>
        <w:tc>
          <w:tcPr>
            <w:tcW w:w="880" w:type="dxa"/>
            <w:tcBorders>
              <w:top w:val="nil"/>
              <w:left w:val="nil"/>
              <w:bottom w:val="nil"/>
              <w:right w:val="nil"/>
            </w:tcBorders>
            <w:shd w:val="clear" w:color="auto" w:fill="auto"/>
            <w:noWrap/>
            <w:vAlign w:val="center"/>
            <w:hideMark/>
          </w:tcPr>
          <w:p w14:paraId="281AF4E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0.67 </w:t>
            </w:r>
          </w:p>
        </w:tc>
      </w:tr>
      <w:tr w:rsidR="007D037A" w:rsidRPr="007D037A" w14:paraId="365F375F" w14:textId="77777777" w:rsidTr="007D037A">
        <w:trPr>
          <w:trHeight w:val="375"/>
        </w:trPr>
        <w:tc>
          <w:tcPr>
            <w:tcW w:w="880" w:type="dxa"/>
            <w:tcBorders>
              <w:top w:val="nil"/>
              <w:left w:val="nil"/>
              <w:bottom w:val="nil"/>
              <w:right w:val="nil"/>
            </w:tcBorders>
            <w:shd w:val="clear" w:color="auto" w:fill="auto"/>
            <w:noWrap/>
            <w:vAlign w:val="center"/>
            <w:hideMark/>
          </w:tcPr>
          <w:p w14:paraId="619CC24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2002</w:t>
            </w:r>
          </w:p>
        </w:tc>
        <w:tc>
          <w:tcPr>
            <w:tcW w:w="880" w:type="dxa"/>
            <w:tcBorders>
              <w:top w:val="nil"/>
              <w:left w:val="nil"/>
              <w:bottom w:val="nil"/>
              <w:right w:val="nil"/>
            </w:tcBorders>
            <w:shd w:val="clear" w:color="auto" w:fill="auto"/>
            <w:noWrap/>
            <w:vAlign w:val="center"/>
            <w:hideMark/>
          </w:tcPr>
          <w:p w14:paraId="55D5C25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0.14 </w:t>
            </w:r>
          </w:p>
        </w:tc>
        <w:tc>
          <w:tcPr>
            <w:tcW w:w="880" w:type="dxa"/>
            <w:tcBorders>
              <w:top w:val="nil"/>
              <w:left w:val="nil"/>
              <w:bottom w:val="nil"/>
              <w:right w:val="nil"/>
            </w:tcBorders>
            <w:shd w:val="clear" w:color="auto" w:fill="auto"/>
            <w:noWrap/>
            <w:vAlign w:val="center"/>
            <w:hideMark/>
          </w:tcPr>
          <w:p w14:paraId="048E0F7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0.28 </w:t>
            </w:r>
          </w:p>
        </w:tc>
        <w:tc>
          <w:tcPr>
            <w:tcW w:w="880" w:type="dxa"/>
            <w:tcBorders>
              <w:top w:val="nil"/>
              <w:left w:val="nil"/>
              <w:bottom w:val="nil"/>
              <w:right w:val="nil"/>
            </w:tcBorders>
            <w:shd w:val="clear" w:color="auto" w:fill="auto"/>
            <w:noWrap/>
            <w:vAlign w:val="center"/>
            <w:hideMark/>
          </w:tcPr>
          <w:p w14:paraId="58F47CC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0.38 </w:t>
            </w:r>
          </w:p>
        </w:tc>
        <w:tc>
          <w:tcPr>
            <w:tcW w:w="880" w:type="dxa"/>
            <w:tcBorders>
              <w:top w:val="nil"/>
              <w:left w:val="nil"/>
              <w:bottom w:val="nil"/>
              <w:right w:val="nil"/>
            </w:tcBorders>
            <w:shd w:val="clear" w:color="auto" w:fill="auto"/>
            <w:noWrap/>
            <w:vAlign w:val="center"/>
            <w:hideMark/>
          </w:tcPr>
          <w:p w14:paraId="3664E19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572F809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0.51 </w:t>
            </w:r>
          </w:p>
        </w:tc>
        <w:tc>
          <w:tcPr>
            <w:tcW w:w="880" w:type="dxa"/>
            <w:tcBorders>
              <w:top w:val="nil"/>
              <w:left w:val="nil"/>
              <w:bottom w:val="nil"/>
              <w:right w:val="nil"/>
            </w:tcBorders>
            <w:shd w:val="clear" w:color="auto" w:fill="auto"/>
            <w:noWrap/>
            <w:vAlign w:val="center"/>
            <w:hideMark/>
          </w:tcPr>
          <w:p w14:paraId="54655B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0.60 </w:t>
            </w:r>
          </w:p>
        </w:tc>
        <w:tc>
          <w:tcPr>
            <w:tcW w:w="880" w:type="dxa"/>
            <w:tcBorders>
              <w:top w:val="nil"/>
              <w:left w:val="nil"/>
              <w:bottom w:val="nil"/>
              <w:right w:val="nil"/>
            </w:tcBorders>
            <w:shd w:val="clear" w:color="auto" w:fill="auto"/>
            <w:noWrap/>
            <w:vAlign w:val="center"/>
            <w:hideMark/>
          </w:tcPr>
          <w:p w14:paraId="4F74293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0.60 </w:t>
            </w:r>
          </w:p>
        </w:tc>
      </w:tr>
      <w:tr w:rsidR="007D037A" w:rsidRPr="007D037A" w14:paraId="0E7B8E0D" w14:textId="77777777" w:rsidTr="007D037A">
        <w:trPr>
          <w:trHeight w:val="375"/>
        </w:trPr>
        <w:tc>
          <w:tcPr>
            <w:tcW w:w="880" w:type="dxa"/>
            <w:tcBorders>
              <w:top w:val="nil"/>
              <w:left w:val="nil"/>
              <w:bottom w:val="nil"/>
              <w:right w:val="nil"/>
            </w:tcBorders>
            <w:shd w:val="clear" w:color="auto" w:fill="auto"/>
            <w:noWrap/>
            <w:vAlign w:val="center"/>
            <w:hideMark/>
          </w:tcPr>
          <w:p w14:paraId="7DDBF70C"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2003</w:t>
            </w:r>
          </w:p>
        </w:tc>
        <w:tc>
          <w:tcPr>
            <w:tcW w:w="880" w:type="dxa"/>
            <w:tcBorders>
              <w:top w:val="nil"/>
              <w:left w:val="nil"/>
              <w:bottom w:val="nil"/>
              <w:right w:val="nil"/>
            </w:tcBorders>
            <w:shd w:val="clear" w:color="auto" w:fill="auto"/>
            <w:noWrap/>
            <w:vAlign w:val="center"/>
            <w:hideMark/>
          </w:tcPr>
          <w:p w14:paraId="7AA188C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22086EF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3896CB2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0.44 </w:t>
            </w:r>
          </w:p>
        </w:tc>
        <w:tc>
          <w:tcPr>
            <w:tcW w:w="880" w:type="dxa"/>
            <w:tcBorders>
              <w:top w:val="nil"/>
              <w:left w:val="nil"/>
              <w:bottom w:val="nil"/>
              <w:right w:val="nil"/>
            </w:tcBorders>
            <w:shd w:val="clear" w:color="auto" w:fill="auto"/>
            <w:noWrap/>
            <w:vAlign w:val="center"/>
            <w:hideMark/>
          </w:tcPr>
          <w:p w14:paraId="0BFBAE6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515F1B4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0.60 </w:t>
            </w:r>
          </w:p>
        </w:tc>
        <w:tc>
          <w:tcPr>
            <w:tcW w:w="880" w:type="dxa"/>
            <w:tcBorders>
              <w:top w:val="nil"/>
              <w:left w:val="nil"/>
              <w:bottom w:val="nil"/>
              <w:right w:val="nil"/>
            </w:tcBorders>
            <w:shd w:val="clear" w:color="auto" w:fill="auto"/>
            <w:noWrap/>
            <w:vAlign w:val="center"/>
            <w:hideMark/>
          </w:tcPr>
          <w:p w14:paraId="48A58B6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0.70 </w:t>
            </w:r>
          </w:p>
        </w:tc>
        <w:tc>
          <w:tcPr>
            <w:tcW w:w="880" w:type="dxa"/>
            <w:tcBorders>
              <w:top w:val="nil"/>
              <w:left w:val="nil"/>
              <w:bottom w:val="nil"/>
              <w:right w:val="nil"/>
            </w:tcBorders>
            <w:shd w:val="clear" w:color="auto" w:fill="auto"/>
            <w:noWrap/>
            <w:vAlign w:val="center"/>
            <w:hideMark/>
          </w:tcPr>
          <w:p w14:paraId="11E1620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0.70 </w:t>
            </w:r>
          </w:p>
        </w:tc>
      </w:tr>
      <w:tr w:rsidR="007D037A" w:rsidRPr="007D037A" w14:paraId="3AEED7AE" w14:textId="77777777" w:rsidTr="007D037A">
        <w:trPr>
          <w:trHeight w:val="375"/>
        </w:trPr>
        <w:tc>
          <w:tcPr>
            <w:tcW w:w="880" w:type="dxa"/>
            <w:tcBorders>
              <w:top w:val="nil"/>
              <w:left w:val="nil"/>
              <w:bottom w:val="nil"/>
              <w:right w:val="nil"/>
            </w:tcBorders>
            <w:shd w:val="clear" w:color="auto" w:fill="auto"/>
            <w:noWrap/>
            <w:vAlign w:val="center"/>
            <w:hideMark/>
          </w:tcPr>
          <w:p w14:paraId="35054FD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2004</w:t>
            </w:r>
          </w:p>
        </w:tc>
        <w:tc>
          <w:tcPr>
            <w:tcW w:w="880" w:type="dxa"/>
            <w:tcBorders>
              <w:top w:val="nil"/>
              <w:left w:val="nil"/>
              <w:bottom w:val="nil"/>
              <w:right w:val="nil"/>
            </w:tcBorders>
            <w:shd w:val="clear" w:color="auto" w:fill="auto"/>
            <w:noWrap/>
            <w:vAlign w:val="center"/>
            <w:hideMark/>
          </w:tcPr>
          <w:p w14:paraId="27D4605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197FD74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0.35 </w:t>
            </w:r>
          </w:p>
        </w:tc>
        <w:tc>
          <w:tcPr>
            <w:tcW w:w="880" w:type="dxa"/>
            <w:tcBorders>
              <w:top w:val="nil"/>
              <w:left w:val="nil"/>
              <w:bottom w:val="nil"/>
              <w:right w:val="nil"/>
            </w:tcBorders>
            <w:shd w:val="clear" w:color="auto" w:fill="auto"/>
            <w:noWrap/>
            <w:vAlign w:val="center"/>
            <w:hideMark/>
          </w:tcPr>
          <w:p w14:paraId="587255B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354F640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0.64 </w:t>
            </w:r>
          </w:p>
        </w:tc>
        <w:tc>
          <w:tcPr>
            <w:tcW w:w="880" w:type="dxa"/>
            <w:tcBorders>
              <w:top w:val="nil"/>
              <w:left w:val="nil"/>
              <w:bottom w:val="nil"/>
              <w:right w:val="nil"/>
            </w:tcBorders>
            <w:shd w:val="clear" w:color="auto" w:fill="auto"/>
            <w:noWrap/>
            <w:vAlign w:val="center"/>
            <w:hideMark/>
          </w:tcPr>
          <w:p w14:paraId="41BC9DB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7BFB01B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0.85 </w:t>
            </w:r>
          </w:p>
        </w:tc>
        <w:tc>
          <w:tcPr>
            <w:tcW w:w="880" w:type="dxa"/>
            <w:tcBorders>
              <w:top w:val="nil"/>
              <w:left w:val="nil"/>
              <w:bottom w:val="nil"/>
              <w:right w:val="nil"/>
            </w:tcBorders>
            <w:shd w:val="clear" w:color="auto" w:fill="auto"/>
            <w:noWrap/>
            <w:vAlign w:val="center"/>
            <w:hideMark/>
          </w:tcPr>
          <w:p w14:paraId="677CD47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0.85 </w:t>
            </w:r>
          </w:p>
        </w:tc>
      </w:tr>
      <w:tr w:rsidR="007D037A" w:rsidRPr="007D037A" w14:paraId="252FD4D2" w14:textId="77777777" w:rsidTr="007D037A">
        <w:trPr>
          <w:trHeight w:val="375"/>
        </w:trPr>
        <w:tc>
          <w:tcPr>
            <w:tcW w:w="880" w:type="dxa"/>
            <w:tcBorders>
              <w:top w:val="nil"/>
              <w:left w:val="nil"/>
              <w:bottom w:val="nil"/>
              <w:right w:val="nil"/>
            </w:tcBorders>
            <w:shd w:val="clear" w:color="auto" w:fill="auto"/>
            <w:noWrap/>
            <w:vAlign w:val="center"/>
            <w:hideMark/>
          </w:tcPr>
          <w:p w14:paraId="77D505E0"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2005</w:t>
            </w:r>
          </w:p>
        </w:tc>
        <w:tc>
          <w:tcPr>
            <w:tcW w:w="880" w:type="dxa"/>
            <w:tcBorders>
              <w:top w:val="nil"/>
              <w:left w:val="nil"/>
              <w:bottom w:val="nil"/>
              <w:right w:val="nil"/>
            </w:tcBorders>
            <w:shd w:val="clear" w:color="auto" w:fill="auto"/>
            <w:noWrap/>
            <w:vAlign w:val="center"/>
            <w:hideMark/>
          </w:tcPr>
          <w:p w14:paraId="424F502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0.14 </w:t>
            </w:r>
          </w:p>
        </w:tc>
        <w:tc>
          <w:tcPr>
            <w:tcW w:w="880" w:type="dxa"/>
            <w:tcBorders>
              <w:top w:val="nil"/>
              <w:left w:val="nil"/>
              <w:bottom w:val="nil"/>
              <w:right w:val="nil"/>
            </w:tcBorders>
            <w:shd w:val="clear" w:color="auto" w:fill="auto"/>
            <w:noWrap/>
            <w:vAlign w:val="center"/>
            <w:hideMark/>
          </w:tcPr>
          <w:p w14:paraId="77C2795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0.35 </w:t>
            </w:r>
          </w:p>
        </w:tc>
        <w:tc>
          <w:tcPr>
            <w:tcW w:w="880" w:type="dxa"/>
            <w:tcBorders>
              <w:top w:val="nil"/>
              <w:left w:val="nil"/>
              <w:bottom w:val="nil"/>
              <w:right w:val="nil"/>
            </w:tcBorders>
            <w:shd w:val="clear" w:color="auto" w:fill="auto"/>
            <w:noWrap/>
            <w:vAlign w:val="center"/>
            <w:hideMark/>
          </w:tcPr>
          <w:p w14:paraId="7AB555D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19AB208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550AB10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0.86 </w:t>
            </w:r>
          </w:p>
        </w:tc>
        <w:tc>
          <w:tcPr>
            <w:tcW w:w="880" w:type="dxa"/>
            <w:tcBorders>
              <w:top w:val="nil"/>
              <w:left w:val="nil"/>
              <w:bottom w:val="nil"/>
              <w:right w:val="nil"/>
            </w:tcBorders>
            <w:shd w:val="clear" w:color="auto" w:fill="auto"/>
            <w:noWrap/>
            <w:vAlign w:val="center"/>
            <w:hideMark/>
          </w:tcPr>
          <w:p w14:paraId="1636544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1.00 </w:t>
            </w:r>
          </w:p>
        </w:tc>
        <w:tc>
          <w:tcPr>
            <w:tcW w:w="880" w:type="dxa"/>
            <w:tcBorders>
              <w:top w:val="nil"/>
              <w:left w:val="nil"/>
              <w:bottom w:val="nil"/>
              <w:right w:val="nil"/>
            </w:tcBorders>
            <w:shd w:val="clear" w:color="auto" w:fill="auto"/>
            <w:noWrap/>
            <w:vAlign w:val="center"/>
            <w:hideMark/>
          </w:tcPr>
          <w:p w14:paraId="3D4BEF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1.00 </w:t>
            </w:r>
          </w:p>
        </w:tc>
      </w:tr>
      <w:tr w:rsidR="007D037A" w:rsidRPr="007D037A" w14:paraId="5FBBD4E8" w14:textId="77777777" w:rsidTr="007D037A">
        <w:trPr>
          <w:trHeight w:val="375"/>
        </w:trPr>
        <w:tc>
          <w:tcPr>
            <w:tcW w:w="880" w:type="dxa"/>
            <w:tcBorders>
              <w:top w:val="nil"/>
              <w:left w:val="nil"/>
              <w:bottom w:val="nil"/>
              <w:right w:val="nil"/>
            </w:tcBorders>
            <w:shd w:val="clear" w:color="auto" w:fill="auto"/>
            <w:noWrap/>
            <w:vAlign w:val="center"/>
            <w:hideMark/>
          </w:tcPr>
          <w:p w14:paraId="3704558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2006</w:t>
            </w:r>
          </w:p>
        </w:tc>
        <w:tc>
          <w:tcPr>
            <w:tcW w:w="880" w:type="dxa"/>
            <w:tcBorders>
              <w:top w:val="nil"/>
              <w:left w:val="nil"/>
              <w:bottom w:val="nil"/>
              <w:right w:val="nil"/>
            </w:tcBorders>
            <w:shd w:val="clear" w:color="auto" w:fill="auto"/>
            <w:noWrap/>
            <w:vAlign w:val="center"/>
            <w:hideMark/>
          </w:tcPr>
          <w:p w14:paraId="3C5202B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0.11 </w:t>
            </w:r>
          </w:p>
        </w:tc>
        <w:tc>
          <w:tcPr>
            <w:tcW w:w="880" w:type="dxa"/>
            <w:tcBorders>
              <w:top w:val="nil"/>
              <w:left w:val="nil"/>
              <w:bottom w:val="nil"/>
              <w:right w:val="nil"/>
            </w:tcBorders>
            <w:shd w:val="clear" w:color="auto" w:fill="auto"/>
            <w:noWrap/>
            <w:vAlign w:val="center"/>
            <w:hideMark/>
          </w:tcPr>
          <w:p w14:paraId="313E3AA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3B5D30A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0.46 </w:t>
            </w:r>
          </w:p>
        </w:tc>
        <w:tc>
          <w:tcPr>
            <w:tcW w:w="880" w:type="dxa"/>
            <w:tcBorders>
              <w:top w:val="nil"/>
              <w:left w:val="nil"/>
              <w:bottom w:val="nil"/>
              <w:right w:val="nil"/>
            </w:tcBorders>
            <w:shd w:val="clear" w:color="auto" w:fill="auto"/>
            <w:noWrap/>
            <w:vAlign w:val="center"/>
            <w:hideMark/>
          </w:tcPr>
          <w:p w14:paraId="011F2BB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0.69 </w:t>
            </w:r>
          </w:p>
        </w:tc>
        <w:tc>
          <w:tcPr>
            <w:tcW w:w="880" w:type="dxa"/>
            <w:tcBorders>
              <w:top w:val="nil"/>
              <w:left w:val="nil"/>
              <w:bottom w:val="nil"/>
              <w:right w:val="nil"/>
            </w:tcBorders>
            <w:shd w:val="clear" w:color="auto" w:fill="auto"/>
            <w:noWrap/>
            <w:vAlign w:val="center"/>
            <w:hideMark/>
          </w:tcPr>
          <w:p w14:paraId="23DBD64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0.79 </w:t>
            </w:r>
          </w:p>
        </w:tc>
        <w:tc>
          <w:tcPr>
            <w:tcW w:w="880" w:type="dxa"/>
            <w:tcBorders>
              <w:top w:val="nil"/>
              <w:left w:val="nil"/>
              <w:bottom w:val="nil"/>
              <w:right w:val="nil"/>
            </w:tcBorders>
            <w:shd w:val="clear" w:color="auto" w:fill="auto"/>
            <w:noWrap/>
            <w:vAlign w:val="center"/>
            <w:hideMark/>
          </w:tcPr>
          <w:p w14:paraId="43B9403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0.93 </w:t>
            </w:r>
          </w:p>
        </w:tc>
        <w:tc>
          <w:tcPr>
            <w:tcW w:w="880" w:type="dxa"/>
            <w:tcBorders>
              <w:top w:val="nil"/>
              <w:left w:val="nil"/>
              <w:bottom w:val="nil"/>
              <w:right w:val="nil"/>
            </w:tcBorders>
            <w:shd w:val="clear" w:color="auto" w:fill="auto"/>
            <w:noWrap/>
            <w:vAlign w:val="center"/>
            <w:hideMark/>
          </w:tcPr>
          <w:p w14:paraId="34E2113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0.93 </w:t>
            </w:r>
          </w:p>
        </w:tc>
      </w:tr>
      <w:tr w:rsidR="007D037A" w:rsidRPr="007D037A" w14:paraId="4E02956E" w14:textId="77777777" w:rsidTr="007D037A">
        <w:trPr>
          <w:trHeight w:val="375"/>
        </w:trPr>
        <w:tc>
          <w:tcPr>
            <w:tcW w:w="880" w:type="dxa"/>
            <w:tcBorders>
              <w:top w:val="nil"/>
              <w:left w:val="nil"/>
              <w:bottom w:val="nil"/>
              <w:right w:val="nil"/>
            </w:tcBorders>
            <w:shd w:val="clear" w:color="auto" w:fill="auto"/>
            <w:noWrap/>
            <w:vAlign w:val="center"/>
            <w:hideMark/>
          </w:tcPr>
          <w:p w14:paraId="43E3A544"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2007</w:t>
            </w:r>
          </w:p>
        </w:tc>
        <w:tc>
          <w:tcPr>
            <w:tcW w:w="880" w:type="dxa"/>
            <w:tcBorders>
              <w:top w:val="nil"/>
              <w:left w:val="nil"/>
              <w:bottom w:val="nil"/>
              <w:right w:val="nil"/>
            </w:tcBorders>
            <w:shd w:val="clear" w:color="auto" w:fill="auto"/>
            <w:noWrap/>
            <w:vAlign w:val="center"/>
            <w:hideMark/>
          </w:tcPr>
          <w:p w14:paraId="0F480B8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59EE199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1E59C6B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0.44 </w:t>
            </w:r>
          </w:p>
        </w:tc>
        <w:tc>
          <w:tcPr>
            <w:tcW w:w="880" w:type="dxa"/>
            <w:tcBorders>
              <w:top w:val="nil"/>
              <w:left w:val="nil"/>
              <w:bottom w:val="nil"/>
              <w:right w:val="nil"/>
            </w:tcBorders>
            <w:shd w:val="clear" w:color="auto" w:fill="auto"/>
            <w:noWrap/>
            <w:vAlign w:val="center"/>
            <w:hideMark/>
          </w:tcPr>
          <w:p w14:paraId="7529788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0.66 </w:t>
            </w:r>
          </w:p>
        </w:tc>
        <w:tc>
          <w:tcPr>
            <w:tcW w:w="880" w:type="dxa"/>
            <w:tcBorders>
              <w:top w:val="nil"/>
              <w:left w:val="nil"/>
              <w:bottom w:val="nil"/>
              <w:right w:val="nil"/>
            </w:tcBorders>
            <w:shd w:val="clear" w:color="auto" w:fill="auto"/>
            <w:noWrap/>
            <w:vAlign w:val="center"/>
            <w:hideMark/>
          </w:tcPr>
          <w:p w14:paraId="5300C9C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604993C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0.86 </w:t>
            </w:r>
          </w:p>
        </w:tc>
        <w:tc>
          <w:tcPr>
            <w:tcW w:w="880" w:type="dxa"/>
            <w:tcBorders>
              <w:top w:val="nil"/>
              <w:left w:val="nil"/>
              <w:bottom w:val="nil"/>
              <w:right w:val="nil"/>
            </w:tcBorders>
            <w:shd w:val="clear" w:color="auto" w:fill="auto"/>
            <w:noWrap/>
            <w:vAlign w:val="center"/>
            <w:hideMark/>
          </w:tcPr>
          <w:p w14:paraId="01B669B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0.86 </w:t>
            </w:r>
          </w:p>
        </w:tc>
      </w:tr>
      <w:tr w:rsidR="007D037A" w:rsidRPr="007D037A" w14:paraId="4D5EB9C0" w14:textId="77777777" w:rsidTr="007D037A">
        <w:trPr>
          <w:trHeight w:val="375"/>
        </w:trPr>
        <w:tc>
          <w:tcPr>
            <w:tcW w:w="880" w:type="dxa"/>
            <w:tcBorders>
              <w:top w:val="nil"/>
              <w:left w:val="nil"/>
              <w:bottom w:val="nil"/>
              <w:right w:val="nil"/>
            </w:tcBorders>
            <w:shd w:val="clear" w:color="auto" w:fill="auto"/>
            <w:noWrap/>
            <w:vAlign w:val="center"/>
            <w:hideMark/>
          </w:tcPr>
          <w:p w14:paraId="542B71C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2008</w:t>
            </w:r>
          </w:p>
        </w:tc>
        <w:tc>
          <w:tcPr>
            <w:tcW w:w="880" w:type="dxa"/>
            <w:tcBorders>
              <w:top w:val="nil"/>
              <w:left w:val="nil"/>
              <w:bottom w:val="nil"/>
              <w:right w:val="nil"/>
            </w:tcBorders>
            <w:shd w:val="clear" w:color="auto" w:fill="auto"/>
            <w:noWrap/>
            <w:vAlign w:val="center"/>
            <w:hideMark/>
          </w:tcPr>
          <w:p w14:paraId="21B8E7D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4DA1EE7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5845B47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0528979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014C405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0.84 </w:t>
            </w:r>
          </w:p>
        </w:tc>
        <w:tc>
          <w:tcPr>
            <w:tcW w:w="880" w:type="dxa"/>
            <w:tcBorders>
              <w:top w:val="nil"/>
              <w:left w:val="nil"/>
              <w:bottom w:val="nil"/>
              <w:right w:val="nil"/>
            </w:tcBorders>
            <w:shd w:val="clear" w:color="auto" w:fill="auto"/>
            <w:noWrap/>
            <w:vAlign w:val="center"/>
            <w:hideMark/>
          </w:tcPr>
          <w:p w14:paraId="654D243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1.01 </w:t>
            </w:r>
          </w:p>
        </w:tc>
        <w:tc>
          <w:tcPr>
            <w:tcW w:w="880" w:type="dxa"/>
            <w:tcBorders>
              <w:top w:val="nil"/>
              <w:left w:val="nil"/>
              <w:bottom w:val="nil"/>
              <w:right w:val="nil"/>
            </w:tcBorders>
            <w:shd w:val="clear" w:color="auto" w:fill="auto"/>
            <w:noWrap/>
            <w:vAlign w:val="center"/>
            <w:hideMark/>
          </w:tcPr>
          <w:p w14:paraId="5B725CC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1.01 </w:t>
            </w:r>
          </w:p>
        </w:tc>
      </w:tr>
      <w:tr w:rsidR="007D037A" w:rsidRPr="007D037A" w14:paraId="2B542ABD" w14:textId="77777777" w:rsidTr="007D037A">
        <w:trPr>
          <w:trHeight w:val="375"/>
        </w:trPr>
        <w:tc>
          <w:tcPr>
            <w:tcW w:w="880" w:type="dxa"/>
            <w:tcBorders>
              <w:top w:val="nil"/>
              <w:left w:val="nil"/>
              <w:bottom w:val="nil"/>
              <w:right w:val="nil"/>
            </w:tcBorders>
            <w:shd w:val="clear" w:color="auto" w:fill="auto"/>
            <w:noWrap/>
            <w:vAlign w:val="center"/>
            <w:hideMark/>
          </w:tcPr>
          <w:p w14:paraId="4608EB11"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2009</w:t>
            </w:r>
          </w:p>
        </w:tc>
        <w:tc>
          <w:tcPr>
            <w:tcW w:w="880" w:type="dxa"/>
            <w:tcBorders>
              <w:top w:val="nil"/>
              <w:left w:val="nil"/>
              <w:bottom w:val="nil"/>
              <w:right w:val="nil"/>
            </w:tcBorders>
            <w:shd w:val="clear" w:color="auto" w:fill="auto"/>
            <w:noWrap/>
            <w:vAlign w:val="center"/>
            <w:hideMark/>
          </w:tcPr>
          <w:p w14:paraId="5F2ECFB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21E409A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4452576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0.44 </w:t>
            </w:r>
          </w:p>
        </w:tc>
        <w:tc>
          <w:tcPr>
            <w:tcW w:w="880" w:type="dxa"/>
            <w:tcBorders>
              <w:top w:val="nil"/>
              <w:left w:val="nil"/>
              <w:bottom w:val="nil"/>
              <w:right w:val="nil"/>
            </w:tcBorders>
            <w:shd w:val="clear" w:color="auto" w:fill="auto"/>
            <w:noWrap/>
            <w:vAlign w:val="center"/>
            <w:hideMark/>
          </w:tcPr>
          <w:p w14:paraId="25EF01A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0.68 </w:t>
            </w:r>
          </w:p>
        </w:tc>
        <w:tc>
          <w:tcPr>
            <w:tcW w:w="880" w:type="dxa"/>
            <w:tcBorders>
              <w:top w:val="nil"/>
              <w:left w:val="nil"/>
              <w:bottom w:val="nil"/>
              <w:right w:val="nil"/>
            </w:tcBorders>
            <w:shd w:val="clear" w:color="auto" w:fill="auto"/>
            <w:noWrap/>
            <w:vAlign w:val="center"/>
            <w:hideMark/>
          </w:tcPr>
          <w:p w14:paraId="5D2010B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0.77 </w:t>
            </w:r>
          </w:p>
        </w:tc>
        <w:tc>
          <w:tcPr>
            <w:tcW w:w="880" w:type="dxa"/>
            <w:tcBorders>
              <w:top w:val="nil"/>
              <w:left w:val="nil"/>
              <w:bottom w:val="nil"/>
              <w:right w:val="nil"/>
            </w:tcBorders>
            <w:shd w:val="clear" w:color="auto" w:fill="auto"/>
            <w:noWrap/>
            <w:vAlign w:val="center"/>
            <w:hideMark/>
          </w:tcPr>
          <w:p w14:paraId="322EA95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0.96 </w:t>
            </w:r>
          </w:p>
        </w:tc>
        <w:tc>
          <w:tcPr>
            <w:tcW w:w="880" w:type="dxa"/>
            <w:tcBorders>
              <w:top w:val="nil"/>
              <w:left w:val="nil"/>
              <w:bottom w:val="nil"/>
              <w:right w:val="nil"/>
            </w:tcBorders>
            <w:shd w:val="clear" w:color="auto" w:fill="auto"/>
            <w:noWrap/>
            <w:vAlign w:val="center"/>
            <w:hideMark/>
          </w:tcPr>
          <w:p w14:paraId="4322DBB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0.96 </w:t>
            </w:r>
          </w:p>
        </w:tc>
      </w:tr>
      <w:tr w:rsidR="007D037A" w:rsidRPr="007D037A" w14:paraId="3586BBAF" w14:textId="77777777" w:rsidTr="007D037A">
        <w:trPr>
          <w:trHeight w:val="375"/>
        </w:trPr>
        <w:tc>
          <w:tcPr>
            <w:tcW w:w="880" w:type="dxa"/>
            <w:tcBorders>
              <w:top w:val="nil"/>
              <w:left w:val="nil"/>
              <w:bottom w:val="nil"/>
              <w:right w:val="nil"/>
            </w:tcBorders>
            <w:shd w:val="clear" w:color="auto" w:fill="auto"/>
            <w:noWrap/>
            <w:vAlign w:val="center"/>
            <w:hideMark/>
          </w:tcPr>
          <w:p w14:paraId="56F86907"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2010</w:t>
            </w:r>
          </w:p>
        </w:tc>
        <w:tc>
          <w:tcPr>
            <w:tcW w:w="880" w:type="dxa"/>
            <w:tcBorders>
              <w:top w:val="nil"/>
              <w:left w:val="nil"/>
              <w:bottom w:val="nil"/>
              <w:right w:val="nil"/>
            </w:tcBorders>
            <w:shd w:val="clear" w:color="auto" w:fill="auto"/>
            <w:noWrap/>
            <w:vAlign w:val="center"/>
            <w:hideMark/>
          </w:tcPr>
          <w:p w14:paraId="12E21F9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0.06 </w:t>
            </w:r>
          </w:p>
        </w:tc>
        <w:tc>
          <w:tcPr>
            <w:tcW w:w="880" w:type="dxa"/>
            <w:tcBorders>
              <w:top w:val="nil"/>
              <w:left w:val="nil"/>
              <w:bottom w:val="nil"/>
              <w:right w:val="nil"/>
            </w:tcBorders>
            <w:shd w:val="clear" w:color="auto" w:fill="auto"/>
            <w:noWrap/>
            <w:vAlign w:val="center"/>
            <w:hideMark/>
          </w:tcPr>
          <w:p w14:paraId="07E39D5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4218854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41BE9B4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0.48 </w:t>
            </w:r>
          </w:p>
        </w:tc>
        <w:tc>
          <w:tcPr>
            <w:tcW w:w="880" w:type="dxa"/>
            <w:tcBorders>
              <w:top w:val="nil"/>
              <w:left w:val="nil"/>
              <w:bottom w:val="nil"/>
              <w:right w:val="nil"/>
            </w:tcBorders>
            <w:shd w:val="clear" w:color="auto" w:fill="auto"/>
            <w:noWrap/>
            <w:vAlign w:val="center"/>
            <w:hideMark/>
          </w:tcPr>
          <w:p w14:paraId="48572D5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0.54 </w:t>
            </w:r>
          </w:p>
        </w:tc>
        <w:tc>
          <w:tcPr>
            <w:tcW w:w="880" w:type="dxa"/>
            <w:tcBorders>
              <w:top w:val="nil"/>
              <w:left w:val="nil"/>
              <w:bottom w:val="nil"/>
              <w:right w:val="nil"/>
            </w:tcBorders>
            <w:shd w:val="clear" w:color="auto" w:fill="auto"/>
            <w:noWrap/>
            <w:vAlign w:val="center"/>
            <w:hideMark/>
          </w:tcPr>
          <w:p w14:paraId="5373077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0.69 </w:t>
            </w:r>
          </w:p>
        </w:tc>
        <w:tc>
          <w:tcPr>
            <w:tcW w:w="880" w:type="dxa"/>
            <w:tcBorders>
              <w:top w:val="nil"/>
              <w:left w:val="nil"/>
              <w:bottom w:val="nil"/>
              <w:right w:val="nil"/>
            </w:tcBorders>
            <w:shd w:val="clear" w:color="auto" w:fill="auto"/>
            <w:noWrap/>
            <w:vAlign w:val="center"/>
            <w:hideMark/>
          </w:tcPr>
          <w:p w14:paraId="7EF26E8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0.69 </w:t>
            </w:r>
          </w:p>
        </w:tc>
      </w:tr>
      <w:tr w:rsidR="007D037A" w:rsidRPr="007D037A" w14:paraId="717A31E5" w14:textId="77777777" w:rsidTr="007D037A">
        <w:trPr>
          <w:trHeight w:val="375"/>
        </w:trPr>
        <w:tc>
          <w:tcPr>
            <w:tcW w:w="880" w:type="dxa"/>
            <w:tcBorders>
              <w:top w:val="nil"/>
              <w:left w:val="nil"/>
              <w:bottom w:val="nil"/>
              <w:right w:val="nil"/>
            </w:tcBorders>
            <w:shd w:val="clear" w:color="auto" w:fill="auto"/>
            <w:noWrap/>
            <w:vAlign w:val="center"/>
            <w:hideMark/>
          </w:tcPr>
          <w:p w14:paraId="0CDAFAA0"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2011</w:t>
            </w:r>
          </w:p>
        </w:tc>
        <w:tc>
          <w:tcPr>
            <w:tcW w:w="880" w:type="dxa"/>
            <w:tcBorders>
              <w:top w:val="nil"/>
              <w:left w:val="nil"/>
              <w:bottom w:val="nil"/>
              <w:right w:val="nil"/>
            </w:tcBorders>
            <w:shd w:val="clear" w:color="auto" w:fill="auto"/>
            <w:noWrap/>
            <w:vAlign w:val="center"/>
            <w:hideMark/>
          </w:tcPr>
          <w:p w14:paraId="47CD7BA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310CAF7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4EB4829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7E026ED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3E63DAD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17D054B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0.42 </w:t>
            </w:r>
          </w:p>
        </w:tc>
        <w:tc>
          <w:tcPr>
            <w:tcW w:w="880" w:type="dxa"/>
            <w:tcBorders>
              <w:top w:val="nil"/>
              <w:left w:val="nil"/>
              <w:bottom w:val="nil"/>
              <w:right w:val="nil"/>
            </w:tcBorders>
            <w:shd w:val="clear" w:color="auto" w:fill="auto"/>
            <w:noWrap/>
            <w:vAlign w:val="center"/>
            <w:hideMark/>
          </w:tcPr>
          <w:p w14:paraId="2E4D95D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0.42 </w:t>
            </w:r>
          </w:p>
        </w:tc>
      </w:tr>
      <w:tr w:rsidR="007D037A" w:rsidRPr="007D037A" w14:paraId="71FE7656" w14:textId="77777777" w:rsidTr="007D037A">
        <w:trPr>
          <w:trHeight w:val="375"/>
        </w:trPr>
        <w:tc>
          <w:tcPr>
            <w:tcW w:w="880" w:type="dxa"/>
            <w:tcBorders>
              <w:top w:val="nil"/>
              <w:left w:val="nil"/>
              <w:bottom w:val="nil"/>
              <w:right w:val="nil"/>
            </w:tcBorders>
            <w:shd w:val="clear" w:color="auto" w:fill="auto"/>
            <w:noWrap/>
            <w:vAlign w:val="center"/>
            <w:hideMark/>
          </w:tcPr>
          <w:p w14:paraId="77D9016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2012</w:t>
            </w:r>
          </w:p>
        </w:tc>
        <w:tc>
          <w:tcPr>
            <w:tcW w:w="880" w:type="dxa"/>
            <w:tcBorders>
              <w:top w:val="nil"/>
              <w:left w:val="nil"/>
              <w:bottom w:val="nil"/>
              <w:right w:val="nil"/>
            </w:tcBorders>
            <w:shd w:val="clear" w:color="auto" w:fill="auto"/>
            <w:noWrap/>
            <w:vAlign w:val="center"/>
            <w:hideMark/>
          </w:tcPr>
          <w:p w14:paraId="5B176C6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2CA6E79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1A0E5CF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3411983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220A6FE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05746BB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5E54B05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0.40 </w:t>
            </w:r>
          </w:p>
        </w:tc>
      </w:tr>
      <w:tr w:rsidR="007D037A" w:rsidRPr="007D037A" w14:paraId="287FDC75" w14:textId="77777777" w:rsidTr="007D037A">
        <w:trPr>
          <w:trHeight w:val="375"/>
        </w:trPr>
        <w:tc>
          <w:tcPr>
            <w:tcW w:w="880" w:type="dxa"/>
            <w:tcBorders>
              <w:top w:val="nil"/>
              <w:left w:val="nil"/>
              <w:bottom w:val="nil"/>
              <w:right w:val="nil"/>
            </w:tcBorders>
            <w:shd w:val="clear" w:color="auto" w:fill="auto"/>
            <w:noWrap/>
            <w:vAlign w:val="center"/>
            <w:hideMark/>
          </w:tcPr>
          <w:p w14:paraId="4A0EB4EE"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2013</w:t>
            </w:r>
          </w:p>
        </w:tc>
        <w:tc>
          <w:tcPr>
            <w:tcW w:w="880" w:type="dxa"/>
            <w:tcBorders>
              <w:top w:val="nil"/>
              <w:left w:val="nil"/>
              <w:bottom w:val="nil"/>
              <w:right w:val="nil"/>
            </w:tcBorders>
            <w:shd w:val="clear" w:color="auto" w:fill="auto"/>
            <w:noWrap/>
            <w:vAlign w:val="center"/>
            <w:hideMark/>
          </w:tcPr>
          <w:p w14:paraId="313FF9A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7E5A85A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71C5C0F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4A889C3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75DDFE1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606A7C5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0.42 </w:t>
            </w:r>
          </w:p>
        </w:tc>
        <w:tc>
          <w:tcPr>
            <w:tcW w:w="880" w:type="dxa"/>
            <w:tcBorders>
              <w:top w:val="nil"/>
              <w:left w:val="nil"/>
              <w:bottom w:val="nil"/>
              <w:right w:val="nil"/>
            </w:tcBorders>
            <w:shd w:val="clear" w:color="auto" w:fill="auto"/>
            <w:noWrap/>
            <w:vAlign w:val="center"/>
            <w:hideMark/>
          </w:tcPr>
          <w:p w14:paraId="703125B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0.42 </w:t>
            </w:r>
          </w:p>
        </w:tc>
      </w:tr>
      <w:tr w:rsidR="007D037A" w:rsidRPr="007D037A" w14:paraId="0BA31A83" w14:textId="77777777" w:rsidTr="007D037A">
        <w:trPr>
          <w:trHeight w:val="375"/>
        </w:trPr>
        <w:tc>
          <w:tcPr>
            <w:tcW w:w="880" w:type="dxa"/>
            <w:tcBorders>
              <w:top w:val="nil"/>
              <w:left w:val="nil"/>
              <w:bottom w:val="nil"/>
              <w:right w:val="nil"/>
            </w:tcBorders>
            <w:shd w:val="clear" w:color="auto" w:fill="auto"/>
            <w:noWrap/>
            <w:vAlign w:val="center"/>
            <w:hideMark/>
          </w:tcPr>
          <w:p w14:paraId="4C39305F"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2014</w:t>
            </w:r>
          </w:p>
        </w:tc>
        <w:tc>
          <w:tcPr>
            <w:tcW w:w="880" w:type="dxa"/>
            <w:tcBorders>
              <w:top w:val="nil"/>
              <w:left w:val="nil"/>
              <w:bottom w:val="nil"/>
              <w:right w:val="nil"/>
            </w:tcBorders>
            <w:shd w:val="clear" w:color="auto" w:fill="auto"/>
            <w:noWrap/>
            <w:vAlign w:val="center"/>
            <w:hideMark/>
          </w:tcPr>
          <w:p w14:paraId="49018B5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5B4C93B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23CB323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0.19 </w:t>
            </w:r>
          </w:p>
        </w:tc>
        <w:tc>
          <w:tcPr>
            <w:tcW w:w="880" w:type="dxa"/>
            <w:tcBorders>
              <w:top w:val="nil"/>
              <w:left w:val="nil"/>
              <w:bottom w:val="nil"/>
              <w:right w:val="nil"/>
            </w:tcBorders>
            <w:shd w:val="clear" w:color="auto" w:fill="auto"/>
            <w:noWrap/>
            <w:vAlign w:val="center"/>
            <w:hideMark/>
          </w:tcPr>
          <w:p w14:paraId="455228F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7BF991E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305EF10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4552917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0.37 </w:t>
            </w:r>
          </w:p>
        </w:tc>
      </w:tr>
      <w:tr w:rsidR="007D037A" w:rsidRPr="007D037A" w14:paraId="52DB65AF" w14:textId="77777777" w:rsidTr="007D037A">
        <w:trPr>
          <w:trHeight w:val="375"/>
        </w:trPr>
        <w:tc>
          <w:tcPr>
            <w:tcW w:w="880" w:type="dxa"/>
            <w:tcBorders>
              <w:top w:val="nil"/>
              <w:left w:val="nil"/>
              <w:bottom w:val="nil"/>
              <w:right w:val="nil"/>
            </w:tcBorders>
            <w:shd w:val="clear" w:color="auto" w:fill="auto"/>
            <w:noWrap/>
            <w:vAlign w:val="center"/>
            <w:hideMark/>
          </w:tcPr>
          <w:p w14:paraId="0B3CC160"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2015</w:t>
            </w:r>
          </w:p>
        </w:tc>
        <w:tc>
          <w:tcPr>
            <w:tcW w:w="880" w:type="dxa"/>
            <w:tcBorders>
              <w:top w:val="nil"/>
              <w:left w:val="nil"/>
              <w:bottom w:val="nil"/>
              <w:right w:val="nil"/>
            </w:tcBorders>
            <w:shd w:val="clear" w:color="auto" w:fill="auto"/>
            <w:noWrap/>
            <w:vAlign w:val="center"/>
            <w:hideMark/>
          </w:tcPr>
          <w:p w14:paraId="34D332A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254BF68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0.07 </w:t>
            </w:r>
          </w:p>
        </w:tc>
        <w:tc>
          <w:tcPr>
            <w:tcW w:w="880" w:type="dxa"/>
            <w:tcBorders>
              <w:top w:val="nil"/>
              <w:left w:val="nil"/>
              <w:bottom w:val="nil"/>
              <w:right w:val="nil"/>
            </w:tcBorders>
            <w:shd w:val="clear" w:color="auto" w:fill="auto"/>
            <w:noWrap/>
            <w:vAlign w:val="center"/>
            <w:hideMark/>
          </w:tcPr>
          <w:p w14:paraId="6E3D978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0.17 </w:t>
            </w:r>
          </w:p>
        </w:tc>
        <w:tc>
          <w:tcPr>
            <w:tcW w:w="880" w:type="dxa"/>
            <w:tcBorders>
              <w:top w:val="nil"/>
              <w:left w:val="nil"/>
              <w:bottom w:val="nil"/>
              <w:right w:val="nil"/>
            </w:tcBorders>
            <w:shd w:val="clear" w:color="auto" w:fill="auto"/>
            <w:noWrap/>
            <w:vAlign w:val="center"/>
            <w:hideMark/>
          </w:tcPr>
          <w:p w14:paraId="4BEABA8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0.27 </w:t>
            </w:r>
          </w:p>
        </w:tc>
        <w:tc>
          <w:tcPr>
            <w:tcW w:w="880" w:type="dxa"/>
            <w:tcBorders>
              <w:top w:val="nil"/>
              <w:left w:val="nil"/>
              <w:bottom w:val="nil"/>
              <w:right w:val="nil"/>
            </w:tcBorders>
            <w:shd w:val="clear" w:color="auto" w:fill="auto"/>
            <w:noWrap/>
            <w:vAlign w:val="center"/>
            <w:hideMark/>
          </w:tcPr>
          <w:p w14:paraId="0702DEE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142F1D0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6E79D488"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r>
      <w:tr w:rsidR="007D037A" w:rsidRPr="007D037A" w14:paraId="5A235E52" w14:textId="77777777" w:rsidTr="007D037A">
        <w:trPr>
          <w:trHeight w:val="375"/>
        </w:trPr>
        <w:tc>
          <w:tcPr>
            <w:tcW w:w="880" w:type="dxa"/>
            <w:tcBorders>
              <w:top w:val="nil"/>
              <w:left w:val="nil"/>
              <w:bottom w:val="nil"/>
              <w:right w:val="nil"/>
            </w:tcBorders>
            <w:shd w:val="clear" w:color="auto" w:fill="auto"/>
            <w:noWrap/>
            <w:vAlign w:val="center"/>
            <w:hideMark/>
          </w:tcPr>
          <w:p w14:paraId="45D8C337"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lastRenderedPageBreak/>
              <w:t>2016</w:t>
            </w:r>
          </w:p>
        </w:tc>
        <w:tc>
          <w:tcPr>
            <w:tcW w:w="880" w:type="dxa"/>
            <w:tcBorders>
              <w:top w:val="nil"/>
              <w:left w:val="nil"/>
              <w:bottom w:val="nil"/>
              <w:right w:val="nil"/>
            </w:tcBorders>
            <w:shd w:val="clear" w:color="auto" w:fill="auto"/>
            <w:noWrap/>
            <w:vAlign w:val="center"/>
            <w:hideMark/>
          </w:tcPr>
          <w:p w14:paraId="27C5EA4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6EB867D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3374DE6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0.19 </w:t>
            </w:r>
          </w:p>
        </w:tc>
        <w:tc>
          <w:tcPr>
            <w:tcW w:w="880" w:type="dxa"/>
            <w:tcBorders>
              <w:top w:val="nil"/>
              <w:left w:val="nil"/>
              <w:bottom w:val="nil"/>
              <w:right w:val="nil"/>
            </w:tcBorders>
            <w:shd w:val="clear" w:color="auto" w:fill="auto"/>
            <w:noWrap/>
            <w:vAlign w:val="center"/>
            <w:hideMark/>
          </w:tcPr>
          <w:p w14:paraId="2585D95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1AEF74A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6F5A542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775A315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0.37 </w:t>
            </w:r>
          </w:p>
        </w:tc>
      </w:tr>
      <w:tr w:rsidR="007D037A" w:rsidRPr="007D037A" w14:paraId="1E9B7CDF" w14:textId="77777777" w:rsidTr="007D037A">
        <w:trPr>
          <w:trHeight w:val="375"/>
        </w:trPr>
        <w:tc>
          <w:tcPr>
            <w:tcW w:w="880" w:type="dxa"/>
            <w:tcBorders>
              <w:top w:val="nil"/>
              <w:left w:val="nil"/>
              <w:bottom w:val="nil"/>
              <w:right w:val="nil"/>
            </w:tcBorders>
            <w:shd w:val="clear" w:color="auto" w:fill="auto"/>
            <w:noWrap/>
            <w:vAlign w:val="center"/>
            <w:hideMark/>
          </w:tcPr>
          <w:p w14:paraId="19E664E8"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2017</w:t>
            </w:r>
          </w:p>
        </w:tc>
        <w:tc>
          <w:tcPr>
            <w:tcW w:w="880" w:type="dxa"/>
            <w:tcBorders>
              <w:top w:val="nil"/>
              <w:left w:val="nil"/>
              <w:bottom w:val="nil"/>
              <w:right w:val="nil"/>
            </w:tcBorders>
            <w:shd w:val="clear" w:color="auto" w:fill="auto"/>
            <w:noWrap/>
            <w:vAlign w:val="center"/>
            <w:hideMark/>
          </w:tcPr>
          <w:p w14:paraId="36B9C81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103DC97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0.11 </w:t>
            </w:r>
          </w:p>
        </w:tc>
        <w:tc>
          <w:tcPr>
            <w:tcW w:w="880" w:type="dxa"/>
            <w:tcBorders>
              <w:top w:val="nil"/>
              <w:left w:val="nil"/>
              <w:bottom w:val="nil"/>
              <w:right w:val="nil"/>
            </w:tcBorders>
            <w:shd w:val="clear" w:color="auto" w:fill="auto"/>
            <w:noWrap/>
            <w:vAlign w:val="center"/>
            <w:hideMark/>
          </w:tcPr>
          <w:p w14:paraId="2D677D8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76486C7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53757D0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5D49415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0.43 </w:t>
            </w:r>
          </w:p>
        </w:tc>
        <w:tc>
          <w:tcPr>
            <w:tcW w:w="880" w:type="dxa"/>
            <w:tcBorders>
              <w:top w:val="nil"/>
              <w:left w:val="nil"/>
              <w:bottom w:val="nil"/>
              <w:right w:val="nil"/>
            </w:tcBorders>
            <w:shd w:val="clear" w:color="auto" w:fill="auto"/>
            <w:noWrap/>
            <w:vAlign w:val="center"/>
            <w:hideMark/>
          </w:tcPr>
          <w:p w14:paraId="5E5C865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0.43 </w:t>
            </w:r>
          </w:p>
        </w:tc>
      </w:tr>
      <w:tr w:rsidR="007D037A" w:rsidRPr="007D037A" w14:paraId="3908A715" w14:textId="77777777" w:rsidTr="007D037A">
        <w:trPr>
          <w:trHeight w:val="375"/>
        </w:trPr>
        <w:tc>
          <w:tcPr>
            <w:tcW w:w="880" w:type="dxa"/>
            <w:tcBorders>
              <w:top w:val="nil"/>
              <w:left w:val="nil"/>
              <w:bottom w:val="nil"/>
              <w:right w:val="nil"/>
            </w:tcBorders>
            <w:shd w:val="clear" w:color="auto" w:fill="auto"/>
            <w:noWrap/>
            <w:vAlign w:val="center"/>
            <w:hideMark/>
          </w:tcPr>
          <w:p w14:paraId="4E123DBE"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2018</w:t>
            </w:r>
          </w:p>
        </w:tc>
        <w:tc>
          <w:tcPr>
            <w:tcW w:w="880" w:type="dxa"/>
            <w:tcBorders>
              <w:top w:val="nil"/>
              <w:left w:val="nil"/>
              <w:bottom w:val="nil"/>
              <w:right w:val="nil"/>
            </w:tcBorders>
            <w:shd w:val="clear" w:color="auto" w:fill="auto"/>
            <w:noWrap/>
            <w:vAlign w:val="center"/>
            <w:hideMark/>
          </w:tcPr>
          <w:p w14:paraId="2CD78DD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64697FE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3E5D3C27"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19D97F9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480041A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4CE4A62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0.42 </w:t>
            </w:r>
          </w:p>
        </w:tc>
        <w:tc>
          <w:tcPr>
            <w:tcW w:w="880" w:type="dxa"/>
            <w:tcBorders>
              <w:top w:val="nil"/>
              <w:left w:val="nil"/>
              <w:bottom w:val="nil"/>
              <w:right w:val="nil"/>
            </w:tcBorders>
            <w:shd w:val="clear" w:color="auto" w:fill="auto"/>
            <w:noWrap/>
            <w:vAlign w:val="center"/>
            <w:hideMark/>
          </w:tcPr>
          <w:p w14:paraId="7AC6D5E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0.42 </w:t>
            </w:r>
          </w:p>
        </w:tc>
      </w:tr>
      <w:tr w:rsidR="007D037A" w:rsidRPr="007D037A" w14:paraId="7DBACC34" w14:textId="77777777" w:rsidTr="007D037A">
        <w:trPr>
          <w:trHeight w:val="375"/>
        </w:trPr>
        <w:tc>
          <w:tcPr>
            <w:tcW w:w="880" w:type="dxa"/>
            <w:tcBorders>
              <w:top w:val="nil"/>
              <w:left w:val="nil"/>
              <w:bottom w:val="nil"/>
              <w:right w:val="nil"/>
            </w:tcBorders>
            <w:shd w:val="clear" w:color="auto" w:fill="auto"/>
            <w:noWrap/>
            <w:vAlign w:val="center"/>
            <w:hideMark/>
          </w:tcPr>
          <w:p w14:paraId="1BFE91E5"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2019</w:t>
            </w:r>
          </w:p>
        </w:tc>
        <w:tc>
          <w:tcPr>
            <w:tcW w:w="880" w:type="dxa"/>
            <w:tcBorders>
              <w:top w:val="nil"/>
              <w:left w:val="nil"/>
              <w:bottom w:val="nil"/>
              <w:right w:val="nil"/>
            </w:tcBorders>
            <w:shd w:val="clear" w:color="auto" w:fill="auto"/>
            <w:noWrap/>
            <w:vAlign w:val="center"/>
            <w:hideMark/>
          </w:tcPr>
          <w:p w14:paraId="102FB9B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11F350F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3E758D7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3EBFD1A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0.27 </w:t>
            </w:r>
          </w:p>
        </w:tc>
        <w:tc>
          <w:tcPr>
            <w:tcW w:w="880" w:type="dxa"/>
            <w:tcBorders>
              <w:top w:val="nil"/>
              <w:left w:val="nil"/>
              <w:bottom w:val="nil"/>
              <w:right w:val="nil"/>
            </w:tcBorders>
            <w:shd w:val="clear" w:color="auto" w:fill="auto"/>
            <w:noWrap/>
            <w:vAlign w:val="center"/>
            <w:hideMark/>
          </w:tcPr>
          <w:p w14:paraId="5FDA2CC9"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0.28 </w:t>
            </w:r>
          </w:p>
        </w:tc>
        <w:tc>
          <w:tcPr>
            <w:tcW w:w="880" w:type="dxa"/>
            <w:tcBorders>
              <w:top w:val="nil"/>
              <w:left w:val="nil"/>
              <w:bottom w:val="nil"/>
              <w:right w:val="nil"/>
            </w:tcBorders>
            <w:shd w:val="clear" w:color="auto" w:fill="auto"/>
            <w:noWrap/>
            <w:vAlign w:val="center"/>
            <w:hideMark/>
          </w:tcPr>
          <w:p w14:paraId="4FF4FB4D"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0.38 </w:t>
            </w:r>
          </w:p>
        </w:tc>
        <w:tc>
          <w:tcPr>
            <w:tcW w:w="880" w:type="dxa"/>
            <w:tcBorders>
              <w:top w:val="nil"/>
              <w:left w:val="nil"/>
              <w:bottom w:val="nil"/>
              <w:right w:val="nil"/>
            </w:tcBorders>
            <w:shd w:val="clear" w:color="auto" w:fill="auto"/>
            <w:noWrap/>
            <w:vAlign w:val="center"/>
            <w:hideMark/>
          </w:tcPr>
          <w:p w14:paraId="0459A27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0.38 </w:t>
            </w:r>
          </w:p>
        </w:tc>
      </w:tr>
      <w:tr w:rsidR="007D037A" w:rsidRPr="007D037A" w14:paraId="4D760656" w14:textId="77777777" w:rsidTr="007D037A">
        <w:trPr>
          <w:trHeight w:val="375"/>
        </w:trPr>
        <w:tc>
          <w:tcPr>
            <w:tcW w:w="880" w:type="dxa"/>
            <w:tcBorders>
              <w:top w:val="nil"/>
              <w:left w:val="nil"/>
              <w:bottom w:val="nil"/>
              <w:right w:val="nil"/>
            </w:tcBorders>
            <w:shd w:val="clear" w:color="auto" w:fill="auto"/>
            <w:noWrap/>
            <w:vAlign w:val="center"/>
            <w:hideMark/>
          </w:tcPr>
          <w:p w14:paraId="0238D557"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2020</w:t>
            </w:r>
          </w:p>
        </w:tc>
        <w:tc>
          <w:tcPr>
            <w:tcW w:w="880" w:type="dxa"/>
            <w:tcBorders>
              <w:top w:val="nil"/>
              <w:left w:val="nil"/>
              <w:bottom w:val="nil"/>
              <w:right w:val="nil"/>
            </w:tcBorders>
            <w:shd w:val="clear" w:color="auto" w:fill="auto"/>
            <w:noWrap/>
            <w:vAlign w:val="center"/>
            <w:hideMark/>
          </w:tcPr>
          <w:p w14:paraId="595D143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62DC6E5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0.11 </w:t>
            </w:r>
          </w:p>
        </w:tc>
        <w:tc>
          <w:tcPr>
            <w:tcW w:w="880" w:type="dxa"/>
            <w:tcBorders>
              <w:top w:val="nil"/>
              <w:left w:val="nil"/>
              <w:bottom w:val="nil"/>
              <w:right w:val="nil"/>
            </w:tcBorders>
            <w:shd w:val="clear" w:color="auto" w:fill="auto"/>
            <w:noWrap/>
            <w:vAlign w:val="center"/>
            <w:hideMark/>
          </w:tcPr>
          <w:p w14:paraId="3D8329CC"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0.22 </w:t>
            </w:r>
          </w:p>
        </w:tc>
        <w:tc>
          <w:tcPr>
            <w:tcW w:w="880" w:type="dxa"/>
            <w:tcBorders>
              <w:top w:val="nil"/>
              <w:left w:val="nil"/>
              <w:bottom w:val="nil"/>
              <w:right w:val="nil"/>
            </w:tcBorders>
            <w:shd w:val="clear" w:color="auto" w:fill="auto"/>
            <w:noWrap/>
            <w:vAlign w:val="center"/>
            <w:hideMark/>
          </w:tcPr>
          <w:p w14:paraId="6BE7578A"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2516409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61B7E931"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6779F9E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0.45 </w:t>
            </w:r>
          </w:p>
        </w:tc>
      </w:tr>
      <w:tr w:rsidR="007D037A" w:rsidRPr="007D037A" w14:paraId="2F792BE3" w14:textId="77777777" w:rsidTr="007D037A">
        <w:trPr>
          <w:trHeight w:val="375"/>
        </w:trPr>
        <w:tc>
          <w:tcPr>
            <w:tcW w:w="880" w:type="dxa"/>
            <w:tcBorders>
              <w:top w:val="nil"/>
              <w:left w:val="nil"/>
              <w:bottom w:val="nil"/>
              <w:right w:val="nil"/>
            </w:tcBorders>
            <w:shd w:val="clear" w:color="auto" w:fill="auto"/>
            <w:noWrap/>
            <w:vAlign w:val="center"/>
            <w:hideMark/>
          </w:tcPr>
          <w:p w14:paraId="43DDFA24"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2021</w:t>
            </w:r>
          </w:p>
        </w:tc>
        <w:tc>
          <w:tcPr>
            <w:tcW w:w="880" w:type="dxa"/>
            <w:tcBorders>
              <w:top w:val="nil"/>
              <w:left w:val="nil"/>
              <w:bottom w:val="nil"/>
              <w:right w:val="nil"/>
            </w:tcBorders>
            <w:shd w:val="clear" w:color="auto" w:fill="auto"/>
            <w:noWrap/>
            <w:vAlign w:val="center"/>
            <w:hideMark/>
          </w:tcPr>
          <w:p w14:paraId="35D21C4F"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5894C56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5E6533C4"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0.19 </w:t>
            </w:r>
          </w:p>
        </w:tc>
        <w:tc>
          <w:tcPr>
            <w:tcW w:w="880" w:type="dxa"/>
            <w:tcBorders>
              <w:top w:val="nil"/>
              <w:left w:val="nil"/>
              <w:bottom w:val="nil"/>
              <w:right w:val="nil"/>
            </w:tcBorders>
            <w:shd w:val="clear" w:color="auto" w:fill="auto"/>
            <w:noWrap/>
            <w:vAlign w:val="center"/>
            <w:hideMark/>
          </w:tcPr>
          <w:p w14:paraId="6B7FC70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0.28 </w:t>
            </w:r>
          </w:p>
        </w:tc>
        <w:tc>
          <w:tcPr>
            <w:tcW w:w="880" w:type="dxa"/>
            <w:tcBorders>
              <w:top w:val="nil"/>
              <w:left w:val="nil"/>
              <w:bottom w:val="nil"/>
              <w:right w:val="nil"/>
            </w:tcBorders>
            <w:shd w:val="clear" w:color="auto" w:fill="auto"/>
            <w:noWrap/>
            <w:vAlign w:val="center"/>
            <w:hideMark/>
          </w:tcPr>
          <w:p w14:paraId="20028BA5"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0.28 </w:t>
            </w:r>
          </w:p>
        </w:tc>
        <w:tc>
          <w:tcPr>
            <w:tcW w:w="880" w:type="dxa"/>
            <w:tcBorders>
              <w:top w:val="nil"/>
              <w:left w:val="nil"/>
              <w:bottom w:val="nil"/>
              <w:right w:val="nil"/>
            </w:tcBorders>
            <w:shd w:val="clear" w:color="auto" w:fill="auto"/>
            <w:noWrap/>
            <w:vAlign w:val="center"/>
            <w:hideMark/>
          </w:tcPr>
          <w:p w14:paraId="1CB3EC6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3D81968B"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0.37 </w:t>
            </w:r>
          </w:p>
        </w:tc>
      </w:tr>
      <w:tr w:rsidR="007D037A" w:rsidRPr="007D037A" w14:paraId="4C4AF70E" w14:textId="77777777" w:rsidTr="007D037A">
        <w:trPr>
          <w:trHeight w:val="375"/>
        </w:trPr>
        <w:tc>
          <w:tcPr>
            <w:tcW w:w="880" w:type="dxa"/>
            <w:tcBorders>
              <w:top w:val="nil"/>
              <w:left w:val="nil"/>
              <w:bottom w:val="single" w:sz="4" w:space="0" w:color="auto"/>
              <w:right w:val="nil"/>
            </w:tcBorders>
            <w:shd w:val="clear" w:color="auto" w:fill="auto"/>
            <w:noWrap/>
            <w:vAlign w:val="center"/>
            <w:hideMark/>
          </w:tcPr>
          <w:p w14:paraId="569571B0" w14:textId="77777777" w:rsidR="007D037A" w:rsidRPr="007D037A" w:rsidRDefault="007D037A" w:rsidP="007D037A">
            <w:pPr>
              <w:spacing w:line="240" w:lineRule="auto"/>
              <w:jc w:val="center"/>
              <w:rPr>
                <w:rFonts w:eastAsia="Yu Gothic"/>
                <w:b/>
                <w:bCs/>
                <w:color w:val="000000"/>
                <w:sz w:val="22"/>
                <w:szCs w:val="22"/>
              </w:rPr>
            </w:pPr>
            <w:r w:rsidRPr="007D037A">
              <w:rPr>
                <w:rFonts w:eastAsia="Yu Gothic"/>
                <w:b/>
                <w:bCs/>
                <w:color w:val="000000"/>
                <w:sz w:val="22"/>
                <w:szCs w:val="22"/>
              </w:rPr>
              <w:t>2022</w:t>
            </w:r>
          </w:p>
        </w:tc>
        <w:tc>
          <w:tcPr>
            <w:tcW w:w="880" w:type="dxa"/>
            <w:tcBorders>
              <w:top w:val="nil"/>
              <w:left w:val="nil"/>
              <w:bottom w:val="single" w:sz="4" w:space="0" w:color="auto"/>
              <w:right w:val="nil"/>
            </w:tcBorders>
            <w:shd w:val="clear" w:color="auto" w:fill="auto"/>
            <w:noWrap/>
            <w:vAlign w:val="center"/>
            <w:hideMark/>
          </w:tcPr>
          <w:p w14:paraId="3E375F0E"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0.03 </w:t>
            </w:r>
          </w:p>
        </w:tc>
        <w:tc>
          <w:tcPr>
            <w:tcW w:w="880" w:type="dxa"/>
            <w:tcBorders>
              <w:top w:val="nil"/>
              <w:left w:val="nil"/>
              <w:bottom w:val="single" w:sz="4" w:space="0" w:color="auto"/>
              <w:right w:val="nil"/>
            </w:tcBorders>
            <w:shd w:val="clear" w:color="auto" w:fill="auto"/>
            <w:noWrap/>
            <w:vAlign w:val="center"/>
            <w:hideMark/>
          </w:tcPr>
          <w:p w14:paraId="6D46681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0.07 </w:t>
            </w:r>
          </w:p>
        </w:tc>
        <w:tc>
          <w:tcPr>
            <w:tcW w:w="880" w:type="dxa"/>
            <w:tcBorders>
              <w:top w:val="nil"/>
              <w:left w:val="nil"/>
              <w:bottom w:val="single" w:sz="4" w:space="0" w:color="auto"/>
              <w:right w:val="nil"/>
            </w:tcBorders>
            <w:shd w:val="clear" w:color="auto" w:fill="auto"/>
            <w:noWrap/>
            <w:vAlign w:val="center"/>
            <w:hideMark/>
          </w:tcPr>
          <w:p w14:paraId="41130EB2"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0.15 </w:t>
            </w:r>
          </w:p>
        </w:tc>
        <w:tc>
          <w:tcPr>
            <w:tcW w:w="880" w:type="dxa"/>
            <w:tcBorders>
              <w:top w:val="nil"/>
              <w:left w:val="nil"/>
              <w:bottom w:val="single" w:sz="4" w:space="0" w:color="auto"/>
              <w:right w:val="nil"/>
            </w:tcBorders>
            <w:shd w:val="clear" w:color="auto" w:fill="auto"/>
            <w:noWrap/>
            <w:vAlign w:val="center"/>
            <w:hideMark/>
          </w:tcPr>
          <w:p w14:paraId="13279743"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0.22 </w:t>
            </w:r>
          </w:p>
        </w:tc>
        <w:tc>
          <w:tcPr>
            <w:tcW w:w="880" w:type="dxa"/>
            <w:tcBorders>
              <w:top w:val="nil"/>
              <w:left w:val="nil"/>
              <w:bottom w:val="single" w:sz="4" w:space="0" w:color="auto"/>
              <w:right w:val="nil"/>
            </w:tcBorders>
            <w:shd w:val="clear" w:color="auto" w:fill="auto"/>
            <w:noWrap/>
            <w:vAlign w:val="center"/>
            <w:hideMark/>
          </w:tcPr>
          <w:p w14:paraId="70E29B96"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0.22 </w:t>
            </w:r>
          </w:p>
        </w:tc>
        <w:tc>
          <w:tcPr>
            <w:tcW w:w="880" w:type="dxa"/>
            <w:tcBorders>
              <w:top w:val="nil"/>
              <w:left w:val="nil"/>
              <w:bottom w:val="single" w:sz="4" w:space="0" w:color="auto"/>
              <w:right w:val="nil"/>
            </w:tcBorders>
            <w:shd w:val="clear" w:color="auto" w:fill="auto"/>
            <w:noWrap/>
            <w:vAlign w:val="center"/>
            <w:hideMark/>
          </w:tcPr>
          <w:p w14:paraId="4077B6D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0.29 </w:t>
            </w:r>
          </w:p>
        </w:tc>
        <w:tc>
          <w:tcPr>
            <w:tcW w:w="880" w:type="dxa"/>
            <w:tcBorders>
              <w:top w:val="nil"/>
              <w:left w:val="nil"/>
              <w:bottom w:val="single" w:sz="4" w:space="0" w:color="auto"/>
              <w:right w:val="nil"/>
            </w:tcBorders>
            <w:shd w:val="clear" w:color="auto" w:fill="auto"/>
            <w:noWrap/>
            <w:vAlign w:val="center"/>
            <w:hideMark/>
          </w:tcPr>
          <w:p w14:paraId="4BAD2400" w14:textId="77777777" w:rsidR="007D037A" w:rsidRPr="007D037A" w:rsidRDefault="007D037A" w:rsidP="007D037A">
            <w:pPr>
              <w:spacing w:line="240" w:lineRule="auto"/>
              <w:jc w:val="center"/>
              <w:rPr>
                <w:rFonts w:eastAsia="Yu Gothic"/>
                <w:color w:val="000000"/>
                <w:sz w:val="22"/>
                <w:szCs w:val="22"/>
              </w:rPr>
            </w:pPr>
            <w:r w:rsidRPr="007D037A">
              <w:rPr>
                <w:rFonts w:eastAsia="Yu Gothic"/>
                <w:color w:val="000000"/>
                <w:sz w:val="22"/>
                <w:szCs w:val="22"/>
              </w:rPr>
              <w:t xml:space="preserve">0.29 </w:t>
            </w:r>
          </w:p>
        </w:tc>
      </w:tr>
    </w:tbl>
    <w:p w14:paraId="22F2E6FD" w14:textId="0F2B9F78" w:rsidR="007D037A" w:rsidRDefault="007D037A" w:rsidP="007D037A"/>
    <w:p w14:paraId="07189DA7" w14:textId="51466E2A" w:rsidR="007D037A" w:rsidRPr="007C30AA" w:rsidRDefault="00601B64" w:rsidP="007C30AA">
      <w:pPr>
        <w:pStyle w:val="2"/>
        <w:rPr>
          <w:rFonts w:eastAsiaTheme="minorEastAsia"/>
        </w:rPr>
      </w:pPr>
      <w:r>
        <w:rPr>
          <w:rFonts w:hint="eastAsia"/>
        </w:rPr>
        <w:t>Table A2</w:t>
      </w:r>
      <w:r>
        <w:br/>
      </w:r>
      <w:bookmarkStart w:id="11" w:name="_Hlk171601286"/>
      <w:r w:rsidR="002F37B1" w:rsidRPr="007C30AA">
        <w:rPr>
          <w:rFonts w:eastAsiaTheme="minorEastAsia"/>
          <w:i w:val="0"/>
          <w:iCs/>
        </w:rPr>
        <w:t>Same as Table A1 except it is Scenario B2</w:t>
      </w:r>
      <w:r w:rsidR="0042634F">
        <w:rPr>
          <w:rFonts w:eastAsiaTheme="minorEastAsia" w:hint="eastAsia"/>
          <w:i w:val="0"/>
          <w:iCs/>
        </w:rPr>
        <w:t>-</w:t>
      </w:r>
      <w:r w:rsidR="002F37B1" w:rsidRPr="007C30AA">
        <w:rPr>
          <w:rFonts w:eastAsiaTheme="minorEastAsia"/>
          <w:i w:val="0"/>
          <w:iCs/>
        </w:rPr>
        <w:t>Mage</w:t>
      </w:r>
      <w:bookmarkEnd w:id="11"/>
      <w:r w:rsidR="002F37B1" w:rsidRPr="007C30AA">
        <w:rPr>
          <w:rFonts w:eastAsiaTheme="minorEastAsia"/>
          <w:i w:val="0"/>
          <w:iCs/>
        </w:rPr>
        <w:t>.</w:t>
      </w:r>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601B64" w:rsidRPr="00601B64" w14:paraId="3C378C97" w14:textId="77777777" w:rsidTr="00601B64">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3783A477"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FY</w:t>
            </w:r>
          </w:p>
        </w:tc>
        <w:tc>
          <w:tcPr>
            <w:tcW w:w="880" w:type="dxa"/>
            <w:tcBorders>
              <w:top w:val="single" w:sz="4" w:space="0" w:color="auto"/>
              <w:left w:val="nil"/>
              <w:bottom w:val="single" w:sz="4" w:space="0" w:color="auto"/>
              <w:right w:val="nil"/>
            </w:tcBorders>
            <w:shd w:val="clear" w:color="auto" w:fill="auto"/>
            <w:noWrap/>
            <w:vAlign w:val="center"/>
            <w:hideMark/>
          </w:tcPr>
          <w:p w14:paraId="50494CE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Age 0</w:t>
            </w:r>
          </w:p>
        </w:tc>
        <w:tc>
          <w:tcPr>
            <w:tcW w:w="880" w:type="dxa"/>
            <w:tcBorders>
              <w:top w:val="single" w:sz="4" w:space="0" w:color="auto"/>
              <w:left w:val="nil"/>
              <w:bottom w:val="single" w:sz="4" w:space="0" w:color="auto"/>
              <w:right w:val="nil"/>
            </w:tcBorders>
            <w:shd w:val="clear" w:color="auto" w:fill="auto"/>
            <w:noWrap/>
            <w:vAlign w:val="center"/>
            <w:hideMark/>
          </w:tcPr>
          <w:p w14:paraId="27176A45"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Age 1</w:t>
            </w:r>
          </w:p>
        </w:tc>
        <w:tc>
          <w:tcPr>
            <w:tcW w:w="880" w:type="dxa"/>
            <w:tcBorders>
              <w:top w:val="single" w:sz="4" w:space="0" w:color="auto"/>
              <w:left w:val="nil"/>
              <w:bottom w:val="single" w:sz="4" w:space="0" w:color="auto"/>
              <w:right w:val="nil"/>
            </w:tcBorders>
            <w:shd w:val="clear" w:color="auto" w:fill="auto"/>
            <w:noWrap/>
            <w:vAlign w:val="center"/>
            <w:hideMark/>
          </w:tcPr>
          <w:p w14:paraId="4854AFAF"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Age 2</w:t>
            </w:r>
          </w:p>
        </w:tc>
        <w:tc>
          <w:tcPr>
            <w:tcW w:w="880" w:type="dxa"/>
            <w:tcBorders>
              <w:top w:val="single" w:sz="4" w:space="0" w:color="auto"/>
              <w:left w:val="nil"/>
              <w:bottom w:val="single" w:sz="4" w:space="0" w:color="auto"/>
              <w:right w:val="nil"/>
            </w:tcBorders>
            <w:shd w:val="clear" w:color="auto" w:fill="auto"/>
            <w:noWrap/>
            <w:vAlign w:val="center"/>
            <w:hideMark/>
          </w:tcPr>
          <w:p w14:paraId="73E4A583"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Age 3</w:t>
            </w:r>
          </w:p>
        </w:tc>
        <w:tc>
          <w:tcPr>
            <w:tcW w:w="880" w:type="dxa"/>
            <w:tcBorders>
              <w:top w:val="single" w:sz="4" w:space="0" w:color="auto"/>
              <w:left w:val="nil"/>
              <w:bottom w:val="single" w:sz="4" w:space="0" w:color="auto"/>
              <w:right w:val="nil"/>
            </w:tcBorders>
            <w:shd w:val="clear" w:color="auto" w:fill="auto"/>
            <w:noWrap/>
            <w:vAlign w:val="center"/>
            <w:hideMark/>
          </w:tcPr>
          <w:p w14:paraId="25AE83BC"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Age 4</w:t>
            </w:r>
          </w:p>
        </w:tc>
        <w:tc>
          <w:tcPr>
            <w:tcW w:w="880" w:type="dxa"/>
            <w:tcBorders>
              <w:top w:val="single" w:sz="4" w:space="0" w:color="auto"/>
              <w:left w:val="nil"/>
              <w:bottom w:val="single" w:sz="4" w:space="0" w:color="auto"/>
              <w:right w:val="nil"/>
            </w:tcBorders>
            <w:shd w:val="clear" w:color="auto" w:fill="auto"/>
            <w:noWrap/>
            <w:vAlign w:val="center"/>
            <w:hideMark/>
          </w:tcPr>
          <w:p w14:paraId="33008190"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Age 5</w:t>
            </w:r>
          </w:p>
        </w:tc>
        <w:tc>
          <w:tcPr>
            <w:tcW w:w="880" w:type="dxa"/>
            <w:tcBorders>
              <w:top w:val="single" w:sz="4" w:space="0" w:color="auto"/>
              <w:left w:val="nil"/>
              <w:bottom w:val="single" w:sz="4" w:space="0" w:color="auto"/>
              <w:right w:val="nil"/>
            </w:tcBorders>
            <w:shd w:val="clear" w:color="auto" w:fill="auto"/>
            <w:noWrap/>
            <w:vAlign w:val="center"/>
            <w:hideMark/>
          </w:tcPr>
          <w:p w14:paraId="357748FB"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Age 6+</w:t>
            </w:r>
          </w:p>
        </w:tc>
      </w:tr>
      <w:tr w:rsidR="00601B64" w:rsidRPr="00601B64" w14:paraId="1550FD5C" w14:textId="77777777" w:rsidTr="00601B64">
        <w:trPr>
          <w:trHeight w:val="375"/>
        </w:trPr>
        <w:tc>
          <w:tcPr>
            <w:tcW w:w="880" w:type="dxa"/>
            <w:tcBorders>
              <w:top w:val="nil"/>
              <w:left w:val="nil"/>
              <w:bottom w:val="nil"/>
              <w:right w:val="nil"/>
            </w:tcBorders>
            <w:shd w:val="clear" w:color="auto" w:fill="auto"/>
            <w:noWrap/>
            <w:vAlign w:val="center"/>
            <w:hideMark/>
          </w:tcPr>
          <w:p w14:paraId="3A195AAB"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1970</w:t>
            </w:r>
          </w:p>
        </w:tc>
        <w:tc>
          <w:tcPr>
            <w:tcW w:w="880" w:type="dxa"/>
            <w:tcBorders>
              <w:top w:val="nil"/>
              <w:left w:val="nil"/>
              <w:bottom w:val="nil"/>
              <w:right w:val="nil"/>
            </w:tcBorders>
            <w:shd w:val="clear" w:color="auto" w:fill="auto"/>
            <w:noWrap/>
            <w:vAlign w:val="center"/>
            <w:hideMark/>
          </w:tcPr>
          <w:p w14:paraId="79B8157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261CF4D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3FE997F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7F780A5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0.80 </w:t>
            </w:r>
          </w:p>
        </w:tc>
        <w:tc>
          <w:tcPr>
            <w:tcW w:w="880" w:type="dxa"/>
            <w:tcBorders>
              <w:top w:val="nil"/>
              <w:left w:val="nil"/>
              <w:bottom w:val="nil"/>
              <w:right w:val="nil"/>
            </w:tcBorders>
            <w:shd w:val="clear" w:color="auto" w:fill="auto"/>
            <w:noWrap/>
            <w:vAlign w:val="center"/>
            <w:hideMark/>
          </w:tcPr>
          <w:p w14:paraId="3B309D9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1.01 </w:t>
            </w:r>
          </w:p>
        </w:tc>
        <w:tc>
          <w:tcPr>
            <w:tcW w:w="880" w:type="dxa"/>
            <w:tcBorders>
              <w:top w:val="nil"/>
              <w:left w:val="nil"/>
              <w:bottom w:val="nil"/>
              <w:right w:val="nil"/>
            </w:tcBorders>
            <w:shd w:val="clear" w:color="auto" w:fill="auto"/>
            <w:noWrap/>
            <w:vAlign w:val="center"/>
            <w:hideMark/>
          </w:tcPr>
          <w:p w14:paraId="531B884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1.46 </w:t>
            </w:r>
          </w:p>
        </w:tc>
        <w:tc>
          <w:tcPr>
            <w:tcW w:w="880" w:type="dxa"/>
            <w:tcBorders>
              <w:top w:val="nil"/>
              <w:left w:val="nil"/>
              <w:bottom w:val="nil"/>
              <w:right w:val="nil"/>
            </w:tcBorders>
            <w:shd w:val="clear" w:color="auto" w:fill="auto"/>
            <w:noWrap/>
            <w:vAlign w:val="center"/>
            <w:hideMark/>
          </w:tcPr>
          <w:p w14:paraId="6248938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1.46 </w:t>
            </w:r>
          </w:p>
        </w:tc>
      </w:tr>
      <w:tr w:rsidR="00601B64" w:rsidRPr="00601B64" w14:paraId="6819A16D" w14:textId="77777777" w:rsidTr="00601B64">
        <w:trPr>
          <w:trHeight w:val="375"/>
        </w:trPr>
        <w:tc>
          <w:tcPr>
            <w:tcW w:w="880" w:type="dxa"/>
            <w:tcBorders>
              <w:top w:val="nil"/>
              <w:left w:val="nil"/>
              <w:bottom w:val="nil"/>
              <w:right w:val="nil"/>
            </w:tcBorders>
            <w:shd w:val="clear" w:color="auto" w:fill="auto"/>
            <w:noWrap/>
            <w:vAlign w:val="center"/>
            <w:hideMark/>
          </w:tcPr>
          <w:p w14:paraId="5F147F4C"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1971</w:t>
            </w:r>
          </w:p>
        </w:tc>
        <w:tc>
          <w:tcPr>
            <w:tcW w:w="880" w:type="dxa"/>
            <w:tcBorders>
              <w:top w:val="nil"/>
              <w:left w:val="nil"/>
              <w:bottom w:val="nil"/>
              <w:right w:val="nil"/>
            </w:tcBorders>
            <w:shd w:val="clear" w:color="auto" w:fill="auto"/>
            <w:noWrap/>
            <w:vAlign w:val="center"/>
            <w:hideMark/>
          </w:tcPr>
          <w:p w14:paraId="30646E6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17EB956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43CF1DD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0.43 </w:t>
            </w:r>
          </w:p>
        </w:tc>
        <w:tc>
          <w:tcPr>
            <w:tcW w:w="880" w:type="dxa"/>
            <w:tcBorders>
              <w:top w:val="nil"/>
              <w:left w:val="nil"/>
              <w:bottom w:val="nil"/>
              <w:right w:val="nil"/>
            </w:tcBorders>
            <w:shd w:val="clear" w:color="auto" w:fill="auto"/>
            <w:noWrap/>
            <w:vAlign w:val="center"/>
            <w:hideMark/>
          </w:tcPr>
          <w:p w14:paraId="7BB83B8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0.68 </w:t>
            </w:r>
          </w:p>
        </w:tc>
        <w:tc>
          <w:tcPr>
            <w:tcW w:w="880" w:type="dxa"/>
            <w:tcBorders>
              <w:top w:val="nil"/>
              <w:left w:val="nil"/>
              <w:bottom w:val="nil"/>
              <w:right w:val="nil"/>
            </w:tcBorders>
            <w:shd w:val="clear" w:color="auto" w:fill="auto"/>
            <w:noWrap/>
            <w:vAlign w:val="center"/>
            <w:hideMark/>
          </w:tcPr>
          <w:p w14:paraId="65D1CC3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0.89 </w:t>
            </w:r>
          </w:p>
        </w:tc>
        <w:tc>
          <w:tcPr>
            <w:tcW w:w="880" w:type="dxa"/>
            <w:tcBorders>
              <w:top w:val="nil"/>
              <w:left w:val="nil"/>
              <w:bottom w:val="nil"/>
              <w:right w:val="nil"/>
            </w:tcBorders>
            <w:shd w:val="clear" w:color="auto" w:fill="auto"/>
            <w:noWrap/>
            <w:vAlign w:val="center"/>
            <w:hideMark/>
          </w:tcPr>
          <w:p w14:paraId="3C94502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1.29 </w:t>
            </w:r>
          </w:p>
        </w:tc>
        <w:tc>
          <w:tcPr>
            <w:tcW w:w="880" w:type="dxa"/>
            <w:tcBorders>
              <w:top w:val="nil"/>
              <w:left w:val="nil"/>
              <w:bottom w:val="nil"/>
              <w:right w:val="nil"/>
            </w:tcBorders>
            <w:shd w:val="clear" w:color="auto" w:fill="auto"/>
            <w:noWrap/>
            <w:vAlign w:val="center"/>
            <w:hideMark/>
          </w:tcPr>
          <w:p w14:paraId="20D3601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1.29 </w:t>
            </w:r>
          </w:p>
        </w:tc>
      </w:tr>
      <w:tr w:rsidR="00601B64" w:rsidRPr="00601B64" w14:paraId="1553558E" w14:textId="77777777" w:rsidTr="00601B64">
        <w:trPr>
          <w:trHeight w:val="375"/>
        </w:trPr>
        <w:tc>
          <w:tcPr>
            <w:tcW w:w="880" w:type="dxa"/>
            <w:tcBorders>
              <w:top w:val="nil"/>
              <w:left w:val="nil"/>
              <w:bottom w:val="nil"/>
              <w:right w:val="nil"/>
            </w:tcBorders>
            <w:shd w:val="clear" w:color="auto" w:fill="auto"/>
            <w:noWrap/>
            <w:vAlign w:val="center"/>
            <w:hideMark/>
          </w:tcPr>
          <w:p w14:paraId="3A52BB59"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1972</w:t>
            </w:r>
          </w:p>
        </w:tc>
        <w:tc>
          <w:tcPr>
            <w:tcW w:w="880" w:type="dxa"/>
            <w:tcBorders>
              <w:top w:val="nil"/>
              <w:left w:val="nil"/>
              <w:bottom w:val="nil"/>
              <w:right w:val="nil"/>
            </w:tcBorders>
            <w:shd w:val="clear" w:color="auto" w:fill="auto"/>
            <w:noWrap/>
            <w:vAlign w:val="center"/>
            <w:hideMark/>
          </w:tcPr>
          <w:p w14:paraId="12EA1CA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0.02 </w:t>
            </w:r>
          </w:p>
        </w:tc>
        <w:tc>
          <w:tcPr>
            <w:tcW w:w="880" w:type="dxa"/>
            <w:tcBorders>
              <w:top w:val="nil"/>
              <w:left w:val="nil"/>
              <w:bottom w:val="nil"/>
              <w:right w:val="nil"/>
            </w:tcBorders>
            <w:shd w:val="clear" w:color="auto" w:fill="auto"/>
            <w:noWrap/>
            <w:vAlign w:val="center"/>
            <w:hideMark/>
          </w:tcPr>
          <w:p w14:paraId="3A58F10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0.11 </w:t>
            </w:r>
          </w:p>
        </w:tc>
        <w:tc>
          <w:tcPr>
            <w:tcW w:w="880" w:type="dxa"/>
            <w:tcBorders>
              <w:top w:val="nil"/>
              <w:left w:val="nil"/>
              <w:bottom w:val="nil"/>
              <w:right w:val="nil"/>
            </w:tcBorders>
            <w:shd w:val="clear" w:color="auto" w:fill="auto"/>
            <w:noWrap/>
            <w:vAlign w:val="center"/>
            <w:hideMark/>
          </w:tcPr>
          <w:p w14:paraId="0124722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6E3B909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7E25DB1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0.71 </w:t>
            </w:r>
          </w:p>
        </w:tc>
        <w:tc>
          <w:tcPr>
            <w:tcW w:w="880" w:type="dxa"/>
            <w:tcBorders>
              <w:top w:val="nil"/>
              <w:left w:val="nil"/>
              <w:bottom w:val="nil"/>
              <w:right w:val="nil"/>
            </w:tcBorders>
            <w:shd w:val="clear" w:color="auto" w:fill="auto"/>
            <w:noWrap/>
            <w:vAlign w:val="center"/>
            <w:hideMark/>
          </w:tcPr>
          <w:p w14:paraId="0D52498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1.05 </w:t>
            </w:r>
          </w:p>
        </w:tc>
        <w:tc>
          <w:tcPr>
            <w:tcW w:w="880" w:type="dxa"/>
            <w:tcBorders>
              <w:top w:val="nil"/>
              <w:left w:val="nil"/>
              <w:bottom w:val="nil"/>
              <w:right w:val="nil"/>
            </w:tcBorders>
            <w:shd w:val="clear" w:color="auto" w:fill="auto"/>
            <w:noWrap/>
            <w:vAlign w:val="center"/>
            <w:hideMark/>
          </w:tcPr>
          <w:p w14:paraId="28DBDA5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1.05 </w:t>
            </w:r>
          </w:p>
        </w:tc>
      </w:tr>
      <w:tr w:rsidR="00601B64" w:rsidRPr="00601B64" w14:paraId="3BB79E8D" w14:textId="77777777" w:rsidTr="00601B64">
        <w:trPr>
          <w:trHeight w:val="375"/>
        </w:trPr>
        <w:tc>
          <w:tcPr>
            <w:tcW w:w="880" w:type="dxa"/>
            <w:tcBorders>
              <w:top w:val="nil"/>
              <w:left w:val="nil"/>
              <w:bottom w:val="nil"/>
              <w:right w:val="nil"/>
            </w:tcBorders>
            <w:shd w:val="clear" w:color="auto" w:fill="auto"/>
            <w:noWrap/>
            <w:vAlign w:val="center"/>
            <w:hideMark/>
          </w:tcPr>
          <w:p w14:paraId="3905F34A"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1973</w:t>
            </w:r>
          </w:p>
        </w:tc>
        <w:tc>
          <w:tcPr>
            <w:tcW w:w="880" w:type="dxa"/>
            <w:tcBorders>
              <w:top w:val="nil"/>
              <w:left w:val="nil"/>
              <w:bottom w:val="nil"/>
              <w:right w:val="nil"/>
            </w:tcBorders>
            <w:shd w:val="clear" w:color="auto" w:fill="auto"/>
            <w:noWrap/>
            <w:vAlign w:val="center"/>
            <w:hideMark/>
          </w:tcPr>
          <w:p w14:paraId="34533B6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781A5F8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26D026C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1A6C344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0.57 </w:t>
            </w:r>
          </w:p>
        </w:tc>
        <w:tc>
          <w:tcPr>
            <w:tcW w:w="880" w:type="dxa"/>
            <w:tcBorders>
              <w:top w:val="nil"/>
              <w:left w:val="nil"/>
              <w:bottom w:val="nil"/>
              <w:right w:val="nil"/>
            </w:tcBorders>
            <w:shd w:val="clear" w:color="auto" w:fill="auto"/>
            <w:noWrap/>
            <w:vAlign w:val="center"/>
            <w:hideMark/>
          </w:tcPr>
          <w:p w14:paraId="441F348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0.80 </w:t>
            </w:r>
          </w:p>
        </w:tc>
        <w:tc>
          <w:tcPr>
            <w:tcW w:w="880" w:type="dxa"/>
            <w:tcBorders>
              <w:top w:val="nil"/>
              <w:left w:val="nil"/>
              <w:bottom w:val="nil"/>
              <w:right w:val="nil"/>
            </w:tcBorders>
            <w:shd w:val="clear" w:color="auto" w:fill="auto"/>
            <w:noWrap/>
            <w:vAlign w:val="center"/>
            <w:hideMark/>
          </w:tcPr>
          <w:p w14:paraId="7C30097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1.19 </w:t>
            </w:r>
          </w:p>
        </w:tc>
        <w:tc>
          <w:tcPr>
            <w:tcW w:w="880" w:type="dxa"/>
            <w:tcBorders>
              <w:top w:val="nil"/>
              <w:left w:val="nil"/>
              <w:bottom w:val="nil"/>
              <w:right w:val="nil"/>
            </w:tcBorders>
            <w:shd w:val="clear" w:color="auto" w:fill="auto"/>
            <w:noWrap/>
            <w:vAlign w:val="center"/>
            <w:hideMark/>
          </w:tcPr>
          <w:p w14:paraId="59E8314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1.19 </w:t>
            </w:r>
          </w:p>
        </w:tc>
      </w:tr>
      <w:tr w:rsidR="00601B64" w:rsidRPr="00601B64" w14:paraId="539B2AB7" w14:textId="77777777" w:rsidTr="00601B64">
        <w:trPr>
          <w:trHeight w:val="375"/>
        </w:trPr>
        <w:tc>
          <w:tcPr>
            <w:tcW w:w="880" w:type="dxa"/>
            <w:tcBorders>
              <w:top w:val="nil"/>
              <w:left w:val="nil"/>
              <w:bottom w:val="nil"/>
              <w:right w:val="nil"/>
            </w:tcBorders>
            <w:shd w:val="clear" w:color="auto" w:fill="auto"/>
            <w:noWrap/>
            <w:vAlign w:val="center"/>
            <w:hideMark/>
          </w:tcPr>
          <w:p w14:paraId="0E4A69AF"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1974</w:t>
            </w:r>
          </w:p>
        </w:tc>
        <w:tc>
          <w:tcPr>
            <w:tcW w:w="880" w:type="dxa"/>
            <w:tcBorders>
              <w:top w:val="nil"/>
              <w:left w:val="nil"/>
              <w:bottom w:val="nil"/>
              <w:right w:val="nil"/>
            </w:tcBorders>
            <w:shd w:val="clear" w:color="auto" w:fill="auto"/>
            <w:noWrap/>
            <w:vAlign w:val="center"/>
            <w:hideMark/>
          </w:tcPr>
          <w:p w14:paraId="57C5059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3C7523D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0.13 </w:t>
            </w:r>
          </w:p>
        </w:tc>
        <w:tc>
          <w:tcPr>
            <w:tcW w:w="880" w:type="dxa"/>
            <w:tcBorders>
              <w:top w:val="nil"/>
              <w:left w:val="nil"/>
              <w:bottom w:val="nil"/>
              <w:right w:val="nil"/>
            </w:tcBorders>
            <w:shd w:val="clear" w:color="auto" w:fill="auto"/>
            <w:noWrap/>
            <w:vAlign w:val="center"/>
            <w:hideMark/>
          </w:tcPr>
          <w:p w14:paraId="74EDA83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5C5BBC3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0.59 </w:t>
            </w:r>
          </w:p>
        </w:tc>
        <w:tc>
          <w:tcPr>
            <w:tcW w:w="880" w:type="dxa"/>
            <w:tcBorders>
              <w:top w:val="nil"/>
              <w:left w:val="nil"/>
              <w:bottom w:val="nil"/>
              <w:right w:val="nil"/>
            </w:tcBorders>
            <w:shd w:val="clear" w:color="auto" w:fill="auto"/>
            <w:noWrap/>
            <w:vAlign w:val="center"/>
            <w:hideMark/>
          </w:tcPr>
          <w:p w14:paraId="464F9F3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0.83 </w:t>
            </w:r>
          </w:p>
        </w:tc>
        <w:tc>
          <w:tcPr>
            <w:tcW w:w="880" w:type="dxa"/>
            <w:tcBorders>
              <w:top w:val="nil"/>
              <w:left w:val="nil"/>
              <w:bottom w:val="nil"/>
              <w:right w:val="nil"/>
            </w:tcBorders>
            <w:shd w:val="clear" w:color="auto" w:fill="auto"/>
            <w:noWrap/>
            <w:vAlign w:val="center"/>
            <w:hideMark/>
          </w:tcPr>
          <w:p w14:paraId="779B944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1.23 </w:t>
            </w:r>
          </w:p>
        </w:tc>
        <w:tc>
          <w:tcPr>
            <w:tcW w:w="880" w:type="dxa"/>
            <w:tcBorders>
              <w:top w:val="nil"/>
              <w:left w:val="nil"/>
              <w:bottom w:val="nil"/>
              <w:right w:val="nil"/>
            </w:tcBorders>
            <w:shd w:val="clear" w:color="auto" w:fill="auto"/>
            <w:noWrap/>
            <w:vAlign w:val="center"/>
            <w:hideMark/>
          </w:tcPr>
          <w:p w14:paraId="269595A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1.23 </w:t>
            </w:r>
          </w:p>
        </w:tc>
      </w:tr>
      <w:tr w:rsidR="00601B64" w:rsidRPr="00601B64" w14:paraId="59ABE52E" w14:textId="77777777" w:rsidTr="00601B64">
        <w:trPr>
          <w:trHeight w:val="375"/>
        </w:trPr>
        <w:tc>
          <w:tcPr>
            <w:tcW w:w="880" w:type="dxa"/>
            <w:tcBorders>
              <w:top w:val="nil"/>
              <w:left w:val="nil"/>
              <w:bottom w:val="nil"/>
              <w:right w:val="nil"/>
            </w:tcBorders>
            <w:shd w:val="clear" w:color="auto" w:fill="auto"/>
            <w:noWrap/>
            <w:vAlign w:val="center"/>
            <w:hideMark/>
          </w:tcPr>
          <w:p w14:paraId="02C2A2C6"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1975</w:t>
            </w:r>
          </w:p>
        </w:tc>
        <w:tc>
          <w:tcPr>
            <w:tcW w:w="880" w:type="dxa"/>
            <w:tcBorders>
              <w:top w:val="nil"/>
              <w:left w:val="nil"/>
              <w:bottom w:val="nil"/>
              <w:right w:val="nil"/>
            </w:tcBorders>
            <w:shd w:val="clear" w:color="auto" w:fill="auto"/>
            <w:noWrap/>
            <w:vAlign w:val="center"/>
            <w:hideMark/>
          </w:tcPr>
          <w:p w14:paraId="7FEB35C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7D7C22A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1E4AA3D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307CE92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0.71 </w:t>
            </w:r>
          </w:p>
        </w:tc>
        <w:tc>
          <w:tcPr>
            <w:tcW w:w="880" w:type="dxa"/>
            <w:tcBorders>
              <w:top w:val="nil"/>
              <w:left w:val="nil"/>
              <w:bottom w:val="nil"/>
              <w:right w:val="nil"/>
            </w:tcBorders>
            <w:shd w:val="clear" w:color="auto" w:fill="auto"/>
            <w:noWrap/>
            <w:vAlign w:val="center"/>
            <w:hideMark/>
          </w:tcPr>
          <w:p w14:paraId="4308E91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1.02 </w:t>
            </w:r>
          </w:p>
        </w:tc>
        <w:tc>
          <w:tcPr>
            <w:tcW w:w="880" w:type="dxa"/>
            <w:tcBorders>
              <w:top w:val="nil"/>
              <w:left w:val="nil"/>
              <w:bottom w:val="nil"/>
              <w:right w:val="nil"/>
            </w:tcBorders>
            <w:shd w:val="clear" w:color="auto" w:fill="auto"/>
            <w:noWrap/>
            <w:vAlign w:val="center"/>
            <w:hideMark/>
          </w:tcPr>
          <w:p w14:paraId="47E2D71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1.53 </w:t>
            </w:r>
          </w:p>
        </w:tc>
        <w:tc>
          <w:tcPr>
            <w:tcW w:w="880" w:type="dxa"/>
            <w:tcBorders>
              <w:top w:val="nil"/>
              <w:left w:val="nil"/>
              <w:bottom w:val="nil"/>
              <w:right w:val="nil"/>
            </w:tcBorders>
            <w:shd w:val="clear" w:color="auto" w:fill="auto"/>
            <w:noWrap/>
            <w:vAlign w:val="center"/>
            <w:hideMark/>
          </w:tcPr>
          <w:p w14:paraId="646389D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1.53 </w:t>
            </w:r>
          </w:p>
        </w:tc>
      </w:tr>
      <w:tr w:rsidR="00601B64" w:rsidRPr="00601B64" w14:paraId="6FADBB2A" w14:textId="77777777" w:rsidTr="00601B64">
        <w:trPr>
          <w:trHeight w:val="375"/>
        </w:trPr>
        <w:tc>
          <w:tcPr>
            <w:tcW w:w="880" w:type="dxa"/>
            <w:tcBorders>
              <w:top w:val="nil"/>
              <w:left w:val="nil"/>
              <w:bottom w:val="nil"/>
              <w:right w:val="nil"/>
            </w:tcBorders>
            <w:shd w:val="clear" w:color="auto" w:fill="auto"/>
            <w:noWrap/>
            <w:vAlign w:val="center"/>
            <w:hideMark/>
          </w:tcPr>
          <w:p w14:paraId="3283FB04"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1976</w:t>
            </w:r>
          </w:p>
        </w:tc>
        <w:tc>
          <w:tcPr>
            <w:tcW w:w="880" w:type="dxa"/>
            <w:tcBorders>
              <w:top w:val="nil"/>
              <w:left w:val="nil"/>
              <w:bottom w:val="nil"/>
              <w:right w:val="nil"/>
            </w:tcBorders>
            <w:shd w:val="clear" w:color="auto" w:fill="auto"/>
            <w:noWrap/>
            <w:vAlign w:val="center"/>
            <w:hideMark/>
          </w:tcPr>
          <w:p w14:paraId="0C41921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4A8F04D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6BBA006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59AD534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6960433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0.79 </w:t>
            </w:r>
          </w:p>
        </w:tc>
        <w:tc>
          <w:tcPr>
            <w:tcW w:w="880" w:type="dxa"/>
            <w:tcBorders>
              <w:top w:val="nil"/>
              <w:left w:val="nil"/>
              <w:bottom w:val="nil"/>
              <w:right w:val="nil"/>
            </w:tcBorders>
            <w:shd w:val="clear" w:color="auto" w:fill="auto"/>
            <w:noWrap/>
            <w:vAlign w:val="center"/>
            <w:hideMark/>
          </w:tcPr>
          <w:p w14:paraId="2CFFD4A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1.19 </w:t>
            </w:r>
          </w:p>
        </w:tc>
        <w:tc>
          <w:tcPr>
            <w:tcW w:w="880" w:type="dxa"/>
            <w:tcBorders>
              <w:top w:val="nil"/>
              <w:left w:val="nil"/>
              <w:bottom w:val="nil"/>
              <w:right w:val="nil"/>
            </w:tcBorders>
            <w:shd w:val="clear" w:color="auto" w:fill="auto"/>
            <w:noWrap/>
            <w:vAlign w:val="center"/>
            <w:hideMark/>
          </w:tcPr>
          <w:p w14:paraId="6D8DB03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1.19 </w:t>
            </w:r>
          </w:p>
        </w:tc>
      </w:tr>
      <w:tr w:rsidR="00601B64" w:rsidRPr="00601B64" w14:paraId="7B1128F2" w14:textId="77777777" w:rsidTr="00601B64">
        <w:trPr>
          <w:trHeight w:val="375"/>
        </w:trPr>
        <w:tc>
          <w:tcPr>
            <w:tcW w:w="880" w:type="dxa"/>
            <w:tcBorders>
              <w:top w:val="nil"/>
              <w:left w:val="nil"/>
              <w:bottom w:val="nil"/>
              <w:right w:val="nil"/>
            </w:tcBorders>
            <w:shd w:val="clear" w:color="auto" w:fill="auto"/>
            <w:noWrap/>
            <w:vAlign w:val="center"/>
            <w:hideMark/>
          </w:tcPr>
          <w:p w14:paraId="76F2394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1977</w:t>
            </w:r>
          </w:p>
        </w:tc>
        <w:tc>
          <w:tcPr>
            <w:tcW w:w="880" w:type="dxa"/>
            <w:tcBorders>
              <w:top w:val="nil"/>
              <w:left w:val="nil"/>
              <w:bottom w:val="nil"/>
              <w:right w:val="nil"/>
            </w:tcBorders>
            <w:shd w:val="clear" w:color="auto" w:fill="auto"/>
            <w:noWrap/>
            <w:vAlign w:val="center"/>
            <w:hideMark/>
          </w:tcPr>
          <w:p w14:paraId="458B94A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16D3D33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0.19 </w:t>
            </w:r>
          </w:p>
        </w:tc>
        <w:tc>
          <w:tcPr>
            <w:tcW w:w="880" w:type="dxa"/>
            <w:tcBorders>
              <w:top w:val="nil"/>
              <w:left w:val="nil"/>
              <w:bottom w:val="nil"/>
              <w:right w:val="nil"/>
            </w:tcBorders>
            <w:shd w:val="clear" w:color="auto" w:fill="auto"/>
            <w:noWrap/>
            <w:vAlign w:val="center"/>
            <w:hideMark/>
          </w:tcPr>
          <w:p w14:paraId="575AD66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52E0C73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0.60 </w:t>
            </w:r>
          </w:p>
        </w:tc>
        <w:tc>
          <w:tcPr>
            <w:tcW w:w="880" w:type="dxa"/>
            <w:tcBorders>
              <w:top w:val="nil"/>
              <w:left w:val="nil"/>
              <w:bottom w:val="nil"/>
              <w:right w:val="nil"/>
            </w:tcBorders>
            <w:shd w:val="clear" w:color="auto" w:fill="auto"/>
            <w:noWrap/>
            <w:vAlign w:val="center"/>
            <w:hideMark/>
          </w:tcPr>
          <w:p w14:paraId="1447B55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0.82 </w:t>
            </w:r>
          </w:p>
        </w:tc>
        <w:tc>
          <w:tcPr>
            <w:tcW w:w="880" w:type="dxa"/>
            <w:tcBorders>
              <w:top w:val="nil"/>
              <w:left w:val="nil"/>
              <w:bottom w:val="nil"/>
              <w:right w:val="nil"/>
            </w:tcBorders>
            <w:shd w:val="clear" w:color="auto" w:fill="auto"/>
            <w:noWrap/>
            <w:vAlign w:val="center"/>
            <w:hideMark/>
          </w:tcPr>
          <w:p w14:paraId="1E03B59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1.24 </w:t>
            </w:r>
          </w:p>
        </w:tc>
        <w:tc>
          <w:tcPr>
            <w:tcW w:w="880" w:type="dxa"/>
            <w:tcBorders>
              <w:top w:val="nil"/>
              <w:left w:val="nil"/>
              <w:bottom w:val="nil"/>
              <w:right w:val="nil"/>
            </w:tcBorders>
            <w:shd w:val="clear" w:color="auto" w:fill="auto"/>
            <w:noWrap/>
            <w:vAlign w:val="center"/>
            <w:hideMark/>
          </w:tcPr>
          <w:p w14:paraId="0F59976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1.24 </w:t>
            </w:r>
          </w:p>
        </w:tc>
      </w:tr>
      <w:tr w:rsidR="00601B64" w:rsidRPr="00601B64" w14:paraId="2F353615" w14:textId="77777777" w:rsidTr="00601B64">
        <w:trPr>
          <w:trHeight w:val="375"/>
        </w:trPr>
        <w:tc>
          <w:tcPr>
            <w:tcW w:w="880" w:type="dxa"/>
            <w:tcBorders>
              <w:top w:val="nil"/>
              <w:left w:val="nil"/>
              <w:bottom w:val="nil"/>
              <w:right w:val="nil"/>
            </w:tcBorders>
            <w:shd w:val="clear" w:color="auto" w:fill="auto"/>
            <w:noWrap/>
            <w:vAlign w:val="center"/>
            <w:hideMark/>
          </w:tcPr>
          <w:p w14:paraId="5C5CBB68"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1978</w:t>
            </w:r>
          </w:p>
        </w:tc>
        <w:tc>
          <w:tcPr>
            <w:tcW w:w="880" w:type="dxa"/>
            <w:tcBorders>
              <w:top w:val="nil"/>
              <w:left w:val="nil"/>
              <w:bottom w:val="nil"/>
              <w:right w:val="nil"/>
            </w:tcBorders>
            <w:shd w:val="clear" w:color="auto" w:fill="auto"/>
            <w:noWrap/>
            <w:vAlign w:val="center"/>
            <w:hideMark/>
          </w:tcPr>
          <w:p w14:paraId="6C8E696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2E6EB8D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68B4CB1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0.48 </w:t>
            </w:r>
          </w:p>
        </w:tc>
        <w:tc>
          <w:tcPr>
            <w:tcW w:w="880" w:type="dxa"/>
            <w:tcBorders>
              <w:top w:val="nil"/>
              <w:left w:val="nil"/>
              <w:bottom w:val="nil"/>
              <w:right w:val="nil"/>
            </w:tcBorders>
            <w:shd w:val="clear" w:color="auto" w:fill="auto"/>
            <w:noWrap/>
            <w:vAlign w:val="center"/>
            <w:hideMark/>
          </w:tcPr>
          <w:p w14:paraId="7AE129A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2B07806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1.00 </w:t>
            </w:r>
          </w:p>
        </w:tc>
        <w:tc>
          <w:tcPr>
            <w:tcW w:w="880" w:type="dxa"/>
            <w:tcBorders>
              <w:top w:val="nil"/>
              <w:left w:val="nil"/>
              <w:bottom w:val="nil"/>
              <w:right w:val="nil"/>
            </w:tcBorders>
            <w:shd w:val="clear" w:color="auto" w:fill="auto"/>
            <w:noWrap/>
            <w:vAlign w:val="center"/>
            <w:hideMark/>
          </w:tcPr>
          <w:p w14:paraId="59D6953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1.52 </w:t>
            </w:r>
          </w:p>
        </w:tc>
        <w:tc>
          <w:tcPr>
            <w:tcW w:w="880" w:type="dxa"/>
            <w:tcBorders>
              <w:top w:val="nil"/>
              <w:left w:val="nil"/>
              <w:bottom w:val="nil"/>
              <w:right w:val="nil"/>
            </w:tcBorders>
            <w:shd w:val="clear" w:color="auto" w:fill="auto"/>
            <w:noWrap/>
            <w:vAlign w:val="center"/>
            <w:hideMark/>
          </w:tcPr>
          <w:p w14:paraId="18271AA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1.52 </w:t>
            </w:r>
          </w:p>
        </w:tc>
      </w:tr>
      <w:tr w:rsidR="00601B64" w:rsidRPr="00601B64" w14:paraId="2CD43E1D" w14:textId="77777777" w:rsidTr="00601B64">
        <w:trPr>
          <w:trHeight w:val="375"/>
        </w:trPr>
        <w:tc>
          <w:tcPr>
            <w:tcW w:w="880" w:type="dxa"/>
            <w:tcBorders>
              <w:top w:val="nil"/>
              <w:left w:val="nil"/>
              <w:bottom w:val="nil"/>
              <w:right w:val="nil"/>
            </w:tcBorders>
            <w:shd w:val="clear" w:color="auto" w:fill="auto"/>
            <w:noWrap/>
            <w:vAlign w:val="center"/>
            <w:hideMark/>
          </w:tcPr>
          <w:p w14:paraId="276881D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1979</w:t>
            </w:r>
          </w:p>
        </w:tc>
        <w:tc>
          <w:tcPr>
            <w:tcW w:w="880" w:type="dxa"/>
            <w:tcBorders>
              <w:top w:val="nil"/>
              <w:left w:val="nil"/>
              <w:bottom w:val="nil"/>
              <w:right w:val="nil"/>
            </w:tcBorders>
            <w:shd w:val="clear" w:color="auto" w:fill="auto"/>
            <w:noWrap/>
            <w:vAlign w:val="center"/>
            <w:hideMark/>
          </w:tcPr>
          <w:p w14:paraId="6F4925F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6443267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7F26741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0.47 </w:t>
            </w:r>
          </w:p>
        </w:tc>
        <w:tc>
          <w:tcPr>
            <w:tcW w:w="880" w:type="dxa"/>
            <w:tcBorders>
              <w:top w:val="nil"/>
              <w:left w:val="nil"/>
              <w:bottom w:val="nil"/>
              <w:right w:val="nil"/>
            </w:tcBorders>
            <w:shd w:val="clear" w:color="auto" w:fill="auto"/>
            <w:noWrap/>
            <w:vAlign w:val="center"/>
            <w:hideMark/>
          </w:tcPr>
          <w:p w14:paraId="0141B68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0.71 </w:t>
            </w:r>
          </w:p>
        </w:tc>
        <w:tc>
          <w:tcPr>
            <w:tcW w:w="880" w:type="dxa"/>
            <w:tcBorders>
              <w:top w:val="nil"/>
              <w:left w:val="nil"/>
              <w:bottom w:val="nil"/>
              <w:right w:val="nil"/>
            </w:tcBorders>
            <w:shd w:val="clear" w:color="auto" w:fill="auto"/>
            <w:noWrap/>
            <w:vAlign w:val="center"/>
            <w:hideMark/>
          </w:tcPr>
          <w:p w14:paraId="51036CC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0.93 </w:t>
            </w:r>
          </w:p>
        </w:tc>
        <w:tc>
          <w:tcPr>
            <w:tcW w:w="880" w:type="dxa"/>
            <w:tcBorders>
              <w:top w:val="nil"/>
              <w:left w:val="nil"/>
              <w:bottom w:val="nil"/>
              <w:right w:val="nil"/>
            </w:tcBorders>
            <w:shd w:val="clear" w:color="auto" w:fill="auto"/>
            <w:noWrap/>
            <w:vAlign w:val="center"/>
            <w:hideMark/>
          </w:tcPr>
          <w:p w14:paraId="0B70AFB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1.41 </w:t>
            </w:r>
          </w:p>
        </w:tc>
        <w:tc>
          <w:tcPr>
            <w:tcW w:w="880" w:type="dxa"/>
            <w:tcBorders>
              <w:top w:val="nil"/>
              <w:left w:val="nil"/>
              <w:bottom w:val="nil"/>
              <w:right w:val="nil"/>
            </w:tcBorders>
            <w:shd w:val="clear" w:color="auto" w:fill="auto"/>
            <w:noWrap/>
            <w:vAlign w:val="center"/>
            <w:hideMark/>
          </w:tcPr>
          <w:p w14:paraId="7D11BED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1.41 </w:t>
            </w:r>
          </w:p>
        </w:tc>
      </w:tr>
      <w:tr w:rsidR="00601B64" w:rsidRPr="00601B64" w14:paraId="3D102831" w14:textId="77777777" w:rsidTr="00601B64">
        <w:trPr>
          <w:trHeight w:val="375"/>
        </w:trPr>
        <w:tc>
          <w:tcPr>
            <w:tcW w:w="880" w:type="dxa"/>
            <w:tcBorders>
              <w:top w:val="nil"/>
              <w:left w:val="nil"/>
              <w:bottom w:val="nil"/>
              <w:right w:val="nil"/>
            </w:tcBorders>
            <w:shd w:val="clear" w:color="auto" w:fill="auto"/>
            <w:noWrap/>
            <w:vAlign w:val="center"/>
            <w:hideMark/>
          </w:tcPr>
          <w:p w14:paraId="655FB4ED"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1980</w:t>
            </w:r>
          </w:p>
        </w:tc>
        <w:tc>
          <w:tcPr>
            <w:tcW w:w="880" w:type="dxa"/>
            <w:tcBorders>
              <w:top w:val="nil"/>
              <w:left w:val="nil"/>
              <w:bottom w:val="nil"/>
              <w:right w:val="nil"/>
            </w:tcBorders>
            <w:shd w:val="clear" w:color="auto" w:fill="auto"/>
            <w:noWrap/>
            <w:vAlign w:val="center"/>
            <w:hideMark/>
          </w:tcPr>
          <w:p w14:paraId="23ACD27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0.06 </w:t>
            </w:r>
          </w:p>
        </w:tc>
        <w:tc>
          <w:tcPr>
            <w:tcW w:w="880" w:type="dxa"/>
            <w:tcBorders>
              <w:top w:val="nil"/>
              <w:left w:val="nil"/>
              <w:bottom w:val="nil"/>
              <w:right w:val="nil"/>
            </w:tcBorders>
            <w:shd w:val="clear" w:color="auto" w:fill="auto"/>
            <w:noWrap/>
            <w:vAlign w:val="center"/>
            <w:hideMark/>
          </w:tcPr>
          <w:p w14:paraId="3814294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0.22 </w:t>
            </w:r>
          </w:p>
        </w:tc>
        <w:tc>
          <w:tcPr>
            <w:tcW w:w="880" w:type="dxa"/>
            <w:tcBorders>
              <w:top w:val="nil"/>
              <w:left w:val="nil"/>
              <w:bottom w:val="nil"/>
              <w:right w:val="nil"/>
            </w:tcBorders>
            <w:shd w:val="clear" w:color="auto" w:fill="auto"/>
            <w:noWrap/>
            <w:vAlign w:val="center"/>
            <w:hideMark/>
          </w:tcPr>
          <w:p w14:paraId="78806C2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71C1C21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0.60 </w:t>
            </w:r>
          </w:p>
        </w:tc>
        <w:tc>
          <w:tcPr>
            <w:tcW w:w="880" w:type="dxa"/>
            <w:tcBorders>
              <w:top w:val="nil"/>
              <w:left w:val="nil"/>
              <w:bottom w:val="nil"/>
              <w:right w:val="nil"/>
            </w:tcBorders>
            <w:shd w:val="clear" w:color="auto" w:fill="auto"/>
            <w:noWrap/>
            <w:vAlign w:val="center"/>
            <w:hideMark/>
          </w:tcPr>
          <w:p w14:paraId="3140204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0.80 </w:t>
            </w:r>
          </w:p>
        </w:tc>
        <w:tc>
          <w:tcPr>
            <w:tcW w:w="880" w:type="dxa"/>
            <w:tcBorders>
              <w:top w:val="nil"/>
              <w:left w:val="nil"/>
              <w:bottom w:val="nil"/>
              <w:right w:val="nil"/>
            </w:tcBorders>
            <w:shd w:val="clear" w:color="auto" w:fill="auto"/>
            <w:noWrap/>
            <w:vAlign w:val="center"/>
            <w:hideMark/>
          </w:tcPr>
          <w:p w14:paraId="0422627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1.21 </w:t>
            </w:r>
          </w:p>
        </w:tc>
        <w:tc>
          <w:tcPr>
            <w:tcW w:w="880" w:type="dxa"/>
            <w:tcBorders>
              <w:top w:val="nil"/>
              <w:left w:val="nil"/>
              <w:bottom w:val="nil"/>
              <w:right w:val="nil"/>
            </w:tcBorders>
            <w:shd w:val="clear" w:color="auto" w:fill="auto"/>
            <w:noWrap/>
            <w:vAlign w:val="center"/>
            <w:hideMark/>
          </w:tcPr>
          <w:p w14:paraId="3628249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1.21 </w:t>
            </w:r>
          </w:p>
        </w:tc>
      </w:tr>
      <w:tr w:rsidR="00601B64" w:rsidRPr="00601B64" w14:paraId="7E87073A" w14:textId="77777777" w:rsidTr="00601B64">
        <w:trPr>
          <w:trHeight w:val="375"/>
        </w:trPr>
        <w:tc>
          <w:tcPr>
            <w:tcW w:w="880" w:type="dxa"/>
            <w:tcBorders>
              <w:top w:val="nil"/>
              <w:left w:val="nil"/>
              <w:bottom w:val="nil"/>
              <w:right w:val="nil"/>
            </w:tcBorders>
            <w:shd w:val="clear" w:color="auto" w:fill="auto"/>
            <w:noWrap/>
            <w:vAlign w:val="center"/>
            <w:hideMark/>
          </w:tcPr>
          <w:p w14:paraId="2FE2C541"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1981</w:t>
            </w:r>
          </w:p>
        </w:tc>
        <w:tc>
          <w:tcPr>
            <w:tcW w:w="880" w:type="dxa"/>
            <w:tcBorders>
              <w:top w:val="nil"/>
              <w:left w:val="nil"/>
              <w:bottom w:val="nil"/>
              <w:right w:val="nil"/>
            </w:tcBorders>
            <w:shd w:val="clear" w:color="auto" w:fill="auto"/>
            <w:noWrap/>
            <w:vAlign w:val="center"/>
            <w:hideMark/>
          </w:tcPr>
          <w:p w14:paraId="29B6263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4BE47FB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18038B3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5B013FC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0.46 </w:t>
            </w:r>
          </w:p>
        </w:tc>
        <w:tc>
          <w:tcPr>
            <w:tcW w:w="880" w:type="dxa"/>
            <w:tcBorders>
              <w:top w:val="nil"/>
              <w:left w:val="nil"/>
              <w:bottom w:val="nil"/>
              <w:right w:val="nil"/>
            </w:tcBorders>
            <w:shd w:val="clear" w:color="auto" w:fill="auto"/>
            <w:noWrap/>
            <w:vAlign w:val="center"/>
            <w:hideMark/>
          </w:tcPr>
          <w:p w14:paraId="59F8C45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0.61 </w:t>
            </w:r>
          </w:p>
        </w:tc>
        <w:tc>
          <w:tcPr>
            <w:tcW w:w="880" w:type="dxa"/>
            <w:tcBorders>
              <w:top w:val="nil"/>
              <w:left w:val="nil"/>
              <w:bottom w:val="nil"/>
              <w:right w:val="nil"/>
            </w:tcBorders>
            <w:shd w:val="clear" w:color="auto" w:fill="auto"/>
            <w:noWrap/>
            <w:vAlign w:val="center"/>
            <w:hideMark/>
          </w:tcPr>
          <w:p w14:paraId="3790C13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0.93 </w:t>
            </w:r>
          </w:p>
        </w:tc>
        <w:tc>
          <w:tcPr>
            <w:tcW w:w="880" w:type="dxa"/>
            <w:tcBorders>
              <w:top w:val="nil"/>
              <w:left w:val="nil"/>
              <w:bottom w:val="nil"/>
              <w:right w:val="nil"/>
            </w:tcBorders>
            <w:shd w:val="clear" w:color="auto" w:fill="auto"/>
            <w:noWrap/>
            <w:vAlign w:val="center"/>
            <w:hideMark/>
          </w:tcPr>
          <w:p w14:paraId="4750B6F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0.93 </w:t>
            </w:r>
          </w:p>
        </w:tc>
      </w:tr>
      <w:tr w:rsidR="00601B64" w:rsidRPr="00601B64" w14:paraId="36DCDDA6" w14:textId="77777777" w:rsidTr="00601B64">
        <w:trPr>
          <w:trHeight w:val="375"/>
        </w:trPr>
        <w:tc>
          <w:tcPr>
            <w:tcW w:w="880" w:type="dxa"/>
            <w:tcBorders>
              <w:top w:val="nil"/>
              <w:left w:val="nil"/>
              <w:bottom w:val="nil"/>
              <w:right w:val="nil"/>
            </w:tcBorders>
            <w:shd w:val="clear" w:color="auto" w:fill="auto"/>
            <w:noWrap/>
            <w:vAlign w:val="center"/>
            <w:hideMark/>
          </w:tcPr>
          <w:p w14:paraId="1D2D277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1982</w:t>
            </w:r>
          </w:p>
        </w:tc>
        <w:tc>
          <w:tcPr>
            <w:tcW w:w="880" w:type="dxa"/>
            <w:tcBorders>
              <w:top w:val="nil"/>
              <w:left w:val="nil"/>
              <w:bottom w:val="nil"/>
              <w:right w:val="nil"/>
            </w:tcBorders>
            <w:shd w:val="clear" w:color="auto" w:fill="auto"/>
            <w:noWrap/>
            <w:vAlign w:val="center"/>
            <w:hideMark/>
          </w:tcPr>
          <w:p w14:paraId="684EFF2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399E701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0.16 </w:t>
            </w:r>
          </w:p>
        </w:tc>
        <w:tc>
          <w:tcPr>
            <w:tcW w:w="880" w:type="dxa"/>
            <w:tcBorders>
              <w:top w:val="nil"/>
              <w:left w:val="nil"/>
              <w:bottom w:val="nil"/>
              <w:right w:val="nil"/>
            </w:tcBorders>
            <w:shd w:val="clear" w:color="auto" w:fill="auto"/>
            <w:noWrap/>
            <w:vAlign w:val="center"/>
            <w:hideMark/>
          </w:tcPr>
          <w:p w14:paraId="0E3F6A7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31E51D7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3DA8593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0.63 </w:t>
            </w:r>
          </w:p>
        </w:tc>
        <w:tc>
          <w:tcPr>
            <w:tcW w:w="880" w:type="dxa"/>
            <w:tcBorders>
              <w:top w:val="nil"/>
              <w:left w:val="nil"/>
              <w:bottom w:val="nil"/>
              <w:right w:val="nil"/>
            </w:tcBorders>
            <w:shd w:val="clear" w:color="auto" w:fill="auto"/>
            <w:noWrap/>
            <w:vAlign w:val="center"/>
            <w:hideMark/>
          </w:tcPr>
          <w:p w14:paraId="7E72630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0.91 </w:t>
            </w:r>
          </w:p>
        </w:tc>
        <w:tc>
          <w:tcPr>
            <w:tcW w:w="880" w:type="dxa"/>
            <w:tcBorders>
              <w:top w:val="nil"/>
              <w:left w:val="nil"/>
              <w:bottom w:val="nil"/>
              <w:right w:val="nil"/>
            </w:tcBorders>
            <w:shd w:val="clear" w:color="auto" w:fill="auto"/>
            <w:noWrap/>
            <w:vAlign w:val="center"/>
            <w:hideMark/>
          </w:tcPr>
          <w:p w14:paraId="054EB0A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0.91 </w:t>
            </w:r>
          </w:p>
        </w:tc>
      </w:tr>
      <w:tr w:rsidR="00601B64" w:rsidRPr="00601B64" w14:paraId="68635FE6" w14:textId="77777777" w:rsidTr="00601B64">
        <w:trPr>
          <w:trHeight w:val="375"/>
        </w:trPr>
        <w:tc>
          <w:tcPr>
            <w:tcW w:w="880" w:type="dxa"/>
            <w:tcBorders>
              <w:top w:val="nil"/>
              <w:left w:val="nil"/>
              <w:bottom w:val="nil"/>
              <w:right w:val="nil"/>
            </w:tcBorders>
            <w:shd w:val="clear" w:color="auto" w:fill="auto"/>
            <w:noWrap/>
            <w:vAlign w:val="center"/>
            <w:hideMark/>
          </w:tcPr>
          <w:p w14:paraId="52300C5C"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1983</w:t>
            </w:r>
          </w:p>
        </w:tc>
        <w:tc>
          <w:tcPr>
            <w:tcW w:w="880" w:type="dxa"/>
            <w:tcBorders>
              <w:top w:val="nil"/>
              <w:left w:val="nil"/>
              <w:bottom w:val="nil"/>
              <w:right w:val="nil"/>
            </w:tcBorders>
            <w:shd w:val="clear" w:color="auto" w:fill="auto"/>
            <w:noWrap/>
            <w:vAlign w:val="center"/>
            <w:hideMark/>
          </w:tcPr>
          <w:p w14:paraId="1857043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0.07 </w:t>
            </w:r>
          </w:p>
        </w:tc>
        <w:tc>
          <w:tcPr>
            <w:tcW w:w="880" w:type="dxa"/>
            <w:tcBorders>
              <w:top w:val="nil"/>
              <w:left w:val="nil"/>
              <w:bottom w:val="nil"/>
              <w:right w:val="nil"/>
            </w:tcBorders>
            <w:shd w:val="clear" w:color="auto" w:fill="auto"/>
            <w:noWrap/>
            <w:vAlign w:val="center"/>
            <w:hideMark/>
          </w:tcPr>
          <w:p w14:paraId="5D49367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5CBBBC4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0.38 </w:t>
            </w:r>
          </w:p>
        </w:tc>
        <w:tc>
          <w:tcPr>
            <w:tcW w:w="880" w:type="dxa"/>
            <w:tcBorders>
              <w:top w:val="nil"/>
              <w:left w:val="nil"/>
              <w:bottom w:val="nil"/>
              <w:right w:val="nil"/>
            </w:tcBorders>
            <w:shd w:val="clear" w:color="auto" w:fill="auto"/>
            <w:noWrap/>
            <w:vAlign w:val="center"/>
            <w:hideMark/>
          </w:tcPr>
          <w:p w14:paraId="29323D4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0.60 </w:t>
            </w:r>
          </w:p>
        </w:tc>
        <w:tc>
          <w:tcPr>
            <w:tcW w:w="880" w:type="dxa"/>
            <w:tcBorders>
              <w:top w:val="nil"/>
              <w:left w:val="nil"/>
              <w:bottom w:val="nil"/>
              <w:right w:val="nil"/>
            </w:tcBorders>
            <w:shd w:val="clear" w:color="auto" w:fill="auto"/>
            <w:noWrap/>
            <w:vAlign w:val="center"/>
            <w:hideMark/>
          </w:tcPr>
          <w:p w14:paraId="07662FC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7642B9D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1.04 </w:t>
            </w:r>
          </w:p>
        </w:tc>
        <w:tc>
          <w:tcPr>
            <w:tcW w:w="880" w:type="dxa"/>
            <w:tcBorders>
              <w:top w:val="nil"/>
              <w:left w:val="nil"/>
              <w:bottom w:val="nil"/>
              <w:right w:val="nil"/>
            </w:tcBorders>
            <w:shd w:val="clear" w:color="auto" w:fill="auto"/>
            <w:noWrap/>
            <w:vAlign w:val="center"/>
            <w:hideMark/>
          </w:tcPr>
          <w:p w14:paraId="78E0EFF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1.04 </w:t>
            </w:r>
          </w:p>
        </w:tc>
      </w:tr>
      <w:tr w:rsidR="00601B64" w:rsidRPr="00601B64" w14:paraId="22640A19" w14:textId="77777777" w:rsidTr="00601B64">
        <w:trPr>
          <w:trHeight w:val="375"/>
        </w:trPr>
        <w:tc>
          <w:tcPr>
            <w:tcW w:w="880" w:type="dxa"/>
            <w:tcBorders>
              <w:top w:val="nil"/>
              <w:left w:val="nil"/>
              <w:bottom w:val="nil"/>
              <w:right w:val="nil"/>
            </w:tcBorders>
            <w:shd w:val="clear" w:color="auto" w:fill="auto"/>
            <w:noWrap/>
            <w:vAlign w:val="center"/>
            <w:hideMark/>
          </w:tcPr>
          <w:p w14:paraId="4762F42A"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1984</w:t>
            </w:r>
          </w:p>
        </w:tc>
        <w:tc>
          <w:tcPr>
            <w:tcW w:w="880" w:type="dxa"/>
            <w:tcBorders>
              <w:top w:val="nil"/>
              <w:left w:val="nil"/>
              <w:bottom w:val="nil"/>
              <w:right w:val="nil"/>
            </w:tcBorders>
            <w:shd w:val="clear" w:color="auto" w:fill="auto"/>
            <w:noWrap/>
            <w:vAlign w:val="center"/>
            <w:hideMark/>
          </w:tcPr>
          <w:p w14:paraId="3A3DC18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6E3642D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32AE1F8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5CFD0C9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0.71 </w:t>
            </w:r>
          </w:p>
        </w:tc>
        <w:tc>
          <w:tcPr>
            <w:tcW w:w="880" w:type="dxa"/>
            <w:tcBorders>
              <w:top w:val="nil"/>
              <w:left w:val="nil"/>
              <w:bottom w:val="nil"/>
              <w:right w:val="nil"/>
            </w:tcBorders>
            <w:shd w:val="clear" w:color="auto" w:fill="auto"/>
            <w:noWrap/>
            <w:vAlign w:val="center"/>
            <w:hideMark/>
          </w:tcPr>
          <w:p w14:paraId="72D992D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0.86 </w:t>
            </w:r>
          </w:p>
        </w:tc>
        <w:tc>
          <w:tcPr>
            <w:tcW w:w="880" w:type="dxa"/>
            <w:tcBorders>
              <w:top w:val="nil"/>
              <w:left w:val="nil"/>
              <w:bottom w:val="nil"/>
              <w:right w:val="nil"/>
            </w:tcBorders>
            <w:shd w:val="clear" w:color="auto" w:fill="auto"/>
            <w:noWrap/>
            <w:vAlign w:val="center"/>
            <w:hideMark/>
          </w:tcPr>
          <w:p w14:paraId="1FE3179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1.17 </w:t>
            </w:r>
          </w:p>
        </w:tc>
        <w:tc>
          <w:tcPr>
            <w:tcW w:w="880" w:type="dxa"/>
            <w:tcBorders>
              <w:top w:val="nil"/>
              <w:left w:val="nil"/>
              <w:bottom w:val="nil"/>
              <w:right w:val="nil"/>
            </w:tcBorders>
            <w:shd w:val="clear" w:color="auto" w:fill="auto"/>
            <w:noWrap/>
            <w:vAlign w:val="center"/>
            <w:hideMark/>
          </w:tcPr>
          <w:p w14:paraId="660D2C2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1.17 </w:t>
            </w:r>
          </w:p>
        </w:tc>
      </w:tr>
      <w:tr w:rsidR="00601B64" w:rsidRPr="00601B64" w14:paraId="3212801D" w14:textId="77777777" w:rsidTr="00601B64">
        <w:trPr>
          <w:trHeight w:val="375"/>
        </w:trPr>
        <w:tc>
          <w:tcPr>
            <w:tcW w:w="880" w:type="dxa"/>
            <w:tcBorders>
              <w:top w:val="nil"/>
              <w:left w:val="nil"/>
              <w:bottom w:val="nil"/>
              <w:right w:val="nil"/>
            </w:tcBorders>
            <w:shd w:val="clear" w:color="auto" w:fill="auto"/>
            <w:noWrap/>
            <w:vAlign w:val="center"/>
            <w:hideMark/>
          </w:tcPr>
          <w:p w14:paraId="72E41574"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1985</w:t>
            </w:r>
          </w:p>
        </w:tc>
        <w:tc>
          <w:tcPr>
            <w:tcW w:w="880" w:type="dxa"/>
            <w:tcBorders>
              <w:top w:val="nil"/>
              <w:left w:val="nil"/>
              <w:bottom w:val="nil"/>
              <w:right w:val="nil"/>
            </w:tcBorders>
            <w:shd w:val="clear" w:color="auto" w:fill="auto"/>
            <w:noWrap/>
            <w:vAlign w:val="center"/>
            <w:hideMark/>
          </w:tcPr>
          <w:p w14:paraId="3318021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3B143AF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0.29 </w:t>
            </w:r>
          </w:p>
        </w:tc>
        <w:tc>
          <w:tcPr>
            <w:tcW w:w="880" w:type="dxa"/>
            <w:tcBorders>
              <w:top w:val="nil"/>
              <w:left w:val="nil"/>
              <w:bottom w:val="nil"/>
              <w:right w:val="nil"/>
            </w:tcBorders>
            <w:shd w:val="clear" w:color="auto" w:fill="auto"/>
            <w:noWrap/>
            <w:vAlign w:val="center"/>
            <w:hideMark/>
          </w:tcPr>
          <w:p w14:paraId="1227DC9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1E458CA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0.81 </w:t>
            </w:r>
          </w:p>
        </w:tc>
        <w:tc>
          <w:tcPr>
            <w:tcW w:w="880" w:type="dxa"/>
            <w:tcBorders>
              <w:top w:val="nil"/>
              <w:left w:val="nil"/>
              <w:bottom w:val="nil"/>
              <w:right w:val="nil"/>
            </w:tcBorders>
            <w:shd w:val="clear" w:color="auto" w:fill="auto"/>
            <w:noWrap/>
            <w:vAlign w:val="center"/>
            <w:hideMark/>
          </w:tcPr>
          <w:p w14:paraId="6D31C4A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0.96 </w:t>
            </w:r>
          </w:p>
        </w:tc>
        <w:tc>
          <w:tcPr>
            <w:tcW w:w="880" w:type="dxa"/>
            <w:tcBorders>
              <w:top w:val="nil"/>
              <w:left w:val="nil"/>
              <w:bottom w:val="nil"/>
              <w:right w:val="nil"/>
            </w:tcBorders>
            <w:shd w:val="clear" w:color="auto" w:fill="auto"/>
            <w:noWrap/>
            <w:vAlign w:val="center"/>
            <w:hideMark/>
          </w:tcPr>
          <w:p w14:paraId="2952EAC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1.28 </w:t>
            </w:r>
          </w:p>
        </w:tc>
        <w:tc>
          <w:tcPr>
            <w:tcW w:w="880" w:type="dxa"/>
            <w:tcBorders>
              <w:top w:val="nil"/>
              <w:left w:val="nil"/>
              <w:bottom w:val="nil"/>
              <w:right w:val="nil"/>
            </w:tcBorders>
            <w:shd w:val="clear" w:color="auto" w:fill="auto"/>
            <w:noWrap/>
            <w:vAlign w:val="center"/>
            <w:hideMark/>
          </w:tcPr>
          <w:p w14:paraId="6D069F1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1.28 </w:t>
            </w:r>
          </w:p>
        </w:tc>
      </w:tr>
      <w:tr w:rsidR="00601B64" w:rsidRPr="00601B64" w14:paraId="18A0460B" w14:textId="77777777" w:rsidTr="00601B64">
        <w:trPr>
          <w:trHeight w:val="375"/>
        </w:trPr>
        <w:tc>
          <w:tcPr>
            <w:tcW w:w="880" w:type="dxa"/>
            <w:tcBorders>
              <w:top w:val="nil"/>
              <w:left w:val="nil"/>
              <w:bottom w:val="nil"/>
              <w:right w:val="nil"/>
            </w:tcBorders>
            <w:shd w:val="clear" w:color="auto" w:fill="auto"/>
            <w:noWrap/>
            <w:vAlign w:val="center"/>
            <w:hideMark/>
          </w:tcPr>
          <w:p w14:paraId="0AC9A018"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1986</w:t>
            </w:r>
          </w:p>
        </w:tc>
        <w:tc>
          <w:tcPr>
            <w:tcW w:w="880" w:type="dxa"/>
            <w:tcBorders>
              <w:top w:val="nil"/>
              <w:left w:val="nil"/>
              <w:bottom w:val="nil"/>
              <w:right w:val="nil"/>
            </w:tcBorders>
            <w:shd w:val="clear" w:color="auto" w:fill="auto"/>
            <w:noWrap/>
            <w:vAlign w:val="center"/>
            <w:hideMark/>
          </w:tcPr>
          <w:p w14:paraId="740F7E1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11658CE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0.51 </w:t>
            </w:r>
          </w:p>
        </w:tc>
        <w:tc>
          <w:tcPr>
            <w:tcW w:w="880" w:type="dxa"/>
            <w:tcBorders>
              <w:top w:val="nil"/>
              <w:left w:val="nil"/>
              <w:bottom w:val="nil"/>
              <w:right w:val="nil"/>
            </w:tcBorders>
            <w:shd w:val="clear" w:color="auto" w:fill="auto"/>
            <w:noWrap/>
            <w:vAlign w:val="center"/>
            <w:hideMark/>
          </w:tcPr>
          <w:p w14:paraId="7FDC461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0.74 </w:t>
            </w:r>
          </w:p>
        </w:tc>
        <w:tc>
          <w:tcPr>
            <w:tcW w:w="880" w:type="dxa"/>
            <w:tcBorders>
              <w:top w:val="nil"/>
              <w:left w:val="nil"/>
              <w:bottom w:val="nil"/>
              <w:right w:val="nil"/>
            </w:tcBorders>
            <w:shd w:val="clear" w:color="auto" w:fill="auto"/>
            <w:noWrap/>
            <w:vAlign w:val="center"/>
            <w:hideMark/>
          </w:tcPr>
          <w:p w14:paraId="407928E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1.27 </w:t>
            </w:r>
          </w:p>
        </w:tc>
        <w:tc>
          <w:tcPr>
            <w:tcW w:w="880" w:type="dxa"/>
            <w:tcBorders>
              <w:top w:val="nil"/>
              <w:left w:val="nil"/>
              <w:bottom w:val="nil"/>
              <w:right w:val="nil"/>
            </w:tcBorders>
            <w:shd w:val="clear" w:color="auto" w:fill="auto"/>
            <w:noWrap/>
            <w:vAlign w:val="center"/>
            <w:hideMark/>
          </w:tcPr>
          <w:p w14:paraId="03233C9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1.47 </w:t>
            </w:r>
          </w:p>
        </w:tc>
        <w:tc>
          <w:tcPr>
            <w:tcW w:w="880" w:type="dxa"/>
            <w:tcBorders>
              <w:top w:val="nil"/>
              <w:left w:val="nil"/>
              <w:bottom w:val="nil"/>
              <w:right w:val="nil"/>
            </w:tcBorders>
            <w:shd w:val="clear" w:color="auto" w:fill="auto"/>
            <w:noWrap/>
            <w:vAlign w:val="center"/>
            <w:hideMark/>
          </w:tcPr>
          <w:p w14:paraId="79D89E2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1.87 </w:t>
            </w:r>
          </w:p>
        </w:tc>
        <w:tc>
          <w:tcPr>
            <w:tcW w:w="880" w:type="dxa"/>
            <w:tcBorders>
              <w:top w:val="nil"/>
              <w:left w:val="nil"/>
              <w:bottom w:val="nil"/>
              <w:right w:val="nil"/>
            </w:tcBorders>
            <w:shd w:val="clear" w:color="auto" w:fill="auto"/>
            <w:noWrap/>
            <w:vAlign w:val="center"/>
            <w:hideMark/>
          </w:tcPr>
          <w:p w14:paraId="0637756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1.87 </w:t>
            </w:r>
          </w:p>
        </w:tc>
      </w:tr>
      <w:tr w:rsidR="00601B64" w:rsidRPr="00601B64" w14:paraId="7D3B322B" w14:textId="77777777" w:rsidTr="00601B64">
        <w:trPr>
          <w:trHeight w:val="375"/>
        </w:trPr>
        <w:tc>
          <w:tcPr>
            <w:tcW w:w="880" w:type="dxa"/>
            <w:tcBorders>
              <w:top w:val="nil"/>
              <w:left w:val="nil"/>
              <w:bottom w:val="nil"/>
              <w:right w:val="nil"/>
            </w:tcBorders>
            <w:shd w:val="clear" w:color="auto" w:fill="auto"/>
            <w:noWrap/>
            <w:vAlign w:val="center"/>
            <w:hideMark/>
          </w:tcPr>
          <w:p w14:paraId="57ABC200"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1987</w:t>
            </w:r>
          </w:p>
        </w:tc>
        <w:tc>
          <w:tcPr>
            <w:tcW w:w="880" w:type="dxa"/>
            <w:tcBorders>
              <w:top w:val="nil"/>
              <w:left w:val="nil"/>
              <w:bottom w:val="nil"/>
              <w:right w:val="nil"/>
            </w:tcBorders>
            <w:shd w:val="clear" w:color="auto" w:fill="auto"/>
            <w:noWrap/>
            <w:vAlign w:val="center"/>
            <w:hideMark/>
          </w:tcPr>
          <w:p w14:paraId="733E681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0.18 </w:t>
            </w:r>
          </w:p>
        </w:tc>
        <w:tc>
          <w:tcPr>
            <w:tcW w:w="880" w:type="dxa"/>
            <w:tcBorders>
              <w:top w:val="nil"/>
              <w:left w:val="nil"/>
              <w:bottom w:val="nil"/>
              <w:right w:val="nil"/>
            </w:tcBorders>
            <w:shd w:val="clear" w:color="auto" w:fill="auto"/>
            <w:noWrap/>
            <w:vAlign w:val="center"/>
            <w:hideMark/>
          </w:tcPr>
          <w:p w14:paraId="3C2B4DD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0.50 </w:t>
            </w:r>
          </w:p>
        </w:tc>
        <w:tc>
          <w:tcPr>
            <w:tcW w:w="880" w:type="dxa"/>
            <w:tcBorders>
              <w:top w:val="nil"/>
              <w:left w:val="nil"/>
              <w:bottom w:val="nil"/>
              <w:right w:val="nil"/>
            </w:tcBorders>
            <w:shd w:val="clear" w:color="auto" w:fill="auto"/>
            <w:noWrap/>
            <w:vAlign w:val="center"/>
            <w:hideMark/>
          </w:tcPr>
          <w:p w14:paraId="6456CA2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70966D8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1.29 </w:t>
            </w:r>
          </w:p>
        </w:tc>
        <w:tc>
          <w:tcPr>
            <w:tcW w:w="880" w:type="dxa"/>
            <w:tcBorders>
              <w:top w:val="nil"/>
              <w:left w:val="nil"/>
              <w:bottom w:val="nil"/>
              <w:right w:val="nil"/>
            </w:tcBorders>
            <w:shd w:val="clear" w:color="auto" w:fill="auto"/>
            <w:noWrap/>
            <w:vAlign w:val="center"/>
            <w:hideMark/>
          </w:tcPr>
          <w:p w14:paraId="55F567D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1.51 </w:t>
            </w:r>
          </w:p>
        </w:tc>
        <w:tc>
          <w:tcPr>
            <w:tcW w:w="880" w:type="dxa"/>
            <w:tcBorders>
              <w:top w:val="nil"/>
              <w:left w:val="nil"/>
              <w:bottom w:val="nil"/>
              <w:right w:val="nil"/>
            </w:tcBorders>
            <w:shd w:val="clear" w:color="auto" w:fill="auto"/>
            <w:noWrap/>
            <w:vAlign w:val="center"/>
            <w:hideMark/>
          </w:tcPr>
          <w:p w14:paraId="429E07D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1.89 </w:t>
            </w:r>
          </w:p>
        </w:tc>
        <w:tc>
          <w:tcPr>
            <w:tcW w:w="880" w:type="dxa"/>
            <w:tcBorders>
              <w:top w:val="nil"/>
              <w:left w:val="nil"/>
              <w:bottom w:val="nil"/>
              <w:right w:val="nil"/>
            </w:tcBorders>
            <w:shd w:val="clear" w:color="auto" w:fill="auto"/>
            <w:noWrap/>
            <w:vAlign w:val="center"/>
            <w:hideMark/>
          </w:tcPr>
          <w:p w14:paraId="43A071D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1.89 </w:t>
            </w:r>
          </w:p>
        </w:tc>
      </w:tr>
      <w:tr w:rsidR="00601B64" w:rsidRPr="00601B64" w14:paraId="67C03C34" w14:textId="77777777" w:rsidTr="00601B64">
        <w:trPr>
          <w:trHeight w:val="375"/>
        </w:trPr>
        <w:tc>
          <w:tcPr>
            <w:tcW w:w="880" w:type="dxa"/>
            <w:tcBorders>
              <w:top w:val="nil"/>
              <w:left w:val="nil"/>
              <w:bottom w:val="nil"/>
              <w:right w:val="nil"/>
            </w:tcBorders>
            <w:shd w:val="clear" w:color="auto" w:fill="auto"/>
            <w:noWrap/>
            <w:vAlign w:val="center"/>
            <w:hideMark/>
          </w:tcPr>
          <w:p w14:paraId="63009441"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1988</w:t>
            </w:r>
          </w:p>
        </w:tc>
        <w:tc>
          <w:tcPr>
            <w:tcW w:w="880" w:type="dxa"/>
            <w:tcBorders>
              <w:top w:val="nil"/>
              <w:left w:val="nil"/>
              <w:bottom w:val="nil"/>
              <w:right w:val="nil"/>
            </w:tcBorders>
            <w:shd w:val="clear" w:color="auto" w:fill="auto"/>
            <w:noWrap/>
            <w:vAlign w:val="center"/>
            <w:hideMark/>
          </w:tcPr>
          <w:p w14:paraId="28446C8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6404A55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21474E0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4789131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1.29 </w:t>
            </w:r>
          </w:p>
        </w:tc>
        <w:tc>
          <w:tcPr>
            <w:tcW w:w="880" w:type="dxa"/>
            <w:tcBorders>
              <w:top w:val="nil"/>
              <w:left w:val="nil"/>
              <w:bottom w:val="nil"/>
              <w:right w:val="nil"/>
            </w:tcBorders>
            <w:shd w:val="clear" w:color="auto" w:fill="auto"/>
            <w:noWrap/>
            <w:vAlign w:val="center"/>
            <w:hideMark/>
          </w:tcPr>
          <w:p w14:paraId="70AE748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1.49 </w:t>
            </w:r>
          </w:p>
        </w:tc>
        <w:tc>
          <w:tcPr>
            <w:tcW w:w="880" w:type="dxa"/>
            <w:tcBorders>
              <w:top w:val="nil"/>
              <w:left w:val="nil"/>
              <w:bottom w:val="nil"/>
              <w:right w:val="nil"/>
            </w:tcBorders>
            <w:shd w:val="clear" w:color="auto" w:fill="auto"/>
            <w:noWrap/>
            <w:vAlign w:val="center"/>
            <w:hideMark/>
          </w:tcPr>
          <w:p w14:paraId="6FB9661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1.82 </w:t>
            </w:r>
          </w:p>
        </w:tc>
        <w:tc>
          <w:tcPr>
            <w:tcW w:w="880" w:type="dxa"/>
            <w:tcBorders>
              <w:top w:val="nil"/>
              <w:left w:val="nil"/>
              <w:bottom w:val="nil"/>
              <w:right w:val="nil"/>
            </w:tcBorders>
            <w:shd w:val="clear" w:color="auto" w:fill="auto"/>
            <w:noWrap/>
            <w:vAlign w:val="center"/>
            <w:hideMark/>
          </w:tcPr>
          <w:p w14:paraId="368D59F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1.82 </w:t>
            </w:r>
          </w:p>
        </w:tc>
      </w:tr>
      <w:tr w:rsidR="00601B64" w:rsidRPr="00601B64" w14:paraId="20D75230" w14:textId="77777777" w:rsidTr="00601B64">
        <w:trPr>
          <w:trHeight w:val="375"/>
        </w:trPr>
        <w:tc>
          <w:tcPr>
            <w:tcW w:w="880" w:type="dxa"/>
            <w:tcBorders>
              <w:top w:val="nil"/>
              <w:left w:val="nil"/>
              <w:bottom w:val="nil"/>
              <w:right w:val="nil"/>
            </w:tcBorders>
            <w:shd w:val="clear" w:color="auto" w:fill="auto"/>
            <w:noWrap/>
            <w:vAlign w:val="center"/>
            <w:hideMark/>
          </w:tcPr>
          <w:p w14:paraId="54D285EF"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1989</w:t>
            </w:r>
          </w:p>
        </w:tc>
        <w:tc>
          <w:tcPr>
            <w:tcW w:w="880" w:type="dxa"/>
            <w:tcBorders>
              <w:top w:val="nil"/>
              <w:left w:val="nil"/>
              <w:bottom w:val="nil"/>
              <w:right w:val="nil"/>
            </w:tcBorders>
            <w:shd w:val="clear" w:color="auto" w:fill="auto"/>
            <w:noWrap/>
            <w:vAlign w:val="center"/>
            <w:hideMark/>
          </w:tcPr>
          <w:p w14:paraId="2B69030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0.15 </w:t>
            </w:r>
          </w:p>
        </w:tc>
        <w:tc>
          <w:tcPr>
            <w:tcW w:w="880" w:type="dxa"/>
            <w:tcBorders>
              <w:top w:val="nil"/>
              <w:left w:val="nil"/>
              <w:bottom w:val="nil"/>
              <w:right w:val="nil"/>
            </w:tcBorders>
            <w:shd w:val="clear" w:color="auto" w:fill="auto"/>
            <w:noWrap/>
            <w:vAlign w:val="center"/>
            <w:hideMark/>
          </w:tcPr>
          <w:p w14:paraId="76A52DC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39D930A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5C2BA9D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0.98 </w:t>
            </w:r>
          </w:p>
        </w:tc>
        <w:tc>
          <w:tcPr>
            <w:tcW w:w="880" w:type="dxa"/>
            <w:tcBorders>
              <w:top w:val="nil"/>
              <w:left w:val="nil"/>
              <w:bottom w:val="nil"/>
              <w:right w:val="nil"/>
            </w:tcBorders>
            <w:shd w:val="clear" w:color="auto" w:fill="auto"/>
            <w:noWrap/>
            <w:vAlign w:val="center"/>
            <w:hideMark/>
          </w:tcPr>
          <w:p w14:paraId="12207C8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1.13 </w:t>
            </w:r>
          </w:p>
        </w:tc>
        <w:tc>
          <w:tcPr>
            <w:tcW w:w="880" w:type="dxa"/>
            <w:tcBorders>
              <w:top w:val="nil"/>
              <w:left w:val="nil"/>
              <w:bottom w:val="nil"/>
              <w:right w:val="nil"/>
            </w:tcBorders>
            <w:shd w:val="clear" w:color="auto" w:fill="auto"/>
            <w:noWrap/>
            <w:vAlign w:val="center"/>
            <w:hideMark/>
          </w:tcPr>
          <w:p w14:paraId="0355D01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1.36 </w:t>
            </w:r>
          </w:p>
        </w:tc>
        <w:tc>
          <w:tcPr>
            <w:tcW w:w="880" w:type="dxa"/>
            <w:tcBorders>
              <w:top w:val="nil"/>
              <w:left w:val="nil"/>
              <w:bottom w:val="nil"/>
              <w:right w:val="nil"/>
            </w:tcBorders>
            <w:shd w:val="clear" w:color="auto" w:fill="auto"/>
            <w:noWrap/>
            <w:vAlign w:val="center"/>
            <w:hideMark/>
          </w:tcPr>
          <w:p w14:paraId="0E1D9B3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1.36 </w:t>
            </w:r>
          </w:p>
        </w:tc>
      </w:tr>
      <w:tr w:rsidR="00601B64" w:rsidRPr="00601B64" w14:paraId="5489EE06" w14:textId="77777777" w:rsidTr="00601B64">
        <w:trPr>
          <w:trHeight w:val="375"/>
        </w:trPr>
        <w:tc>
          <w:tcPr>
            <w:tcW w:w="880" w:type="dxa"/>
            <w:tcBorders>
              <w:top w:val="nil"/>
              <w:left w:val="nil"/>
              <w:bottom w:val="nil"/>
              <w:right w:val="nil"/>
            </w:tcBorders>
            <w:shd w:val="clear" w:color="auto" w:fill="auto"/>
            <w:noWrap/>
            <w:vAlign w:val="center"/>
            <w:hideMark/>
          </w:tcPr>
          <w:p w14:paraId="7F78B56E"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1990</w:t>
            </w:r>
          </w:p>
        </w:tc>
        <w:tc>
          <w:tcPr>
            <w:tcW w:w="880" w:type="dxa"/>
            <w:tcBorders>
              <w:top w:val="nil"/>
              <w:left w:val="nil"/>
              <w:bottom w:val="nil"/>
              <w:right w:val="nil"/>
            </w:tcBorders>
            <w:shd w:val="clear" w:color="auto" w:fill="auto"/>
            <w:noWrap/>
            <w:vAlign w:val="center"/>
            <w:hideMark/>
          </w:tcPr>
          <w:p w14:paraId="54D52D6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113CA12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5DFF97A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0.24 </w:t>
            </w:r>
          </w:p>
        </w:tc>
        <w:tc>
          <w:tcPr>
            <w:tcW w:w="880" w:type="dxa"/>
            <w:tcBorders>
              <w:top w:val="nil"/>
              <w:left w:val="nil"/>
              <w:bottom w:val="nil"/>
              <w:right w:val="nil"/>
            </w:tcBorders>
            <w:shd w:val="clear" w:color="auto" w:fill="auto"/>
            <w:noWrap/>
            <w:vAlign w:val="center"/>
            <w:hideMark/>
          </w:tcPr>
          <w:p w14:paraId="316ADCB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0.39 </w:t>
            </w:r>
          </w:p>
        </w:tc>
        <w:tc>
          <w:tcPr>
            <w:tcW w:w="880" w:type="dxa"/>
            <w:tcBorders>
              <w:top w:val="nil"/>
              <w:left w:val="nil"/>
              <w:bottom w:val="nil"/>
              <w:right w:val="nil"/>
            </w:tcBorders>
            <w:shd w:val="clear" w:color="auto" w:fill="auto"/>
            <w:noWrap/>
            <w:vAlign w:val="center"/>
            <w:hideMark/>
          </w:tcPr>
          <w:p w14:paraId="6BA2C8B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5EFA61E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468AC3E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0.56 </w:t>
            </w:r>
          </w:p>
        </w:tc>
      </w:tr>
      <w:tr w:rsidR="00601B64" w:rsidRPr="00601B64" w14:paraId="64CFCFA5" w14:textId="77777777" w:rsidTr="00601B64">
        <w:trPr>
          <w:trHeight w:val="375"/>
        </w:trPr>
        <w:tc>
          <w:tcPr>
            <w:tcW w:w="880" w:type="dxa"/>
            <w:tcBorders>
              <w:top w:val="nil"/>
              <w:left w:val="nil"/>
              <w:bottom w:val="nil"/>
              <w:right w:val="nil"/>
            </w:tcBorders>
            <w:shd w:val="clear" w:color="auto" w:fill="auto"/>
            <w:noWrap/>
            <w:vAlign w:val="center"/>
            <w:hideMark/>
          </w:tcPr>
          <w:p w14:paraId="4A7D411C"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1991</w:t>
            </w:r>
          </w:p>
        </w:tc>
        <w:tc>
          <w:tcPr>
            <w:tcW w:w="880" w:type="dxa"/>
            <w:tcBorders>
              <w:top w:val="nil"/>
              <w:left w:val="nil"/>
              <w:bottom w:val="nil"/>
              <w:right w:val="nil"/>
            </w:tcBorders>
            <w:shd w:val="clear" w:color="auto" w:fill="auto"/>
            <w:noWrap/>
            <w:vAlign w:val="center"/>
            <w:hideMark/>
          </w:tcPr>
          <w:p w14:paraId="42379C5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6A75DF9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47108FB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6165EE6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1E7751C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6289759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4E711F6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0.45 </w:t>
            </w:r>
          </w:p>
        </w:tc>
      </w:tr>
      <w:tr w:rsidR="00601B64" w:rsidRPr="00601B64" w14:paraId="08E22C26" w14:textId="77777777" w:rsidTr="00601B64">
        <w:trPr>
          <w:trHeight w:val="375"/>
        </w:trPr>
        <w:tc>
          <w:tcPr>
            <w:tcW w:w="880" w:type="dxa"/>
            <w:tcBorders>
              <w:top w:val="nil"/>
              <w:left w:val="nil"/>
              <w:bottom w:val="nil"/>
              <w:right w:val="nil"/>
            </w:tcBorders>
            <w:shd w:val="clear" w:color="auto" w:fill="auto"/>
            <w:noWrap/>
            <w:vAlign w:val="center"/>
            <w:hideMark/>
          </w:tcPr>
          <w:p w14:paraId="135DE37B"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1992</w:t>
            </w:r>
          </w:p>
        </w:tc>
        <w:tc>
          <w:tcPr>
            <w:tcW w:w="880" w:type="dxa"/>
            <w:tcBorders>
              <w:top w:val="nil"/>
              <w:left w:val="nil"/>
              <w:bottom w:val="nil"/>
              <w:right w:val="nil"/>
            </w:tcBorders>
            <w:shd w:val="clear" w:color="auto" w:fill="auto"/>
            <w:noWrap/>
            <w:vAlign w:val="center"/>
            <w:hideMark/>
          </w:tcPr>
          <w:p w14:paraId="13ECA6C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78C7B40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0.17 </w:t>
            </w:r>
          </w:p>
        </w:tc>
        <w:tc>
          <w:tcPr>
            <w:tcW w:w="880" w:type="dxa"/>
            <w:tcBorders>
              <w:top w:val="nil"/>
              <w:left w:val="nil"/>
              <w:bottom w:val="nil"/>
              <w:right w:val="nil"/>
            </w:tcBorders>
            <w:shd w:val="clear" w:color="auto" w:fill="auto"/>
            <w:noWrap/>
            <w:vAlign w:val="center"/>
            <w:hideMark/>
          </w:tcPr>
          <w:p w14:paraId="20525B2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1280466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0.48 </w:t>
            </w:r>
          </w:p>
        </w:tc>
        <w:tc>
          <w:tcPr>
            <w:tcW w:w="880" w:type="dxa"/>
            <w:tcBorders>
              <w:top w:val="nil"/>
              <w:left w:val="nil"/>
              <w:bottom w:val="nil"/>
              <w:right w:val="nil"/>
            </w:tcBorders>
            <w:shd w:val="clear" w:color="auto" w:fill="auto"/>
            <w:noWrap/>
            <w:vAlign w:val="center"/>
            <w:hideMark/>
          </w:tcPr>
          <w:p w14:paraId="5E18D53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79B7D6D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0.64 </w:t>
            </w:r>
          </w:p>
        </w:tc>
        <w:tc>
          <w:tcPr>
            <w:tcW w:w="880" w:type="dxa"/>
            <w:tcBorders>
              <w:top w:val="nil"/>
              <w:left w:val="nil"/>
              <w:bottom w:val="nil"/>
              <w:right w:val="nil"/>
            </w:tcBorders>
            <w:shd w:val="clear" w:color="auto" w:fill="auto"/>
            <w:noWrap/>
            <w:vAlign w:val="center"/>
            <w:hideMark/>
          </w:tcPr>
          <w:p w14:paraId="1CB9399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0.64 </w:t>
            </w:r>
          </w:p>
        </w:tc>
      </w:tr>
      <w:tr w:rsidR="00601B64" w:rsidRPr="00601B64" w14:paraId="275D7FC5" w14:textId="77777777" w:rsidTr="00601B64">
        <w:trPr>
          <w:trHeight w:val="375"/>
        </w:trPr>
        <w:tc>
          <w:tcPr>
            <w:tcW w:w="880" w:type="dxa"/>
            <w:tcBorders>
              <w:top w:val="nil"/>
              <w:left w:val="nil"/>
              <w:bottom w:val="nil"/>
              <w:right w:val="nil"/>
            </w:tcBorders>
            <w:shd w:val="clear" w:color="auto" w:fill="auto"/>
            <w:noWrap/>
            <w:vAlign w:val="center"/>
            <w:hideMark/>
          </w:tcPr>
          <w:p w14:paraId="67C4515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lastRenderedPageBreak/>
              <w:t>1993</w:t>
            </w:r>
          </w:p>
        </w:tc>
        <w:tc>
          <w:tcPr>
            <w:tcW w:w="880" w:type="dxa"/>
            <w:tcBorders>
              <w:top w:val="nil"/>
              <w:left w:val="nil"/>
              <w:bottom w:val="nil"/>
              <w:right w:val="nil"/>
            </w:tcBorders>
            <w:shd w:val="clear" w:color="auto" w:fill="auto"/>
            <w:noWrap/>
            <w:vAlign w:val="center"/>
            <w:hideMark/>
          </w:tcPr>
          <w:p w14:paraId="7170945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06F8FBB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18DCA6D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0.67 </w:t>
            </w:r>
          </w:p>
        </w:tc>
        <w:tc>
          <w:tcPr>
            <w:tcW w:w="880" w:type="dxa"/>
            <w:tcBorders>
              <w:top w:val="nil"/>
              <w:left w:val="nil"/>
              <w:bottom w:val="nil"/>
              <w:right w:val="nil"/>
            </w:tcBorders>
            <w:shd w:val="clear" w:color="auto" w:fill="auto"/>
            <w:noWrap/>
            <w:vAlign w:val="center"/>
            <w:hideMark/>
          </w:tcPr>
          <w:p w14:paraId="63F880E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0.91 </w:t>
            </w:r>
          </w:p>
        </w:tc>
        <w:tc>
          <w:tcPr>
            <w:tcW w:w="880" w:type="dxa"/>
            <w:tcBorders>
              <w:top w:val="nil"/>
              <w:left w:val="nil"/>
              <w:bottom w:val="nil"/>
              <w:right w:val="nil"/>
            </w:tcBorders>
            <w:shd w:val="clear" w:color="auto" w:fill="auto"/>
            <w:noWrap/>
            <w:vAlign w:val="center"/>
            <w:hideMark/>
          </w:tcPr>
          <w:p w14:paraId="4F75399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0.93 </w:t>
            </w:r>
          </w:p>
        </w:tc>
        <w:tc>
          <w:tcPr>
            <w:tcW w:w="880" w:type="dxa"/>
            <w:tcBorders>
              <w:top w:val="nil"/>
              <w:left w:val="nil"/>
              <w:bottom w:val="nil"/>
              <w:right w:val="nil"/>
            </w:tcBorders>
            <w:shd w:val="clear" w:color="auto" w:fill="auto"/>
            <w:noWrap/>
            <w:vAlign w:val="center"/>
            <w:hideMark/>
          </w:tcPr>
          <w:p w14:paraId="5F2F276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1.07 </w:t>
            </w:r>
          </w:p>
        </w:tc>
        <w:tc>
          <w:tcPr>
            <w:tcW w:w="880" w:type="dxa"/>
            <w:tcBorders>
              <w:top w:val="nil"/>
              <w:left w:val="nil"/>
              <w:bottom w:val="nil"/>
              <w:right w:val="nil"/>
            </w:tcBorders>
            <w:shd w:val="clear" w:color="auto" w:fill="auto"/>
            <w:noWrap/>
            <w:vAlign w:val="center"/>
            <w:hideMark/>
          </w:tcPr>
          <w:p w14:paraId="2F067FB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1.07 </w:t>
            </w:r>
          </w:p>
        </w:tc>
      </w:tr>
      <w:tr w:rsidR="00601B64" w:rsidRPr="00601B64" w14:paraId="68F40EC4" w14:textId="77777777" w:rsidTr="00601B64">
        <w:trPr>
          <w:trHeight w:val="375"/>
        </w:trPr>
        <w:tc>
          <w:tcPr>
            <w:tcW w:w="880" w:type="dxa"/>
            <w:tcBorders>
              <w:top w:val="nil"/>
              <w:left w:val="nil"/>
              <w:bottom w:val="nil"/>
              <w:right w:val="nil"/>
            </w:tcBorders>
            <w:shd w:val="clear" w:color="auto" w:fill="auto"/>
            <w:noWrap/>
            <w:vAlign w:val="center"/>
            <w:hideMark/>
          </w:tcPr>
          <w:p w14:paraId="48FB739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1994</w:t>
            </w:r>
          </w:p>
        </w:tc>
        <w:tc>
          <w:tcPr>
            <w:tcW w:w="880" w:type="dxa"/>
            <w:tcBorders>
              <w:top w:val="nil"/>
              <w:left w:val="nil"/>
              <w:bottom w:val="nil"/>
              <w:right w:val="nil"/>
            </w:tcBorders>
            <w:shd w:val="clear" w:color="auto" w:fill="auto"/>
            <w:noWrap/>
            <w:vAlign w:val="center"/>
            <w:hideMark/>
          </w:tcPr>
          <w:p w14:paraId="718D7B0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0.22 </w:t>
            </w:r>
          </w:p>
        </w:tc>
        <w:tc>
          <w:tcPr>
            <w:tcW w:w="880" w:type="dxa"/>
            <w:tcBorders>
              <w:top w:val="nil"/>
              <w:left w:val="nil"/>
              <w:bottom w:val="nil"/>
              <w:right w:val="nil"/>
            </w:tcBorders>
            <w:shd w:val="clear" w:color="auto" w:fill="auto"/>
            <w:noWrap/>
            <w:vAlign w:val="center"/>
            <w:hideMark/>
          </w:tcPr>
          <w:p w14:paraId="5BB6D22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0FA9FF9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0.60 </w:t>
            </w:r>
          </w:p>
        </w:tc>
        <w:tc>
          <w:tcPr>
            <w:tcW w:w="880" w:type="dxa"/>
            <w:tcBorders>
              <w:top w:val="nil"/>
              <w:left w:val="nil"/>
              <w:bottom w:val="nil"/>
              <w:right w:val="nil"/>
            </w:tcBorders>
            <w:shd w:val="clear" w:color="auto" w:fill="auto"/>
            <w:noWrap/>
            <w:vAlign w:val="center"/>
            <w:hideMark/>
          </w:tcPr>
          <w:p w14:paraId="07BDEA6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0.76 </w:t>
            </w:r>
          </w:p>
        </w:tc>
        <w:tc>
          <w:tcPr>
            <w:tcW w:w="880" w:type="dxa"/>
            <w:tcBorders>
              <w:top w:val="nil"/>
              <w:left w:val="nil"/>
              <w:bottom w:val="nil"/>
              <w:right w:val="nil"/>
            </w:tcBorders>
            <w:shd w:val="clear" w:color="auto" w:fill="auto"/>
            <w:noWrap/>
            <w:vAlign w:val="center"/>
            <w:hideMark/>
          </w:tcPr>
          <w:p w14:paraId="1BD6B9B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0.78 </w:t>
            </w:r>
          </w:p>
        </w:tc>
        <w:tc>
          <w:tcPr>
            <w:tcW w:w="880" w:type="dxa"/>
            <w:tcBorders>
              <w:top w:val="nil"/>
              <w:left w:val="nil"/>
              <w:bottom w:val="nil"/>
              <w:right w:val="nil"/>
            </w:tcBorders>
            <w:shd w:val="clear" w:color="auto" w:fill="auto"/>
            <w:noWrap/>
            <w:vAlign w:val="center"/>
            <w:hideMark/>
          </w:tcPr>
          <w:p w14:paraId="179EF60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0.90 </w:t>
            </w:r>
          </w:p>
        </w:tc>
        <w:tc>
          <w:tcPr>
            <w:tcW w:w="880" w:type="dxa"/>
            <w:tcBorders>
              <w:top w:val="nil"/>
              <w:left w:val="nil"/>
              <w:bottom w:val="nil"/>
              <w:right w:val="nil"/>
            </w:tcBorders>
            <w:shd w:val="clear" w:color="auto" w:fill="auto"/>
            <w:noWrap/>
            <w:vAlign w:val="center"/>
            <w:hideMark/>
          </w:tcPr>
          <w:p w14:paraId="4851108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0.90 </w:t>
            </w:r>
          </w:p>
        </w:tc>
      </w:tr>
      <w:tr w:rsidR="00601B64" w:rsidRPr="00601B64" w14:paraId="5B44C4C8" w14:textId="77777777" w:rsidTr="00601B64">
        <w:trPr>
          <w:trHeight w:val="375"/>
        </w:trPr>
        <w:tc>
          <w:tcPr>
            <w:tcW w:w="880" w:type="dxa"/>
            <w:tcBorders>
              <w:top w:val="nil"/>
              <w:left w:val="nil"/>
              <w:bottom w:val="nil"/>
              <w:right w:val="nil"/>
            </w:tcBorders>
            <w:shd w:val="clear" w:color="auto" w:fill="auto"/>
            <w:noWrap/>
            <w:vAlign w:val="center"/>
            <w:hideMark/>
          </w:tcPr>
          <w:p w14:paraId="75E75B7A"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1995</w:t>
            </w:r>
          </w:p>
        </w:tc>
        <w:tc>
          <w:tcPr>
            <w:tcW w:w="880" w:type="dxa"/>
            <w:tcBorders>
              <w:top w:val="nil"/>
              <w:left w:val="nil"/>
              <w:bottom w:val="nil"/>
              <w:right w:val="nil"/>
            </w:tcBorders>
            <w:shd w:val="clear" w:color="auto" w:fill="auto"/>
            <w:noWrap/>
            <w:vAlign w:val="center"/>
            <w:hideMark/>
          </w:tcPr>
          <w:p w14:paraId="47AD553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5FAA655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0.57 </w:t>
            </w:r>
          </w:p>
        </w:tc>
        <w:tc>
          <w:tcPr>
            <w:tcW w:w="880" w:type="dxa"/>
            <w:tcBorders>
              <w:top w:val="nil"/>
              <w:left w:val="nil"/>
              <w:bottom w:val="nil"/>
              <w:right w:val="nil"/>
            </w:tcBorders>
            <w:shd w:val="clear" w:color="auto" w:fill="auto"/>
            <w:noWrap/>
            <w:vAlign w:val="center"/>
            <w:hideMark/>
          </w:tcPr>
          <w:p w14:paraId="26FF607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0.65 </w:t>
            </w:r>
          </w:p>
        </w:tc>
        <w:tc>
          <w:tcPr>
            <w:tcW w:w="880" w:type="dxa"/>
            <w:tcBorders>
              <w:top w:val="nil"/>
              <w:left w:val="nil"/>
              <w:bottom w:val="nil"/>
              <w:right w:val="nil"/>
            </w:tcBorders>
            <w:shd w:val="clear" w:color="auto" w:fill="auto"/>
            <w:noWrap/>
            <w:vAlign w:val="center"/>
            <w:hideMark/>
          </w:tcPr>
          <w:p w14:paraId="2E24EAE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0.82 </w:t>
            </w:r>
          </w:p>
        </w:tc>
        <w:tc>
          <w:tcPr>
            <w:tcW w:w="880" w:type="dxa"/>
            <w:tcBorders>
              <w:top w:val="nil"/>
              <w:left w:val="nil"/>
              <w:bottom w:val="nil"/>
              <w:right w:val="nil"/>
            </w:tcBorders>
            <w:shd w:val="clear" w:color="auto" w:fill="auto"/>
            <w:noWrap/>
            <w:vAlign w:val="center"/>
            <w:hideMark/>
          </w:tcPr>
          <w:p w14:paraId="595598A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0.85 </w:t>
            </w:r>
          </w:p>
        </w:tc>
        <w:tc>
          <w:tcPr>
            <w:tcW w:w="880" w:type="dxa"/>
            <w:tcBorders>
              <w:top w:val="nil"/>
              <w:left w:val="nil"/>
              <w:bottom w:val="nil"/>
              <w:right w:val="nil"/>
            </w:tcBorders>
            <w:shd w:val="clear" w:color="auto" w:fill="auto"/>
            <w:noWrap/>
            <w:vAlign w:val="center"/>
            <w:hideMark/>
          </w:tcPr>
          <w:p w14:paraId="43CE49F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0.98 </w:t>
            </w:r>
          </w:p>
        </w:tc>
        <w:tc>
          <w:tcPr>
            <w:tcW w:w="880" w:type="dxa"/>
            <w:tcBorders>
              <w:top w:val="nil"/>
              <w:left w:val="nil"/>
              <w:bottom w:val="nil"/>
              <w:right w:val="nil"/>
            </w:tcBorders>
            <w:shd w:val="clear" w:color="auto" w:fill="auto"/>
            <w:noWrap/>
            <w:vAlign w:val="center"/>
            <w:hideMark/>
          </w:tcPr>
          <w:p w14:paraId="5BF82F8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0.98 </w:t>
            </w:r>
          </w:p>
        </w:tc>
      </w:tr>
      <w:tr w:rsidR="00601B64" w:rsidRPr="00601B64" w14:paraId="3BA78C99" w14:textId="77777777" w:rsidTr="00601B64">
        <w:trPr>
          <w:trHeight w:val="375"/>
        </w:trPr>
        <w:tc>
          <w:tcPr>
            <w:tcW w:w="880" w:type="dxa"/>
            <w:tcBorders>
              <w:top w:val="nil"/>
              <w:left w:val="nil"/>
              <w:bottom w:val="nil"/>
              <w:right w:val="nil"/>
            </w:tcBorders>
            <w:shd w:val="clear" w:color="auto" w:fill="auto"/>
            <w:noWrap/>
            <w:vAlign w:val="center"/>
            <w:hideMark/>
          </w:tcPr>
          <w:p w14:paraId="783E0BF6"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1996</w:t>
            </w:r>
          </w:p>
        </w:tc>
        <w:tc>
          <w:tcPr>
            <w:tcW w:w="880" w:type="dxa"/>
            <w:tcBorders>
              <w:top w:val="nil"/>
              <w:left w:val="nil"/>
              <w:bottom w:val="nil"/>
              <w:right w:val="nil"/>
            </w:tcBorders>
            <w:shd w:val="clear" w:color="auto" w:fill="auto"/>
            <w:noWrap/>
            <w:vAlign w:val="center"/>
            <w:hideMark/>
          </w:tcPr>
          <w:p w14:paraId="7F5DDE5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4F289BA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63E952D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0.79 </w:t>
            </w:r>
          </w:p>
        </w:tc>
        <w:tc>
          <w:tcPr>
            <w:tcW w:w="880" w:type="dxa"/>
            <w:tcBorders>
              <w:top w:val="nil"/>
              <w:left w:val="nil"/>
              <w:bottom w:val="nil"/>
              <w:right w:val="nil"/>
            </w:tcBorders>
            <w:shd w:val="clear" w:color="auto" w:fill="auto"/>
            <w:noWrap/>
            <w:vAlign w:val="center"/>
            <w:hideMark/>
          </w:tcPr>
          <w:p w14:paraId="091B691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1.00 </w:t>
            </w:r>
          </w:p>
        </w:tc>
        <w:tc>
          <w:tcPr>
            <w:tcW w:w="880" w:type="dxa"/>
            <w:tcBorders>
              <w:top w:val="nil"/>
              <w:left w:val="nil"/>
              <w:bottom w:val="nil"/>
              <w:right w:val="nil"/>
            </w:tcBorders>
            <w:shd w:val="clear" w:color="auto" w:fill="auto"/>
            <w:noWrap/>
            <w:vAlign w:val="center"/>
            <w:hideMark/>
          </w:tcPr>
          <w:p w14:paraId="7B9B0AD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1.07 </w:t>
            </w:r>
          </w:p>
        </w:tc>
        <w:tc>
          <w:tcPr>
            <w:tcW w:w="880" w:type="dxa"/>
            <w:tcBorders>
              <w:top w:val="nil"/>
              <w:left w:val="nil"/>
              <w:bottom w:val="nil"/>
              <w:right w:val="nil"/>
            </w:tcBorders>
            <w:shd w:val="clear" w:color="auto" w:fill="auto"/>
            <w:noWrap/>
            <w:vAlign w:val="center"/>
            <w:hideMark/>
          </w:tcPr>
          <w:p w14:paraId="05FBCD8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1.23 </w:t>
            </w:r>
          </w:p>
        </w:tc>
        <w:tc>
          <w:tcPr>
            <w:tcW w:w="880" w:type="dxa"/>
            <w:tcBorders>
              <w:top w:val="nil"/>
              <w:left w:val="nil"/>
              <w:bottom w:val="nil"/>
              <w:right w:val="nil"/>
            </w:tcBorders>
            <w:shd w:val="clear" w:color="auto" w:fill="auto"/>
            <w:noWrap/>
            <w:vAlign w:val="center"/>
            <w:hideMark/>
          </w:tcPr>
          <w:p w14:paraId="2807507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1.23 </w:t>
            </w:r>
          </w:p>
        </w:tc>
      </w:tr>
      <w:tr w:rsidR="00601B64" w:rsidRPr="00601B64" w14:paraId="1A9FEB42" w14:textId="77777777" w:rsidTr="00601B64">
        <w:trPr>
          <w:trHeight w:val="375"/>
        </w:trPr>
        <w:tc>
          <w:tcPr>
            <w:tcW w:w="880" w:type="dxa"/>
            <w:tcBorders>
              <w:top w:val="nil"/>
              <w:left w:val="nil"/>
              <w:bottom w:val="nil"/>
              <w:right w:val="nil"/>
            </w:tcBorders>
            <w:shd w:val="clear" w:color="auto" w:fill="auto"/>
            <w:noWrap/>
            <w:vAlign w:val="center"/>
            <w:hideMark/>
          </w:tcPr>
          <w:p w14:paraId="25C9A479"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1997</w:t>
            </w:r>
          </w:p>
        </w:tc>
        <w:tc>
          <w:tcPr>
            <w:tcW w:w="880" w:type="dxa"/>
            <w:tcBorders>
              <w:top w:val="nil"/>
              <w:left w:val="nil"/>
              <w:bottom w:val="nil"/>
              <w:right w:val="nil"/>
            </w:tcBorders>
            <w:shd w:val="clear" w:color="auto" w:fill="auto"/>
            <w:noWrap/>
            <w:vAlign w:val="center"/>
            <w:hideMark/>
          </w:tcPr>
          <w:p w14:paraId="43B7761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0.39 </w:t>
            </w:r>
          </w:p>
        </w:tc>
        <w:tc>
          <w:tcPr>
            <w:tcW w:w="880" w:type="dxa"/>
            <w:tcBorders>
              <w:top w:val="nil"/>
              <w:left w:val="nil"/>
              <w:bottom w:val="nil"/>
              <w:right w:val="nil"/>
            </w:tcBorders>
            <w:shd w:val="clear" w:color="auto" w:fill="auto"/>
            <w:noWrap/>
            <w:vAlign w:val="center"/>
            <w:hideMark/>
          </w:tcPr>
          <w:p w14:paraId="703A632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0.89 </w:t>
            </w:r>
          </w:p>
        </w:tc>
        <w:tc>
          <w:tcPr>
            <w:tcW w:w="880" w:type="dxa"/>
            <w:tcBorders>
              <w:top w:val="nil"/>
              <w:left w:val="nil"/>
              <w:bottom w:val="nil"/>
              <w:right w:val="nil"/>
            </w:tcBorders>
            <w:shd w:val="clear" w:color="auto" w:fill="auto"/>
            <w:noWrap/>
            <w:vAlign w:val="center"/>
            <w:hideMark/>
          </w:tcPr>
          <w:p w14:paraId="0AFA2F8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0.89 </w:t>
            </w:r>
          </w:p>
        </w:tc>
        <w:tc>
          <w:tcPr>
            <w:tcW w:w="880" w:type="dxa"/>
            <w:tcBorders>
              <w:top w:val="nil"/>
              <w:left w:val="nil"/>
              <w:bottom w:val="nil"/>
              <w:right w:val="nil"/>
            </w:tcBorders>
            <w:shd w:val="clear" w:color="auto" w:fill="auto"/>
            <w:noWrap/>
            <w:vAlign w:val="center"/>
            <w:hideMark/>
          </w:tcPr>
          <w:p w14:paraId="3AFEF53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1.12 </w:t>
            </w:r>
          </w:p>
        </w:tc>
        <w:tc>
          <w:tcPr>
            <w:tcW w:w="880" w:type="dxa"/>
            <w:tcBorders>
              <w:top w:val="nil"/>
              <w:left w:val="nil"/>
              <w:bottom w:val="nil"/>
              <w:right w:val="nil"/>
            </w:tcBorders>
            <w:shd w:val="clear" w:color="auto" w:fill="auto"/>
            <w:noWrap/>
            <w:vAlign w:val="center"/>
            <w:hideMark/>
          </w:tcPr>
          <w:p w14:paraId="6210F86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1.22 </w:t>
            </w:r>
          </w:p>
        </w:tc>
        <w:tc>
          <w:tcPr>
            <w:tcW w:w="880" w:type="dxa"/>
            <w:tcBorders>
              <w:top w:val="nil"/>
              <w:left w:val="nil"/>
              <w:bottom w:val="nil"/>
              <w:right w:val="nil"/>
            </w:tcBorders>
            <w:shd w:val="clear" w:color="auto" w:fill="auto"/>
            <w:noWrap/>
            <w:vAlign w:val="center"/>
            <w:hideMark/>
          </w:tcPr>
          <w:p w14:paraId="401713B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1.41 </w:t>
            </w:r>
          </w:p>
        </w:tc>
        <w:tc>
          <w:tcPr>
            <w:tcW w:w="880" w:type="dxa"/>
            <w:tcBorders>
              <w:top w:val="nil"/>
              <w:left w:val="nil"/>
              <w:bottom w:val="nil"/>
              <w:right w:val="nil"/>
            </w:tcBorders>
            <w:shd w:val="clear" w:color="auto" w:fill="auto"/>
            <w:noWrap/>
            <w:vAlign w:val="center"/>
            <w:hideMark/>
          </w:tcPr>
          <w:p w14:paraId="505CFE9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1.41 </w:t>
            </w:r>
          </w:p>
        </w:tc>
      </w:tr>
      <w:tr w:rsidR="00601B64" w:rsidRPr="00601B64" w14:paraId="0DF56A08" w14:textId="77777777" w:rsidTr="00601B64">
        <w:trPr>
          <w:trHeight w:val="375"/>
        </w:trPr>
        <w:tc>
          <w:tcPr>
            <w:tcW w:w="880" w:type="dxa"/>
            <w:tcBorders>
              <w:top w:val="nil"/>
              <w:left w:val="nil"/>
              <w:bottom w:val="nil"/>
              <w:right w:val="nil"/>
            </w:tcBorders>
            <w:shd w:val="clear" w:color="auto" w:fill="auto"/>
            <w:noWrap/>
            <w:vAlign w:val="center"/>
            <w:hideMark/>
          </w:tcPr>
          <w:p w14:paraId="0410F4E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1998</w:t>
            </w:r>
          </w:p>
        </w:tc>
        <w:tc>
          <w:tcPr>
            <w:tcW w:w="880" w:type="dxa"/>
            <w:tcBorders>
              <w:top w:val="nil"/>
              <w:left w:val="nil"/>
              <w:bottom w:val="nil"/>
              <w:right w:val="nil"/>
            </w:tcBorders>
            <w:shd w:val="clear" w:color="auto" w:fill="auto"/>
            <w:noWrap/>
            <w:vAlign w:val="center"/>
            <w:hideMark/>
          </w:tcPr>
          <w:p w14:paraId="198F348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25DF024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0.45 </w:t>
            </w:r>
          </w:p>
        </w:tc>
        <w:tc>
          <w:tcPr>
            <w:tcW w:w="880" w:type="dxa"/>
            <w:tcBorders>
              <w:top w:val="nil"/>
              <w:left w:val="nil"/>
              <w:bottom w:val="nil"/>
              <w:right w:val="nil"/>
            </w:tcBorders>
            <w:shd w:val="clear" w:color="auto" w:fill="auto"/>
            <w:noWrap/>
            <w:vAlign w:val="center"/>
            <w:hideMark/>
          </w:tcPr>
          <w:p w14:paraId="7766179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0.55 </w:t>
            </w:r>
          </w:p>
        </w:tc>
        <w:tc>
          <w:tcPr>
            <w:tcW w:w="880" w:type="dxa"/>
            <w:tcBorders>
              <w:top w:val="nil"/>
              <w:left w:val="nil"/>
              <w:bottom w:val="nil"/>
              <w:right w:val="nil"/>
            </w:tcBorders>
            <w:shd w:val="clear" w:color="auto" w:fill="auto"/>
            <w:noWrap/>
            <w:vAlign w:val="center"/>
            <w:hideMark/>
          </w:tcPr>
          <w:p w14:paraId="22A484A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0.66 </w:t>
            </w:r>
          </w:p>
        </w:tc>
        <w:tc>
          <w:tcPr>
            <w:tcW w:w="880" w:type="dxa"/>
            <w:tcBorders>
              <w:top w:val="nil"/>
              <w:left w:val="nil"/>
              <w:bottom w:val="nil"/>
              <w:right w:val="nil"/>
            </w:tcBorders>
            <w:shd w:val="clear" w:color="auto" w:fill="auto"/>
            <w:noWrap/>
            <w:vAlign w:val="center"/>
            <w:hideMark/>
          </w:tcPr>
          <w:p w14:paraId="1C81D18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0.71 </w:t>
            </w:r>
          </w:p>
        </w:tc>
        <w:tc>
          <w:tcPr>
            <w:tcW w:w="880" w:type="dxa"/>
            <w:tcBorders>
              <w:top w:val="nil"/>
              <w:left w:val="nil"/>
              <w:bottom w:val="nil"/>
              <w:right w:val="nil"/>
            </w:tcBorders>
            <w:shd w:val="clear" w:color="auto" w:fill="auto"/>
            <w:noWrap/>
            <w:vAlign w:val="center"/>
            <w:hideMark/>
          </w:tcPr>
          <w:p w14:paraId="3B4F561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0.81 </w:t>
            </w:r>
          </w:p>
        </w:tc>
        <w:tc>
          <w:tcPr>
            <w:tcW w:w="880" w:type="dxa"/>
            <w:tcBorders>
              <w:top w:val="nil"/>
              <w:left w:val="nil"/>
              <w:bottom w:val="nil"/>
              <w:right w:val="nil"/>
            </w:tcBorders>
            <w:shd w:val="clear" w:color="auto" w:fill="auto"/>
            <w:noWrap/>
            <w:vAlign w:val="center"/>
            <w:hideMark/>
          </w:tcPr>
          <w:p w14:paraId="6DA5D55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0.81 </w:t>
            </w:r>
          </w:p>
        </w:tc>
      </w:tr>
      <w:tr w:rsidR="00601B64" w:rsidRPr="00601B64" w14:paraId="109E2286" w14:textId="77777777" w:rsidTr="00601B64">
        <w:trPr>
          <w:trHeight w:val="375"/>
        </w:trPr>
        <w:tc>
          <w:tcPr>
            <w:tcW w:w="880" w:type="dxa"/>
            <w:tcBorders>
              <w:top w:val="nil"/>
              <w:left w:val="nil"/>
              <w:bottom w:val="nil"/>
              <w:right w:val="nil"/>
            </w:tcBorders>
            <w:shd w:val="clear" w:color="auto" w:fill="auto"/>
            <w:noWrap/>
            <w:vAlign w:val="center"/>
            <w:hideMark/>
          </w:tcPr>
          <w:p w14:paraId="1AF17413"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1999</w:t>
            </w:r>
          </w:p>
        </w:tc>
        <w:tc>
          <w:tcPr>
            <w:tcW w:w="880" w:type="dxa"/>
            <w:tcBorders>
              <w:top w:val="nil"/>
              <w:left w:val="nil"/>
              <w:bottom w:val="nil"/>
              <w:right w:val="nil"/>
            </w:tcBorders>
            <w:shd w:val="clear" w:color="auto" w:fill="auto"/>
            <w:noWrap/>
            <w:vAlign w:val="center"/>
            <w:hideMark/>
          </w:tcPr>
          <w:p w14:paraId="3BFEB51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0.22 </w:t>
            </w:r>
          </w:p>
        </w:tc>
        <w:tc>
          <w:tcPr>
            <w:tcW w:w="880" w:type="dxa"/>
            <w:tcBorders>
              <w:top w:val="nil"/>
              <w:left w:val="nil"/>
              <w:bottom w:val="nil"/>
              <w:right w:val="nil"/>
            </w:tcBorders>
            <w:shd w:val="clear" w:color="auto" w:fill="auto"/>
            <w:noWrap/>
            <w:vAlign w:val="center"/>
            <w:hideMark/>
          </w:tcPr>
          <w:p w14:paraId="357662C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0.50 </w:t>
            </w:r>
          </w:p>
        </w:tc>
        <w:tc>
          <w:tcPr>
            <w:tcW w:w="880" w:type="dxa"/>
            <w:tcBorders>
              <w:top w:val="nil"/>
              <w:left w:val="nil"/>
              <w:bottom w:val="nil"/>
              <w:right w:val="nil"/>
            </w:tcBorders>
            <w:shd w:val="clear" w:color="auto" w:fill="auto"/>
            <w:noWrap/>
            <w:vAlign w:val="center"/>
            <w:hideMark/>
          </w:tcPr>
          <w:p w14:paraId="19B7B52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37AD324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0.69 </w:t>
            </w:r>
          </w:p>
        </w:tc>
        <w:tc>
          <w:tcPr>
            <w:tcW w:w="880" w:type="dxa"/>
            <w:tcBorders>
              <w:top w:val="nil"/>
              <w:left w:val="nil"/>
              <w:bottom w:val="nil"/>
              <w:right w:val="nil"/>
            </w:tcBorders>
            <w:shd w:val="clear" w:color="auto" w:fill="auto"/>
            <w:noWrap/>
            <w:vAlign w:val="center"/>
            <w:hideMark/>
          </w:tcPr>
          <w:p w14:paraId="0A6E552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0.76 </w:t>
            </w:r>
          </w:p>
        </w:tc>
        <w:tc>
          <w:tcPr>
            <w:tcW w:w="880" w:type="dxa"/>
            <w:tcBorders>
              <w:top w:val="nil"/>
              <w:left w:val="nil"/>
              <w:bottom w:val="nil"/>
              <w:right w:val="nil"/>
            </w:tcBorders>
            <w:shd w:val="clear" w:color="auto" w:fill="auto"/>
            <w:noWrap/>
            <w:vAlign w:val="center"/>
            <w:hideMark/>
          </w:tcPr>
          <w:p w14:paraId="45C4F1E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0.87 </w:t>
            </w:r>
          </w:p>
        </w:tc>
        <w:tc>
          <w:tcPr>
            <w:tcW w:w="880" w:type="dxa"/>
            <w:tcBorders>
              <w:top w:val="nil"/>
              <w:left w:val="nil"/>
              <w:bottom w:val="nil"/>
              <w:right w:val="nil"/>
            </w:tcBorders>
            <w:shd w:val="clear" w:color="auto" w:fill="auto"/>
            <w:noWrap/>
            <w:vAlign w:val="center"/>
            <w:hideMark/>
          </w:tcPr>
          <w:p w14:paraId="2F815B7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0.87 </w:t>
            </w:r>
          </w:p>
        </w:tc>
      </w:tr>
      <w:tr w:rsidR="00601B64" w:rsidRPr="00601B64" w14:paraId="5F8153A9" w14:textId="77777777" w:rsidTr="00601B64">
        <w:trPr>
          <w:trHeight w:val="375"/>
        </w:trPr>
        <w:tc>
          <w:tcPr>
            <w:tcW w:w="880" w:type="dxa"/>
            <w:tcBorders>
              <w:top w:val="nil"/>
              <w:left w:val="nil"/>
              <w:bottom w:val="nil"/>
              <w:right w:val="nil"/>
            </w:tcBorders>
            <w:shd w:val="clear" w:color="auto" w:fill="auto"/>
            <w:noWrap/>
            <w:vAlign w:val="center"/>
            <w:hideMark/>
          </w:tcPr>
          <w:p w14:paraId="1D9F16B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2000</w:t>
            </w:r>
          </w:p>
        </w:tc>
        <w:tc>
          <w:tcPr>
            <w:tcW w:w="880" w:type="dxa"/>
            <w:tcBorders>
              <w:top w:val="nil"/>
              <w:left w:val="nil"/>
              <w:bottom w:val="nil"/>
              <w:right w:val="nil"/>
            </w:tcBorders>
            <w:shd w:val="clear" w:color="auto" w:fill="auto"/>
            <w:noWrap/>
            <w:vAlign w:val="center"/>
            <w:hideMark/>
          </w:tcPr>
          <w:p w14:paraId="7B365DF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6FC09D0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0.47 </w:t>
            </w:r>
          </w:p>
        </w:tc>
        <w:tc>
          <w:tcPr>
            <w:tcW w:w="880" w:type="dxa"/>
            <w:tcBorders>
              <w:top w:val="nil"/>
              <w:left w:val="nil"/>
              <w:bottom w:val="nil"/>
              <w:right w:val="nil"/>
            </w:tcBorders>
            <w:shd w:val="clear" w:color="auto" w:fill="auto"/>
            <w:noWrap/>
            <w:vAlign w:val="center"/>
            <w:hideMark/>
          </w:tcPr>
          <w:p w14:paraId="4B54375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0.55 </w:t>
            </w:r>
          </w:p>
        </w:tc>
        <w:tc>
          <w:tcPr>
            <w:tcW w:w="880" w:type="dxa"/>
            <w:tcBorders>
              <w:top w:val="nil"/>
              <w:left w:val="nil"/>
              <w:bottom w:val="nil"/>
              <w:right w:val="nil"/>
            </w:tcBorders>
            <w:shd w:val="clear" w:color="auto" w:fill="auto"/>
            <w:noWrap/>
            <w:vAlign w:val="center"/>
            <w:hideMark/>
          </w:tcPr>
          <w:p w14:paraId="78DC91F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0.63 </w:t>
            </w:r>
          </w:p>
        </w:tc>
        <w:tc>
          <w:tcPr>
            <w:tcW w:w="880" w:type="dxa"/>
            <w:tcBorders>
              <w:top w:val="nil"/>
              <w:left w:val="nil"/>
              <w:bottom w:val="nil"/>
              <w:right w:val="nil"/>
            </w:tcBorders>
            <w:shd w:val="clear" w:color="auto" w:fill="auto"/>
            <w:noWrap/>
            <w:vAlign w:val="center"/>
            <w:hideMark/>
          </w:tcPr>
          <w:p w14:paraId="40D8D73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0.69 </w:t>
            </w:r>
          </w:p>
        </w:tc>
        <w:tc>
          <w:tcPr>
            <w:tcW w:w="880" w:type="dxa"/>
            <w:tcBorders>
              <w:top w:val="nil"/>
              <w:left w:val="nil"/>
              <w:bottom w:val="nil"/>
              <w:right w:val="nil"/>
            </w:tcBorders>
            <w:shd w:val="clear" w:color="auto" w:fill="auto"/>
            <w:noWrap/>
            <w:vAlign w:val="center"/>
            <w:hideMark/>
          </w:tcPr>
          <w:p w14:paraId="59C5708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0.78 </w:t>
            </w:r>
          </w:p>
        </w:tc>
        <w:tc>
          <w:tcPr>
            <w:tcW w:w="880" w:type="dxa"/>
            <w:tcBorders>
              <w:top w:val="nil"/>
              <w:left w:val="nil"/>
              <w:bottom w:val="nil"/>
              <w:right w:val="nil"/>
            </w:tcBorders>
            <w:shd w:val="clear" w:color="auto" w:fill="auto"/>
            <w:noWrap/>
            <w:vAlign w:val="center"/>
            <w:hideMark/>
          </w:tcPr>
          <w:p w14:paraId="067C096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0.78 </w:t>
            </w:r>
          </w:p>
        </w:tc>
      </w:tr>
      <w:tr w:rsidR="00601B64" w:rsidRPr="00601B64" w14:paraId="2ED81F4A" w14:textId="77777777" w:rsidTr="00601B64">
        <w:trPr>
          <w:trHeight w:val="375"/>
        </w:trPr>
        <w:tc>
          <w:tcPr>
            <w:tcW w:w="880" w:type="dxa"/>
            <w:tcBorders>
              <w:top w:val="nil"/>
              <w:left w:val="nil"/>
              <w:bottom w:val="nil"/>
              <w:right w:val="nil"/>
            </w:tcBorders>
            <w:shd w:val="clear" w:color="auto" w:fill="auto"/>
            <w:noWrap/>
            <w:vAlign w:val="center"/>
            <w:hideMark/>
          </w:tcPr>
          <w:p w14:paraId="7F7370C7"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2001</w:t>
            </w:r>
          </w:p>
        </w:tc>
        <w:tc>
          <w:tcPr>
            <w:tcW w:w="880" w:type="dxa"/>
            <w:tcBorders>
              <w:top w:val="nil"/>
              <w:left w:val="nil"/>
              <w:bottom w:val="nil"/>
              <w:right w:val="nil"/>
            </w:tcBorders>
            <w:shd w:val="clear" w:color="auto" w:fill="auto"/>
            <w:noWrap/>
            <w:vAlign w:val="center"/>
            <w:hideMark/>
          </w:tcPr>
          <w:p w14:paraId="0ABA823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0.16 </w:t>
            </w:r>
          </w:p>
        </w:tc>
        <w:tc>
          <w:tcPr>
            <w:tcW w:w="880" w:type="dxa"/>
            <w:tcBorders>
              <w:top w:val="nil"/>
              <w:left w:val="nil"/>
              <w:bottom w:val="nil"/>
              <w:right w:val="nil"/>
            </w:tcBorders>
            <w:shd w:val="clear" w:color="auto" w:fill="auto"/>
            <w:noWrap/>
            <w:vAlign w:val="center"/>
            <w:hideMark/>
          </w:tcPr>
          <w:p w14:paraId="3021946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1346FDE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0.51 </w:t>
            </w:r>
          </w:p>
        </w:tc>
        <w:tc>
          <w:tcPr>
            <w:tcW w:w="880" w:type="dxa"/>
            <w:tcBorders>
              <w:top w:val="nil"/>
              <w:left w:val="nil"/>
              <w:bottom w:val="nil"/>
              <w:right w:val="nil"/>
            </w:tcBorders>
            <w:shd w:val="clear" w:color="auto" w:fill="auto"/>
            <w:noWrap/>
            <w:vAlign w:val="center"/>
            <w:hideMark/>
          </w:tcPr>
          <w:p w14:paraId="2587292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4D42E41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0.64 </w:t>
            </w:r>
          </w:p>
        </w:tc>
        <w:tc>
          <w:tcPr>
            <w:tcW w:w="880" w:type="dxa"/>
            <w:tcBorders>
              <w:top w:val="nil"/>
              <w:left w:val="nil"/>
              <w:bottom w:val="nil"/>
              <w:right w:val="nil"/>
            </w:tcBorders>
            <w:shd w:val="clear" w:color="auto" w:fill="auto"/>
            <w:noWrap/>
            <w:vAlign w:val="center"/>
            <w:hideMark/>
          </w:tcPr>
          <w:p w14:paraId="1A35D45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0.75 </w:t>
            </w:r>
          </w:p>
        </w:tc>
        <w:tc>
          <w:tcPr>
            <w:tcW w:w="880" w:type="dxa"/>
            <w:tcBorders>
              <w:top w:val="nil"/>
              <w:left w:val="nil"/>
              <w:bottom w:val="nil"/>
              <w:right w:val="nil"/>
            </w:tcBorders>
            <w:shd w:val="clear" w:color="auto" w:fill="auto"/>
            <w:noWrap/>
            <w:vAlign w:val="center"/>
            <w:hideMark/>
          </w:tcPr>
          <w:p w14:paraId="1E1F38F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0.75 </w:t>
            </w:r>
          </w:p>
        </w:tc>
      </w:tr>
      <w:tr w:rsidR="00601B64" w:rsidRPr="00601B64" w14:paraId="58C2352D" w14:textId="77777777" w:rsidTr="00601B64">
        <w:trPr>
          <w:trHeight w:val="375"/>
        </w:trPr>
        <w:tc>
          <w:tcPr>
            <w:tcW w:w="880" w:type="dxa"/>
            <w:tcBorders>
              <w:top w:val="nil"/>
              <w:left w:val="nil"/>
              <w:bottom w:val="nil"/>
              <w:right w:val="nil"/>
            </w:tcBorders>
            <w:shd w:val="clear" w:color="auto" w:fill="auto"/>
            <w:noWrap/>
            <w:vAlign w:val="center"/>
            <w:hideMark/>
          </w:tcPr>
          <w:p w14:paraId="34351407"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2002</w:t>
            </w:r>
          </w:p>
        </w:tc>
        <w:tc>
          <w:tcPr>
            <w:tcW w:w="880" w:type="dxa"/>
            <w:tcBorders>
              <w:top w:val="nil"/>
              <w:left w:val="nil"/>
              <w:bottom w:val="nil"/>
              <w:right w:val="nil"/>
            </w:tcBorders>
            <w:shd w:val="clear" w:color="auto" w:fill="auto"/>
            <w:noWrap/>
            <w:vAlign w:val="center"/>
            <w:hideMark/>
          </w:tcPr>
          <w:p w14:paraId="734E289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0.11 </w:t>
            </w:r>
          </w:p>
        </w:tc>
        <w:tc>
          <w:tcPr>
            <w:tcW w:w="880" w:type="dxa"/>
            <w:tcBorders>
              <w:top w:val="nil"/>
              <w:left w:val="nil"/>
              <w:bottom w:val="nil"/>
              <w:right w:val="nil"/>
            </w:tcBorders>
            <w:shd w:val="clear" w:color="auto" w:fill="auto"/>
            <w:noWrap/>
            <w:vAlign w:val="center"/>
            <w:hideMark/>
          </w:tcPr>
          <w:p w14:paraId="1877C66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0.28 </w:t>
            </w:r>
          </w:p>
        </w:tc>
        <w:tc>
          <w:tcPr>
            <w:tcW w:w="880" w:type="dxa"/>
            <w:tcBorders>
              <w:top w:val="nil"/>
              <w:left w:val="nil"/>
              <w:bottom w:val="nil"/>
              <w:right w:val="nil"/>
            </w:tcBorders>
            <w:shd w:val="clear" w:color="auto" w:fill="auto"/>
            <w:noWrap/>
            <w:vAlign w:val="center"/>
            <w:hideMark/>
          </w:tcPr>
          <w:p w14:paraId="4602409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0.41 </w:t>
            </w:r>
          </w:p>
        </w:tc>
        <w:tc>
          <w:tcPr>
            <w:tcW w:w="880" w:type="dxa"/>
            <w:tcBorders>
              <w:top w:val="nil"/>
              <w:left w:val="nil"/>
              <w:bottom w:val="nil"/>
              <w:right w:val="nil"/>
            </w:tcBorders>
            <w:shd w:val="clear" w:color="auto" w:fill="auto"/>
            <w:noWrap/>
            <w:vAlign w:val="center"/>
            <w:hideMark/>
          </w:tcPr>
          <w:p w14:paraId="5F74DA6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0.50 </w:t>
            </w:r>
          </w:p>
        </w:tc>
        <w:tc>
          <w:tcPr>
            <w:tcW w:w="880" w:type="dxa"/>
            <w:tcBorders>
              <w:top w:val="nil"/>
              <w:left w:val="nil"/>
              <w:bottom w:val="nil"/>
              <w:right w:val="nil"/>
            </w:tcBorders>
            <w:shd w:val="clear" w:color="auto" w:fill="auto"/>
            <w:noWrap/>
            <w:vAlign w:val="center"/>
            <w:hideMark/>
          </w:tcPr>
          <w:p w14:paraId="20EAF9A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0.57 </w:t>
            </w:r>
          </w:p>
        </w:tc>
        <w:tc>
          <w:tcPr>
            <w:tcW w:w="880" w:type="dxa"/>
            <w:tcBorders>
              <w:top w:val="nil"/>
              <w:left w:val="nil"/>
              <w:bottom w:val="nil"/>
              <w:right w:val="nil"/>
            </w:tcBorders>
            <w:shd w:val="clear" w:color="auto" w:fill="auto"/>
            <w:noWrap/>
            <w:vAlign w:val="center"/>
            <w:hideMark/>
          </w:tcPr>
          <w:p w14:paraId="7177846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0.68 </w:t>
            </w:r>
          </w:p>
        </w:tc>
        <w:tc>
          <w:tcPr>
            <w:tcW w:w="880" w:type="dxa"/>
            <w:tcBorders>
              <w:top w:val="nil"/>
              <w:left w:val="nil"/>
              <w:bottom w:val="nil"/>
              <w:right w:val="nil"/>
            </w:tcBorders>
            <w:shd w:val="clear" w:color="auto" w:fill="auto"/>
            <w:noWrap/>
            <w:vAlign w:val="center"/>
            <w:hideMark/>
          </w:tcPr>
          <w:p w14:paraId="111E76D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0.68 </w:t>
            </w:r>
          </w:p>
        </w:tc>
      </w:tr>
      <w:tr w:rsidR="00601B64" w:rsidRPr="00601B64" w14:paraId="3F84351F" w14:textId="77777777" w:rsidTr="00601B64">
        <w:trPr>
          <w:trHeight w:val="375"/>
        </w:trPr>
        <w:tc>
          <w:tcPr>
            <w:tcW w:w="880" w:type="dxa"/>
            <w:tcBorders>
              <w:top w:val="nil"/>
              <w:left w:val="nil"/>
              <w:bottom w:val="nil"/>
              <w:right w:val="nil"/>
            </w:tcBorders>
            <w:shd w:val="clear" w:color="auto" w:fill="auto"/>
            <w:noWrap/>
            <w:vAlign w:val="center"/>
            <w:hideMark/>
          </w:tcPr>
          <w:p w14:paraId="2D7EF117"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2003</w:t>
            </w:r>
          </w:p>
        </w:tc>
        <w:tc>
          <w:tcPr>
            <w:tcW w:w="880" w:type="dxa"/>
            <w:tcBorders>
              <w:top w:val="nil"/>
              <w:left w:val="nil"/>
              <w:bottom w:val="nil"/>
              <w:right w:val="nil"/>
            </w:tcBorders>
            <w:shd w:val="clear" w:color="auto" w:fill="auto"/>
            <w:noWrap/>
            <w:vAlign w:val="center"/>
            <w:hideMark/>
          </w:tcPr>
          <w:p w14:paraId="79F3CED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195376B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31FCEA3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0.47 </w:t>
            </w:r>
          </w:p>
        </w:tc>
        <w:tc>
          <w:tcPr>
            <w:tcW w:w="880" w:type="dxa"/>
            <w:tcBorders>
              <w:top w:val="nil"/>
              <w:left w:val="nil"/>
              <w:bottom w:val="nil"/>
              <w:right w:val="nil"/>
            </w:tcBorders>
            <w:shd w:val="clear" w:color="auto" w:fill="auto"/>
            <w:noWrap/>
            <w:vAlign w:val="center"/>
            <w:hideMark/>
          </w:tcPr>
          <w:p w14:paraId="4EB24D9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0.58 </w:t>
            </w:r>
          </w:p>
        </w:tc>
        <w:tc>
          <w:tcPr>
            <w:tcW w:w="880" w:type="dxa"/>
            <w:tcBorders>
              <w:top w:val="nil"/>
              <w:left w:val="nil"/>
              <w:bottom w:val="nil"/>
              <w:right w:val="nil"/>
            </w:tcBorders>
            <w:shd w:val="clear" w:color="auto" w:fill="auto"/>
            <w:noWrap/>
            <w:vAlign w:val="center"/>
            <w:hideMark/>
          </w:tcPr>
          <w:p w14:paraId="2957A59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0.67 </w:t>
            </w:r>
          </w:p>
        </w:tc>
        <w:tc>
          <w:tcPr>
            <w:tcW w:w="880" w:type="dxa"/>
            <w:tcBorders>
              <w:top w:val="nil"/>
              <w:left w:val="nil"/>
              <w:bottom w:val="nil"/>
              <w:right w:val="nil"/>
            </w:tcBorders>
            <w:shd w:val="clear" w:color="auto" w:fill="auto"/>
            <w:noWrap/>
            <w:vAlign w:val="center"/>
            <w:hideMark/>
          </w:tcPr>
          <w:p w14:paraId="2278AF3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0.79 </w:t>
            </w:r>
          </w:p>
        </w:tc>
        <w:tc>
          <w:tcPr>
            <w:tcW w:w="880" w:type="dxa"/>
            <w:tcBorders>
              <w:top w:val="nil"/>
              <w:left w:val="nil"/>
              <w:bottom w:val="nil"/>
              <w:right w:val="nil"/>
            </w:tcBorders>
            <w:shd w:val="clear" w:color="auto" w:fill="auto"/>
            <w:noWrap/>
            <w:vAlign w:val="center"/>
            <w:hideMark/>
          </w:tcPr>
          <w:p w14:paraId="0AE648D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0.79 </w:t>
            </w:r>
          </w:p>
        </w:tc>
      </w:tr>
      <w:tr w:rsidR="00601B64" w:rsidRPr="00601B64" w14:paraId="16FE7B8C" w14:textId="77777777" w:rsidTr="00601B64">
        <w:trPr>
          <w:trHeight w:val="375"/>
        </w:trPr>
        <w:tc>
          <w:tcPr>
            <w:tcW w:w="880" w:type="dxa"/>
            <w:tcBorders>
              <w:top w:val="nil"/>
              <w:left w:val="nil"/>
              <w:bottom w:val="nil"/>
              <w:right w:val="nil"/>
            </w:tcBorders>
            <w:shd w:val="clear" w:color="auto" w:fill="auto"/>
            <w:noWrap/>
            <w:vAlign w:val="center"/>
            <w:hideMark/>
          </w:tcPr>
          <w:p w14:paraId="4DF6ACC5"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2004</w:t>
            </w:r>
          </w:p>
        </w:tc>
        <w:tc>
          <w:tcPr>
            <w:tcW w:w="880" w:type="dxa"/>
            <w:tcBorders>
              <w:top w:val="nil"/>
              <w:left w:val="nil"/>
              <w:bottom w:val="nil"/>
              <w:right w:val="nil"/>
            </w:tcBorders>
            <w:shd w:val="clear" w:color="auto" w:fill="auto"/>
            <w:noWrap/>
            <w:vAlign w:val="center"/>
            <w:hideMark/>
          </w:tcPr>
          <w:p w14:paraId="0B4ED87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6AD3DB7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5C9877C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60388CD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0.70 </w:t>
            </w:r>
          </w:p>
        </w:tc>
        <w:tc>
          <w:tcPr>
            <w:tcW w:w="880" w:type="dxa"/>
            <w:tcBorders>
              <w:top w:val="nil"/>
              <w:left w:val="nil"/>
              <w:bottom w:val="nil"/>
              <w:right w:val="nil"/>
            </w:tcBorders>
            <w:shd w:val="clear" w:color="auto" w:fill="auto"/>
            <w:noWrap/>
            <w:vAlign w:val="center"/>
            <w:hideMark/>
          </w:tcPr>
          <w:p w14:paraId="748136F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0.81 </w:t>
            </w:r>
          </w:p>
        </w:tc>
        <w:tc>
          <w:tcPr>
            <w:tcW w:w="880" w:type="dxa"/>
            <w:tcBorders>
              <w:top w:val="nil"/>
              <w:left w:val="nil"/>
              <w:bottom w:val="nil"/>
              <w:right w:val="nil"/>
            </w:tcBorders>
            <w:shd w:val="clear" w:color="auto" w:fill="auto"/>
            <w:noWrap/>
            <w:vAlign w:val="center"/>
            <w:hideMark/>
          </w:tcPr>
          <w:p w14:paraId="1C2616B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0.95 </w:t>
            </w:r>
          </w:p>
        </w:tc>
        <w:tc>
          <w:tcPr>
            <w:tcW w:w="880" w:type="dxa"/>
            <w:tcBorders>
              <w:top w:val="nil"/>
              <w:left w:val="nil"/>
              <w:bottom w:val="nil"/>
              <w:right w:val="nil"/>
            </w:tcBorders>
            <w:shd w:val="clear" w:color="auto" w:fill="auto"/>
            <w:noWrap/>
            <w:vAlign w:val="center"/>
            <w:hideMark/>
          </w:tcPr>
          <w:p w14:paraId="7C424FD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0.95 </w:t>
            </w:r>
          </w:p>
        </w:tc>
      </w:tr>
      <w:tr w:rsidR="00601B64" w:rsidRPr="00601B64" w14:paraId="7E419148" w14:textId="77777777" w:rsidTr="00601B64">
        <w:trPr>
          <w:trHeight w:val="375"/>
        </w:trPr>
        <w:tc>
          <w:tcPr>
            <w:tcW w:w="880" w:type="dxa"/>
            <w:tcBorders>
              <w:top w:val="nil"/>
              <w:left w:val="nil"/>
              <w:bottom w:val="nil"/>
              <w:right w:val="nil"/>
            </w:tcBorders>
            <w:shd w:val="clear" w:color="auto" w:fill="auto"/>
            <w:noWrap/>
            <w:vAlign w:val="center"/>
            <w:hideMark/>
          </w:tcPr>
          <w:p w14:paraId="3BD66E6B"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2005</w:t>
            </w:r>
          </w:p>
        </w:tc>
        <w:tc>
          <w:tcPr>
            <w:tcW w:w="880" w:type="dxa"/>
            <w:tcBorders>
              <w:top w:val="nil"/>
              <w:left w:val="nil"/>
              <w:bottom w:val="nil"/>
              <w:right w:val="nil"/>
            </w:tcBorders>
            <w:shd w:val="clear" w:color="auto" w:fill="auto"/>
            <w:noWrap/>
            <w:vAlign w:val="center"/>
            <w:hideMark/>
          </w:tcPr>
          <w:p w14:paraId="2C56E06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1BECA27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6021AC8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06E3EC0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0.83 </w:t>
            </w:r>
          </w:p>
        </w:tc>
        <w:tc>
          <w:tcPr>
            <w:tcW w:w="880" w:type="dxa"/>
            <w:tcBorders>
              <w:top w:val="nil"/>
              <w:left w:val="nil"/>
              <w:bottom w:val="nil"/>
              <w:right w:val="nil"/>
            </w:tcBorders>
            <w:shd w:val="clear" w:color="auto" w:fill="auto"/>
            <w:noWrap/>
            <w:vAlign w:val="center"/>
            <w:hideMark/>
          </w:tcPr>
          <w:p w14:paraId="70E31C4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0.96 </w:t>
            </w:r>
          </w:p>
        </w:tc>
        <w:tc>
          <w:tcPr>
            <w:tcW w:w="880" w:type="dxa"/>
            <w:tcBorders>
              <w:top w:val="nil"/>
              <w:left w:val="nil"/>
              <w:bottom w:val="nil"/>
              <w:right w:val="nil"/>
            </w:tcBorders>
            <w:shd w:val="clear" w:color="auto" w:fill="auto"/>
            <w:noWrap/>
            <w:vAlign w:val="center"/>
            <w:hideMark/>
          </w:tcPr>
          <w:p w14:paraId="53C128D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1.14 </w:t>
            </w:r>
          </w:p>
        </w:tc>
        <w:tc>
          <w:tcPr>
            <w:tcW w:w="880" w:type="dxa"/>
            <w:tcBorders>
              <w:top w:val="nil"/>
              <w:left w:val="nil"/>
              <w:bottom w:val="nil"/>
              <w:right w:val="nil"/>
            </w:tcBorders>
            <w:shd w:val="clear" w:color="auto" w:fill="auto"/>
            <w:noWrap/>
            <w:vAlign w:val="center"/>
            <w:hideMark/>
          </w:tcPr>
          <w:p w14:paraId="3449620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1.14 </w:t>
            </w:r>
          </w:p>
        </w:tc>
      </w:tr>
      <w:tr w:rsidR="00601B64" w:rsidRPr="00601B64" w14:paraId="42D5206A" w14:textId="77777777" w:rsidTr="00601B64">
        <w:trPr>
          <w:trHeight w:val="375"/>
        </w:trPr>
        <w:tc>
          <w:tcPr>
            <w:tcW w:w="880" w:type="dxa"/>
            <w:tcBorders>
              <w:top w:val="nil"/>
              <w:left w:val="nil"/>
              <w:bottom w:val="nil"/>
              <w:right w:val="nil"/>
            </w:tcBorders>
            <w:shd w:val="clear" w:color="auto" w:fill="auto"/>
            <w:noWrap/>
            <w:vAlign w:val="center"/>
            <w:hideMark/>
          </w:tcPr>
          <w:p w14:paraId="346F7DF4"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2006</w:t>
            </w:r>
          </w:p>
        </w:tc>
        <w:tc>
          <w:tcPr>
            <w:tcW w:w="880" w:type="dxa"/>
            <w:tcBorders>
              <w:top w:val="nil"/>
              <w:left w:val="nil"/>
              <w:bottom w:val="nil"/>
              <w:right w:val="nil"/>
            </w:tcBorders>
            <w:shd w:val="clear" w:color="auto" w:fill="auto"/>
            <w:noWrap/>
            <w:vAlign w:val="center"/>
            <w:hideMark/>
          </w:tcPr>
          <w:p w14:paraId="343FCAC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0E53765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32F06C2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4C711D7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0.76 </w:t>
            </w:r>
          </w:p>
        </w:tc>
        <w:tc>
          <w:tcPr>
            <w:tcW w:w="880" w:type="dxa"/>
            <w:tcBorders>
              <w:top w:val="nil"/>
              <w:left w:val="nil"/>
              <w:bottom w:val="nil"/>
              <w:right w:val="nil"/>
            </w:tcBorders>
            <w:shd w:val="clear" w:color="auto" w:fill="auto"/>
            <w:noWrap/>
            <w:vAlign w:val="center"/>
            <w:hideMark/>
          </w:tcPr>
          <w:p w14:paraId="2A84DC5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0.89 </w:t>
            </w:r>
          </w:p>
        </w:tc>
        <w:tc>
          <w:tcPr>
            <w:tcW w:w="880" w:type="dxa"/>
            <w:tcBorders>
              <w:top w:val="nil"/>
              <w:left w:val="nil"/>
              <w:bottom w:val="nil"/>
              <w:right w:val="nil"/>
            </w:tcBorders>
            <w:shd w:val="clear" w:color="auto" w:fill="auto"/>
            <w:noWrap/>
            <w:vAlign w:val="center"/>
            <w:hideMark/>
          </w:tcPr>
          <w:p w14:paraId="4604C0B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1.07 </w:t>
            </w:r>
          </w:p>
        </w:tc>
        <w:tc>
          <w:tcPr>
            <w:tcW w:w="880" w:type="dxa"/>
            <w:tcBorders>
              <w:top w:val="nil"/>
              <w:left w:val="nil"/>
              <w:bottom w:val="nil"/>
              <w:right w:val="nil"/>
            </w:tcBorders>
            <w:shd w:val="clear" w:color="auto" w:fill="auto"/>
            <w:noWrap/>
            <w:vAlign w:val="center"/>
            <w:hideMark/>
          </w:tcPr>
          <w:p w14:paraId="3F628D5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1.07 </w:t>
            </w:r>
          </w:p>
        </w:tc>
      </w:tr>
      <w:tr w:rsidR="00601B64" w:rsidRPr="00601B64" w14:paraId="01D0F8BF" w14:textId="77777777" w:rsidTr="00601B64">
        <w:trPr>
          <w:trHeight w:val="375"/>
        </w:trPr>
        <w:tc>
          <w:tcPr>
            <w:tcW w:w="880" w:type="dxa"/>
            <w:tcBorders>
              <w:top w:val="nil"/>
              <w:left w:val="nil"/>
              <w:bottom w:val="nil"/>
              <w:right w:val="nil"/>
            </w:tcBorders>
            <w:shd w:val="clear" w:color="auto" w:fill="auto"/>
            <w:noWrap/>
            <w:vAlign w:val="center"/>
            <w:hideMark/>
          </w:tcPr>
          <w:p w14:paraId="05496C3C"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2007</w:t>
            </w:r>
          </w:p>
        </w:tc>
        <w:tc>
          <w:tcPr>
            <w:tcW w:w="880" w:type="dxa"/>
            <w:tcBorders>
              <w:top w:val="nil"/>
              <w:left w:val="nil"/>
              <w:bottom w:val="nil"/>
              <w:right w:val="nil"/>
            </w:tcBorders>
            <w:shd w:val="clear" w:color="auto" w:fill="auto"/>
            <w:noWrap/>
            <w:vAlign w:val="center"/>
            <w:hideMark/>
          </w:tcPr>
          <w:p w14:paraId="6CC9F89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1B52749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454EFC6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0.47 </w:t>
            </w:r>
          </w:p>
        </w:tc>
        <w:tc>
          <w:tcPr>
            <w:tcW w:w="880" w:type="dxa"/>
            <w:tcBorders>
              <w:top w:val="nil"/>
              <w:left w:val="nil"/>
              <w:bottom w:val="nil"/>
              <w:right w:val="nil"/>
            </w:tcBorders>
            <w:shd w:val="clear" w:color="auto" w:fill="auto"/>
            <w:noWrap/>
            <w:vAlign w:val="center"/>
            <w:hideMark/>
          </w:tcPr>
          <w:p w14:paraId="0235BC7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0.73 </w:t>
            </w:r>
          </w:p>
        </w:tc>
        <w:tc>
          <w:tcPr>
            <w:tcW w:w="880" w:type="dxa"/>
            <w:tcBorders>
              <w:top w:val="nil"/>
              <w:left w:val="nil"/>
              <w:bottom w:val="nil"/>
              <w:right w:val="nil"/>
            </w:tcBorders>
            <w:shd w:val="clear" w:color="auto" w:fill="auto"/>
            <w:noWrap/>
            <w:vAlign w:val="center"/>
            <w:hideMark/>
          </w:tcPr>
          <w:p w14:paraId="628BA17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0.83 </w:t>
            </w:r>
          </w:p>
        </w:tc>
        <w:tc>
          <w:tcPr>
            <w:tcW w:w="880" w:type="dxa"/>
            <w:tcBorders>
              <w:top w:val="nil"/>
              <w:left w:val="nil"/>
              <w:bottom w:val="nil"/>
              <w:right w:val="nil"/>
            </w:tcBorders>
            <w:shd w:val="clear" w:color="auto" w:fill="auto"/>
            <w:noWrap/>
            <w:vAlign w:val="center"/>
            <w:hideMark/>
          </w:tcPr>
          <w:p w14:paraId="21BDCDE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1.01 </w:t>
            </w:r>
          </w:p>
        </w:tc>
        <w:tc>
          <w:tcPr>
            <w:tcW w:w="880" w:type="dxa"/>
            <w:tcBorders>
              <w:top w:val="nil"/>
              <w:left w:val="nil"/>
              <w:bottom w:val="nil"/>
              <w:right w:val="nil"/>
            </w:tcBorders>
            <w:shd w:val="clear" w:color="auto" w:fill="auto"/>
            <w:noWrap/>
            <w:vAlign w:val="center"/>
            <w:hideMark/>
          </w:tcPr>
          <w:p w14:paraId="099059C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1.01 </w:t>
            </w:r>
          </w:p>
        </w:tc>
      </w:tr>
      <w:tr w:rsidR="00601B64" w:rsidRPr="00601B64" w14:paraId="0D449868" w14:textId="77777777" w:rsidTr="00601B64">
        <w:trPr>
          <w:trHeight w:val="375"/>
        </w:trPr>
        <w:tc>
          <w:tcPr>
            <w:tcW w:w="880" w:type="dxa"/>
            <w:tcBorders>
              <w:top w:val="nil"/>
              <w:left w:val="nil"/>
              <w:bottom w:val="nil"/>
              <w:right w:val="nil"/>
            </w:tcBorders>
            <w:shd w:val="clear" w:color="auto" w:fill="auto"/>
            <w:noWrap/>
            <w:vAlign w:val="center"/>
            <w:hideMark/>
          </w:tcPr>
          <w:p w14:paraId="48E35582"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2008</w:t>
            </w:r>
          </w:p>
        </w:tc>
        <w:tc>
          <w:tcPr>
            <w:tcW w:w="880" w:type="dxa"/>
            <w:tcBorders>
              <w:top w:val="nil"/>
              <w:left w:val="nil"/>
              <w:bottom w:val="nil"/>
              <w:right w:val="nil"/>
            </w:tcBorders>
            <w:shd w:val="clear" w:color="auto" w:fill="auto"/>
            <w:noWrap/>
            <w:vAlign w:val="center"/>
            <w:hideMark/>
          </w:tcPr>
          <w:p w14:paraId="545436D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3DC7D18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0.30 </w:t>
            </w:r>
          </w:p>
        </w:tc>
        <w:tc>
          <w:tcPr>
            <w:tcW w:w="880" w:type="dxa"/>
            <w:tcBorders>
              <w:top w:val="nil"/>
              <w:left w:val="nil"/>
              <w:bottom w:val="nil"/>
              <w:right w:val="nil"/>
            </w:tcBorders>
            <w:shd w:val="clear" w:color="auto" w:fill="auto"/>
            <w:noWrap/>
            <w:vAlign w:val="center"/>
            <w:hideMark/>
          </w:tcPr>
          <w:p w14:paraId="35BF286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0.54 </w:t>
            </w:r>
          </w:p>
        </w:tc>
        <w:tc>
          <w:tcPr>
            <w:tcW w:w="880" w:type="dxa"/>
            <w:tcBorders>
              <w:top w:val="nil"/>
              <w:left w:val="nil"/>
              <w:bottom w:val="nil"/>
              <w:right w:val="nil"/>
            </w:tcBorders>
            <w:shd w:val="clear" w:color="auto" w:fill="auto"/>
            <w:noWrap/>
            <w:vAlign w:val="center"/>
            <w:hideMark/>
          </w:tcPr>
          <w:p w14:paraId="017EB06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0.84 </w:t>
            </w:r>
          </w:p>
        </w:tc>
        <w:tc>
          <w:tcPr>
            <w:tcW w:w="880" w:type="dxa"/>
            <w:tcBorders>
              <w:top w:val="nil"/>
              <w:left w:val="nil"/>
              <w:bottom w:val="nil"/>
              <w:right w:val="nil"/>
            </w:tcBorders>
            <w:shd w:val="clear" w:color="auto" w:fill="auto"/>
            <w:noWrap/>
            <w:vAlign w:val="center"/>
            <w:hideMark/>
          </w:tcPr>
          <w:p w14:paraId="7441E18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0.97 </w:t>
            </w:r>
          </w:p>
        </w:tc>
        <w:tc>
          <w:tcPr>
            <w:tcW w:w="880" w:type="dxa"/>
            <w:tcBorders>
              <w:top w:val="nil"/>
              <w:left w:val="nil"/>
              <w:bottom w:val="nil"/>
              <w:right w:val="nil"/>
            </w:tcBorders>
            <w:shd w:val="clear" w:color="auto" w:fill="auto"/>
            <w:noWrap/>
            <w:vAlign w:val="center"/>
            <w:hideMark/>
          </w:tcPr>
          <w:p w14:paraId="1E75621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1.21 </w:t>
            </w:r>
          </w:p>
        </w:tc>
        <w:tc>
          <w:tcPr>
            <w:tcW w:w="880" w:type="dxa"/>
            <w:tcBorders>
              <w:top w:val="nil"/>
              <w:left w:val="nil"/>
              <w:bottom w:val="nil"/>
              <w:right w:val="nil"/>
            </w:tcBorders>
            <w:shd w:val="clear" w:color="auto" w:fill="auto"/>
            <w:noWrap/>
            <w:vAlign w:val="center"/>
            <w:hideMark/>
          </w:tcPr>
          <w:p w14:paraId="1840E95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1.21 </w:t>
            </w:r>
          </w:p>
        </w:tc>
      </w:tr>
      <w:tr w:rsidR="00601B64" w:rsidRPr="00601B64" w14:paraId="0250C20A" w14:textId="77777777" w:rsidTr="00601B64">
        <w:trPr>
          <w:trHeight w:val="375"/>
        </w:trPr>
        <w:tc>
          <w:tcPr>
            <w:tcW w:w="880" w:type="dxa"/>
            <w:tcBorders>
              <w:top w:val="nil"/>
              <w:left w:val="nil"/>
              <w:bottom w:val="nil"/>
              <w:right w:val="nil"/>
            </w:tcBorders>
            <w:shd w:val="clear" w:color="auto" w:fill="auto"/>
            <w:noWrap/>
            <w:vAlign w:val="center"/>
            <w:hideMark/>
          </w:tcPr>
          <w:p w14:paraId="1B97938B"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2009</w:t>
            </w:r>
          </w:p>
        </w:tc>
        <w:tc>
          <w:tcPr>
            <w:tcW w:w="880" w:type="dxa"/>
            <w:tcBorders>
              <w:top w:val="nil"/>
              <w:left w:val="nil"/>
              <w:bottom w:val="nil"/>
              <w:right w:val="nil"/>
            </w:tcBorders>
            <w:shd w:val="clear" w:color="auto" w:fill="auto"/>
            <w:noWrap/>
            <w:vAlign w:val="center"/>
            <w:hideMark/>
          </w:tcPr>
          <w:p w14:paraId="2103F31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2F91B10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0340C35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0.51 </w:t>
            </w:r>
          </w:p>
        </w:tc>
        <w:tc>
          <w:tcPr>
            <w:tcW w:w="880" w:type="dxa"/>
            <w:tcBorders>
              <w:top w:val="nil"/>
              <w:left w:val="nil"/>
              <w:bottom w:val="nil"/>
              <w:right w:val="nil"/>
            </w:tcBorders>
            <w:shd w:val="clear" w:color="auto" w:fill="auto"/>
            <w:noWrap/>
            <w:vAlign w:val="center"/>
            <w:hideMark/>
          </w:tcPr>
          <w:p w14:paraId="6693A99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0.80 </w:t>
            </w:r>
          </w:p>
        </w:tc>
        <w:tc>
          <w:tcPr>
            <w:tcW w:w="880" w:type="dxa"/>
            <w:tcBorders>
              <w:top w:val="nil"/>
              <w:left w:val="nil"/>
              <w:bottom w:val="nil"/>
              <w:right w:val="nil"/>
            </w:tcBorders>
            <w:shd w:val="clear" w:color="auto" w:fill="auto"/>
            <w:noWrap/>
            <w:vAlign w:val="center"/>
            <w:hideMark/>
          </w:tcPr>
          <w:p w14:paraId="49DEDC4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0.93 </w:t>
            </w:r>
          </w:p>
        </w:tc>
        <w:tc>
          <w:tcPr>
            <w:tcW w:w="880" w:type="dxa"/>
            <w:tcBorders>
              <w:top w:val="nil"/>
              <w:left w:val="nil"/>
              <w:bottom w:val="nil"/>
              <w:right w:val="nil"/>
            </w:tcBorders>
            <w:shd w:val="clear" w:color="auto" w:fill="auto"/>
            <w:noWrap/>
            <w:vAlign w:val="center"/>
            <w:hideMark/>
          </w:tcPr>
          <w:p w14:paraId="05B5846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1.20 </w:t>
            </w:r>
          </w:p>
        </w:tc>
        <w:tc>
          <w:tcPr>
            <w:tcW w:w="880" w:type="dxa"/>
            <w:tcBorders>
              <w:top w:val="nil"/>
              <w:left w:val="nil"/>
              <w:bottom w:val="nil"/>
              <w:right w:val="nil"/>
            </w:tcBorders>
            <w:shd w:val="clear" w:color="auto" w:fill="auto"/>
            <w:noWrap/>
            <w:vAlign w:val="center"/>
            <w:hideMark/>
          </w:tcPr>
          <w:p w14:paraId="1FA46F5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1.20 </w:t>
            </w:r>
          </w:p>
        </w:tc>
      </w:tr>
      <w:tr w:rsidR="00601B64" w:rsidRPr="00601B64" w14:paraId="0786D3C2" w14:textId="77777777" w:rsidTr="00601B64">
        <w:trPr>
          <w:trHeight w:val="375"/>
        </w:trPr>
        <w:tc>
          <w:tcPr>
            <w:tcW w:w="880" w:type="dxa"/>
            <w:tcBorders>
              <w:top w:val="nil"/>
              <w:left w:val="nil"/>
              <w:bottom w:val="nil"/>
              <w:right w:val="nil"/>
            </w:tcBorders>
            <w:shd w:val="clear" w:color="auto" w:fill="auto"/>
            <w:noWrap/>
            <w:vAlign w:val="center"/>
            <w:hideMark/>
          </w:tcPr>
          <w:p w14:paraId="6F30B426"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2010</w:t>
            </w:r>
          </w:p>
        </w:tc>
        <w:tc>
          <w:tcPr>
            <w:tcW w:w="880" w:type="dxa"/>
            <w:tcBorders>
              <w:top w:val="nil"/>
              <w:left w:val="nil"/>
              <w:bottom w:val="nil"/>
              <w:right w:val="nil"/>
            </w:tcBorders>
            <w:shd w:val="clear" w:color="auto" w:fill="auto"/>
            <w:noWrap/>
            <w:vAlign w:val="center"/>
            <w:hideMark/>
          </w:tcPr>
          <w:p w14:paraId="3A7C10B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0.06 </w:t>
            </w:r>
          </w:p>
        </w:tc>
        <w:tc>
          <w:tcPr>
            <w:tcW w:w="880" w:type="dxa"/>
            <w:tcBorders>
              <w:top w:val="nil"/>
              <w:left w:val="nil"/>
              <w:bottom w:val="nil"/>
              <w:right w:val="nil"/>
            </w:tcBorders>
            <w:shd w:val="clear" w:color="auto" w:fill="auto"/>
            <w:noWrap/>
            <w:vAlign w:val="center"/>
            <w:hideMark/>
          </w:tcPr>
          <w:p w14:paraId="44991CA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0.17 </w:t>
            </w:r>
          </w:p>
        </w:tc>
        <w:tc>
          <w:tcPr>
            <w:tcW w:w="880" w:type="dxa"/>
            <w:tcBorders>
              <w:top w:val="nil"/>
              <w:left w:val="nil"/>
              <w:bottom w:val="nil"/>
              <w:right w:val="nil"/>
            </w:tcBorders>
            <w:shd w:val="clear" w:color="auto" w:fill="auto"/>
            <w:noWrap/>
            <w:vAlign w:val="center"/>
            <w:hideMark/>
          </w:tcPr>
          <w:p w14:paraId="40ED486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69FE619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0.60 </w:t>
            </w:r>
          </w:p>
        </w:tc>
        <w:tc>
          <w:tcPr>
            <w:tcW w:w="880" w:type="dxa"/>
            <w:tcBorders>
              <w:top w:val="nil"/>
              <w:left w:val="nil"/>
              <w:bottom w:val="nil"/>
              <w:right w:val="nil"/>
            </w:tcBorders>
            <w:shd w:val="clear" w:color="auto" w:fill="auto"/>
            <w:noWrap/>
            <w:vAlign w:val="center"/>
            <w:hideMark/>
          </w:tcPr>
          <w:p w14:paraId="5EF1D79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0.69 </w:t>
            </w:r>
          </w:p>
        </w:tc>
        <w:tc>
          <w:tcPr>
            <w:tcW w:w="880" w:type="dxa"/>
            <w:tcBorders>
              <w:top w:val="nil"/>
              <w:left w:val="nil"/>
              <w:bottom w:val="nil"/>
              <w:right w:val="nil"/>
            </w:tcBorders>
            <w:shd w:val="clear" w:color="auto" w:fill="auto"/>
            <w:noWrap/>
            <w:vAlign w:val="center"/>
            <w:hideMark/>
          </w:tcPr>
          <w:p w14:paraId="7EE85C2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0.91 </w:t>
            </w:r>
          </w:p>
        </w:tc>
        <w:tc>
          <w:tcPr>
            <w:tcW w:w="880" w:type="dxa"/>
            <w:tcBorders>
              <w:top w:val="nil"/>
              <w:left w:val="nil"/>
              <w:bottom w:val="nil"/>
              <w:right w:val="nil"/>
            </w:tcBorders>
            <w:shd w:val="clear" w:color="auto" w:fill="auto"/>
            <w:noWrap/>
            <w:vAlign w:val="center"/>
            <w:hideMark/>
          </w:tcPr>
          <w:p w14:paraId="332402A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0.91 </w:t>
            </w:r>
          </w:p>
        </w:tc>
      </w:tr>
      <w:tr w:rsidR="00601B64" w:rsidRPr="00601B64" w14:paraId="4B9418AE" w14:textId="77777777" w:rsidTr="00601B64">
        <w:trPr>
          <w:trHeight w:val="375"/>
        </w:trPr>
        <w:tc>
          <w:tcPr>
            <w:tcW w:w="880" w:type="dxa"/>
            <w:tcBorders>
              <w:top w:val="nil"/>
              <w:left w:val="nil"/>
              <w:bottom w:val="nil"/>
              <w:right w:val="nil"/>
            </w:tcBorders>
            <w:shd w:val="clear" w:color="auto" w:fill="auto"/>
            <w:noWrap/>
            <w:vAlign w:val="center"/>
            <w:hideMark/>
          </w:tcPr>
          <w:p w14:paraId="5A765C18"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2011</w:t>
            </w:r>
          </w:p>
        </w:tc>
        <w:tc>
          <w:tcPr>
            <w:tcW w:w="880" w:type="dxa"/>
            <w:tcBorders>
              <w:top w:val="nil"/>
              <w:left w:val="nil"/>
              <w:bottom w:val="nil"/>
              <w:right w:val="nil"/>
            </w:tcBorders>
            <w:shd w:val="clear" w:color="auto" w:fill="auto"/>
            <w:noWrap/>
            <w:vAlign w:val="center"/>
            <w:hideMark/>
          </w:tcPr>
          <w:p w14:paraId="09B7DB6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6D692B0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76A57EB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0.24 </w:t>
            </w:r>
          </w:p>
        </w:tc>
        <w:tc>
          <w:tcPr>
            <w:tcW w:w="880" w:type="dxa"/>
            <w:tcBorders>
              <w:top w:val="nil"/>
              <w:left w:val="nil"/>
              <w:bottom w:val="nil"/>
              <w:right w:val="nil"/>
            </w:tcBorders>
            <w:shd w:val="clear" w:color="auto" w:fill="auto"/>
            <w:noWrap/>
            <w:vAlign w:val="center"/>
            <w:hideMark/>
          </w:tcPr>
          <w:p w14:paraId="45FC23F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0.38 </w:t>
            </w:r>
          </w:p>
        </w:tc>
        <w:tc>
          <w:tcPr>
            <w:tcW w:w="880" w:type="dxa"/>
            <w:tcBorders>
              <w:top w:val="nil"/>
              <w:left w:val="nil"/>
              <w:bottom w:val="nil"/>
              <w:right w:val="nil"/>
            </w:tcBorders>
            <w:shd w:val="clear" w:color="auto" w:fill="auto"/>
            <w:noWrap/>
            <w:vAlign w:val="center"/>
            <w:hideMark/>
          </w:tcPr>
          <w:p w14:paraId="74FC14E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0.42 </w:t>
            </w:r>
          </w:p>
        </w:tc>
        <w:tc>
          <w:tcPr>
            <w:tcW w:w="880" w:type="dxa"/>
            <w:tcBorders>
              <w:top w:val="nil"/>
              <w:left w:val="nil"/>
              <w:bottom w:val="nil"/>
              <w:right w:val="nil"/>
            </w:tcBorders>
            <w:shd w:val="clear" w:color="auto" w:fill="auto"/>
            <w:noWrap/>
            <w:vAlign w:val="center"/>
            <w:hideMark/>
          </w:tcPr>
          <w:p w14:paraId="05BA531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0.56 </w:t>
            </w:r>
          </w:p>
        </w:tc>
        <w:tc>
          <w:tcPr>
            <w:tcW w:w="880" w:type="dxa"/>
            <w:tcBorders>
              <w:top w:val="nil"/>
              <w:left w:val="nil"/>
              <w:bottom w:val="nil"/>
              <w:right w:val="nil"/>
            </w:tcBorders>
            <w:shd w:val="clear" w:color="auto" w:fill="auto"/>
            <w:noWrap/>
            <w:vAlign w:val="center"/>
            <w:hideMark/>
          </w:tcPr>
          <w:p w14:paraId="581227F7"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0.56 </w:t>
            </w:r>
          </w:p>
        </w:tc>
      </w:tr>
      <w:tr w:rsidR="00601B64" w:rsidRPr="00601B64" w14:paraId="69283E74" w14:textId="77777777" w:rsidTr="00601B64">
        <w:trPr>
          <w:trHeight w:val="375"/>
        </w:trPr>
        <w:tc>
          <w:tcPr>
            <w:tcW w:w="880" w:type="dxa"/>
            <w:tcBorders>
              <w:top w:val="nil"/>
              <w:left w:val="nil"/>
              <w:bottom w:val="nil"/>
              <w:right w:val="nil"/>
            </w:tcBorders>
            <w:shd w:val="clear" w:color="auto" w:fill="auto"/>
            <w:noWrap/>
            <w:vAlign w:val="center"/>
            <w:hideMark/>
          </w:tcPr>
          <w:p w14:paraId="0B839EE9"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2012</w:t>
            </w:r>
          </w:p>
        </w:tc>
        <w:tc>
          <w:tcPr>
            <w:tcW w:w="880" w:type="dxa"/>
            <w:tcBorders>
              <w:top w:val="nil"/>
              <w:left w:val="nil"/>
              <w:bottom w:val="nil"/>
              <w:right w:val="nil"/>
            </w:tcBorders>
            <w:shd w:val="clear" w:color="auto" w:fill="auto"/>
            <w:noWrap/>
            <w:vAlign w:val="center"/>
            <w:hideMark/>
          </w:tcPr>
          <w:p w14:paraId="5374000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2430D20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7FF6EC3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0.23 </w:t>
            </w:r>
          </w:p>
        </w:tc>
        <w:tc>
          <w:tcPr>
            <w:tcW w:w="880" w:type="dxa"/>
            <w:tcBorders>
              <w:top w:val="nil"/>
              <w:left w:val="nil"/>
              <w:bottom w:val="nil"/>
              <w:right w:val="nil"/>
            </w:tcBorders>
            <w:shd w:val="clear" w:color="auto" w:fill="auto"/>
            <w:noWrap/>
            <w:vAlign w:val="center"/>
            <w:hideMark/>
          </w:tcPr>
          <w:p w14:paraId="3ED14D0E"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7E85DFC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0.41 </w:t>
            </w:r>
          </w:p>
        </w:tc>
        <w:tc>
          <w:tcPr>
            <w:tcW w:w="880" w:type="dxa"/>
            <w:tcBorders>
              <w:top w:val="nil"/>
              <w:left w:val="nil"/>
              <w:bottom w:val="nil"/>
              <w:right w:val="nil"/>
            </w:tcBorders>
            <w:shd w:val="clear" w:color="auto" w:fill="auto"/>
            <w:noWrap/>
            <w:vAlign w:val="center"/>
            <w:hideMark/>
          </w:tcPr>
          <w:p w14:paraId="70E709B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0.53 </w:t>
            </w:r>
          </w:p>
        </w:tc>
        <w:tc>
          <w:tcPr>
            <w:tcW w:w="880" w:type="dxa"/>
            <w:tcBorders>
              <w:top w:val="nil"/>
              <w:left w:val="nil"/>
              <w:bottom w:val="nil"/>
              <w:right w:val="nil"/>
            </w:tcBorders>
            <w:shd w:val="clear" w:color="auto" w:fill="auto"/>
            <w:noWrap/>
            <w:vAlign w:val="center"/>
            <w:hideMark/>
          </w:tcPr>
          <w:p w14:paraId="6A6CC0A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0.53 </w:t>
            </w:r>
          </w:p>
        </w:tc>
      </w:tr>
      <w:tr w:rsidR="00601B64" w:rsidRPr="00601B64" w14:paraId="2BFB1C93" w14:textId="77777777" w:rsidTr="00601B64">
        <w:trPr>
          <w:trHeight w:val="375"/>
        </w:trPr>
        <w:tc>
          <w:tcPr>
            <w:tcW w:w="880" w:type="dxa"/>
            <w:tcBorders>
              <w:top w:val="nil"/>
              <w:left w:val="nil"/>
              <w:bottom w:val="nil"/>
              <w:right w:val="nil"/>
            </w:tcBorders>
            <w:shd w:val="clear" w:color="auto" w:fill="auto"/>
            <w:noWrap/>
            <w:vAlign w:val="center"/>
            <w:hideMark/>
          </w:tcPr>
          <w:p w14:paraId="47F0DC48"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2013</w:t>
            </w:r>
          </w:p>
        </w:tc>
        <w:tc>
          <w:tcPr>
            <w:tcW w:w="880" w:type="dxa"/>
            <w:tcBorders>
              <w:top w:val="nil"/>
              <w:left w:val="nil"/>
              <w:bottom w:val="nil"/>
              <w:right w:val="nil"/>
            </w:tcBorders>
            <w:shd w:val="clear" w:color="auto" w:fill="auto"/>
            <w:noWrap/>
            <w:vAlign w:val="center"/>
            <w:hideMark/>
          </w:tcPr>
          <w:p w14:paraId="7E3F7E7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64E3599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00F014A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0.25 </w:t>
            </w:r>
          </w:p>
        </w:tc>
        <w:tc>
          <w:tcPr>
            <w:tcW w:w="880" w:type="dxa"/>
            <w:tcBorders>
              <w:top w:val="nil"/>
              <w:left w:val="nil"/>
              <w:bottom w:val="nil"/>
              <w:right w:val="nil"/>
            </w:tcBorders>
            <w:shd w:val="clear" w:color="auto" w:fill="auto"/>
            <w:noWrap/>
            <w:vAlign w:val="center"/>
            <w:hideMark/>
          </w:tcPr>
          <w:p w14:paraId="1555F42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1D839A8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0.42 </w:t>
            </w:r>
          </w:p>
        </w:tc>
        <w:tc>
          <w:tcPr>
            <w:tcW w:w="880" w:type="dxa"/>
            <w:tcBorders>
              <w:top w:val="nil"/>
              <w:left w:val="nil"/>
              <w:bottom w:val="nil"/>
              <w:right w:val="nil"/>
            </w:tcBorders>
            <w:shd w:val="clear" w:color="auto" w:fill="auto"/>
            <w:noWrap/>
            <w:vAlign w:val="center"/>
            <w:hideMark/>
          </w:tcPr>
          <w:p w14:paraId="5CCC6B7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0.54 </w:t>
            </w:r>
          </w:p>
        </w:tc>
        <w:tc>
          <w:tcPr>
            <w:tcW w:w="880" w:type="dxa"/>
            <w:tcBorders>
              <w:top w:val="nil"/>
              <w:left w:val="nil"/>
              <w:bottom w:val="nil"/>
              <w:right w:val="nil"/>
            </w:tcBorders>
            <w:shd w:val="clear" w:color="auto" w:fill="auto"/>
            <w:noWrap/>
            <w:vAlign w:val="center"/>
            <w:hideMark/>
          </w:tcPr>
          <w:p w14:paraId="2943E02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0.54 </w:t>
            </w:r>
          </w:p>
        </w:tc>
      </w:tr>
      <w:tr w:rsidR="00601B64" w:rsidRPr="00601B64" w14:paraId="7C733197" w14:textId="77777777" w:rsidTr="00601B64">
        <w:trPr>
          <w:trHeight w:val="375"/>
        </w:trPr>
        <w:tc>
          <w:tcPr>
            <w:tcW w:w="880" w:type="dxa"/>
            <w:tcBorders>
              <w:top w:val="nil"/>
              <w:left w:val="nil"/>
              <w:bottom w:val="nil"/>
              <w:right w:val="nil"/>
            </w:tcBorders>
            <w:shd w:val="clear" w:color="auto" w:fill="auto"/>
            <w:noWrap/>
            <w:vAlign w:val="center"/>
            <w:hideMark/>
          </w:tcPr>
          <w:p w14:paraId="5B83F629"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2014</w:t>
            </w:r>
          </w:p>
        </w:tc>
        <w:tc>
          <w:tcPr>
            <w:tcW w:w="880" w:type="dxa"/>
            <w:tcBorders>
              <w:top w:val="nil"/>
              <w:left w:val="nil"/>
              <w:bottom w:val="nil"/>
              <w:right w:val="nil"/>
            </w:tcBorders>
            <w:shd w:val="clear" w:color="auto" w:fill="auto"/>
            <w:noWrap/>
            <w:vAlign w:val="center"/>
            <w:hideMark/>
          </w:tcPr>
          <w:p w14:paraId="70877D0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18D4523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24636F7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0.23 </w:t>
            </w:r>
          </w:p>
        </w:tc>
        <w:tc>
          <w:tcPr>
            <w:tcW w:w="880" w:type="dxa"/>
            <w:tcBorders>
              <w:top w:val="nil"/>
              <w:left w:val="nil"/>
              <w:bottom w:val="nil"/>
              <w:right w:val="nil"/>
            </w:tcBorders>
            <w:shd w:val="clear" w:color="auto" w:fill="auto"/>
            <w:noWrap/>
            <w:vAlign w:val="center"/>
            <w:hideMark/>
          </w:tcPr>
          <w:p w14:paraId="15B6D28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0.36 </w:t>
            </w:r>
          </w:p>
        </w:tc>
        <w:tc>
          <w:tcPr>
            <w:tcW w:w="880" w:type="dxa"/>
            <w:tcBorders>
              <w:top w:val="nil"/>
              <w:left w:val="nil"/>
              <w:bottom w:val="nil"/>
              <w:right w:val="nil"/>
            </w:tcBorders>
            <w:shd w:val="clear" w:color="auto" w:fill="auto"/>
            <w:noWrap/>
            <w:vAlign w:val="center"/>
            <w:hideMark/>
          </w:tcPr>
          <w:p w14:paraId="21B7AA1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0.36 </w:t>
            </w:r>
          </w:p>
        </w:tc>
        <w:tc>
          <w:tcPr>
            <w:tcW w:w="880" w:type="dxa"/>
            <w:tcBorders>
              <w:top w:val="nil"/>
              <w:left w:val="nil"/>
              <w:bottom w:val="nil"/>
              <w:right w:val="nil"/>
            </w:tcBorders>
            <w:shd w:val="clear" w:color="auto" w:fill="auto"/>
            <w:noWrap/>
            <w:vAlign w:val="center"/>
            <w:hideMark/>
          </w:tcPr>
          <w:p w14:paraId="1E05D3E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0.46 </w:t>
            </w:r>
          </w:p>
        </w:tc>
        <w:tc>
          <w:tcPr>
            <w:tcW w:w="880" w:type="dxa"/>
            <w:tcBorders>
              <w:top w:val="nil"/>
              <w:left w:val="nil"/>
              <w:bottom w:val="nil"/>
              <w:right w:val="nil"/>
            </w:tcBorders>
            <w:shd w:val="clear" w:color="auto" w:fill="auto"/>
            <w:noWrap/>
            <w:vAlign w:val="center"/>
            <w:hideMark/>
          </w:tcPr>
          <w:p w14:paraId="60A0308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0.46 </w:t>
            </w:r>
          </w:p>
        </w:tc>
      </w:tr>
      <w:tr w:rsidR="00601B64" w:rsidRPr="00601B64" w14:paraId="4B4127C5" w14:textId="77777777" w:rsidTr="00601B64">
        <w:trPr>
          <w:trHeight w:val="375"/>
        </w:trPr>
        <w:tc>
          <w:tcPr>
            <w:tcW w:w="880" w:type="dxa"/>
            <w:tcBorders>
              <w:top w:val="nil"/>
              <w:left w:val="nil"/>
              <w:bottom w:val="nil"/>
              <w:right w:val="nil"/>
            </w:tcBorders>
            <w:shd w:val="clear" w:color="auto" w:fill="auto"/>
            <w:noWrap/>
            <w:vAlign w:val="center"/>
            <w:hideMark/>
          </w:tcPr>
          <w:p w14:paraId="6A4259AD"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2015</w:t>
            </w:r>
          </w:p>
        </w:tc>
        <w:tc>
          <w:tcPr>
            <w:tcW w:w="880" w:type="dxa"/>
            <w:tcBorders>
              <w:top w:val="nil"/>
              <w:left w:val="nil"/>
              <w:bottom w:val="nil"/>
              <w:right w:val="nil"/>
            </w:tcBorders>
            <w:shd w:val="clear" w:color="auto" w:fill="auto"/>
            <w:noWrap/>
            <w:vAlign w:val="center"/>
            <w:hideMark/>
          </w:tcPr>
          <w:p w14:paraId="0E772A6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0CA1674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0.07 </w:t>
            </w:r>
          </w:p>
        </w:tc>
        <w:tc>
          <w:tcPr>
            <w:tcW w:w="880" w:type="dxa"/>
            <w:tcBorders>
              <w:top w:val="nil"/>
              <w:left w:val="nil"/>
              <w:bottom w:val="nil"/>
              <w:right w:val="nil"/>
            </w:tcBorders>
            <w:shd w:val="clear" w:color="auto" w:fill="auto"/>
            <w:noWrap/>
            <w:vAlign w:val="center"/>
            <w:hideMark/>
          </w:tcPr>
          <w:p w14:paraId="27034CA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0.20 </w:t>
            </w:r>
          </w:p>
        </w:tc>
        <w:tc>
          <w:tcPr>
            <w:tcW w:w="880" w:type="dxa"/>
            <w:tcBorders>
              <w:top w:val="nil"/>
              <w:left w:val="nil"/>
              <w:bottom w:val="nil"/>
              <w:right w:val="nil"/>
            </w:tcBorders>
            <w:shd w:val="clear" w:color="auto" w:fill="auto"/>
            <w:noWrap/>
            <w:vAlign w:val="center"/>
            <w:hideMark/>
          </w:tcPr>
          <w:p w14:paraId="449FADC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3CDA9DB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0.31 </w:t>
            </w:r>
          </w:p>
        </w:tc>
        <w:tc>
          <w:tcPr>
            <w:tcW w:w="880" w:type="dxa"/>
            <w:tcBorders>
              <w:top w:val="nil"/>
              <w:left w:val="nil"/>
              <w:bottom w:val="nil"/>
              <w:right w:val="nil"/>
            </w:tcBorders>
            <w:shd w:val="clear" w:color="auto" w:fill="auto"/>
            <w:noWrap/>
            <w:vAlign w:val="center"/>
            <w:hideMark/>
          </w:tcPr>
          <w:p w14:paraId="29E1109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0.40 </w:t>
            </w:r>
          </w:p>
        </w:tc>
        <w:tc>
          <w:tcPr>
            <w:tcW w:w="880" w:type="dxa"/>
            <w:tcBorders>
              <w:top w:val="nil"/>
              <w:left w:val="nil"/>
              <w:bottom w:val="nil"/>
              <w:right w:val="nil"/>
            </w:tcBorders>
            <w:shd w:val="clear" w:color="auto" w:fill="auto"/>
            <w:noWrap/>
            <w:vAlign w:val="center"/>
            <w:hideMark/>
          </w:tcPr>
          <w:p w14:paraId="3A46DAB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0.40 </w:t>
            </w:r>
          </w:p>
        </w:tc>
      </w:tr>
      <w:tr w:rsidR="00601B64" w:rsidRPr="00601B64" w14:paraId="66DD71D9" w14:textId="77777777" w:rsidTr="00601B64">
        <w:trPr>
          <w:trHeight w:val="375"/>
        </w:trPr>
        <w:tc>
          <w:tcPr>
            <w:tcW w:w="880" w:type="dxa"/>
            <w:tcBorders>
              <w:top w:val="nil"/>
              <w:left w:val="nil"/>
              <w:bottom w:val="nil"/>
              <w:right w:val="nil"/>
            </w:tcBorders>
            <w:shd w:val="clear" w:color="auto" w:fill="auto"/>
            <w:noWrap/>
            <w:vAlign w:val="center"/>
            <w:hideMark/>
          </w:tcPr>
          <w:p w14:paraId="1D9F9E7D"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2016</w:t>
            </w:r>
          </w:p>
        </w:tc>
        <w:tc>
          <w:tcPr>
            <w:tcW w:w="880" w:type="dxa"/>
            <w:tcBorders>
              <w:top w:val="nil"/>
              <w:left w:val="nil"/>
              <w:bottom w:val="nil"/>
              <w:right w:val="nil"/>
            </w:tcBorders>
            <w:shd w:val="clear" w:color="auto" w:fill="auto"/>
            <w:noWrap/>
            <w:vAlign w:val="center"/>
            <w:hideMark/>
          </w:tcPr>
          <w:p w14:paraId="0F8FE6C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1E95DB3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0.09 </w:t>
            </w:r>
          </w:p>
        </w:tc>
        <w:tc>
          <w:tcPr>
            <w:tcW w:w="880" w:type="dxa"/>
            <w:tcBorders>
              <w:top w:val="nil"/>
              <w:left w:val="nil"/>
              <w:bottom w:val="nil"/>
              <w:right w:val="nil"/>
            </w:tcBorders>
            <w:shd w:val="clear" w:color="auto" w:fill="auto"/>
            <w:noWrap/>
            <w:vAlign w:val="center"/>
            <w:hideMark/>
          </w:tcPr>
          <w:p w14:paraId="760825F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31A59C7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3971824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0.34 </w:t>
            </w:r>
          </w:p>
        </w:tc>
        <w:tc>
          <w:tcPr>
            <w:tcW w:w="880" w:type="dxa"/>
            <w:tcBorders>
              <w:top w:val="nil"/>
              <w:left w:val="nil"/>
              <w:bottom w:val="nil"/>
              <w:right w:val="nil"/>
            </w:tcBorders>
            <w:shd w:val="clear" w:color="auto" w:fill="auto"/>
            <w:noWrap/>
            <w:vAlign w:val="center"/>
            <w:hideMark/>
          </w:tcPr>
          <w:p w14:paraId="52A015A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0.44 </w:t>
            </w:r>
          </w:p>
        </w:tc>
        <w:tc>
          <w:tcPr>
            <w:tcW w:w="880" w:type="dxa"/>
            <w:tcBorders>
              <w:top w:val="nil"/>
              <w:left w:val="nil"/>
              <w:bottom w:val="nil"/>
              <w:right w:val="nil"/>
            </w:tcBorders>
            <w:shd w:val="clear" w:color="auto" w:fill="auto"/>
            <w:noWrap/>
            <w:vAlign w:val="center"/>
            <w:hideMark/>
          </w:tcPr>
          <w:p w14:paraId="626C113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0.44 </w:t>
            </w:r>
          </w:p>
        </w:tc>
      </w:tr>
      <w:tr w:rsidR="00601B64" w:rsidRPr="00601B64" w14:paraId="4C8EA8F0" w14:textId="77777777" w:rsidTr="00601B64">
        <w:trPr>
          <w:trHeight w:val="375"/>
        </w:trPr>
        <w:tc>
          <w:tcPr>
            <w:tcW w:w="880" w:type="dxa"/>
            <w:tcBorders>
              <w:top w:val="nil"/>
              <w:left w:val="nil"/>
              <w:bottom w:val="nil"/>
              <w:right w:val="nil"/>
            </w:tcBorders>
            <w:shd w:val="clear" w:color="auto" w:fill="auto"/>
            <w:noWrap/>
            <w:vAlign w:val="center"/>
            <w:hideMark/>
          </w:tcPr>
          <w:p w14:paraId="5865903C"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2017</w:t>
            </w:r>
          </w:p>
        </w:tc>
        <w:tc>
          <w:tcPr>
            <w:tcW w:w="880" w:type="dxa"/>
            <w:tcBorders>
              <w:top w:val="nil"/>
              <w:left w:val="nil"/>
              <w:bottom w:val="nil"/>
              <w:right w:val="nil"/>
            </w:tcBorders>
            <w:shd w:val="clear" w:color="auto" w:fill="auto"/>
            <w:noWrap/>
            <w:vAlign w:val="center"/>
            <w:hideMark/>
          </w:tcPr>
          <w:p w14:paraId="4B5B380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0581ED9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648398E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0.24 </w:t>
            </w:r>
          </w:p>
        </w:tc>
        <w:tc>
          <w:tcPr>
            <w:tcW w:w="880" w:type="dxa"/>
            <w:tcBorders>
              <w:top w:val="nil"/>
              <w:left w:val="nil"/>
              <w:bottom w:val="nil"/>
              <w:right w:val="nil"/>
            </w:tcBorders>
            <w:shd w:val="clear" w:color="auto" w:fill="auto"/>
            <w:noWrap/>
            <w:vAlign w:val="center"/>
            <w:hideMark/>
          </w:tcPr>
          <w:p w14:paraId="278DF63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0C2A7D96"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0.37 </w:t>
            </w:r>
          </w:p>
        </w:tc>
        <w:tc>
          <w:tcPr>
            <w:tcW w:w="880" w:type="dxa"/>
            <w:tcBorders>
              <w:top w:val="nil"/>
              <w:left w:val="nil"/>
              <w:bottom w:val="nil"/>
              <w:right w:val="nil"/>
            </w:tcBorders>
            <w:shd w:val="clear" w:color="auto" w:fill="auto"/>
            <w:noWrap/>
            <w:vAlign w:val="center"/>
            <w:hideMark/>
          </w:tcPr>
          <w:p w14:paraId="5520976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0.49 </w:t>
            </w:r>
          </w:p>
        </w:tc>
        <w:tc>
          <w:tcPr>
            <w:tcW w:w="880" w:type="dxa"/>
            <w:tcBorders>
              <w:top w:val="nil"/>
              <w:left w:val="nil"/>
              <w:bottom w:val="nil"/>
              <w:right w:val="nil"/>
            </w:tcBorders>
            <w:shd w:val="clear" w:color="auto" w:fill="auto"/>
            <w:noWrap/>
            <w:vAlign w:val="center"/>
            <w:hideMark/>
          </w:tcPr>
          <w:p w14:paraId="5E5DB8F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0.49 </w:t>
            </w:r>
          </w:p>
        </w:tc>
      </w:tr>
      <w:tr w:rsidR="00601B64" w:rsidRPr="00601B64" w14:paraId="2496F51A" w14:textId="77777777" w:rsidTr="00601B64">
        <w:trPr>
          <w:trHeight w:val="375"/>
        </w:trPr>
        <w:tc>
          <w:tcPr>
            <w:tcW w:w="880" w:type="dxa"/>
            <w:tcBorders>
              <w:top w:val="nil"/>
              <w:left w:val="nil"/>
              <w:bottom w:val="nil"/>
              <w:right w:val="nil"/>
            </w:tcBorders>
            <w:shd w:val="clear" w:color="auto" w:fill="auto"/>
            <w:noWrap/>
            <w:vAlign w:val="center"/>
            <w:hideMark/>
          </w:tcPr>
          <w:p w14:paraId="17F3CFAA"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2018</w:t>
            </w:r>
          </w:p>
        </w:tc>
        <w:tc>
          <w:tcPr>
            <w:tcW w:w="880" w:type="dxa"/>
            <w:tcBorders>
              <w:top w:val="nil"/>
              <w:left w:val="nil"/>
              <w:bottom w:val="nil"/>
              <w:right w:val="nil"/>
            </w:tcBorders>
            <w:shd w:val="clear" w:color="auto" w:fill="auto"/>
            <w:noWrap/>
            <w:vAlign w:val="center"/>
            <w:hideMark/>
          </w:tcPr>
          <w:p w14:paraId="7F72636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625B6A0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67FFC76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0.23 </w:t>
            </w:r>
          </w:p>
        </w:tc>
        <w:tc>
          <w:tcPr>
            <w:tcW w:w="880" w:type="dxa"/>
            <w:tcBorders>
              <w:top w:val="nil"/>
              <w:left w:val="nil"/>
              <w:bottom w:val="nil"/>
              <w:right w:val="nil"/>
            </w:tcBorders>
            <w:shd w:val="clear" w:color="auto" w:fill="auto"/>
            <w:noWrap/>
            <w:vAlign w:val="center"/>
            <w:hideMark/>
          </w:tcPr>
          <w:p w14:paraId="5A91254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0.36 </w:t>
            </w:r>
          </w:p>
        </w:tc>
        <w:tc>
          <w:tcPr>
            <w:tcW w:w="880" w:type="dxa"/>
            <w:tcBorders>
              <w:top w:val="nil"/>
              <w:left w:val="nil"/>
              <w:bottom w:val="nil"/>
              <w:right w:val="nil"/>
            </w:tcBorders>
            <w:shd w:val="clear" w:color="auto" w:fill="auto"/>
            <w:noWrap/>
            <w:vAlign w:val="center"/>
            <w:hideMark/>
          </w:tcPr>
          <w:p w14:paraId="0D50592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0.36 </w:t>
            </w:r>
          </w:p>
        </w:tc>
        <w:tc>
          <w:tcPr>
            <w:tcW w:w="880" w:type="dxa"/>
            <w:tcBorders>
              <w:top w:val="nil"/>
              <w:left w:val="nil"/>
              <w:bottom w:val="nil"/>
              <w:right w:val="nil"/>
            </w:tcBorders>
            <w:shd w:val="clear" w:color="auto" w:fill="auto"/>
            <w:noWrap/>
            <w:vAlign w:val="center"/>
            <w:hideMark/>
          </w:tcPr>
          <w:p w14:paraId="5E7A169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0.48 </w:t>
            </w:r>
          </w:p>
        </w:tc>
        <w:tc>
          <w:tcPr>
            <w:tcW w:w="880" w:type="dxa"/>
            <w:tcBorders>
              <w:top w:val="nil"/>
              <w:left w:val="nil"/>
              <w:bottom w:val="nil"/>
              <w:right w:val="nil"/>
            </w:tcBorders>
            <w:shd w:val="clear" w:color="auto" w:fill="auto"/>
            <w:noWrap/>
            <w:vAlign w:val="center"/>
            <w:hideMark/>
          </w:tcPr>
          <w:p w14:paraId="0CC2B49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0.48 </w:t>
            </w:r>
          </w:p>
        </w:tc>
      </w:tr>
      <w:tr w:rsidR="00601B64" w:rsidRPr="00601B64" w14:paraId="3AE093E3" w14:textId="77777777" w:rsidTr="00601B64">
        <w:trPr>
          <w:trHeight w:val="375"/>
        </w:trPr>
        <w:tc>
          <w:tcPr>
            <w:tcW w:w="880" w:type="dxa"/>
            <w:tcBorders>
              <w:top w:val="nil"/>
              <w:left w:val="nil"/>
              <w:bottom w:val="nil"/>
              <w:right w:val="nil"/>
            </w:tcBorders>
            <w:shd w:val="clear" w:color="auto" w:fill="auto"/>
            <w:noWrap/>
            <w:vAlign w:val="center"/>
            <w:hideMark/>
          </w:tcPr>
          <w:p w14:paraId="4E459DAB"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2019</w:t>
            </w:r>
          </w:p>
        </w:tc>
        <w:tc>
          <w:tcPr>
            <w:tcW w:w="880" w:type="dxa"/>
            <w:tcBorders>
              <w:top w:val="nil"/>
              <w:left w:val="nil"/>
              <w:bottom w:val="nil"/>
              <w:right w:val="nil"/>
            </w:tcBorders>
            <w:shd w:val="clear" w:color="auto" w:fill="auto"/>
            <w:noWrap/>
            <w:vAlign w:val="center"/>
            <w:hideMark/>
          </w:tcPr>
          <w:p w14:paraId="5FBE7DF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nil"/>
              <w:right w:val="nil"/>
            </w:tcBorders>
            <w:shd w:val="clear" w:color="auto" w:fill="auto"/>
            <w:noWrap/>
            <w:vAlign w:val="center"/>
            <w:hideMark/>
          </w:tcPr>
          <w:p w14:paraId="29F251B5"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0.08 </w:t>
            </w:r>
          </w:p>
        </w:tc>
        <w:tc>
          <w:tcPr>
            <w:tcW w:w="880" w:type="dxa"/>
            <w:tcBorders>
              <w:top w:val="nil"/>
              <w:left w:val="nil"/>
              <w:bottom w:val="nil"/>
              <w:right w:val="nil"/>
            </w:tcBorders>
            <w:shd w:val="clear" w:color="auto" w:fill="auto"/>
            <w:noWrap/>
            <w:vAlign w:val="center"/>
            <w:hideMark/>
          </w:tcPr>
          <w:p w14:paraId="5035475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0.21 </w:t>
            </w:r>
          </w:p>
        </w:tc>
        <w:tc>
          <w:tcPr>
            <w:tcW w:w="880" w:type="dxa"/>
            <w:tcBorders>
              <w:top w:val="nil"/>
              <w:left w:val="nil"/>
              <w:bottom w:val="nil"/>
              <w:right w:val="nil"/>
            </w:tcBorders>
            <w:shd w:val="clear" w:color="auto" w:fill="auto"/>
            <w:noWrap/>
            <w:vAlign w:val="center"/>
            <w:hideMark/>
          </w:tcPr>
          <w:p w14:paraId="26FEFCD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1F35D5D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0.32 </w:t>
            </w:r>
          </w:p>
        </w:tc>
        <w:tc>
          <w:tcPr>
            <w:tcW w:w="880" w:type="dxa"/>
            <w:tcBorders>
              <w:top w:val="nil"/>
              <w:left w:val="nil"/>
              <w:bottom w:val="nil"/>
              <w:right w:val="nil"/>
            </w:tcBorders>
            <w:shd w:val="clear" w:color="auto" w:fill="auto"/>
            <w:noWrap/>
            <w:vAlign w:val="center"/>
            <w:hideMark/>
          </w:tcPr>
          <w:p w14:paraId="6F58580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0.43 </w:t>
            </w:r>
          </w:p>
        </w:tc>
        <w:tc>
          <w:tcPr>
            <w:tcW w:w="880" w:type="dxa"/>
            <w:tcBorders>
              <w:top w:val="nil"/>
              <w:left w:val="nil"/>
              <w:bottom w:val="nil"/>
              <w:right w:val="nil"/>
            </w:tcBorders>
            <w:shd w:val="clear" w:color="auto" w:fill="auto"/>
            <w:noWrap/>
            <w:vAlign w:val="center"/>
            <w:hideMark/>
          </w:tcPr>
          <w:p w14:paraId="2B3567E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0.43 </w:t>
            </w:r>
          </w:p>
        </w:tc>
      </w:tr>
      <w:tr w:rsidR="00601B64" w:rsidRPr="00601B64" w14:paraId="7F9D7145" w14:textId="77777777" w:rsidTr="00601B64">
        <w:trPr>
          <w:trHeight w:val="375"/>
        </w:trPr>
        <w:tc>
          <w:tcPr>
            <w:tcW w:w="880" w:type="dxa"/>
            <w:tcBorders>
              <w:top w:val="nil"/>
              <w:left w:val="nil"/>
              <w:bottom w:val="nil"/>
              <w:right w:val="nil"/>
            </w:tcBorders>
            <w:shd w:val="clear" w:color="auto" w:fill="auto"/>
            <w:noWrap/>
            <w:vAlign w:val="center"/>
            <w:hideMark/>
          </w:tcPr>
          <w:p w14:paraId="54964C6C"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2020</w:t>
            </w:r>
          </w:p>
        </w:tc>
        <w:tc>
          <w:tcPr>
            <w:tcW w:w="880" w:type="dxa"/>
            <w:tcBorders>
              <w:top w:val="nil"/>
              <w:left w:val="nil"/>
              <w:bottom w:val="nil"/>
              <w:right w:val="nil"/>
            </w:tcBorders>
            <w:shd w:val="clear" w:color="auto" w:fill="auto"/>
            <w:noWrap/>
            <w:vAlign w:val="center"/>
            <w:hideMark/>
          </w:tcPr>
          <w:p w14:paraId="24FEA6B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0.05 </w:t>
            </w:r>
          </w:p>
        </w:tc>
        <w:tc>
          <w:tcPr>
            <w:tcW w:w="880" w:type="dxa"/>
            <w:tcBorders>
              <w:top w:val="nil"/>
              <w:left w:val="nil"/>
              <w:bottom w:val="nil"/>
              <w:right w:val="nil"/>
            </w:tcBorders>
            <w:shd w:val="clear" w:color="auto" w:fill="auto"/>
            <w:noWrap/>
            <w:vAlign w:val="center"/>
            <w:hideMark/>
          </w:tcPr>
          <w:p w14:paraId="584ED8B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0.12 </w:t>
            </w:r>
          </w:p>
        </w:tc>
        <w:tc>
          <w:tcPr>
            <w:tcW w:w="880" w:type="dxa"/>
            <w:tcBorders>
              <w:top w:val="nil"/>
              <w:left w:val="nil"/>
              <w:bottom w:val="nil"/>
              <w:right w:val="nil"/>
            </w:tcBorders>
            <w:shd w:val="clear" w:color="auto" w:fill="auto"/>
            <w:noWrap/>
            <w:vAlign w:val="center"/>
            <w:hideMark/>
          </w:tcPr>
          <w:p w14:paraId="63DD496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0.26 </w:t>
            </w:r>
          </w:p>
        </w:tc>
        <w:tc>
          <w:tcPr>
            <w:tcW w:w="880" w:type="dxa"/>
            <w:tcBorders>
              <w:top w:val="nil"/>
              <w:left w:val="nil"/>
              <w:bottom w:val="nil"/>
              <w:right w:val="nil"/>
            </w:tcBorders>
            <w:shd w:val="clear" w:color="auto" w:fill="auto"/>
            <w:noWrap/>
            <w:vAlign w:val="center"/>
            <w:hideMark/>
          </w:tcPr>
          <w:p w14:paraId="3B55316F"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0.39 </w:t>
            </w:r>
          </w:p>
        </w:tc>
        <w:tc>
          <w:tcPr>
            <w:tcW w:w="880" w:type="dxa"/>
            <w:tcBorders>
              <w:top w:val="nil"/>
              <w:left w:val="nil"/>
              <w:bottom w:val="nil"/>
              <w:right w:val="nil"/>
            </w:tcBorders>
            <w:shd w:val="clear" w:color="auto" w:fill="auto"/>
            <w:noWrap/>
            <w:vAlign w:val="center"/>
            <w:hideMark/>
          </w:tcPr>
          <w:p w14:paraId="4E563A54"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0.39 </w:t>
            </w:r>
          </w:p>
        </w:tc>
        <w:tc>
          <w:tcPr>
            <w:tcW w:w="880" w:type="dxa"/>
            <w:tcBorders>
              <w:top w:val="nil"/>
              <w:left w:val="nil"/>
              <w:bottom w:val="nil"/>
              <w:right w:val="nil"/>
            </w:tcBorders>
            <w:shd w:val="clear" w:color="auto" w:fill="auto"/>
            <w:noWrap/>
            <w:vAlign w:val="center"/>
            <w:hideMark/>
          </w:tcPr>
          <w:p w14:paraId="5D087B8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0.52 </w:t>
            </w:r>
          </w:p>
        </w:tc>
        <w:tc>
          <w:tcPr>
            <w:tcW w:w="880" w:type="dxa"/>
            <w:tcBorders>
              <w:top w:val="nil"/>
              <w:left w:val="nil"/>
              <w:bottom w:val="nil"/>
              <w:right w:val="nil"/>
            </w:tcBorders>
            <w:shd w:val="clear" w:color="auto" w:fill="auto"/>
            <w:noWrap/>
            <w:vAlign w:val="center"/>
            <w:hideMark/>
          </w:tcPr>
          <w:p w14:paraId="29781A80"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0.52 </w:t>
            </w:r>
          </w:p>
        </w:tc>
      </w:tr>
      <w:tr w:rsidR="00601B64" w:rsidRPr="00601B64" w14:paraId="38CFC08E" w14:textId="77777777" w:rsidTr="00601B64">
        <w:trPr>
          <w:trHeight w:val="375"/>
        </w:trPr>
        <w:tc>
          <w:tcPr>
            <w:tcW w:w="880" w:type="dxa"/>
            <w:tcBorders>
              <w:top w:val="nil"/>
              <w:left w:val="nil"/>
              <w:bottom w:val="nil"/>
              <w:right w:val="nil"/>
            </w:tcBorders>
            <w:shd w:val="clear" w:color="auto" w:fill="auto"/>
            <w:noWrap/>
            <w:vAlign w:val="center"/>
            <w:hideMark/>
          </w:tcPr>
          <w:p w14:paraId="560F5CED"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2021</w:t>
            </w:r>
          </w:p>
        </w:tc>
        <w:tc>
          <w:tcPr>
            <w:tcW w:w="880" w:type="dxa"/>
            <w:tcBorders>
              <w:top w:val="nil"/>
              <w:left w:val="nil"/>
              <w:bottom w:val="nil"/>
              <w:right w:val="nil"/>
            </w:tcBorders>
            <w:shd w:val="clear" w:color="auto" w:fill="auto"/>
            <w:noWrap/>
            <w:vAlign w:val="center"/>
            <w:hideMark/>
          </w:tcPr>
          <w:p w14:paraId="266CC97D"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0.04 </w:t>
            </w:r>
          </w:p>
        </w:tc>
        <w:tc>
          <w:tcPr>
            <w:tcW w:w="880" w:type="dxa"/>
            <w:tcBorders>
              <w:top w:val="nil"/>
              <w:left w:val="nil"/>
              <w:bottom w:val="nil"/>
              <w:right w:val="nil"/>
            </w:tcBorders>
            <w:shd w:val="clear" w:color="auto" w:fill="auto"/>
            <w:noWrap/>
            <w:vAlign w:val="center"/>
            <w:hideMark/>
          </w:tcPr>
          <w:p w14:paraId="367A8EA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0.10 </w:t>
            </w:r>
          </w:p>
        </w:tc>
        <w:tc>
          <w:tcPr>
            <w:tcW w:w="880" w:type="dxa"/>
            <w:tcBorders>
              <w:top w:val="nil"/>
              <w:left w:val="nil"/>
              <w:bottom w:val="nil"/>
              <w:right w:val="nil"/>
            </w:tcBorders>
            <w:shd w:val="clear" w:color="auto" w:fill="auto"/>
            <w:noWrap/>
            <w:vAlign w:val="center"/>
            <w:hideMark/>
          </w:tcPr>
          <w:p w14:paraId="16BECEF8"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0.22 </w:t>
            </w:r>
          </w:p>
        </w:tc>
        <w:tc>
          <w:tcPr>
            <w:tcW w:w="880" w:type="dxa"/>
            <w:tcBorders>
              <w:top w:val="nil"/>
              <w:left w:val="nil"/>
              <w:bottom w:val="nil"/>
              <w:right w:val="nil"/>
            </w:tcBorders>
            <w:shd w:val="clear" w:color="auto" w:fill="auto"/>
            <w:noWrap/>
            <w:vAlign w:val="center"/>
            <w:hideMark/>
          </w:tcPr>
          <w:p w14:paraId="3116CC1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529FAF6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0.33 </w:t>
            </w:r>
          </w:p>
        </w:tc>
        <w:tc>
          <w:tcPr>
            <w:tcW w:w="880" w:type="dxa"/>
            <w:tcBorders>
              <w:top w:val="nil"/>
              <w:left w:val="nil"/>
              <w:bottom w:val="nil"/>
              <w:right w:val="nil"/>
            </w:tcBorders>
            <w:shd w:val="clear" w:color="auto" w:fill="auto"/>
            <w:noWrap/>
            <w:vAlign w:val="center"/>
            <w:hideMark/>
          </w:tcPr>
          <w:p w14:paraId="531996C1"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0.43 </w:t>
            </w:r>
          </w:p>
        </w:tc>
        <w:tc>
          <w:tcPr>
            <w:tcW w:w="880" w:type="dxa"/>
            <w:tcBorders>
              <w:top w:val="nil"/>
              <w:left w:val="nil"/>
              <w:bottom w:val="nil"/>
              <w:right w:val="nil"/>
            </w:tcBorders>
            <w:shd w:val="clear" w:color="auto" w:fill="auto"/>
            <w:noWrap/>
            <w:vAlign w:val="center"/>
            <w:hideMark/>
          </w:tcPr>
          <w:p w14:paraId="17B93FC2"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0.43 </w:t>
            </w:r>
          </w:p>
        </w:tc>
      </w:tr>
      <w:tr w:rsidR="00601B64" w:rsidRPr="00601B64" w14:paraId="3206FC4F" w14:textId="77777777" w:rsidTr="00601B64">
        <w:trPr>
          <w:trHeight w:val="375"/>
        </w:trPr>
        <w:tc>
          <w:tcPr>
            <w:tcW w:w="880" w:type="dxa"/>
            <w:tcBorders>
              <w:top w:val="nil"/>
              <w:left w:val="nil"/>
              <w:bottom w:val="single" w:sz="4" w:space="0" w:color="auto"/>
              <w:right w:val="nil"/>
            </w:tcBorders>
            <w:shd w:val="clear" w:color="auto" w:fill="auto"/>
            <w:noWrap/>
            <w:vAlign w:val="center"/>
            <w:hideMark/>
          </w:tcPr>
          <w:p w14:paraId="151AE194" w14:textId="77777777" w:rsidR="00601B64" w:rsidRPr="00601B64" w:rsidRDefault="00601B64" w:rsidP="00601B64">
            <w:pPr>
              <w:spacing w:line="240" w:lineRule="auto"/>
              <w:jc w:val="center"/>
              <w:rPr>
                <w:rFonts w:eastAsia="Yu Gothic"/>
                <w:b/>
                <w:bCs/>
                <w:color w:val="000000"/>
                <w:sz w:val="22"/>
                <w:szCs w:val="22"/>
              </w:rPr>
            </w:pPr>
            <w:r w:rsidRPr="00601B64">
              <w:rPr>
                <w:rFonts w:eastAsia="Yu Gothic"/>
                <w:b/>
                <w:bCs/>
                <w:color w:val="000000"/>
                <w:sz w:val="22"/>
                <w:szCs w:val="22"/>
              </w:rPr>
              <w:t>2022</w:t>
            </w:r>
          </w:p>
        </w:tc>
        <w:tc>
          <w:tcPr>
            <w:tcW w:w="880" w:type="dxa"/>
            <w:tcBorders>
              <w:top w:val="nil"/>
              <w:left w:val="nil"/>
              <w:bottom w:val="single" w:sz="4" w:space="0" w:color="auto"/>
              <w:right w:val="nil"/>
            </w:tcBorders>
            <w:shd w:val="clear" w:color="auto" w:fill="auto"/>
            <w:noWrap/>
            <w:vAlign w:val="center"/>
            <w:hideMark/>
          </w:tcPr>
          <w:p w14:paraId="434CA40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0.03 </w:t>
            </w:r>
          </w:p>
        </w:tc>
        <w:tc>
          <w:tcPr>
            <w:tcW w:w="880" w:type="dxa"/>
            <w:tcBorders>
              <w:top w:val="nil"/>
              <w:left w:val="nil"/>
              <w:bottom w:val="single" w:sz="4" w:space="0" w:color="auto"/>
              <w:right w:val="nil"/>
            </w:tcBorders>
            <w:shd w:val="clear" w:color="auto" w:fill="auto"/>
            <w:noWrap/>
            <w:vAlign w:val="center"/>
            <w:hideMark/>
          </w:tcPr>
          <w:p w14:paraId="6E3CD83C"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0.07 </w:t>
            </w:r>
          </w:p>
        </w:tc>
        <w:tc>
          <w:tcPr>
            <w:tcW w:w="880" w:type="dxa"/>
            <w:tcBorders>
              <w:top w:val="nil"/>
              <w:left w:val="nil"/>
              <w:bottom w:val="single" w:sz="4" w:space="0" w:color="auto"/>
              <w:right w:val="nil"/>
            </w:tcBorders>
            <w:shd w:val="clear" w:color="auto" w:fill="auto"/>
            <w:noWrap/>
            <w:vAlign w:val="center"/>
            <w:hideMark/>
          </w:tcPr>
          <w:p w14:paraId="2F406B2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0.18 </w:t>
            </w:r>
          </w:p>
        </w:tc>
        <w:tc>
          <w:tcPr>
            <w:tcW w:w="880" w:type="dxa"/>
            <w:tcBorders>
              <w:top w:val="nil"/>
              <w:left w:val="nil"/>
              <w:bottom w:val="single" w:sz="4" w:space="0" w:color="auto"/>
              <w:right w:val="nil"/>
            </w:tcBorders>
            <w:shd w:val="clear" w:color="auto" w:fill="auto"/>
            <w:noWrap/>
            <w:vAlign w:val="center"/>
            <w:hideMark/>
          </w:tcPr>
          <w:p w14:paraId="555AE293"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0.26 </w:t>
            </w:r>
          </w:p>
        </w:tc>
        <w:tc>
          <w:tcPr>
            <w:tcW w:w="880" w:type="dxa"/>
            <w:tcBorders>
              <w:top w:val="nil"/>
              <w:left w:val="nil"/>
              <w:bottom w:val="single" w:sz="4" w:space="0" w:color="auto"/>
              <w:right w:val="nil"/>
            </w:tcBorders>
            <w:shd w:val="clear" w:color="auto" w:fill="auto"/>
            <w:noWrap/>
            <w:vAlign w:val="center"/>
            <w:hideMark/>
          </w:tcPr>
          <w:p w14:paraId="1AB2F879"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0.25 </w:t>
            </w:r>
          </w:p>
        </w:tc>
        <w:tc>
          <w:tcPr>
            <w:tcW w:w="880" w:type="dxa"/>
            <w:tcBorders>
              <w:top w:val="nil"/>
              <w:left w:val="nil"/>
              <w:bottom w:val="single" w:sz="4" w:space="0" w:color="auto"/>
              <w:right w:val="nil"/>
            </w:tcBorders>
            <w:shd w:val="clear" w:color="auto" w:fill="auto"/>
            <w:noWrap/>
            <w:vAlign w:val="center"/>
            <w:hideMark/>
          </w:tcPr>
          <w:p w14:paraId="5EF2EFFB"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0.33 </w:t>
            </w:r>
          </w:p>
        </w:tc>
        <w:tc>
          <w:tcPr>
            <w:tcW w:w="880" w:type="dxa"/>
            <w:tcBorders>
              <w:top w:val="nil"/>
              <w:left w:val="nil"/>
              <w:bottom w:val="single" w:sz="4" w:space="0" w:color="auto"/>
              <w:right w:val="nil"/>
            </w:tcBorders>
            <w:shd w:val="clear" w:color="auto" w:fill="auto"/>
            <w:noWrap/>
            <w:vAlign w:val="center"/>
            <w:hideMark/>
          </w:tcPr>
          <w:p w14:paraId="28ED489A" w14:textId="77777777" w:rsidR="00601B64" w:rsidRPr="00601B64" w:rsidRDefault="00601B64" w:rsidP="00601B64">
            <w:pPr>
              <w:spacing w:line="240" w:lineRule="auto"/>
              <w:jc w:val="center"/>
              <w:rPr>
                <w:rFonts w:eastAsia="Yu Gothic"/>
                <w:color w:val="000000"/>
                <w:sz w:val="22"/>
                <w:szCs w:val="22"/>
              </w:rPr>
            </w:pPr>
            <w:r w:rsidRPr="00601B64">
              <w:rPr>
                <w:rFonts w:eastAsia="Yu Gothic"/>
                <w:color w:val="000000"/>
                <w:sz w:val="22"/>
                <w:szCs w:val="22"/>
              </w:rPr>
              <w:t xml:space="preserve">0.33 </w:t>
            </w:r>
          </w:p>
        </w:tc>
      </w:tr>
    </w:tbl>
    <w:p w14:paraId="6998E88D" w14:textId="77777777" w:rsidR="00601B64" w:rsidRDefault="00601B64" w:rsidP="007D037A"/>
    <w:p w14:paraId="77E61228" w14:textId="6AD63B12" w:rsidR="00247711" w:rsidRPr="007C30AA" w:rsidRDefault="00247711" w:rsidP="007C30AA">
      <w:pPr>
        <w:pStyle w:val="2"/>
        <w:rPr>
          <w:rFonts w:eastAsiaTheme="minorEastAsia"/>
        </w:rPr>
      </w:pPr>
      <w:r>
        <w:rPr>
          <w:rFonts w:hint="eastAsia"/>
        </w:rPr>
        <w:t>Table A3</w:t>
      </w:r>
      <w:r>
        <w:br/>
      </w:r>
      <w:r w:rsidR="00B11BAC" w:rsidRPr="00376DE8">
        <w:rPr>
          <w:rFonts w:eastAsiaTheme="minorEastAsia" w:hint="eastAsia"/>
          <w:i w:val="0"/>
          <w:iCs/>
        </w:rPr>
        <w:t>E</w:t>
      </w:r>
      <w:bookmarkStart w:id="12" w:name="_Hlk171601341"/>
      <w:r w:rsidR="00B11BAC" w:rsidRPr="00376DE8">
        <w:rPr>
          <w:rFonts w:eastAsiaTheme="minorEastAsia" w:hint="eastAsia"/>
          <w:i w:val="0"/>
          <w:iCs/>
        </w:rPr>
        <w:t xml:space="preserve">stimated </w:t>
      </w:r>
      <w:r w:rsidR="00F74C32">
        <w:rPr>
          <w:rFonts w:eastAsiaTheme="minorEastAsia" w:hint="eastAsia"/>
          <w:i w:val="0"/>
          <w:iCs/>
        </w:rPr>
        <w:t xml:space="preserve">stock </w:t>
      </w:r>
      <w:r w:rsidR="00B11BAC">
        <w:rPr>
          <w:rFonts w:eastAsiaTheme="minorEastAsia" w:hint="eastAsia"/>
          <w:i w:val="0"/>
          <w:iCs/>
        </w:rPr>
        <w:t>number at age (million) since FY1970 to2022 under Scenario B1</w:t>
      </w:r>
      <w:r w:rsidR="0042634F">
        <w:rPr>
          <w:rFonts w:eastAsiaTheme="minorEastAsia" w:hint="eastAsia"/>
          <w:i w:val="0"/>
          <w:iCs/>
        </w:rPr>
        <w:t>-</w:t>
      </w:r>
      <w:r w:rsidR="00B11BAC">
        <w:rPr>
          <w:rFonts w:eastAsiaTheme="minorEastAsia" w:hint="eastAsia"/>
          <w:i w:val="0"/>
          <w:iCs/>
        </w:rPr>
        <w:t>Mcom</w:t>
      </w:r>
      <w:bookmarkEnd w:id="12"/>
      <w:r w:rsidR="00B11BAC">
        <w:rPr>
          <w:rFonts w:eastAsiaTheme="minorEastAsia" w:hint="eastAsia"/>
          <w:i w:val="0"/>
          <w:iCs/>
        </w:rPr>
        <w:t>.</w:t>
      </w:r>
    </w:p>
    <w:tbl>
      <w:tblPr>
        <w:tblW w:w="7040" w:type="dxa"/>
        <w:tblInd w:w="99" w:type="dxa"/>
        <w:tblCellMar>
          <w:left w:w="99" w:type="dxa"/>
          <w:right w:w="99" w:type="dxa"/>
        </w:tblCellMar>
        <w:tblLook w:val="04A0" w:firstRow="1" w:lastRow="0" w:firstColumn="1" w:lastColumn="0" w:noHBand="0" w:noVBand="1"/>
      </w:tblPr>
      <w:tblGrid>
        <w:gridCol w:w="880"/>
        <w:gridCol w:w="913"/>
        <w:gridCol w:w="913"/>
        <w:gridCol w:w="880"/>
        <w:gridCol w:w="880"/>
        <w:gridCol w:w="880"/>
        <w:gridCol w:w="880"/>
        <w:gridCol w:w="880"/>
      </w:tblGrid>
      <w:tr w:rsidR="004B5275" w:rsidRPr="004B5275" w14:paraId="16669616" w14:textId="77777777" w:rsidTr="004B5275">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08CFE84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lastRenderedPageBreak/>
              <w:t>FY</w:t>
            </w:r>
          </w:p>
        </w:tc>
        <w:tc>
          <w:tcPr>
            <w:tcW w:w="880" w:type="dxa"/>
            <w:tcBorders>
              <w:top w:val="single" w:sz="4" w:space="0" w:color="auto"/>
              <w:left w:val="nil"/>
              <w:bottom w:val="single" w:sz="4" w:space="0" w:color="auto"/>
              <w:right w:val="nil"/>
            </w:tcBorders>
            <w:shd w:val="clear" w:color="auto" w:fill="auto"/>
            <w:noWrap/>
            <w:vAlign w:val="center"/>
            <w:hideMark/>
          </w:tcPr>
          <w:p w14:paraId="2B0F070C"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Age 0</w:t>
            </w:r>
          </w:p>
        </w:tc>
        <w:tc>
          <w:tcPr>
            <w:tcW w:w="880" w:type="dxa"/>
            <w:tcBorders>
              <w:top w:val="single" w:sz="4" w:space="0" w:color="auto"/>
              <w:left w:val="nil"/>
              <w:bottom w:val="single" w:sz="4" w:space="0" w:color="auto"/>
              <w:right w:val="nil"/>
            </w:tcBorders>
            <w:shd w:val="clear" w:color="auto" w:fill="auto"/>
            <w:noWrap/>
            <w:vAlign w:val="center"/>
            <w:hideMark/>
          </w:tcPr>
          <w:p w14:paraId="7A8E189E"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Age 1</w:t>
            </w:r>
          </w:p>
        </w:tc>
        <w:tc>
          <w:tcPr>
            <w:tcW w:w="880" w:type="dxa"/>
            <w:tcBorders>
              <w:top w:val="single" w:sz="4" w:space="0" w:color="auto"/>
              <w:left w:val="nil"/>
              <w:bottom w:val="single" w:sz="4" w:space="0" w:color="auto"/>
              <w:right w:val="nil"/>
            </w:tcBorders>
            <w:shd w:val="clear" w:color="auto" w:fill="auto"/>
            <w:noWrap/>
            <w:vAlign w:val="center"/>
            <w:hideMark/>
          </w:tcPr>
          <w:p w14:paraId="38536D9E"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Age 2</w:t>
            </w:r>
          </w:p>
        </w:tc>
        <w:tc>
          <w:tcPr>
            <w:tcW w:w="880" w:type="dxa"/>
            <w:tcBorders>
              <w:top w:val="single" w:sz="4" w:space="0" w:color="auto"/>
              <w:left w:val="nil"/>
              <w:bottom w:val="single" w:sz="4" w:space="0" w:color="auto"/>
              <w:right w:val="nil"/>
            </w:tcBorders>
            <w:shd w:val="clear" w:color="auto" w:fill="auto"/>
            <w:noWrap/>
            <w:vAlign w:val="center"/>
            <w:hideMark/>
          </w:tcPr>
          <w:p w14:paraId="73A128ED"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Age 3</w:t>
            </w:r>
          </w:p>
        </w:tc>
        <w:tc>
          <w:tcPr>
            <w:tcW w:w="880" w:type="dxa"/>
            <w:tcBorders>
              <w:top w:val="single" w:sz="4" w:space="0" w:color="auto"/>
              <w:left w:val="nil"/>
              <w:bottom w:val="single" w:sz="4" w:space="0" w:color="auto"/>
              <w:right w:val="nil"/>
            </w:tcBorders>
            <w:shd w:val="clear" w:color="auto" w:fill="auto"/>
            <w:noWrap/>
            <w:vAlign w:val="center"/>
            <w:hideMark/>
          </w:tcPr>
          <w:p w14:paraId="08AC06D5"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Age 4</w:t>
            </w:r>
          </w:p>
        </w:tc>
        <w:tc>
          <w:tcPr>
            <w:tcW w:w="880" w:type="dxa"/>
            <w:tcBorders>
              <w:top w:val="single" w:sz="4" w:space="0" w:color="auto"/>
              <w:left w:val="nil"/>
              <w:bottom w:val="single" w:sz="4" w:space="0" w:color="auto"/>
              <w:right w:val="nil"/>
            </w:tcBorders>
            <w:shd w:val="clear" w:color="auto" w:fill="auto"/>
            <w:noWrap/>
            <w:vAlign w:val="center"/>
            <w:hideMark/>
          </w:tcPr>
          <w:p w14:paraId="4A8EE13C"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Age 5</w:t>
            </w:r>
          </w:p>
        </w:tc>
        <w:tc>
          <w:tcPr>
            <w:tcW w:w="880" w:type="dxa"/>
            <w:tcBorders>
              <w:top w:val="single" w:sz="4" w:space="0" w:color="auto"/>
              <w:left w:val="nil"/>
              <w:bottom w:val="single" w:sz="4" w:space="0" w:color="auto"/>
              <w:right w:val="nil"/>
            </w:tcBorders>
            <w:shd w:val="clear" w:color="auto" w:fill="auto"/>
            <w:noWrap/>
            <w:vAlign w:val="center"/>
            <w:hideMark/>
          </w:tcPr>
          <w:p w14:paraId="66639C0D"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Age 6+</w:t>
            </w:r>
          </w:p>
        </w:tc>
      </w:tr>
      <w:tr w:rsidR="004B5275" w:rsidRPr="004B5275" w14:paraId="4B4D0653" w14:textId="77777777" w:rsidTr="004B5275">
        <w:trPr>
          <w:trHeight w:val="375"/>
        </w:trPr>
        <w:tc>
          <w:tcPr>
            <w:tcW w:w="880" w:type="dxa"/>
            <w:tcBorders>
              <w:top w:val="nil"/>
              <w:left w:val="nil"/>
              <w:bottom w:val="nil"/>
              <w:right w:val="nil"/>
            </w:tcBorders>
            <w:shd w:val="clear" w:color="auto" w:fill="auto"/>
            <w:noWrap/>
            <w:vAlign w:val="center"/>
            <w:hideMark/>
          </w:tcPr>
          <w:p w14:paraId="78988B07"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1970</w:t>
            </w:r>
          </w:p>
        </w:tc>
        <w:tc>
          <w:tcPr>
            <w:tcW w:w="880" w:type="dxa"/>
            <w:tcBorders>
              <w:top w:val="nil"/>
              <w:left w:val="nil"/>
              <w:bottom w:val="nil"/>
              <w:right w:val="nil"/>
            </w:tcBorders>
            <w:shd w:val="clear" w:color="auto" w:fill="auto"/>
            <w:noWrap/>
            <w:vAlign w:val="center"/>
            <w:hideMark/>
          </w:tcPr>
          <w:p w14:paraId="0F1A7ED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13343.5 </w:t>
            </w:r>
          </w:p>
        </w:tc>
        <w:tc>
          <w:tcPr>
            <w:tcW w:w="880" w:type="dxa"/>
            <w:tcBorders>
              <w:top w:val="nil"/>
              <w:left w:val="nil"/>
              <w:bottom w:val="nil"/>
              <w:right w:val="nil"/>
            </w:tcBorders>
            <w:shd w:val="clear" w:color="auto" w:fill="auto"/>
            <w:noWrap/>
            <w:vAlign w:val="center"/>
            <w:hideMark/>
          </w:tcPr>
          <w:p w14:paraId="0681866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4828.4 </w:t>
            </w:r>
          </w:p>
        </w:tc>
        <w:tc>
          <w:tcPr>
            <w:tcW w:w="880" w:type="dxa"/>
            <w:tcBorders>
              <w:top w:val="nil"/>
              <w:left w:val="nil"/>
              <w:bottom w:val="nil"/>
              <w:right w:val="nil"/>
            </w:tcBorders>
            <w:shd w:val="clear" w:color="auto" w:fill="auto"/>
            <w:noWrap/>
            <w:vAlign w:val="center"/>
            <w:hideMark/>
          </w:tcPr>
          <w:p w14:paraId="320D038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2241.8 </w:t>
            </w:r>
          </w:p>
        </w:tc>
        <w:tc>
          <w:tcPr>
            <w:tcW w:w="880" w:type="dxa"/>
            <w:tcBorders>
              <w:top w:val="nil"/>
              <w:left w:val="nil"/>
              <w:bottom w:val="nil"/>
              <w:right w:val="nil"/>
            </w:tcBorders>
            <w:shd w:val="clear" w:color="auto" w:fill="auto"/>
            <w:noWrap/>
            <w:vAlign w:val="center"/>
            <w:hideMark/>
          </w:tcPr>
          <w:p w14:paraId="384CB55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892.1 </w:t>
            </w:r>
          </w:p>
        </w:tc>
        <w:tc>
          <w:tcPr>
            <w:tcW w:w="880" w:type="dxa"/>
            <w:tcBorders>
              <w:top w:val="nil"/>
              <w:left w:val="nil"/>
              <w:bottom w:val="nil"/>
              <w:right w:val="nil"/>
            </w:tcBorders>
            <w:shd w:val="clear" w:color="auto" w:fill="auto"/>
            <w:noWrap/>
            <w:vAlign w:val="center"/>
            <w:hideMark/>
          </w:tcPr>
          <w:p w14:paraId="71D5DB5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381.3 </w:t>
            </w:r>
          </w:p>
        </w:tc>
        <w:tc>
          <w:tcPr>
            <w:tcW w:w="880" w:type="dxa"/>
            <w:tcBorders>
              <w:top w:val="nil"/>
              <w:left w:val="nil"/>
              <w:bottom w:val="nil"/>
              <w:right w:val="nil"/>
            </w:tcBorders>
            <w:shd w:val="clear" w:color="auto" w:fill="auto"/>
            <w:noWrap/>
            <w:vAlign w:val="center"/>
            <w:hideMark/>
          </w:tcPr>
          <w:p w14:paraId="344D7C4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98.3 </w:t>
            </w:r>
          </w:p>
        </w:tc>
        <w:tc>
          <w:tcPr>
            <w:tcW w:w="880" w:type="dxa"/>
            <w:tcBorders>
              <w:top w:val="nil"/>
              <w:left w:val="nil"/>
              <w:bottom w:val="nil"/>
              <w:right w:val="nil"/>
            </w:tcBorders>
            <w:shd w:val="clear" w:color="auto" w:fill="auto"/>
            <w:noWrap/>
            <w:vAlign w:val="center"/>
            <w:hideMark/>
          </w:tcPr>
          <w:p w14:paraId="1BA6065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105.6 </w:t>
            </w:r>
          </w:p>
        </w:tc>
      </w:tr>
      <w:tr w:rsidR="004B5275" w:rsidRPr="004B5275" w14:paraId="29200E81" w14:textId="77777777" w:rsidTr="004B5275">
        <w:trPr>
          <w:trHeight w:val="375"/>
        </w:trPr>
        <w:tc>
          <w:tcPr>
            <w:tcW w:w="880" w:type="dxa"/>
            <w:tcBorders>
              <w:top w:val="nil"/>
              <w:left w:val="nil"/>
              <w:bottom w:val="nil"/>
              <w:right w:val="nil"/>
            </w:tcBorders>
            <w:shd w:val="clear" w:color="auto" w:fill="auto"/>
            <w:noWrap/>
            <w:vAlign w:val="center"/>
            <w:hideMark/>
          </w:tcPr>
          <w:p w14:paraId="64F88121"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1971</w:t>
            </w:r>
          </w:p>
        </w:tc>
        <w:tc>
          <w:tcPr>
            <w:tcW w:w="880" w:type="dxa"/>
            <w:tcBorders>
              <w:top w:val="nil"/>
              <w:left w:val="nil"/>
              <w:bottom w:val="nil"/>
              <w:right w:val="nil"/>
            </w:tcBorders>
            <w:shd w:val="clear" w:color="auto" w:fill="auto"/>
            <w:noWrap/>
            <w:vAlign w:val="center"/>
            <w:hideMark/>
          </w:tcPr>
          <w:p w14:paraId="2C7ECD2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17737.5 </w:t>
            </w:r>
          </w:p>
        </w:tc>
        <w:tc>
          <w:tcPr>
            <w:tcW w:w="880" w:type="dxa"/>
            <w:tcBorders>
              <w:top w:val="nil"/>
              <w:left w:val="nil"/>
              <w:bottom w:val="nil"/>
              <w:right w:val="nil"/>
            </w:tcBorders>
            <w:shd w:val="clear" w:color="auto" w:fill="auto"/>
            <w:noWrap/>
            <w:vAlign w:val="center"/>
            <w:hideMark/>
          </w:tcPr>
          <w:p w14:paraId="1791BFF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7625.0 </w:t>
            </w:r>
          </w:p>
        </w:tc>
        <w:tc>
          <w:tcPr>
            <w:tcW w:w="880" w:type="dxa"/>
            <w:tcBorders>
              <w:top w:val="nil"/>
              <w:left w:val="nil"/>
              <w:bottom w:val="nil"/>
              <w:right w:val="nil"/>
            </w:tcBorders>
            <w:shd w:val="clear" w:color="auto" w:fill="auto"/>
            <w:noWrap/>
            <w:vAlign w:val="center"/>
            <w:hideMark/>
          </w:tcPr>
          <w:p w14:paraId="4D7E3C4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2283.3 </w:t>
            </w:r>
          </w:p>
        </w:tc>
        <w:tc>
          <w:tcPr>
            <w:tcW w:w="880" w:type="dxa"/>
            <w:tcBorders>
              <w:top w:val="nil"/>
              <w:left w:val="nil"/>
              <w:bottom w:val="nil"/>
              <w:right w:val="nil"/>
            </w:tcBorders>
            <w:shd w:val="clear" w:color="auto" w:fill="auto"/>
            <w:noWrap/>
            <w:vAlign w:val="center"/>
            <w:hideMark/>
          </w:tcPr>
          <w:p w14:paraId="7EDC1A1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825.8 </w:t>
            </w:r>
          </w:p>
        </w:tc>
        <w:tc>
          <w:tcPr>
            <w:tcW w:w="880" w:type="dxa"/>
            <w:tcBorders>
              <w:top w:val="nil"/>
              <w:left w:val="nil"/>
              <w:bottom w:val="nil"/>
              <w:right w:val="nil"/>
            </w:tcBorders>
            <w:shd w:val="clear" w:color="auto" w:fill="auto"/>
            <w:noWrap/>
            <w:vAlign w:val="center"/>
            <w:hideMark/>
          </w:tcPr>
          <w:p w14:paraId="5CE175B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261.5 </w:t>
            </w:r>
          </w:p>
        </w:tc>
        <w:tc>
          <w:tcPr>
            <w:tcW w:w="880" w:type="dxa"/>
            <w:tcBorders>
              <w:top w:val="nil"/>
              <w:left w:val="nil"/>
              <w:bottom w:val="nil"/>
              <w:right w:val="nil"/>
            </w:tcBorders>
            <w:shd w:val="clear" w:color="auto" w:fill="auto"/>
            <w:noWrap/>
            <w:vAlign w:val="center"/>
            <w:hideMark/>
          </w:tcPr>
          <w:p w14:paraId="506EB2E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91.5 </w:t>
            </w:r>
          </w:p>
        </w:tc>
        <w:tc>
          <w:tcPr>
            <w:tcW w:w="880" w:type="dxa"/>
            <w:tcBorders>
              <w:top w:val="nil"/>
              <w:left w:val="nil"/>
              <w:bottom w:val="nil"/>
              <w:right w:val="nil"/>
            </w:tcBorders>
            <w:shd w:val="clear" w:color="auto" w:fill="auto"/>
            <w:noWrap/>
            <w:vAlign w:val="center"/>
            <w:hideMark/>
          </w:tcPr>
          <w:p w14:paraId="41D1CFD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34.1 </w:t>
            </w:r>
          </w:p>
        </w:tc>
      </w:tr>
      <w:tr w:rsidR="004B5275" w:rsidRPr="004B5275" w14:paraId="1B19AF96" w14:textId="77777777" w:rsidTr="004B5275">
        <w:trPr>
          <w:trHeight w:val="375"/>
        </w:trPr>
        <w:tc>
          <w:tcPr>
            <w:tcW w:w="880" w:type="dxa"/>
            <w:tcBorders>
              <w:top w:val="nil"/>
              <w:left w:val="nil"/>
              <w:bottom w:val="nil"/>
              <w:right w:val="nil"/>
            </w:tcBorders>
            <w:shd w:val="clear" w:color="auto" w:fill="auto"/>
            <w:noWrap/>
            <w:vAlign w:val="center"/>
            <w:hideMark/>
          </w:tcPr>
          <w:p w14:paraId="4DD92DB3"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1972</w:t>
            </w:r>
          </w:p>
        </w:tc>
        <w:tc>
          <w:tcPr>
            <w:tcW w:w="880" w:type="dxa"/>
            <w:tcBorders>
              <w:top w:val="nil"/>
              <w:left w:val="nil"/>
              <w:bottom w:val="nil"/>
              <w:right w:val="nil"/>
            </w:tcBorders>
            <w:shd w:val="clear" w:color="auto" w:fill="auto"/>
            <w:noWrap/>
            <w:vAlign w:val="center"/>
            <w:hideMark/>
          </w:tcPr>
          <w:p w14:paraId="1FBB06C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10912.4 </w:t>
            </w:r>
          </w:p>
        </w:tc>
        <w:tc>
          <w:tcPr>
            <w:tcW w:w="880" w:type="dxa"/>
            <w:tcBorders>
              <w:top w:val="nil"/>
              <w:left w:val="nil"/>
              <w:bottom w:val="nil"/>
              <w:right w:val="nil"/>
            </w:tcBorders>
            <w:shd w:val="clear" w:color="auto" w:fill="auto"/>
            <w:noWrap/>
            <w:vAlign w:val="center"/>
            <w:hideMark/>
          </w:tcPr>
          <w:p w14:paraId="64FF65C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10308.9 </w:t>
            </w:r>
          </w:p>
        </w:tc>
        <w:tc>
          <w:tcPr>
            <w:tcW w:w="880" w:type="dxa"/>
            <w:tcBorders>
              <w:top w:val="nil"/>
              <w:left w:val="nil"/>
              <w:bottom w:val="nil"/>
              <w:right w:val="nil"/>
            </w:tcBorders>
            <w:shd w:val="clear" w:color="auto" w:fill="auto"/>
            <w:noWrap/>
            <w:vAlign w:val="center"/>
            <w:hideMark/>
          </w:tcPr>
          <w:p w14:paraId="34F004D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3866.6 </w:t>
            </w:r>
          </w:p>
        </w:tc>
        <w:tc>
          <w:tcPr>
            <w:tcW w:w="880" w:type="dxa"/>
            <w:tcBorders>
              <w:top w:val="nil"/>
              <w:left w:val="nil"/>
              <w:bottom w:val="nil"/>
              <w:right w:val="nil"/>
            </w:tcBorders>
            <w:shd w:val="clear" w:color="auto" w:fill="auto"/>
            <w:noWrap/>
            <w:vAlign w:val="center"/>
            <w:hideMark/>
          </w:tcPr>
          <w:p w14:paraId="76F78B5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924.1 </w:t>
            </w:r>
          </w:p>
        </w:tc>
        <w:tc>
          <w:tcPr>
            <w:tcW w:w="880" w:type="dxa"/>
            <w:tcBorders>
              <w:top w:val="nil"/>
              <w:left w:val="nil"/>
              <w:bottom w:val="nil"/>
              <w:right w:val="nil"/>
            </w:tcBorders>
            <w:shd w:val="clear" w:color="auto" w:fill="auto"/>
            <w:noWrap/>
            <w:vAlign w:val="center"/>
            <w:hideMark/>
          </w:tcPr>
          <w:p w14:paraId="11AA835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271.1 </w:t>
            </w:r>
          </w:p>
        </w:tc>
        <w:tc>
          <w:tcPr>
            <w:tcW w:w="880" w:type="dxa"/>
            <w:tcBorders>
              <w:top w:val="nil"/>
              <w:left w:val="nil"/>
              <w:bottom w:val="nil"/>
              <w:right w:val="nil"/>
            </w:tcBorders>
            <w:shd w:val="clear" w:color="auto" w:fill="auto"/>
            <w:noWrap/>
            <w:vAlign w:val="center"/>
            <w:hideMark/>
          </w:tcPr>
          <w:p w14:paraId="557E8E7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71.1 </w:t>
            </w:r>
          </w:p>
        </w:tc>
        <w:tc>
          <w:tcPr>
            <w:tcW w:w="880" w:type="dxa"/>
            <w:tcBorders>
              <w:top w:val="nil"/>
              <w:left w:val="nil"/>
              <w:bottom w:val="nil"/>
              <w:right w:val="nil"/>
            </w:tcBorders>
            <w:shd w:val="clear" w:color="auto" w:fill="auto"/>
            <w:noWrap/>
            <w:vAlign w:val="center"/>
            <w:hideMark/>
          </w:tcPr>
          <w:p w14:paraId="732CDCA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25.0 </w:t>
            </w:r>
          </w:p>
        </w:tc>
      </w:tr>
      <w:tr w:rsidR="004B5275" w:rsidRPr="004B5275" w14:paraId="520F3CB9" w14:textId="77777777" w:rsidTr="004B5275">
        <w:trPr>
          <w:trHeight w:val="375"/>
        </w:trPr>
        <w:tc>
          <w:tcPr>
            <w:tcW w:w="880" w:type="dxa"/>
            <w:tcBorders>
              <w:top w:val="nil"/>
              <w:left w:val="nil"/>
              <w:bottom w:val="nil"/>
              <w:right w:val="nil"/>
            </w:tcBorders>
            <w:shd w:val="clear" w:color="auto" w:fill="auto"/>
            <w:noWrap/>
            <w:vAlign w:val="center"/>
            <w:hideMark/>
          </w:tcPr>
          <w:p w14:paraId="4371DAE5"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1973</w:t>
            </w:r>
          </w:p>
        </w:tc>
        <w:tc>
          <w:tcPr>
            <w:tcW w:w="880" w:type="dxa"/>
            <w:tcBorders>
              <w:top w:val="nil"/>
              <w:left w:val="nil"/>
              <w:bottom w:val="nil"/>
              <w:right w:val="nil"/>
            </w:tcBorders>
            <w:shd w:val="clear" w:color="auto" w:fill="auto"/>
            <w:noWrap/>
            <w:vAlign w:val="center"/>
            <w:hideMark/>
          </w:tcPr>
          <w:p w14:paraId="01E74F0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9989.9 </w:t>
            </w:r>
          </w:p>
        </w:tc>
        <w:tc>
          <w:tcPr>
            <w:tcW w:w="880" w:type="dxa"/>
            <w:tcBorders>
              <w:top w:val="nil"/>
              <w:left w:val="nil"/>
              <w:bottom w:val="nil"/>
              <w:right w:val="nil"/>
            </w:tcBorders>
            <w:shd w:val="clear" w:color="auto" w:fill="auto"/>
            <w:noWrap/>
            <w:vAlign w:val="center"/>
            <w:hideMark/>
          </w:tcPr>
          <w:p w14:paraId="21CF45C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6442.4 </w:t>
            </w:r>
          </w:p>
        </w:tc>
        <w:tc>
          <w:tcPr>
            <w:tcW w:w="880" w:type="dxa"/>
            <w:tcBorders>
              <w:top w:val="nil"/>
              <w:left w:val="nil"/>
              <w:bottom w:val="nil"/>
              <w:right w:val="nil"/>
            </w:tcBorders>
            <w:shd w:val="clear" w:color="auto" w:fill="auto"/>
            <w:noWrap/>
            <w:vAlign w:val="center"/>
            <w:hideMark/>
          </w:tcPr>
          <w:p w14:paraId="27B4269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5592.1 </w:t>
            </w:r>
          </w:p>
        </w:tc>
        <w:tc>
          <w:tcPr>
            <w:tcW w:w="880" w:type="dxa"/>
            <w:tcBorders>
              <w:top w:val="nil"/>
              <w:left w:val="nil"/>
              <w:bottom w:val="nil"/>
              <w:right w:val="nil"/>
            </w:tcBorders>
            <w:shd w:val="clear" w:color="auto" w:fill="auto"/>
            <w:noWrap/>
            <w:vAlign w:val="center"/>
            <w:hideMark/>
          </w:tcPr>
          <w:p w14:paraId="4539CDD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1752.3 </w:t>
            </w:r>
          </w:p>
        </w:tc>
        <w:tc>
          <w:tcPr>
            <w:tcW w:w="880" w:type="dxa"/>
            <w:tcBorders>
              <w:top w:val="nil"/>
              <w:left w:val="nil"/>
              <w:bottom w:val="nil"/>
              <w:right w:val="nil"/>
            </w:tcBorders>
            <w:shd w:val="clear" w:color="auto" w:fill="auto"/>
            <w:noWrap/>
            <w:vAlign w:val="center"/>
            <w:hideMark/>
          </w:tcPr>
          <w:p w14:paraId="559AA08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352.4 </w:t>
            </w:r>
          </w:p>
        </w:tc>
        <w:tc>
          <w:tcPr>
            <w:tcW w:w="880" w:type="dxa"/>
            <w:tcBorders>
              <w:top w:val="nil"/>
              <w:left w:val="nil"/>
              <w:bottom w:val="nil"/>
              <w:right w:val="nil"/>
            </w:tcBorders>
            <w:shd w:val="clear" w:color="auto" w:fill="auto"/>
            <w:noWrap/>
            <w:vAlign w:val="center"/>
            <w:hideMark/>
          </w:tcPr>
          <w:p w14:paraId="280D125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87.3 </w:t>
            </w:r>
          </w:p>
        </w:tc>
        <w:tc>
          <w:tcPr>
            <w:tcW w:w="880" w:type="dxa"/>
            <w:tcBorders>
              <w:top w:val="nil"/>
              <w:left w:val="nil"/>
              <w:bottom w:val="nil"/>
              <w:right w:val="nil"/>
            </w:tcBorders>
            <w:shd w:val="clear" w:color="auto" w:fill="auto"/>
            <w:noWrap/>
            <w:vAlign w:val="center"/>
            <w:hideMark/>
          </w:tcPr>
          <w:p w14:paraId="18856F6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23.7 </w:t>
            </w:r>
          </w:p>
        </w:tc>
      </w:tr>
      <w:tr w:rsidR="004B5275" w:rsidRPr="004B5275" w14:paraId="4F8DB1A9" w14:textId="77777777" w:rsidTr="004B5275">
        <w:trPr>
          <w:trHeight w:val="375"/>
        </w:trPr>
        <w:tc>
          <w:tcPr>
            <w:tcW w:w="880" w:type="dxa"/>
            <w:tcBorders>
              <w:top w:val="nil"/>
              <w:left w:val="nil"/>
              <w:bottom w:val="nil"/>
              <w:right w:val="nil"/>
            </w:tcBorders>
            <w:shd w:val="clear" w:color="auto" w:fill="auto"/>
            <w:noWrap/>
            <w:vAlign w:val="center"/>
            <w:hideMark/>
          </w:tcPr>
          <w:p w14:paraId="2D99668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1974</w:t>
            </w:r>
          </w:p>
        </w:tc>
        <w:tc>
          <w:tcPr>
            <w:tcW w:w="880" w:type="dxa"/>
            <w:tcBorders>
              <w:top w:val="nil"/>
              <w:left w:val="nil"/>
              <w:bottom w:val="nil"/>
              <w:right w:val="nil"/>
            </w:tcBorders>
            <w:shd w:val="clear" w:color="auto" w:fill="auto"/>
            <w:noWrap/>
            <w:vAlign w:val="center"/>
            <w:hideMark/>
          </w:tcPr>
          <w:p w14:paraId="70FF941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10653.8 </w:t>
            </w:r>
          </w:p>
        </w:tc>
        <w:tc>
          <w:tcPr>
            <w:tcW w:w="880" w:type="dxa"/>
            <w:tcBorders>
              <w:top w:val="nil"/>
              <w:left w:val="nil"/>
              <w:bottom w:val="nil"/>
              <w:right w:val="nil"/>
            </w:tcBorders>
            <w:shd w:val="clear" w:color="auto" w:fill="auto"/>
            <w:noWrap/>
            <w:vAlign w:val="center"/>
            <w:hideMark/>
          </w:tcPr>
          <w:p w14:paraId="17E1665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5871.6 </w:t>
            </w:r>
          </w:p>
        </w:tc>
        <w:tc>
          <w:tcPr>
            <w:tcW w:w="880" w:type="dxa"/>
            <w:tcBorders>
              <w:top w:val="nil"/>
              <w:left w:val="nil"/>
              <w:bottom w:val="nil"/>
              <w:right w:val="nil"/>
            </w:tcBorders>
            <w:shd w:val="clear" w:color="auto" w:fill="auto"/>
            <w:noWrap/>
            <w:vAlign w:val="center"/>
            <w:hideMark/>
          </w:tcPr>
          <w:p w14:paraId="3D20CB3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3457.9 </w:t>
            </w:r>
          </w:p>
        </w:tc>
        <w:tc>
          <w:tcPr>
            <w:tcW w:w="880" w:type="dxa"/>
            <w:tcBorders>
              <w:top w:val="nil"/>
              <w:left w:val="nil"/>
              <w:bottom w:val="nil"/>
              <w:right w:val="nil"/>
            </w:tcBorders>
            <w:shd w:val="clear" w:color="auto" w:fill="auto"/>
            <w:noWrap/>
            <w:vAlign w:val="center"/>
            <w:hideMark/>
          </w:tcPr>
          <w:p w14:paraId="2E1FBC4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2488.3 </w:t>
            </w:r>
          </w:p>
        </w:tc>
        <w:tc>
          <w:tcPr>
            <w:tcW w:w="880" w:type="dxa"/>
            <w:tcBorders>
              <w:top w:val="nil"/>
              <w:left w:val="nil"/>
              <w:bottom w:val="nil"/>
              <w:right w:val="nil"/>
            </w:tcBorders>
            <w:shd w:val="clear" w:color="auto" w:fill="auto"/>
            <w:noWrap/>
            <w:vAlign w:val="center"/>
            <w:hideMark/>
          </w:tcPr>
          <w:p w14:paraId="12864FA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634.2 </w:t>
            </w:r>
          </w:p>
        </w:tc>
        <w:tc>
          <w:tcPr>
            <w:tcW w:w="880" w:type="dxa"/>
            <w:tcBorders>
              <w:top w:val="nil"/>
              <w:left w:val="nil"/>
              <w:bottom w:val="nil"/>
              <w:right w:val="nil"/>
            </w:tcBorders>
            <w:shd w:val="clear" w:color="auto" w:fill="auto"/>
            <w:noWrap/>
            <w:vAlign w:val="center"/>
            <w:hideMark/>
          </w:tcPr>
          <w:p w14:paraId="45AA701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103.9 </w:t>
            </w:r>
          </w:p>
        </w:tc>
        <w:tc>
          <w:tcPr>
            <w:tcW w:w="880" w:type="dxa"/>
            <w:tcBorders>
              <w:top w:val="nil"/>
              <w:left w:val="nil"/>
              <w:bottom w:val="nil"/>
              <w:right w:val="nil"/>
            </w:tcBorders>
            <w:shd w:val="clear" w:color="auto" w:fill="auto"/>
            <w:noWrap/>
            <w:vAlign w:val="center"/>
            <w:hideMark/>
          </w:tcPr>
          <w:p w14:paraId="369A111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24.1 </w:t>
            </w:r>
          </w:p>
        </w:tc>
      </w:tr>
      <w:tr w:rsidR="004B5275" w:rsidRPr="004B5275" w14:paraId="57DF2C12" w14:textId="77777777" w:rsidTr="004B5275">
        <w:trPr>
          <w:trHeight w:val="375"/>
        </w:trPr>
        <w:tc>
          <w:tcPr>
            <w:tcW w:w="880" w:type="dxa"/>
            <w:tcBorders>
              <w:top w:val="nil"/>
              <w:left w:val="nil"/>
              <w:bottom w:val="nil"/>
              <w:right w:val="nil"/>
            </w:tcBorders>
            <w:shd w:val="clear" w:color="auto" w:fill="auto"/>
            <w:noWrap/>
            <w:vAlign w:val="center"/>
            <w:hideMark/>
          </w:tcPr>
          <w:p w14:paraId="09E57D3C"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1975</w:t>
            </w:r>
          </w:p>
        </w:tc>
        <w:tc>
          <w:tcPr>
            <w:tcW w:w="880" w:type="dxa"/>
            <w:tcBorders>
              <w:top w:val="nil"/>
              <w:left w:val="nil"/>
              <w:bottom w:val="nil"/>
              <w:right w:val="nil"/>
            </w:tcBorders>
            <w:shd w:val="clear" w:color="auto" w:fill="auto"/>
            <w:noWrap/>
            <w:vAlign w:val="center"/>
            <w:hideMark/>
          </w:tcPr>
          <w:p w14:paraId="44021C4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12850.7 </w:t>
            </w:r>
          </w:p>
        </w:tc>
        <w:tc>
          <w:tcPr>
            <w:tcW w:w="880" w:type="dxa"/>
            <w:tcBorders>
              <w:top w:val="nil"/>
              <w:left w:val="nil"/>
              <w:bottom w:val="nil"/>
              <w:right w:val="nil"/>
            </w:tcBorders>
            <w:shd w:val="clear" w:color="auto" w:fill="auto"/>
            <w:noWrap/>
            <w:vAlign w:val="center"/>
            <w:hideMark/>
          </w:tcPr>
          <w:p w14:paraId="20045D9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6231.6 </w:t>
            </w:r>
          </w:p>
        </w:tc>
        <w:tc>
          <w:tcPr>
            <w:tcW w:w="880" w:type="dxa"/>
            <w:tcBorders>
              <w:top w:val="nil"/>
              <w:left w:val="nil"/>
              <w:bottom w:val="nil"/>
              <w:right w:val="nil"/>
            </w:tcBorders>
            <w:shd w:val="clear" w:color="auto" w:fill="auto"/>
            <w:noWrap/>
            <w:vAlign w:val="center"/>
            <w:hideMark/>
          </w:tcPr>
          <w:p w14:paraId="628806E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3127.1 </w:t>
            </w:r>
          </w:p>
        </w:tc>
        <w:tc>
          <w:tcPr>
            <w:tcW w:w="880" w:type="dxa"/>
            <w:tcBorders>
              <w:top w:val="nil"/>
              <w:left w:val="nil"/>
              <w:bottom w:val="nil"/>
              <w:right w:val="nil"/>
            </w:tcBorders>
            <w:shd w:val="clear" w:color="auto" w:fill="auto"/>
            <w:noWrap/>
            <w:vAlign w:val="center"/>
            <w:hideMark/>
          </w:tcPr>
          <w:p w14:paraId="177CE47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1528.5 </w:t>
            </w:r>
          </w:p>
        </w:tc>
        <w:tc>
          <w:tcPr>
            <w:tcW w:w="880" w:type="dxa"/>
            <w:tcBorders>
              <w:top w:val="nil"/>
              <w:left w:val="nil"/>
              <w:bottom w:val="nil"/>
              <w:right w:val="nil"/>
            </w:tcBorders>
            <w:shd w:val="clear" w:color="auto" w:fill="auto"/>
            <w:noWrap/>
            <w:vAlign w:val="center"/>
            <w:hideMark/>
          </w:tcPr>
          <w:p w14:paraId="2D54A2D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876.3 </w:t>
            </w:r>
          </w:p>
        </w:tc>
        <w:tc>
          <w:tcPr>
            <w:tcW w:w="880" w:type="dxa"/>
            <w:tcBorders>
              <w:top w:val="nil"/>
              <w:left w:val="nil"/>
              <w:bottom w:val="nil"/>
              <w:right w:val="nil"/>
            </w:tcBorders>
            <w:shd w:val="clear" w:color="auto" w:fill="auto"/>
            <w:noWrap/>
            <w:vAlign w:val="center"/>
            <w:hideMark/>
          </w:tcPr>
          <w:p w14:paraId="22F6BE4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180.2 </w:t>
            </w:r>
          </w:p>
        </w:tc>
        <w:tc>
          <w:tcPr>
            <w:tcW w:w="880" w:type="dxa"/>
            <w:tcBorders>
              <w:top w:val="nil"/>
              <w:left w:val="nil"/>
              <w:bottom w:val="nil"/>
              <w:right w:val="nil"/>
            </w:tcBorders>
            <w:shd w:val="clear" w:color="auto" w:fill="auto"/>
            <w:noWrap/>
            <w:vAlign w:val="center"/>
            <w:hideMark/>
          </w:tcPr>
          <w:p w14:paraId="6EEEBD4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26.5 </w:t>
            </w:r>
          </w:p>
        </w:tc>
      </w:tr>
      <w:tr w:rsidR="004B5275" w:rsidRPr="004B5275" w14:paraId="133551CE" w14:textId="77777777" w:rsidTr="004B5275">
        <w:trPr>
          <w:trHeight w:val="375"/>
        </w:trPr>
        <w:tc>
          <w:tcPr>
            <w:tcW w:w="880" w:type="dxa"/>
            <w:tcBorders>
              <w:top w:val="nil"/>
              <w:left w:val="nil"/>
              <w:bottom w:val="nil"/>
              <w:right w:val="nil"/>
            </w:tcBorders>
            <w:shd w:val="clear" w:color="auto" w:fill="auto"/>
            <w:noWrap/>
            <w:vAlign w:val="center"/>
            <w:hideMark/>
          </w:tcPr>
          <w:p w14:paraId="27AA9711"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1976</w:t>
            </w:r>
          </w:p>
        </w:tc>
        <w:tc>
          <w:tcPr>
            <w:tcW w:w="880" w:type="dxa"/>
            <w:tcBorders>
              <w:top w:val="nil"/>
              <w:left w:val="nil"/>
              <w:bottom w:val="nil"/>
              <w:right w:val="nil"/>
            </w:tcBorders>
            <w:shd w:val="clear" w:color="auto" w:fill="auto"/>
            <w:noWrap/>
            <w:vAlign w:val="center"/>
            <w:hideMark/>
          </w:tcPr>
          <w:p w14:paraId="5672299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16313.1 </w:t>
            </w:r>
          </w:p>
        </w:tc>
        <w:tc>
          <w:tcPr>
            <w:tcW w:w="880" w:type="dxa"/>
            <w:tcBorders>
              <w:top w:val="nil"/>
              <w:left w:val="nil"/>
              <w:bottom w:val="nil"/>
              <w:right w:val="nil"/>
            </w:tcBorders>
            <w:shd w:val="clear" w:color="auto" w:fill="auto"/>
            <w:noWrap/>
            <w:vAlign w:val="center"/>
            <w:hideMark/>
          </w:tcPr>
          <w:p w14:paraId="74B1509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7391.7 </w:t>
            </w:r>
          </w:p>
        </w:tc>
        <w:tc>
          <w:tcPr>
            <w:tcW w:w="880" w:type="dxa"/>
            <w:tcBorders>
              <w:top w:val="nil"/>
              <w:left w:val="nil"/>
              <w:bottom w:val="nil"/>
              <w:right w:val="nil"/>
            </w:tcBorders>
            <w:shd w:val="clear" w:color="auto" w:fill="auto"/>
            <w:noWrap/>
            <w:vAlign w:val="center"/>
            <w:hideMark/>
          </w:tcPr>
          <w:p w14:paraId="516E153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3157.3 </w:t>
            </w:r>
          </w:p>
        </w:tc>
        <w:tc>
          <w:tcPr>
            <w:tcW w:w="880" w:type="dxa"/>
            <w:tcBorders>
              <w:top w:val="nil"/>
              <w:left w:val="nil"/>
              <w:bottom w:val="nil"/>
              <w:right w:val="nil"/>
            </w:tcBorders>
            <w:shd w:val="clear" w:color="auto" w:fill="auto"/>
            <w:noWrap/>
            <w:vAlign w:val="center"/>
            <w:hideMark/>
          </w:tcPr>
          <w:p w14:paraId="0731913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1302.8 </w:t>
            </w:r>
          </w:p>
        </w:tc>
        <w:tc>
          <w:tcPr>
            <w:tcW w:w="880" w:type="dxa"/>
            <w:tcBorders>
              <w:top w:val="nil"/>
              <w:left w:val="nil"/>
              <w:bottom w:val="nil"/>
              <w:right w:val="nil"/>
            </w:tcBorders>
            <w:shd w:val="clear" w:color="auto" w:fill="auto"/>
            <w:noWrap/>
            <w:vAlign w:val="center"/>
            <w:hideMark/>
          </w:tcPr>
          <w:p w14:paraId="139CAC7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486.5 </w:t>
            </w:r>
          </w:p>
        </w:tc>
        <w:tc>
          <w:tcPr>
            <w:tcW w:w="880" w:type="dxa"/>
            <w:tcBorders>
              <w:top w:val="nil"/>
              <w:left w:val="nil"/>
              <w:bottom w:val="nil"/>
              <w:right w:val="nil"/>
            </w:tcBorders>
            <w:shd w:val="clear" w:color="auto" w:fill="auto"/>
            <w:noWrap/>
            <w:vAlign w:val="center"/>
            <w:hideMark/>
          </w:tcPr>
          <w:p w14:paraId="7C9147F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211.3 </w:t>
            </w:r>
          </w:p>
        </w:tc>
        <w:tc>
          <w:tcPr>
            <w:tcW w:w="880" w:type="dxa"/>
            <w:tcBorders>
              <w:top w:val="nil"/>
              <w:left w:val="nil"/>
              <w:bottom w:val="nil"/>
              <w:right w:val="nil"/>
            </w:tcBorders>
            <w:shd w:val="clear" w:color="auto" w:fill="auto"/>
            <w:noWrap/>
            <w:vAlign w:val="center"/>
            <w:hideMark/>
          </w:tcPr>
          <w:p w14:paraId="6C83B14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33.3 </w:t>
            </w:r>
          </w:p>
        </w:tc>
      </w:tr>
      <w:tr w:rsidR="004B5275" w:rsidRPr="004B5275" w14:paraId="6719A578" w14:textId="77777777" w:rsidTr="004B5275">
        <w:trPr>
          <w:trHeight w:val="375"/>
        </w:trPr>
        <w:tc>
          <w:tcPr>
            <w:tcW w:w="880" w:type="dxa"/>
            <w:tcBorders>
              <w:top w:val="nil"/>
              <w:left w:val="nil"/>
              <w:bottom w:val="nil"/>
              <w:right w:val="nil"/>
            </w:tcBorders>
            <w:shd w:val="clear" w:color="auto" w:fill="auto"/>
            <w:noWrap/>
            <w:vAlign w:val="center"/>
            <w:hideMark/>
          </w:tcPr>
          <w:p w14:paraId="7F90114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1977</w:t>
            </w:r>
          </w:p>
        </w:tc>
        <w:tc>
          <w:tcPr>
            <w:tcW w:w="880" w:type="dxa"/>
            <w:tcBorders>
              <w:top w:val="nil"/>
              <w:left w:val="nil"/>
              <w:bottom w:val="nil"/>
              <w:right w:val="nil"/>
            </w:tcBorders>
            <w:shd w:val="clear" w:color="auto" w:fill="auto"/>
            <w:noWrap/>
            <w:vAlign w:val="center"/>
            <w:hideMark/>
          </w:tcPr>
          <w:p w14:paraId="54F452B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12978.7 </w:t>
            </w:r>
          </w:p>
        </w:tc>
        <w:tc>
          <w:tcPr>
            <w:tcW w:w="880" w:type="dxa"/>
            <w:tcBorders>
              <w:top w:val="nil"/>
              <w:left w:val="nil"/>
              <w:bottom w:val="nil"/>
              <w:right w:val="nil"/>
            </w:tcBorders>
            <w:shd w:val="clear" w:color="auto" w:fill="auto"/>
            <w:noWrap/>
            <w:vAlign w:val="center"/>
            <w:hideMark/>
          </w:tcPr>
          <w:p w14:paraId="3C15589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9435.1 </w:t>
            </w:r>
          </w:p>
        </w:tc>
        <w:tc>
          <w:tcPr>
            <w:tcW w:w="880" w:type="dxa"/>
            <w:tcBorders>
              <w:top w:val="nil"/>
              <w:left w:val="nil"/>
              <w:bottom w:val="nil"/>
              <w:right w:val="nil"/>
            </w:tcBorders>
            <w:shd w:val="clear" w:color="auto" w:fill="auto"/>
            <w:noWrap/>
            <w:vAlign w:val="center"/>
            <w:hideMark/>
          </w:tcPr>
          <w:p w14:paraId="19F4A89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3845.7 </w:t>
            </w:r>
          </w:p>
        </w:tc>
        <w:tc>
          <w:tcPr>
            <w:tcW w:w="880" w:type="dxa"/>
            <w:tcBorders>
              <w:top w:val="nil"/>
              <w:left w:val="nil"/>
              <w:bottom w:val="nil"/>
              <w:right w:val="nil"/>
            </w:tcBorders>
            <w:shd w:val="clear" w:color="auto" w:fill="auto"/>
            <w:noWrap/>
            <w:vAlign w:val="center"/>
            <w:hideMark/>
          </w:tcPr>
          <w:p w14:paraId="59F3AB5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1396.9 </w:t>
            </w:r>
          </w:p>
        </w:tc>
        <w:tc>
          <w:tcPr>
            <w:tcW w:w="880" w:type="dxa"/>
            <w:tcBorders>
              <w:top w:val="nil"/>
              <w:left w:val="nil"/>
              <w:bottom w:val="nil"/>
              <w:right w:val="nil"/>
            </w:tcBorders>
            <w:shd w:val="clear" w:color="auto" w:fill="auto"/>
            <w:noWrap/>
            <w:vAlign w:val="center"/>
            <w:hideMark/>
          </w:tcPr>
          <w:p w14:paraId="74016C0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473.0 </w:t>
            </w:r>
          </w:p>
        </w:tc>
        <w:tc>
          <w:tcPr>
            <w:tcW w:w="880" w:type="dxa"/>
            <w:tcBorders>
              <w:top w:val="nil"/>
              <w:left w:val="nil"/>
              <w:bottom w:val="nil"/>
              <w:right w:val="nil"/>
            </w:tcBorders>
            <w:shd w:val="clear" w:color="auto" w:fill="auto"/>
            <w:noWrap/>
            <w:vAlign w:val="center"/>
            <w:hideMark/>
          </w:tcPr>
          <w:p w14:paraId="7599CAD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144.1 </w:t>
            </w:r>
          </w:p>
        </w:tc>
        <w:tc>
          <w:tcPr>
            <w:tcW w:w="880" w:type="dxa"/>
            <w:tcBorders>
              <w:top w:val="nil"/>
              <w:left w:val="nil"/>
              <w:bottom w:val="nil"/>
              <w:right w:val="nil"/>
            </w:tcBorders>
            <w:shd w:val="clear" w:color="auto" w:fill="auto"/>
            <w:noWrap/>
            <w:vAlign w:val="center"/>
            <w:hideMark/>
          </w:tcPr>
          <w:p w14:paraId="2808726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52.5 </w:t>
            </w:r>
          </w:p>
        </w:tc>
      </w:tr>
      <w:tr w:rsidR="004B5275" w:rsidRPr="004B5275" w14:paraId="59751480" w14:textId="77777777" w:rsidTr="004B5275">
        <w:trPr>
          <w:trHeight w:val="375"/>
        </w:trPr>
        <w:tc>
          <w:tcPr>
            <w:tcW w:w="880" w:type="dxa"/>
            <w:tcBorders>
              <w:top w:val="nil"/>
              <w:left w:val="nil"/>
              <w:bottom w:val="nil"/>
              <w:right w:val="nil"/>
            </w:tcBorders>
            <w:shd w:val="clear" w:color="auto" w:fill="auto"/>
            <w:noWrap/>
            <w:vAlign w:val="center"/>
            <w:hideMark/>
          </w:tcPr>
          <w:p w14:paraId="5DEDD471"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1978</w:t>
            </w:r>
          </w:p>
        </w:tc>
        <w:tc>
          <w:tcPr>
            <w:tcW w:w="880" w:type="dxa"/>
            <w:tcBorders>
              <w:top w:val="nil"/>
              <w:left w:val="nil"/>
              <w:bottom w:val="nil"/>
              <w:right w:val="nil"/>
            </w:tcBorders>
            <w:shd w:val="clear" w:color="auto" w:fill="auto"/>
            <w:noWrap/>
            <w:vAlign w:val="center"/>
            <w:hideMark/>
          </w:tcPr>
          <w:p w14:paraId="07FBE9D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6053.4 </w:t>
            </w:r>
          </w:p>
        </w:tc>
        <w:tc>
          <w:tcPr>
            <w:tcW w:w="880" w:type="dxa"/>
            <w:tcBorders>
              <w:top w:val="nil"/>
              <w:left w:val="nil"/>
              <w:bottom w:val="nil"/>
              <w:right w:val="nil"/>
            </w:tcBorders>
            <w:shd w:val="clear" w:color="auto" w:fill="auto"/>
            <w:noWrap/>
            <w:vAlign w:val="center"/>
            <w:hideMark/>
          </w:tcPr>
          <w:p w14:paraId="6645A69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7399.1 </w:t>
            </w:r>
          </w:p>
        </w:tc>
        <w:tc>
          <w:tcPr>
            <w:tcW w:w="880" w:type="dxa"/>
            <w:tcBorders>
              <w:top w:val="nil"/>
              <w:left w:val="nil"/>
              <w:bottom w:val="nil"/>
              <w:right w:val="nil"/>
            </w:tcBorders>
            <w:shd w:val="clear" w:color="auto" w:fill="auto"/>
            <w:noWrap/>
            <w:vAlign w:val="center"/>
            <w:hideMark/>
          </w:tcPr>
          <w:p w14:paraId="191469B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4720.9 </w:t>
            </w:r>
          </w:p>
        </w:tc>
        <w:tc>
          <w:tcPr>
            <w:tcW w:w="880" w:type="dxa"/>
            <w:tcBorders>
              <w:top w:val="nil"/>
              <w:left w:val="nil"/>
              <w:bottom w:val="nil"/>
              <w:right w:val="nil"/>
            </w:tcBorders>
            <w:shd w:val="clear" w:color="auto" w:fill="auto"/>
            <w:noWrap/>
            <w:vAlign w:val="center"/>
            <w:hideMark/>
          </w:tcPr>
          <w:p w14:paraId="3F274A5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1639.9 </w:t>
            </w:r>
          </w:p>
        </w:tc>
        <w:tc>
          <w:tcPr>
            <w:tcW w:w="880" w:type="dxa"/>
            <w:tcBorders>
              <w:top w:val="nil"/>
              <w:left w:val="nil"/>
              <w:bottom w:val="nil"/>
              <w:right w:val="nil"/>
            </w:tcBorders>
            <w:shd w:val="clear" w:color="auto" w:fill="auto"/>
            <w:noWrap/>
            <w:vAlign w:val="center"/>
            <w:hideMark/>
          </w:tcPr>
          <w:p w14:paraId="615B0D4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490.3 </w:t>
            </w:r>
          </w:p>
        </w:tc>
        <w:tc>
          <w:tcPr>
            <w:tcW w:w="880" w:type="dxa"/>
            <w:tcBorders>
              <w:top w:val="nil"/>
              <w:left w:val="nil"/>
              <w:bottom w:val="nil"/>
              <w:right w:val="nil"/>
            </w:tcBorders>
            <w:shd w:val="clear" w:color="auto" w:fill="auto"/>
            <w:noWrap/>
            <w:vAlign w:val="center"/>
            <w:hideMark/>
          </w:tcPr>
          <w:p w14:paraId="7D18F5F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135.9 </w:t>
            </w:r>
          </w:p>
        </w:tc>
        <w:tc>
          <w:tcPr>
            <w:tcW w:w="880" w:type="dxa"/>
            <w:tcBorders>
              <w:top w:val="nil"/>
              <w:left w:val="nil"/>
              <w:bottom w:val="nil"/>
              <w:right w:val="nil"/>
            </w:tcBorders>
            <w:shd w:val="clear" w:color="auto" w:fill="auto"/>
            <w:noWrap/>
            <w:vAlign w:val="center"/>
            <w:hideMark/>
          </w:tcPr>
          <w:p w14:paraId="41A1062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39.9 </w:t>
            </w:r>
          </w:p>
        </w:tc>
      </w:tr>
      <w:tr w:rsidR="004B5275" w:rsidRPr="004B5275" w14:paraId="7BB79ACB" w14:textId="77777777" w:rsidTr="004B5275">
        <w:trPr>
          <w:trHeight w:val="375"/>
        </w:trPr>
        <w:tc>
          <w:tcPr>
            <w:tcW w:w="880" w:type="dxa"/>
            <w:tcBorders>
              <w:top w:val="nil"/>
              <w:left w:val="nil"/>
              <w:bottom w:val="nil"/>
              <w:right w:val="nil"/>
            </w:tcBorders>
            <w:shd w:val="clear" w:color="auto" w:fill="auto"/>
            <w:noWrap/>
            <w:vAlign w:val="center"/>
            <w:hideMark/>
          </w:tcPr>
          <w:p w14:paraId="7BA05DA5"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1979</w:t>
            </w:r>
          </w:p>
        </w:tc>
        <w:tc>
          <w:tcPr>
            <w:tcW w:w="880" w:type="dxa"/>
            <w:tcBorders>
              <w:top w:val="nil"/>
              <w:left w:val="nil"/>
              <w:bottom w:val="nil"/>
              <w:right w:val="nil"/>
            </w:tcBorders>
            <w:shd w:val="clear" w:color="auto" w:fill="auto"/>
            <w:noWrap/>
            <w:vAlign w:val="center"/>
            <w:hideMark/>
          </w:tcPr>
          <w:p w14:paraId="5235796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4559.7 </w:t>
            </w:r>
          </w:p>
        </w:tc>
        <w:tc>
          <w:tcPr>
            <w:tcW w:w="880" w:type="dxa"/>
            <w:tcBorders>
              <w:top w:val="nil"/>
              <w:left w:val="nil"/>
              <w:bottom w:val="nil"/>
              <w:right w:val="nil"/>
            </w:tcBorders>
            <w:shd w:val="clear" w:color="auto" w:fill="auto"/>
            <w:noWrap/>
            <w:vAlign w:val="center"/>
            <w:hideMark/>
          </w:tcPr>
          <w:p w14:paraId="687F450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3329.6 </w:t>
            </w:r>
          </w:p>
        </w:tc>
        <w:tc>
          <w:tcPr>
            <w:tcW w:w="880" w:type="dxa"/>
            <w:tcBorders>
              <w:top w:val="nil"/>
              <w:left w:val="nil"/>
              <w:bottom w:val="nil"/>
              <w:right w:val="nil"/>
            </w:tcBorders>
            <w:shd w:val="clear" w:color="auto" w:fill="auto"/>
            <w:noWrap/>
            <w:vAlign w:val="center"/>
            <w:hideMark/>
          </w:tcPr>
          <w:p w14:paraId="7586F00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3346.0 </w:t>
            </w:r>
          </w:p>
        </w:tc>
        <w:tc>
          <w:tcPr>
            <w:tcW w:w="880" w:type="dxa"/>
            <w:tcBorders>
              <w:top w:val="nil"/>
              <w:left w:val="nil"/>
              <w:bottom w:val="nil"/>
              <w:right w:val="nil"/>
            </w:tcBorders>
            <w:shd w:val="clear" w:color="auto" w:fill="auto"/>
            <w:noWrap/>
            <w:vAlign w:val="center"/>
            <w:hideMark/>
          </w:tcPr>
          <w:p w14:paraId="54B262D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1813.0 </w:t>
            </w:r>
          </w:p>
        </w:tc>
        <w:tc>
          <w:tcPr>
            <w:tcW w:w="880" w:type="dxa"/>
            <w:tcBorders>
              <w:top w:val="nil"/>
              <w:left w:val="nil"/>
              <w:bottom w:val="nil"/>
              <w:right w:val="nil"/>
            </w:tcBorders>
            <w:shd w:val="clear" w:color="auto" w:fill="auto"/>
            <w:noWrap/>
            <w:vAlign w:val="center"/>
            <w:hideMark/>
          </w:tcPr>
          <w:p w14:paraId="5A87353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501.1 </w:t>
            </w:r>
          </w:p>
        </w:tc>
        <w:tc>
          <w:tcPr>
            <w:tcW w:w="880" w:type="dxa"/>
            <w:tcBorders>
              <w:top w:val="nil"/>
              <w:left w:val="nil"/>
              <w:bottom w:val="nil"/>
              <w:right w:val="nil"/>
            </w:tcBorders>
            <w:shd w:val="clear" w:color="auto" w:fill="auto"/>
            <w:noWrap/>
            <w:vAlign w:val="center"/>
            <w:hideMark/>
          </w:tcPr>
          <w:p w14:paraId="101147A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118.4 </w:t>
            </w:r>
          </w:p>
        </w:tc>
        <w:tc>
          <w:tcPr>
            <w:tcW w:w="880" w:type="dxa"/>
            <w:tcBorders>
              <w:top w:val="nil"/>
              <w:left w:val="nil"/>
              <w:bottom w:val="nil"/>
              <w:right w:val="nil"/>
            </w:tcBorders>
            <w:shd w:val="clear" w:color="auto" w:fill="auto"/>
            <w:noWrap/>
            <w:vAlign w:val="center"/>
            <w:hideMark/>
          </w:tcPr>
          <w:p w14:paraId="01F6FF9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27.6 </w:t>
            </w:r>
          </w:p>
        </w:tc>
      </w:tr>
      <w:tr w:rsidR="004B5275" w:rsidRPr="004B5275" w14:paraId="6F91A902" w14:textId="77777777" w:rsidTr="004B5275">
        <w:trPr>
          <w:trHeight w:val="375"/>
        </w:trPr>
        <w:tc>
          <w:tcPr>
            <w:tcW w:w="880" w:type="dxa"/>
            <w:tcBorders>
              <w:top w:val="nil"/>
              <w:left w:val="nil"/>
              <w:bottom w:val="nil"/>
              <w:right w:val="nil"/>
            </w:tcBorders>
            <w:shd w:val="clear" w:color="auto" w:fill="auto"/>
            <w:noWrap/>
            <w:vAlign w:val="center"/>
            <w:hideMark/>
          </w:tcPr>
          <w:p w14:paraId="4DBA4945"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1980</w:t>
            </w:r>
          </w:p>
        </w:tc>
        <w:tc>
          <w:tcPr>
            <w:tcW w:w="880" w:type="dxa"/>
            <w:tcBorders>
              <w:top w:val="nil"/>
              <w:left w:val="nil"/>
              <w:bottom w:val="nil"/>
              <w:right w:val="nil"/>
            </w:tcBorders>
            <w:shd w:val="clear" w:color="auto" w:fill="auto"/>
            <w:noWrap/>
            <w:vAlign w:val="center"/>
            <w:hideMark/>
          </w:tcPr>
          <w:p w14:paraId="7E99BFA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4959.6 </w:t>
            </w:r>
          </w:p>
        </w:tc>
        <w:tc>
          <w:tcPr>
            <w:tcW w:w="880" w:type="dxa"/>
            <w:tcBorders>
              <w:top w:val="nil"/>
              <w:left w:val="nil"/>
              <w:bottom w:val="nil"/>
              <w:right w:val="nil"/>
            </w:tcBorders>
            <w:shd w:val="clear" w:color="auto" w:fill="auto"/>
            <w:noWrap/>
            <w:vAlign w:val="center"/>
            <w:hideMark/>
          </w:tcPr>
          <w:p w14:paraId="6B5A062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2502.9 </w:t>
            </w:r>
          </w:p>
        </w:tc>
        <w:tc>
          <w:tcPr>
            <w:tcW w:w="880" w:type="dxa"/>
            <w:tcBorders>
              <w:top w:val="nil"/>
              <w:left w:val="nil"/>
              <w:bottom w:val="nil"/>
              <w:right w:val="nil"/>
            </w:tcBorders>
            <w:shd w:val="clear" w:color="auto" w:fill="auto"/>
            <w:noWrap/>
            <w:vAlign w:val="center"/>
            <w:hideMark/>
          </w:tcPr>
          <w:p w14:paraId="77AA6DD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1504.8 </w:t>
            </w:r>
          </w:p>
        </w:tc>
        <w:tc>
          <w:tcPr>
            <w:tcW w:w="880" w:type="dxa"/>
            <w:tcBorders>
              <w:top w:val="nil"/>
              <w:left w:val="nil"/>
              <w:bottom w:val="nil"/>
              <w:right w:val="nil"/>
            </w:tcBorders>
            <w:shd w:val="clear" w:color="auto" w:fill="auto"/>
            <w:noWrap/>
            <w:vAlign w:val="center"/>
            <w:hideMark/>
          </w:tcPr>
          <w:p w14:paraId="6043C39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1302.7 </w:t>
            </w:r>
          </w:p>
        </w:tc>
        <w:tc>
          <w:tcPr>
            <w:tcW w:w="880" w:type="dxa"/>
            <w:tcBorders>
              <w:top w:val="nil"/>
              <w:left w:val="nil"/>
              <w:bottom w:val="nil"/>
              <w:right w:val="nil"/>
            </w:tcBorders>
            <w:shd w:val="clear" w:color="auto" w:fill="auto"/>
            <w:noWrap/>
            <w:vAlign w:val="center"/>
            <w:hideMark/>
          </w:tcPr>
          <w:p w14:paraId="22B2670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577.5 </w:t>
            </w:r>
          </w:p>
        </w:tc>
        <w:tc>
          <w:tcPr>
            <w:tcW w:w="880" w:type="dxa"/>
            <w:tcBorders>
              <w:top w:val="nil"/>
              <w:left w:val="nil"/>
              <w:bottom w:val="nil"/>
              <w:right w:val="nil"/>
            </w:tcBorders>
            <w:shd w:val="clear" w:color="auto" w:fill="auto"/>
            <w:noWrap/>
            <w:vAlign w:val="center"/>
            <w:hideMark/>
          </w:tcPr>
          <w:p w14:paraId="3127006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130.1 </w:t>
            </w:r>
          </w:p>
        </w:tc>
        <w:tc>
          <w:tcPr>
            <w:tcW w:w="880" w:type="dxa"/>
            <w:tcBorders>
              <w:top w:val="nil"/>
              <w:left w:val="nil"/>
              <w:bottom w:val="nil"/>
              <w:right w:val="nil"/>
            </w:tcBorders>
            <w:shd w:val="clear" w:color="auto" w:fill="auto"/>
            <w:noWrap/>
            <w:vAlign w:val="center"/>
            <w:hideMark/>
          </w:tcPr>
          <w:p w14:paraId="40469A1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25.4 </w:t>
            </w:r>
          </w:p>
        </w:tc>
      </w:tr>
      <w:tr w:rsidR="004B5275" w:rsidRPr="004B5275" w14:paraId="47FD335C" w14:textId="77777777" w:rsidTr="004B5275">
        <w:trPr>
          <w:trHeight w:val="375"/>
        </w:trPr>
        <w:tc>
          <w:tcPr>
            <w:tcW w:w="880" w:type="dxa"/>
            <w:tcBorders>
              <w:top w:val="nil"/>
              <w:left w:val="nil"/>
              <w:bottom w:val="nil"/>
              <w:right w:val="nil"/>
            </w:tcBorders>
            <w:shd w:val="clear" w:color="auto" w:fill="auto"/>
            <w:noWrap/>
            <w:vAlign w:val="center"/>
            <w:hideMark/>
          </w:tcPr>
          <w:p w14:paraId="420DB753"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1981</w:t>
            </w:r>
          </w:p>
        </w:tc>
        <w:tc>
          <w:tcPr>
            <w:tcW w:w="880" w:type="dxa"/>
            <w:tcBorders>
              <w:top w:val="nil"/>
              <w:left w:val="nil"/>
              <w:bottom w:val="nil"/>
              <w:right w:val="nil"/>
            </w:tcBorders>
            <w:shd w:val="clear" w:color="auto" w:fill="auto"/>
            <w:noWrap/>
            <w:vAlign w:val="center"/>
            <w:hideMark/>
          </w:tcPr>
          <w:p w14:paraId="233EBFE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4682.2 </w:t>
            </w:r>
          </w:p>
        </w:tc>
        <w:tc>
          <w:tcPr>
            <w:tcW w:w="880" w:type="dxa"/>
            <w:tcBorders>
              <w:top w:val="nil"/>
              <w:left w:val="nil"/>
              <w:bottom w:val="nil"/>
              <w:right w:val="nil"/>
            </w:tcBorders>
            <w:shd w:val="clear" w:color="auto" w:fill="auto"/>
            <w:noWrap/>
            <w:vAlign w:val="center"/>
            <w:hideMark/>
          </w:tcPr>
          <w:p w14:paraId="39549EB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2778.9 </w:t>
            </w:r>
          </w:p>
        </w:tc>
        <w:tc>
          <w:tcPr>
            <w:tcW w:w="880" w:type="dxa"/>
            <w:tcBorders>
              <w:top w:val="nil"/>
              <w:left w:val="nil"/>
              <w:bottom w:val="nil"/>
              <w:right w:val="nil"/>
            </w:tcBorders>
            <w:shd w:val="clear" w:color="auto" w:fill="auto"/>
            <w:noWrap/>
            <w:vAlign w:val="center"/>
            <w:hideMark/>
          </w:tcPr>
          <w:p w14:paraId="7E5A9DB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1214.1 </w:t>
            </w:r>
          </w:p>
        </w:tc>
        <w:tc>
          <w:tcPr>
            <w:tcW w:w="880" w:type="dxa"/>
            <w:tcBorders>
              <w:top w:val="nil"/>
              <w:left w:val="nil"/>
              <w:bottom w:val="nil"/>
              <w:right w:val="nil"/>
            </w:tcBorders>
            <w:shd w:val="clear" w:color="auto" w:fill="auto"/>
            <w:noWrap/>
            <w:vAlign w:val="center"/>
            <w:hideMark/>
          </w:tcPr>
          <w:p w14:paraId="756236C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631.0 </w:t>
            </w:r>
          </w:p>
        </w:tc>
        <w:tc>
          <w:tcPr>
            <w:tcW w:w="880" w:type="dxa"/>
            <w:tcBorders>
              <w:top w:val="nil"/>
              <w:left w:val="nil"/>
              <w:bottom w:val="nil"/>
              <w:right w:val="nil"/>
            </w:tcBorders>
            <w:shd w:val="clear" w:color="auto" w:fill="auto"/>
            <w:noWrap/>
            <w:vAlign w:val="center"/>
            <w:hideMark/>
          </w:tcPr>
          <w:p w14:paraId="53DC1EF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458.8 </w:t>
            </w:r>
          </w:p>
        </w:tc>
        <w:tc>
          <w:tcPr>
            <w:tcW w:w="880" w:type="dxa"/>
            <w:tcBorders>
              <w:top w:val="nil"/>
              <w:left w:val="nil"/>
              <w:bottom w:val="nil"/>
              <w:right w:val="nil"/>
            </w:tcBorders>
            <w:shd w:val="clear" w:color="auto" w:fill="auto"/>
            <w:noWrap/>
            <w:vAlign w:val="center"/>
            <w:hideMark/>
          </w:tcPr>
          <w:p w14:paraId="3E9D169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170.5 </w:t>
            </w:r>
          </w:p>
        </w:tc>
        <w:tc>
          <w:tcPr>
            <w:tcW w:w="880" w:type="dxa"/>
            <w:tcBorders>
              <w:top w:val="nil"/>
              <w:left w:val="nil"/>
              <w:bottom w:val="nil"/>
              <w:right w:val="nil"/>
            </w:tcBorders>
            <w:shd w:val="clear" w:color="auto" w:fill="auto"/>
            <w:noWrap/>
            <w:vAlign w:val="center"/>
            <w:hideMark/>
          </w:tcPr>
          <w:p w14:paraId="2B787A6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32.5 </w:t>
            </w:r>
          </w:p>
        </w:tc>
      </w:tr>
      <w:tr w:rsidR="004B5275" w:rsidRPr="004B5275" w14:paraId="09B746CD" w14:textId="77777777" w:rsidTr="004B5275">
        <w:trPr>
          <w:trHeight w:val="375"/>
        </w:trPr>
        <w:tc>
          <w:tcPr>
            <w:tcW w:w="880" w:type="dxa"/>
            <w:tcBorders>
              <w:top w:val="nil"/>
              <w:left w:val="nil"/>
              <w:bottom w:val="nil"/>
              <w:right w:val="nil"/>
            </w:tcBorders>
            <w:shd w:val="clear" w:color="auto" w:fill="auto"/>
            <w:noWrap/>
            <w:vAlign w:val="center"/>
            <w:hideMark/>
          </w:tcPr>
          <w:p w14:paraId="57A83E1E"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1982</w:t>
            </w:r>
          </w:p>
        </w:tc>
        <w:tc>
          <w:tcPr>
            <w:tcW w:w="880" w:type="dxa"/>
            <w:tcBorders>
              <w:top w:val="nil"/>
              <w:left w:val="nil"/>
              <w:bottom w:val="nil"/>
              <w:right w:val="nil"/>
            </w:tcBorders>
            <w:shd w:val="clear" w:color="auto" w:fill="auto"/>
            <w:noWrap/>
            <w:vAlign w:val="center"/>
            <w:hideMark/>
          </w:tcPr>
          <w:p w14:paraId="6C63DBB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4212.5 </w:t>
            </w:r>
          </w:p>
        </w:tc>
        <w:tc>
          <w:tcPr>
            <w:tcW w:w="880" w:type="dxa"/>
            <w:tcBorders>
              <w:top w:val="nil"/>
              <w:left w:val="nil"/>
              <w:bottom w:val="nil"/>
              <w:right w:val="nil"/>
            </w:tcBorders>
            <w:shd w:val="clear" w:color="auto" w:fill="auto"/>
            <w:noWrap/>
            <w:vAlign w:val="center"/>
            <w:hideMark/>
          </w:tcPr>
          <w:p w14:paraId="4DF1CF8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2687.9 </w:t>
            </w:r>
          </w:p>
        </w:tc>
        <w:tc>
          <w:tcPr>
            <w:tcW w:w="880" w:type="dxa"/>
            <w:tcBorders>
              <w:top w:val="nil"/>
              <w:left w:val="nil"/>
              <w:bottom w:val="nil"/>
              <w:right w:val="nil"/>
            </w:tcBorders>
            <w:shd w:val="clear" w:color="auto" w:fill="auto"/>
            <w:noWrap/>
            <w:vAlign w:val="center"/>
            <w:hideMark/>
          </w:tcPr>
          <w:p w14:paraId="50B26CC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1456.6 </w:t>
            </w:r>
          </w:p>
        </w:tc>
        <w:tc>
          <w:tcPr>
            <w:tcW w:w="880" w:type="dxa"/>
            <w:tcBorders>
              <w:top w:val="nil"/>
              <w:left w:val="nil"/>
              <w:bottom w:val="nil"/>
              <w:right w:val="nil"/>
            </w:tcBorders>
            <w:shd w:val="clear" w:color="auto" w:fill="auto"/>
            <w:noWrap/>
            <w:vAlign w:val="center"/>
            <w:hideMark/>
          </w:tcPr>
          <w:p w14:paraId="680474E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558.5 </w:t>
            </w:r>
          </w:p>
        </w:tc>
        <w:tc>
          <w:tcPr>
            <w:tcW w:w="880" w:type="dxa"/>
            <w:tcBorders>
              <w:top w:val="nil"/>
              <w:left w:val="nil"/>
              <w:bottom w:val="nil"/>
              <w:right w:val="nil"/>
            </w:tcBorders>
            <w:shd w:val="clear" w:color="auto" w:fill="auto"/>
            <w:noWrap/>
            <w:vAlign w:val="center"/>
            <w:hideMark/>
          </w:tcPr>
          <w:p w14:paraId="0E065F0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253.0 </w:t>
            </w:r>
          </w:p>
        </w:tc>
        <w:tc>
          <w:tcPr>
            <w:tcW w:w="880" w:type="dxa"/>
            <w:tcBorders>
              <w:top w:val="nil"/>
              <w:left w:val="nil"/>
              <w:bottom w:val="nil"/>
              <w:right w:val="nil"/>
            </w:tcBorders>
            <w:shd w:val="clear" w:color="auto" w:fill="auto"/>
            <w:noWrap/>
            <w:vAlign w:val="center"/>
            <w:hideMark/>
          </w:tcPr>
          <w:p w14:paraId="2578222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160.9 </w:t>
            </w:r>
          </w:p>
        </w:tc>
        <w:tc>
          <w:tcPr>
            <w:tcW w:w="880" w:type="dxa"/>
            <w:tcBorders>
              <w:top w:val="nil"/>
              <w:left w:val="nil"/>
              <w:bottom w:val="nil"/>
              <w:right w:val="nil"/>
            </w:tcBorders>
            <w:shd w:val="clear" w:color="auto" w:fill="auto"/>
            <w:noWrap/>
            <w:vAlign w:val="center"/>
            <w:hideMark/>
          </w:tcPr>
          <w:p w14:paraId="0CC2014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54.8 </w:t>
            </w:r>
          </w:p>
        </w:tc>
      </w:tr>
      <w:tr w:rsidR="004B5275" w:rsidRPr="004B5275" w14:paraId="2A2B5FCB" w14:textId="77777777" w:rsidTr="004B5275">
        <w:trPr>
          <w:trHeight w:val="375"/>
        </w:trPr>
        <w:tc>
          <w:tcPr>
            <w:tcW w:w="880" w:type="dxa"/>
            <w:tcBorders>
              <w:top w:val="nil"/>
              <w:left w:val="nil"/>
              <w:bottom w:val="nil"/>
              <w:right w:val="nil"/>
            </w:tcBorders>
            <w:shd w:val="clear" w:color="auto" w:fill="auto"/>
            <w:noWrap/>
            <w:vAlign w:val="center"/>
            <w:hideMark/>
          </w:tcPr>
          <w:p w14:paraId="5723E9AF"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1983</w:t>
            </w:r>
          </w:p>
        </w:tc>
        <w:tc>
          <w:tcPr>
            <w:tcW w:w="880" w:type="dxa"/>
            <w:tcBorders>
              <w:top w:val="nil"/>
              <w:left w:val="nil"/>
              <w:bottom w:val="nil"/>
              <w:right w:val="nil"/>
            </w:tcBorders>
            <w:shd w:val="clear" w:color="auto" w:fill="auto"/>
            <w:noWrap/>
            <w:vAlign w:val="center"/>
            <w:hideMark/>
          </w:tcPr>
          <w:p w14:paraId="17C8B5C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4218.5 </w:t>
            </w:r>
          </w:p>
        </w:tc>
        <w:tc>
          <w:tcPr>
            <w:tcW w:w="880" w:type="dxa"/>
            <w:tcBorders>
              <w:top w:val="nil"/>
              <w:left w:val="nil"/>
              <w:bottom w:val="nil"/>
              <w:right w:val="nil"/>
            </w:tcBorders>
            <w:shd w:val="clear" w:color="auto" w:fill="auto"/>
            <w:noWrap/>
            <w:vAlign w:val="center"/>
            <w:hideMark/>
          </w:tcPr>
          <w:p w14:paraId="09F2F0B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2403.3 </w:t>
            </w:r>
          </w:p>
        </w:tc>
        <w:tc>
          <w:tcPr>
            <w:tcW w:w="880" w:type="dxa"/>
            <w:tcBorders>
              <w:top w:val="nil"/>
              <w:left w:val="nil"/>
              <w:bottom w:val="nil"/>
              <w:right w:val="nil"/>
            </w:tcBorders>
            <w:shd w:val="clear" w:color="auto" w:fill="auto"/>
            <w:noWrap/>
            <w:vAlign w:val="center"/>
            <w:hideMark/>
          </w:tcPr>
          <w:p w14:paraId="48091FE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1390.8 </w:t>
            </w:r>
          </w:p>
        </w:tc>
        <w:tc>
          <w:tcPr>
            <w:tcW w:w="880" w:type="dxa"/>
            <w:tcBorders>
              <w:top w:val="nil"/>
              <w:left w:val="nil"/>
              <w:bottom w:val="nil"/>
              <w:right w:val="nil"/>
            </w:tcBorders>
            <w:shd w:val="clear" w:color="auto" w:fill="auto"/>
            <w:noWrap/>
            <w:vAlign w:val="center"/>
            <w:hideMark/>
          </w:tcPr>
          <w:p w14:paraId="211AAE9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657.0 </w:t>
            </w:r>
          </w:p>
        </w:tc>
        <w:tc>
          <w:tcPr>
            <w:tcW w:w="880" w:type="dxa"/>
            <w:tcBorders>
              <w:top w:val="nil"/>
              <w:left w:val="nil"/>
              <w:bottom w:val="nil"/>
              <w:right w:val="nil"/>
            </w:tcBorders>
            <w:shd w:val="clear" w:color="auto" w:fill="auto"/>
            <w:noWrap/>
            <w:vAlign w:val="center"/>
            <w:hideMark/>
          </w:tcPr>
          <w:p w14:paraId="17A8115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217.2 </w:t>
            </w:r>
          </w:p>
        </w:tc>
        <w:tc>
          <w:tcPr>
            <w:tcW w:w="880" w:type="dxa"/>
            <w:tcBorders>
              <w:top w:val="nil"/>
              <w:left w:val="nil"/>
              <w:bottom w:val="nil"/>
              <w:right w:val="nil"/>
            </w:tcBorders>
            <w:shd w:val="clear" w:color="auto" w:fill="auto"/>
            <w:noWrap/>
            <w:vAlign w:val="center"/>
            <w:hideMark/>
          </w:tcPr>
          <w:p w14:paraId="25AD616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87.1 </w:t>
            </w:r>
          </w:p>
        </w:tc>
        <w:tc>
          <w:tcPr>
            <w:tcW w:w="880" w:type="dxa"/>
            <w:tcBorders>
              <w:top w:val="nil"/>
              <w:left w:val="nil"/>
              <w:bottom w:val="nil"/>
              <w:right w:val="nil"/>
            </w:tcBorders>
            <w:shd w:val="clear" w:color="auto" w:fill="auto"/>
            <w:noWrap/>
            <w:vAlign w:val="center"/>
            <w:hideMark/>
          </w:tcPr>
          <w:p w14:paraId="077EE53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58.2 </w:t>
            </w:r>
          </w:p>
        </w:tc>
      </w:tr>
      <w:tr w:rsidR="004B5275" w:rsidRPr="004B5275" w14:paraId="714A84B0" w14:textId="77777777" w:rsidTr="004B5275">
        <w:trPr>
          <w:trHeight w:val="375"/>
        </w:trPr>
        <w:tc>
          <w:tcPr>
            <w:tcW w:w="880" w:type="dxa"/>
            <w:tcBorders>
              <w:top w:val="nil"/>
              <w:left w:val="nil"/>
              <w:bottom w:val="nil"/>
              <w:right w:val="nil"/>
            </w:tcBorders>
            <w:shd w:val="clear" w:color="auto" w:fill="auto"/>
            <w:noWrap/>
            <w:vAlign w:val="center"/>
            <w:hideMark/>
          </w:tcPr>
          <w:p w14:paraId="5D06C42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1984</w:t>
            </w:r>
          </w:p>
        </w:tc>
        <w:tc>
          <w:tcPr>
            <w:tcW w:w="880" w:type="dxa"/>
            <w:tcBorders>
              <w:top w:val="nil"/>
              <w:left w:val="nil"/>
              <w:bottom w:val="nil"/>
              <w:right w:val="nil"/>
            </w:tcBorders>
            <w:shd w:val="clear" w:color="auto" w:fill="auto"/>
            <w:noWrap/>
            <w:vAlign w:val="center"/>
            <w:hideMark/>
          </w:tcPr>
          <w:p w14:paraId="67A05BC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4152.6 </w:t>
            </w:r>
          </w:p>
        </w:tc>
        <w:tc>
          <w:tcPr>
            <w:tcW w:w="880" w:type="dxa"/>
            <w:tcBorders>
              <w:top w:val="nil"/>
              <w:left w:val="nil"/>
              <w:bottom w:val="nil"/>
              <w:right w:val="nil"/>
            </w:tcBorders>
            <w:shd w:val="clear" w:color="auto" w:fill="auto"/>
            <w:noWrap/>
            <w:vAlign w:val="center"/>
            <w:hideMark/>
          </w:tcPr>
          <w:p w14:paraId="0DEE611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2354.4 </w:t>
            </w:r>
          </w:p>
        </w:tc>
        <w:tc>
          <w:tcPr>
            <w:tcW w:w="880" w:type="dxa"/>
            <w:tcBorders>
              <w:top w:val="nil"/>
              <w:left w:val="nil"/>
              <w:bottom w:val="nil"/>
              <w:right w:val="nil"/>
            </w:tcBorders>
            <w:shd w:val="clear" w:color="auto" w:fill="auto"/>
            <w:noWrap/>
            <w:vAlign w:val="center"/>
            <w:hideMark/>
          </w:tcPr>
          <w:p w14:paraId="0D0FDA9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1182.1 </w:t>
            </w:r>
          </w:p>
        </w:tc>
        <w:tc>
          <w:tcPr>
            <w:tcW w:w="880" w:type="dxa"/>
            <w:tcBorders>
              <w:top w:val="nil"/>
              <w:left w:val="nil"/>
              <w:bottom w:val="nil"/>
              <w:right w:val="nil"/>
            </w:tcBorders>
            <w:shd w:val="clear" w:color="auto" w:fill="auto"/>
            <w:noWrap/>
            <w:vAlign w:val="center"/>
            <w:hideMark/>
          </w:tcPr>
          <w:p w14:paraId="3440C86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586.2 </w:t>
            </w:r>
          </w:p>
        </w:tc>
        <w:tc>
          <w:tcPr>
            <w:tcW w:w="880" w:type="dxa"/>
            <w:tcBorders>
              <w:top w:val="nil"/>
              <w:left w:val="nil"/>
              <w:bottom w:val="nil"/>
              <w:right w:val="nil"/>
            </w:tcBorders>
            <w:shd w:val="clear" w:color="auto" w:fill="auto"/>
            <w:noWrap/>
            <w:vAlign w:val="center"/>
            <w:hideMark/>
          </w:tcPr>
          <w:p w14:paraId="3454646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230.0 </w:t>
            </w:r>
          </w:p>
        </w:tc>
        <w:tc>
          <w:tcPr>
            <w:tcW w:w="880" w:type="dxa"/>
            <w:tcBorders>
              <w:top w:val="nil"/>
              <w:left w:val="nil"/>
              <w:bottom w:val="nil"/>
              <w:right w:val="nil"/>
            </w:tcBorders>
            <w:shd w:val="clear" w:color="auto" w:fill="auto"/>
            <w:noWrap/>
            <w:vAlign w:val="center"/>
            <w:hideMark/>
          </w:tcPr>
          <w:p w14:paraId="249C35C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67.1 </w:t>
            </w:r>
          </w:p>
        </w:tc>
        <w:tc>
          <w:tcPr>
            <w:tcW w:w="880" w:type="dxa"/>
            <w:tcBorders>
              <w:top w:val="nil"/>
              <w:left w:val="nil"/>
              <w:bottom w:val="nil"/>
              <w:right w:val="nil"/>
            </w:tcBorders>
            <w:shd w:val="clear" w:color="auto" w:fill="auto"/>
            <w:noWrap/>
            <w:vAlign w:val="center"/>
            <w:hideMark/>
          </w:tcPr>
          <w:p w14:paraId="17C8114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34.8 </w:t>
            </w:r>
          </w:p>
        </w:tc>
      </w:tr>
      <w:tr w:rsidR="004B5275" w:rsidRPr="004B5275" w14:paraId="05EE7F8F" w14:textId="77777777" w:rsidTr="004B5275">
        <w:trPr>
          <w:trHeight w:val="375"/>
        </w:trPr>
        <w:tc>
          <w:tcPr>
            <w:tcW w:w="880" w:type="dxa"/>
            <w:tcBorders>
              <w:top w:val="nil"/>
              <w:left w:val="nil"/>
              <w:bottom w:val="nil"/>
              <w:right w:val="nil"/>
            </w:tcBorders>
            <w:shd w:val="clear" w:color="auto" w:fill="auto"/>
            <w:noWrap/>
            <w:vAlign w:val="center"/>
            <w:hideMark/>
          </w:tcPr>
          <w:p w14:paraId="52D135DE"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1985</w:t>
            </w:r>
          </w:p>
        </w:tc>
        <w:tc>
          <w:tcPr>
            <w:tcW w:w="880" w:type="dxa"/>
            <w:tcBorders>
              <w:top w:val="nil"/>
              <w:left w:val="nil"/>
              <w:bottom w:val="nil"/>
              <w:right w:val="nil"/>
            </w:tcBorders>
            <w:shd w:val="clear" w:color="auto" w:fill="auto"/>
            <w:noWrap/>
            <w:vAlign w:val="center"/>
            <w:hideMark/>
          </w:tcPr>
          <w:p w14:paraId="3F0C6F1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6463.0 </w:t>
            </w:r>
          </w:p>
        </w:tc>
        <w:tc>
          <w:tcPr>
            <w:tcW w:w="880" w:type="dxa"/>
            <w:tcBorders>
              <w:top w:val="nil"/>
              <w:left w:val="nil"/>
              <w:bottom w:val="nil"/>
              <w:right w:val="nil"/>
            </w:tcBorders>
            <w:shd w:val="clear" w:color="auto" w:fill="auto"/>
            <w:noWrap/>
            <w:vAlign w:val="center"/>
            <w:hideMark/>
          </w:tcPr>
          <w:p w14:paraId="5B0DF52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2261.6 </w:t>
            </w:r>
          </w:p>
        </w:tc>
        <w:tc>
          <w:tcPr>
            <w:tcW w:w="880" w:type="dxa"/>
            <w:tcBorders>
              <w:top w:val="nil"/>
              <w:left w:val="nil"/>
              <w:bottom w:val="nil"/>
              <w:right w:val="nil"/>
            </w:tcBorders>
            <w:shd w:val="clear" w:color="auto" w:fill="auto"/>
            <w:noWrap/>
            <w:vAlign w:val="center"/>
            <w:hideMark/>
          </w:tcPr>
          <w:p w14:paraId="4183D84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1097.2 </w:t>
            </w:r>
          </w:p>
        </w:tc>
        <w:tc>
          <w:tcPr>
            <w:tcW w:w="880" w:type="dxa"/>
            <w:tcBorders>
              <w:top w:val="nil"/>
              <w:left w:val="nil"/>
              <w:bottom w:val="nil"/>
              <w:right w:val="nil"/>
            </w:tcBorders>
            <w:shd w:val="clear" w:color="auto" w:fill="auto"/>
            <w:noWrap/>
            <w:vAlign w:val="center"/>
            <w:hideMark/>
          </w:tcPr>
          <w:p w14:paraId="7A0CEB3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467.6 </w:t>
            </w:r>
          </w:p>
        </w:tc>
        <w:tc>
          <w:tcPr>
            <w:tcW w:w="880" w:type="dxa"/>
            <w:tcBorders>
              <w:top w:val="nil"/>
              <w:left w:val="nil"/>
              <w:bottom w:val="nil"/>
              <w:right w:val="nil"/>
            </w:tcBorders>
            <w:shd w:val="clear" w:color="auto" w:fill="auto"/>
            <w:noWrap/>
            <w:vAlign w:val="center"/>
            <w:hideMark/>
          </w:tcPr>
          <w:p w14:paraId="5CA88B8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184.0 </w:t>
            </w:r>
          </w:p>
        </w:tc>
        <w:tc>
          <w:tcPr>
            <w:tcW w:w="880" w:type="dxa"/>
            <w:tcBorders>
              <w:top w:val="nil"/>
              <w:left w:val="nil"/>
              <w:bottom w:val="nil"/>
              <w:right w:val="nil"/>
            </w:tcBorders>
            <w:shd w:val="clear" w:color="auto" w:fill="auto"/>
            <w:noWrap/>
            <w:vAlign w:val="center"/>
            <w:hideMark/>
          </w:tcPr>
          <w:p w14:paraId="48FC845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63.2 </w:t>
            </w:r>
          </w:p>
        </w:tc>
        <w:tc>
          <w:tcPr>
            <w:tcW w:w="880" w:type="dxa"/>
            <w:tcBorders>
              <w:top w:val="nil"/>
              <w:left w:val="nil"/>
              <w:bottom w:val="nil"/>
              <w:right w:val="nil"/>
            </w:tcBorders>
            <w:shd w:val="clear" w:color="auto" w:fill="auto"/>
            <w:noWrap/>
            <w:vAlign w:val="center"/>
            <w:hideMark/>
          </w:tcPr>
          <w:p w14:paraId="1A6DEB7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21.5 </w:t>
            </w:r>
          </w:p>
        </w:tc>
      </w:tr>
      <w:tr w:rsidR="004B5275" w:rsidRPr="004B5275" w14:paraId="436FB33C" w14:textId="77777777" w:rsidTr="004B5275">
        <w:trPr>
          <w:trHeight w:val="375"/>
        </w:trPr>
        <w:tc>
          <w:tcPr>
            <w:tcW w:w="880" w:type="dxa"/>
            <w:tcBorders>
              <w:top w:val="nil"/>
              <w:left w:val="nil"/>
              <w:bottom w:val="nil"/>
              <w:right w:val="nil"/>
            </w:tcBorders>
            <w:shd w:val="clear" w:color="auto" w:fill="auto"/>
            <w:noWrap/>
            <w:vAlign w:val="center"/>
            <w:hideMark/>
          </w:tcPr>
          <w:p w14:paraId="29A05031"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1986</w:t>
            </w:r>
          </w:p>
        </w:tc>
        <w:tc>
          <w:tcPr>
            <w:tcW w:w="880" w:type="dxa"/>
            <w:tcBorders>
              <w:top w:val="nil"/>
              <w:left w:val="nil"/>
              <w:bottom w:val="nil"/>
              <w:right w:val="nil"/>
            </w:tcBorders>
            <w:shd w:val="clear" w:color="auto" w:fill="auto"/>
            <w:noWrap/>
            <w:vAlign w:val="center"/>
            <w:hideMark/>
          </w:tcPr>
          <w:p w14:paraId="063126F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2518.3 </w:t>
            </w:r>
          </w:p>
        </w:tc>
        <w:tc>
          <w:tcPr>
            <w:tcW w:w="880" w:type="dxa"/>
            <w:tcBorders>
              <w:top w:val="nil"/>
              <w:left w:val="nil"/>
              <w:bottom w:val="nil"/>
              <w:right w:val="nil"/>
            </w:tcBorders>
            <w:shd w:val="clear" w:color="auto" w:fill="auto"/>
            <w:noWrap/>
            <w:vAlign w:val="center"/>
            <w:hideMark/>
          </w:tcPr>
          <w:p w14:paraId="26B0B04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3468.9 </w:t>
            </w:r>
          </w:p>
        </w:tc>
        <w:tc>
          <w:tcPr>
            <w:tcW w:w="880" w:type="dxa"/>
            <w:tcBorders>
              <w:top w:val="nil"/>
              <w:left w:val="nil"/>
              <w:bottom w:val="nil"/>
              <w:right w:val="nil"/>
            </w:tcBorders>
            <w:shd w:val="clear" w:color="auto" w:fill="auto"/>
            <w:noWrap/>
            <w:vAlign w:val="center"/>
            <w:hideMark/>
          </w:tcPr>
          <w:p w14:paraId="6367E99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1022.5 </w:t>
            </w:r>
          </w:p>
        </w:tc>
        <w:tc>
          <w:tcPr>
            <w:tcW w:w="880" w:type="dxa"/>
            <w:tcBorders>
              <w:top w:val="nil"/>
              <w:left w:val="nil"/>
              <w:bottom w:val="nil"/>
              <w:right w:val="nil"/>
            </w:tcBorders>
            <w:shd w:val="clear" w:color="auto" w:fill="auto"/>
            <w:noWrap/>
            <w:vAlign w:val="center"/>
            <w:hideMark/>
          </w:tcPr>
          <w:p w14:paraId="24781B9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415.2 </w:t>
            </w:r>
          </w:p>
        </w:tc>
        <w:tc>
          <w:tcPr>
            <w:tcW w:w="880" w:type="dxa"/>
            <w:tcBorders>
              <w:top w:val="nil"/>
              <w:left w:val="nil"/>
              <w:bottom w:val="nil"/>
              <w:right w:val="nil"/>
            </w:tcBorders>
            <w:shd w:val="clear" w:color="auto" w:fill="auto"/>
            <w:noWrap/>
            <w:vAlign w:val="center"/>
            <w:hideMark/>
          </w:tcPr>
          <w:p w14:paraId="2EC8623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133.3 </w:t>
            </w:r>
          </w:p>
        </w:tc>
        <w:tc>
          <w:tcPr>
            <w:tcW w:w="880" w:type="dxa"/>
            <w:tcBorders>
              <w:top w:val="nil"/>
              <w:left w:val="nil"/>
              <w:bottom w:val="nil"/>
              <w:right w:val="nil"/>
            </w:tcBorders>
            <w:shd w:val="clear" w:color="auto" w:fill="auto"/>
            <w:noWrap/>
            <w:vAlign w:val="center"/>
            <w:hideMark/>
          </w:tcPr>
          <w:p w14:paraId="586D1F2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45.5 </w:t>
            </w:r>
          </w:p>
        </w:tc>
        <w:tc>
          <w:tcPr>
            <w:tcW w:w="880" w:type="dxa"/>
            <w:tcBorders>
              <w:top w:val="nil"/>
              <w:left w:val="nil"/>
              <w:bottom w:val="nil"/>
              <w:right w:val="nil"/>
            </w:tcBorders>
            <w:shd w:val="clear" w:color="auto" w:fill="auto"/>
            <w:noWrap/>
            <w:vAlign w:val="center"/>
            <w:hideMark/>
          </w:tcPr>
          <w:p w14:paraId="6D507A4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16.0 </w:t>
            </w:r>
          </w:p>
        </w:tc>
      </w:tr>
      <w:tr w:rsidR="004B5275" w:rsidRPr="004B5275" w14:paraId="7C9A0260" w14:textId="77777777" w:rsidTr="004B5275">
        <w:trPr>
          <w:trHeight w:val="375"/>
        </w:trPr>
        <w:tc>
          <w:tcPr>
            <w:tcW w:w="880" w:type="dxa"/>
            <w:tcBorders>
              <w:top w:val="nil"/>
              <w:left w:val="nil"/>
              <w:bottom w:val="nil"/>
              <w:right w:val="nil"/>
            </w:tcBorders>
            <w:shd w:val="clear" w:color="auto" w:fill="auto"/>
            <w:noWrap/>
            <w:vAlign w:val="center"/>
            <w:hideMark/>
          </w:tcPr>
          <w:p w14:paraId="2F3BDC8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1987</w:t>
            </w:r>
          </w:p>
        </w:tc>
        <w:tc>
          <w:tcPr>
            <w:tcW w:w="880" w:type="dxa"/>
            <w:tcBorders>
              <w:top w:val="nil"/>
              <w:left w:val="nil"/>
              <w:bottom w:val="nil"/>
              <w:right w:val="nil"/>
            </w:tcBorders>
            <w:shd w:val="clear" w:color="auto" w:fill="auto"/>
            <w:noWrap/>
            <w:vAlign w:val="center"/>
            <w:hideMark/>
          </w:tcPr>
          <w:p w14:paraId="2688688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913.9 </w:t>
            </w:r>
          </w:p>
        </w:tc>
        <w:tc>
          <w:tcPr>
            <w:tcW w:w="880" w:type="dxa"/>
            <w:tcBorders>
              <w:top w:val="nil"/>
              <w:left w:val="nil"/>
              <w:bottom w:val="nil"/>
              <w:right w:val="nil"/>
            </w:tcBorders>
            <w:shd w:val="clear" w:color="auto" w:fill="auto"/>
            <w:noWrap/>
            <w:vAlign w:val="center"/>
            <w:hideMark/>
          </w:tcPr>
          <w:p w14:paraId="5A1E1CE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1222.7 </w:t>
            </w:r>
          </w:p>
        </w:tc>
        <w:tc>
          <w:tcPr>
            <w:tcW w:w="880" w:type="dxa"/>
            <w:tcBorders>
              <w:top w:val="nil"/>
              <w:left w:val="nil"/>
              <w:bottom w:val="nil"/>
              <w:right w:val="nil"/>
            </w:tcBorders>
            <w:shd w:val="clear" w:color="auto" w:fill="auto"/>
            <w:noWrap/>
            <w:vAlign w:val="center"/>
            <w:hideMark/>
          </w:tcPr>
          <w:p w14:paraId="5048271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1240.1 </w:t>
            </w:r>
          </w:p>
        </w:tc>
        <w:tc>
          <w:tcPr>
            <w:tcW w:w="880" w:type="dxa"/>
            <w:tcBorders>
              <w:top w:val="nil"/>
              <w:left w:val="nil"/>
              <w:bottom w:val="nil"/>
              <w:right w:val="nil"/>
            </w:tcBorders>
            <w:shd w:val="clear" w:color="auto" w:fill="auto"/>
            <w:noWrap/>
            <w:vAlign w:val="center"/>
            <w:hideMark/>
          </w:tcPr>
          <w:p w14:paraId="7B11187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300.1 </w:t>
            </w:r>
          </w:p>
        </w:tc>
        <w:tc>
          <w:tcPr>
            <w:tcW w:w="880" w:type="dxa"/>
            <w:tcBorders>
              <w:top w:val="nil"/>
              <w:left w:val="nil"/>
              <w:bottom w:val="nil"/>
              <w:right w:val="nil"/>
            </w:tcBorders>
            <w:shd w:val="clear" w:color="auto" w:fill="auto"/>
            <w:noWrap/>
            <w:vAlign w:val="center"/>
            <w:hideMark/>
          </w:tcPr>
          <w:p w14:paraId="59E3748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75.6 </w:t>
            </w:r>
          </w:p>
        </w:tc>
        <w:tc>
          <w:tcPr>
            <w:tcW w:w="880" w:type="dxa"/>
            <w:tcBorders>
              <w:top w:val="nil"/>
              <w:left w:val="nil"/>
              <w:bottom w:val="nil"/>
              <w:right w:val="nil"/>
            </w:tcBorders>
            <w:shd w:val="clear" w:color="auto" w:fill="auto"/>
            <w:noWrap/>
            <w:vAlign w:val="center"/>
            <w:hideMark/>
          </w:tcPr>
          <w:p w14:paraId="05FA31F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20.2 </w:t>
            </w:r>
          </w:p>
        </w:tc>
        <w:tc>
          <w:tcPr>
            <w:tcW w:w="880" w:type="dxa"/>
            <w:tcBorders>
              <w:top w:val="nil"/>
              <w:left w:val="nil"/>
              <w:bottom w:val="nil"/>
              <w:right w:val="nil"/>
            </w:tcBorders>
            <w:shd w:val="clear" w:color="auto" w:fill="auto"/>
            <w:noWrap/>
            <w:vAlign w:val="center"/>
            <w:hideMark/>
          </w:tcPr>
          <w:p w14:paraId="6A5C93A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6.6 </w:t>
            </w:r>
          </w:p>
        </w:tc>
      </w:tr>
      <w:tr w:rsidR="004B5275" w:rsidRPr="004B5275" w14:paraId="04D378D4" w14:textId="77777777" w:rsidTr="004B5275">
        <w:trPr>
          <w:trHeight w:val="375"/>
        </w:trPr>
        <w:tc>
          <w:tcPr>
            <w:tcW w:w="880" w:type="dxa"/>
            <w:tcBorders>
              <w:top w:val="nil"/>
              <w:left w:val="nil"/>
              <w:bottom w:val="nil"/>
              <w:right w:val="nil"/>
            </w:tcBorders>
            <w:shd w:val="clear" w:color="auto" w:fill="auto"/>
            <w:noWrap/>
            <w:vAlign w:val="center"/>
            <w:hideMark/>
          </w:tcPr>
          <w:p w14:paraId="3B5A155C"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1988</w:t>
            </w:r>
          </w:p>
        </w:tc>
        <w:tc>
          <w:tcPr>
            <w:tcW w:w="880" w:type="dxa"/>
            <w:tcBorders>
              <w:top w:val="nil"/>
              <w:left w:val="nil"/>
              <w:bottom w:val="nil"/>
              <w:right w:val="nil"/>
            </w:tcBorders>
            <w:shd w:val="clear" w:color="auto" w:fill="auto"/>
            <w:noWrap/>
            <w:vAlign w:val="center"/>
            <w:hideMark/>
          </w:tcPr>
          <w:p w14:paraId="09F2474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383.9 </w:t>
            </w:r>
          </w:p>
        </w:tc>
        <w:tc>
          <w:tcPr>
            <w:tcW w:w="880" w:type="dxa"/>
            <w:tcBorders>
              <w:top w:val="nil"/>
              <w:left w:val="nil"/>
              <w:bottom w:val="nil"/>
              <w:right w:val="nil"/>
            </w:tcBorders>
            <w:shd w:val="clear" w:color="auto" w:fill="auto"/>
            <w:noWrap/>
            <w:vAlign w:val="center"/>
            <w:hideMark/>
          </w:tcPr>
          <w:p w14:paraId="2EA48AD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441.2 </w:t>
            </w:r>
          </w:p>
        </w:tc>
        <w:tc>
          <w:tcPr>
            <w:tcW w:w="880" w:type="dxa"/>
            <w:tcBorders>
              <w:top w:val="nil"/>
              <w:left w:val="nil"/>
              <w:bottom w:val="nil"/>
              <w:right w:val="nil"/>
            </w:tcBorders>
            <w:shd w:val="clear" w:color="auto" w:fill="auto"/>
            <w:noWrap/>
            <w:vAlign w:val="center"/>
            <w:hideMark/>
          </w:tcPr>
          <w:p w14:paraId="796F281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444.9 </w:t>
            </w:r>
          </w:p>
        </w:tc>
        <w:tc>
          <w:tcPr>
            <w:tcW w:w="880" w:type="dxa"/>
            <w:tcBorders>
              <w:top w:val="nil"/>
              <w:left w:val="nil"/>
              <w:bottom w:val="nil"/>
              <w:right w:val="nil"/>
            </w:tcBorders>
            <w:shd w:val="clear" w:color="auto" w:fill="auto"/>
            <w:noWrap/>
            <w:vAlign w:val="center"/>
            <w:hideMark/>
          </w:tcPr>
          <w:p w14:paraId="3862710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370.8 </w:t>
            </w:r>
          </w:p>
        </w:tc>
        <w:tc>
          <w:tcPr>
            <w:tcW w:w="880" w:type="dxa"/>
            <w:tcBorders>
              <w:top w:val="nil"/>
              <w:left w:val="nil"/>
              <w:bottom w:val="nil"/>
              <w:right w:val="nil"/>
            </w:tcBorders>
            <w:shd w:val="clear" w:color="auto" w:fill="auto"/>
            <w:noWrap/>
            <w:vAlign w:val="center"/>
            <w:hideMark/>
          </w:tcPr>
          <w:p w14:paraId="3396A52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54.5 </w:t>
            </w:r>
          </w:p>
        </w:tc>
        <w:tc>
          <w:tcPr>
            <w:tcW w:w="880" w:type="dxa"/>
            <w:tcBorders>
              <w:top w:val="nil"/>
              <w:left w:val="nil"/>
              <w:bottom w:val="nil"/>
              <w:right w:val="nil"/>
            </w:tcBorders>
            <w:shd w:val="clear" w:color="auto" w:fill="auto"/>
            <w:noWrap/>
            <w:vAlign w:val="center"/>
            <w:hideMark/>
          </w:tcPr>
          <w:p w14:paraId="354ACF4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11.2 </w:t>
            </w:r>
          </w:p>
        </w:tc>
        <w:tc>
          <w:tcPr>
            <w:tcW w:w="880" w:type="dxa"/>
            <w:tcBorders>
              <w:top w:val="nil"/>
              <w:left w:val="nil"/>
              <w:bottom w:val="nil"/>
              <w:right w:val="nil"/>
            </w:tcBorders>
            <w:shd w:val="clear" w:color="auto" w:fill="auto"/>
            <w:noWrap/>
            <w:vAlign w:val="center"/>
            <w:hideMark/>
          </w:tcPr>
          <w:p w14:paraId="11FF28F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2.9 </w:t>
            </w:r>
          </w:p>
        </w:tc>
      </w:tr>
      <w:tr w:rsidR="004B5275" w:rsidRPr="004B5275" w14:paraId="1D60335A" w14:textId="77777777" w:rsidTr="004B5275">
        <w:trPr>
          <w:trHeight w:val="375"/>
        </w:trPr>
        <w:tc>
          <w:tcPr>
            <w:tcW w:w="880" w:type="dxa"/>
            <w:tcBorders>
              <w:top w:val="nil"/>
              <w:left w:val="nil"/>
              <w:bottom w:val="nil"/>
              <w:right w:val="nil"/>
            </w:tcBorders>
            <w:shd w:val="clear" w:color="auto" w:fill="auto"/>
            <w:noWrap/>
            <w:vAlign w:val="center"/>
            <w:hideMark/>
          </w:tcPr>
          <w:p w14:paraId="3FCF2279"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1989</w:t>
            </w:r>
          </w:p>
        </w:tc>
        <w:tc>
          <w:tcPr>
            <w:tcW w:w="880" w:type="dxa"/>
            <w:tcBorders>
              <w:top w:val="nil"/>
              <w:left w:val="nil"/>
              <w:bottom w:val="nil"/>
              <w:right w:val="nil"/>
            </w:tcBorders>
            <w:shd w:val="clear" w:color="auto" w:fill="auto"/>
            <w:noWrap/>
            <w:vAlign w:val="center"/>
            <w:hideMark/>
          </w:tcPr>
          <w:p w14:paraId="086A646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306.2 </w:t>
            </w:r>
          </w:p>
        </w:tc>
        <w:tc>
          <w:tcPr>
            <w:tcW w:w="880" w:type="dxa"/>
            <w:tcBorders>
              <w:top w:val="nil"/>
              <w:left w:val="nil"/>
              <w:bottom w:val="nil"/>
              <w:right w:val="nil"/>
            </w:tcBorders>
            <w:shd w:val="clear" w:color="auto" w:fill="auto"/>
            <w:noWrap/>
            <w:vAlign w:val="center"/>
            <w:hideMark/>
          </w:tcPr>
          <w:p w14:paraId="749ACB8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180.5 </w:t>
            </w:r>
          </w:p>
        </w:tc>
        <w:tc>
          <w:tcPr>
            <w:tcW w:w="880" w:type="dxa"/>
            <w:tcBorders>
              <w:top w:val="nil"/>
              <w:left w:val="nil"/>
              <w:bottom w:val="nil"/>
              <w:right w:val="nil"/>
            </w:tcBorders>
            <w:shd w:val="clear" w:color="auto" w:fill="auto"/>
            <w:noWrap/>
            <w:vAlign w:val="center"/>
            <w:hideMark/>
          </w:tcPr>
          <w:p w14:paraId="71802EB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156.6 </w:t>
            </w:r>
          </w:p>
        </w:tc>
        <w:tc>
          <w:tcPr>
            <w:tcW w:w="880" w:type="dxa"/>
            <w:tcBorders>
              <w:top w:val="nil"/>
              <w:left w:val="nil"/>
              <w:bottom w:val="nil"/>
              <w:right w:val="nil"/>
            </w:tcBorders>
            <w:shd w:val="clear" w:color="auto" w:fill="auto"/>
            <w:noWrap/>
            <w:vAlign w:val="center"/>
            <w:hideMark/>
          </w:tcPr>
          <w:p w14:paraId="5D8D601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131.7 </w:t>
            </w:r>
          </w:p>
        </w:tc>
        <w:tc>
          <w:tcPr>
            <w:tcW w:w="880" w:type="dxa"/>
            <w:tcBorders>
              <w:top w:val="nil"/>
              <w:left w:val="nil"/>
              <w:bottom w:val="nil"/>
              <w:right w:val="nil"/>
            </w:tcBorders>
            <w:shd w:val="clear" w:color="auto" w:fill="auto"/>
            <w:noWrap/>
            <w:vAlign w:val="center"/>
            <w:hideMark/>
          </w:tcPr>
          <w:p w14:paraId="13AD7B4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68.0 </w:t>
            </w:r>
          </w:p>
        </w:tc>
        <w:tc>
          <w:tcPr>
            <w:tcW w:w="880" w:type="dxa"/>
            <w:tcBorders>
              <w:top w:val="nil"/>
              <w:left w:val="nil"/>
              <w:bottom w:val="nil"/>
              <w:right w:val="nil"/>
            </w:tcBorders>
            <w:shd w:val="clear" w:color="auto" w:fill="auto"/>
            <w:noWrap/>
            <w:vAlign w:val="center"/>
            <w:hideMark/>
          </w:tcPr>
          <w:p w14:paraId="015F097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8.4 </w:t>
            </w:r>
          </w:p>
        </w:tc>
        <w:tc>
          <w:tcPr>
            <w:tcW w:w="880" w:type="dxa"/>
            <w:tcBorders>
              <w:top w:val="nil"/>
              <w:left w:val="nil"/>
              <w:bottom w:val="nil"/>
              <w:right w:val="nil"/>
            </w:tcBorders>
            <w:shd w:val="clear" w:color="auto" w:fill="auto"/>
            <w:noWrap/>
            <w:vAlign w:val="center"/>
            <w:hideMark/>
          </w:tcPr>
          <w:p w14:paraId="35FBF12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 </w:t>
            </w:r>
          </w:p>
        </w:tc>
      </w:tr>
      <w:tr w:rsidR="004B5275" w:rsidRPr="004B5275" w14:paraId="62CCCFD8" w14:textId="77777777" w:rsidTr="004B5275">
        <w:trPr>
          <w:trHeight w:val="375"/>
        </w:trPr>
        <w:tc>
          <w:tcPr>
            <w:tcW w:w="880" w:type="dxa"/>
            <w:tcBorders>
              <w:top w:val="nil"/>
              <w:left w:val="nil"/>
              <w:bottom w:val="nil"/>
              <w:right w:val="nil"/>
            </w:tcBorders>
            <w:shd w:val="clear" w:color="auto" w:fill="auto"/>
            <w:noWrap/>
            <w:vAlign w:val="center"/>
            <w:hideMark/>
          </w:tcPr>
          <w:p w14:paraId="0E9EC722"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1990</w:t>
            </w:r>
          </w:p>
        </w:tc>
        <w:tc>
          <w:tcPr>
            <w:tcW w:w="880" w:type="dxa"/>
            <w:tcBorders>
              <w:top w:val="nil"/>
              <w:left w:val="nil"/>
              <w:bottom w:val="nil"/>
              <w:right w:val="nil"/>
            </w:tcBorders>
            <w:shd w:val="clear" w:color="auto" w:fill="auto"/>
            <w:noWrap/>
            <w:vAlign w:val="center"/>
            <w:hideMark/>
          </w:tcPr>
          <w:p w14:paraId="7C4A291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501.4 </w:t>
            </w:r>
          </w:p>
        </w:tc>
        <w:tc>
          <w:tcPr>
            <w:tcW w:w="880" w:type="dxa"/>
            <w:tcBorders>
              <w:top w:val="nil"/>
              <w:left w:val="nil"/>
              <w:bottom w:val="nil"/>
              <w:right w:val="nil"/>
            </w:tcBorders>
            <w:shd w:val="clear" w:color="auto" w:fill="auto"/>
            <w:noWrap/>
            <w:vAlign w:val="center"/>
            <w:hideMark/>
          </w:tcPr>
          <w:p w14:paraId="4417F52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154.6 </w:t>
            </w:r>
          </w:p>
        </w:tc>
        <w:tc>
          <w:tcPr>
            <w:tcW w:w="880" w:type="dxa"/>
            <w:tcBorders>
              <w:top w:val="nil"/>
              <w:left w:val="nil"/>
              <w:bottom w:val="nil"/>
              <w:right w:val="nil"/>
            </w:tcBorders>
            <w:shd w:val="clear" w:color="auto" w:fill="auto"/>
            <w:noWrap/>
            <w:vAlign w:val="center"/>
            <w:hideMark/>
          </w:tcPr>
          <w:p w14:paraId="6623EAC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76.2 </w:t>
            </w:r>
          </w:p>
        </w:tc>
        <w:tc>
          <w:tcPr>
            <w:tcW w:w="880" w:type="dxa"/>
            <w:tcBorders>
              <w:top w:val="nil"/>
              <w:left w:val="nil"/>
              <w:bottom w:val="nil"/>
              <w:right w:val="nil"/>
            </w:tcBorders>
            <w:shd w:val="clear" w:color="auto" w:fill="auto"/>
            <w:noWrap/>
            <w:vAlign w:val="center"/>
            <w:hideMark/>
          </w:tcPr>
          <w:p w14:paraId="0AF37EF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55.7 </w:t>
            </w:r>
          </w:p>
        </w:tc>
        <w:tc>
          <w:tcPr>
            <w:tcW w:w="880" w:type="dxa"/>
            <w:tcBorders>
              <w:top w:val="nil"/>
              <w:left w:val="nil"/>
              <w:bottom w:val="nil"/>
              <w:right w:val="nil"/>
            </w:tcBorders>
            <w:shd w:val="clear" w:color="auto" w:fill="auto"/>
            <w:noWrap/>
            <w:vAlign w:val="center"/>
            <w:hideMark/>
          </w:tcPr>
          <w:p w14:paraId="3A5A579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33.2 </w:t>
            </w:r>
          </w:p>
        </w:tc>
        <w:tc>
          <w:tcPr>
            <w:tcW w:w="880" w:type="dxa"/>
            <w:tcBorders>
              <w:top w:val="nil"/>
              <w:left w:val="nil"/>
              <w:bottom w:val="nil"/>
              <w:right w:val="nil"/>
            </w:tcBorders>
            <w:shd w:val="clear" w:color="auto" w:fill="auto"/>
            <w:noWrap/>
            <w:vAlign w:val="center"/>
            <w:hideMark/>
          </w:tcPr>
          <w:p w14:paraId="36DF2CD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15.1 </w:t>
            </w:r>
          </w:p>
        </w:tc>
        <w:tc>
          <w:tcPr>
            <w:tcW w:w="880" w:type="dxa"/>
            <w:tcBorders>
              <w:top w:val="nil"/>
              <w:left w:val="nil"/>
              <w:bottom w:val="nil"/>
              <w:right w:val="nil"/>
            </w:tcBorders>
            <w:shd w:val="clear" w:color="auto" w:fill="auto"/>
            <w:noWrap/>
            <w:vAlign w:val="center"/>
            <w:hideMark/>
          </w:tcPr>
          <w:p w14:paraId="2AC8576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1.9 </w:t>
            </w:r>
          </w:p>
        </w:tc>
      </w:tr>
      <w:tr w:rsidR="004B5275" w:rsidRPr="004B5275" w14:paraId="732D566C" w14:textId="77777777" w:rsidTr="004B5275">
        <w:trPr>
          <w:trHeight w:val="375"/>
        </w:trPr>
        <w:tc>
          <w:tcPr>
            <w:tcW w:w="880" w:type="dxa"/>
            <w:tcBorders>
              <w:top w:val="nil"/>
              <w:left w:val="nil"/>
              <w:bottom w:val="nil"/>
              <w:right w:val="nil"/>
            </w:tcBorders>
            <w:shd w:val="clear" w:color="auto" w:fill="auto"/>
            <w:noWrap/>
            <w:vAlign w:val="center"/>
            <w:hideMark/>
          </w:tcPr>
          <w:p w14:paraId="664E86BB"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1991</w:t>
            </w:r>
          </w:p>
        </w:tc>
        <w:tc>
          <w:tcPr>
            <w:tcW w:w="880" w:type="dxa"/>
            <w:tcBorders>
              <w:top w:val="nil"/>
              <w:left w:val="nil"/>
              <w:bottom w:val="nil"/>
              <w:right w:val="nil"/>
            </w:tcBorders>
            <w:shd w:val="clear" w:color="auto" w:fill="auto"/>
            <w:noWrap/>
            <w:vAlign w:val="center"/>
            <w:hideMark/>
          </w:tcPr>
          <w:p w14:paraId="6D93980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838.3 </w:t>
            </w:r>
          </w:p>
        </w:tc>
        <w:tc>
          <w:tcPr>
            <w:tcW w:w="880" w:type="dxa"/>
            <w:tcBorders>
              <w:top w:val="nil"/>
              <w:left w:val="nil"/>
              <w:bottom w:val="nil"/>
              <w:right w:val="nil"/>
            </w:tcBorders>
            <w:shd w:val="clear" w:color="auto" w:fill="auto"/>
            <w:noWrap/>
            <w:vAlign w:val="center"/>
            <w:hideMark/>
          </w:tcPr>
          <w:p w14:paraId="523C84E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287.5 </w:t>
            </w:r>
          </w:p>
        </w:tc>
        <w:tc>
          <w:tcPr>
            <w:tcW w:w="880" w:type="dxa"/>
            <w:tcBorders>
              <w:top w:val="nil"/>
              <w:left w:val="nil"/>
              <w:bottom w:val="nil"/>
              <w:right w:val="nil"/>
            </w:tcBorders>
            <w:shd w:val="clear" w:color="auto" w:fill="auto"/>
            <w:noWrap/>
            <w:vAlign w:val="center"/>
            <w:hideMark/>
          </w:tcPr>
          <w:p w14:paraId="76C2B66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84.8 </w:t>
            </w:r>
          </w:p>
        </w:tc>
        <w:tc>
          <w:tcPr>
            <w:tcW w:w="880" w:type="dxa"/>
            <w:tcBorders>
              <w:top w:val="nil"/>
              <w:left w:val="nil"/>
              <w:bottom w:val="nil"/>
              <w:right w:val="nil"/>
            </w:tcBorders>
            <w:shd w:val="clear" w:color="auto" w:fill="auto"/>
            <w:noWrap/>
            <w:vAlign w:val="center"/>
            <w:hideMark/>
          </w:tcPr>
          <w:p w14:paraId="26DD7C1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37.4 </w:t>
            </w:r>
          </w:p>
        </w:tc>
        <w:tc>
          <w:tcPr>
            <w:tcW w:w="880" w:type="dxa"/>
            <w:tcBorders>
              <w:top w:val="nil"/>
              <w:left w:val="nil"/>
              <w:bottom w:val="nil"/>
              <w:right w:val="nil"/>
            </w:tcBorders>
            <w:shd w:val="clear" w:color="auto" w:fill="auto"/>
            <w:noWrap/>
            <w:vAlign w:val="center"/>
            <w:hideMark/>
          </w:tcPr>
          <w:p w14:paraId="19EF62F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24.2 </w:t>
            </w:r>
          </w:p>
        </w:tc>
        <w:tc>
          <w:tcPr>
            <w:tcW w:w="880" w:type="dxa"/>
            <w:tcBorders>
              <w:top w:val="nil"/>
              <w:left w:val="nil"/>
              <w:bottom w:val="nil"/>
              <w:right w:val="nil"/>
            </w:tcBorders>
            <w:shd w:val="clear" w:color="auto" w:fill="auto"/>
            <w:noWrap/>
            <w:vAlign w:val="center"/>
            <w:hideMark/>
          </w:tcPr>
          <w:p w14:paraId="0FB37B7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13.7 </w:t>
            </w:r>
          </w:p>
        </w:tc>
        <w:tc>
          <w:tcPr>
            <w:tcW w:w="880" w:type="dxa"/>
            <w:tcBorders>
              <w:top w:val="nil"/>
              <w:left w:val="nil"/>
              <w:bottom w:val="nil"/>
              <w:right w:val="nil"/>
            </w:tcBorders>
            <w:shd w:val="clear" w:color="auto" w:fill="auto"/>
            <w:noWrap/>
            <w:vAlign w:val="center"/>
            <w:hideMark/>
          </w:tcPr>
          <w:p w14:paraId="739340E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6.5 </w:t>
            </w:r>
          </w:p>
        </w:tc>
      </w:tr>
      <w:tr w:rsidR="004B5275" w:rsidRPr="004B5275" w14:paraId="50235DC4" w14:textId="77777777" w:rsidTr="004B5275">
        <w:trPr>
          <w:trHeight w:val="375"/>
        </w:trPr>
        <w:tc>
          <w:tcPr>
            <w:tcW w:w="880" w:type="dxa"/>
            <w:tcBorders>
              <w:top w:val="nil"/>
              <w:left w:val="nil"/>
              <w:bottom w:val="nil"/>
              <w:right w:val="nil"/>
            </w:tcBorders>
            <w:shd w:val="clear" w:color="auto" w:fill="auto"/>
            <w:noWrap/>
            <w:vAlign w:val="center"/>
            <w:hideMark/>
          </w:tcPr>
          <w:p w14:paraId="2D596725"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1992</w:t>
            </w:r>
          </w:p>
        </w:tc>
        <w:tc>
          <w:tcPr>
            <w:tcW w:w="880" w:type="dxa"/>
            <w:tcBorders>
              <w:top w:val="nil"/>
              <w:left w:val="nil"/>
              <w:bottom w:val="nil"/>
              <w:right w:val="nil"/>
            </w:tcBorders>
            <w:shd w:val="clear" w:color="auto" w:fill="auto"/>
            <w:noWrap/>
            <w:vAlign w:val="center"/>
            <w:hideMark/>
          </w:tcPr>
          <w:p w14:paraId="59D6BE4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1240.1 </w:t>
            </w:r>
          </w:p>
        </w:tc>
        <w:tc>
          <w:tcPr>
            <w:tcW w:w="880" w:type="dxa"/>
            <w:tcBorders>
              <w:top w:val="nil"/>
              <w:left w:val="nil"/>
              <w:bottom w:val="nil"/>
              <w:right w:val="nil"/>
            </w:tcBorders>
            <w:shd w:val="clear" w:color="auto" w:fill="auto"/>
            <w:noWrap/>
            <w:vAlign w:val="center"/>
            <w:hideMark/>
          </w:tcPr>
          <w:p w14:paraId="1E4F4AD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482.0 </w:t>
            </w:r>
          </w:p>
        </w:tc>
        <w:tc>
          <w:tcPr>
            <w:tcW w:w="880" w:type="dxa"/>
            <w:tcBorders>
              <w:top w:val="nil"/>
              <w:left w:val="nil"/>
              <w:bottom w:val="nil"/>
              <w:right w:val="nil"/>
            </w:tcBorders>
            <w:shd w:val="clear" w:color="auto" w:fill="auto"/>
            <w:noWrap/>
            <w:vAlign w:val="center"/>
            <w:hideMark/>
          </w:tcPr>
          <w:p w14:paraId="62F7F7A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159.0 </w:t>
            </w:r>
          </w:p>
        </w:tc>
        <w:tc>
          <w:tcPr>
            <w:tcW w:w="880" w:type="dxa"/>
            <w:tcBorders>
              <w:top w:val="nil"/>
              <w:left w:val="nil"/>
              <w:bottom w:val="nil"/>
              <w:right w:val="nil"/>
            </w:tcBorders>
            <w:shd w:val="clear" w:color="auto" w:fill="auto"/>
            <w:noWrap/>
            <w:vAlign w:val="center"/>
            <w:hideMark/>
          </w:tcPr>
          <w:p w14:paraId="5DE45C5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42.3 </w:t>
            </w:r>
          </w:p>
        </w:tc>
        <w:tc>
          <w:tcPr>
            <w:tcW w:w="880" w:type="dxa"/>
            <w:tcBorders>
              <w:top w:val="nil"/>
              <w:left w:val="nil"/>
              <w:bottom w:val="nil"/>
              <w:right w:val="nil"/>
            </w:tcBorders>
            <w:shd w:val="clear" w:color="auto" w:fill="auto"/>
            <w:noWrap/>
            <w:vAlign w:val="center"/>
            <w:hideMark/>
          </w:tcPr>
          <w:p w14:paraId="1CB768E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16.9 </w:t>
            </w:r>
          </w:p>
        </w:tc>
        <w:tc>
          <w:tcPr>
            <w:tcW w:w="880" w:type="dxa"/>
            <w:tcBorders>
              <w:top w:val="nil"/>
              <w:left w:val="nil"/>
              <w:bottom w:val="nil"/>
              <w:right w:val="nil"/>
            </w:tcBorders>
            <w:shd w:val="clear" w:color="auto" w:fill="auto"/>
            <w:noWrap/>
            <w:vAlign w:val="center"/>
            <w:hideMark/>
          </w:tcPr>
          <w:p w14:paraId="4340EE1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10.6 </w:t>
            </w:r>
          </w:p>
        </w:tc>
        <w:tc>
          <w:tcPr>
            <w:tcW w:w="880" w:type="dxa"/>
            <w:tcBorders>
              <w:top w:val="nil"/>
              <w:left w:val="nil"/>
              <w:bottom w:val="nil"/>
              <w:right w:val="nil"/>
            </w:tcBorders>
            <w:shd w:val="clear" w:color="auto" w:fill="auto"/>
            <w:noWrap/>
            <w:vAlign w:val="center"/>
            <w:hideMark/>
          </w:tcPr>
          <w:p w14:paraId="2CFBBA3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8.3 </w:t>
            </w:r>
          </w:p>
        </w:tc>
      </w:tr>
      <w:tr w:rsidR="004B5275" w:rsidRPr="004B5275" w14:paraId="0D220F2B" w14:textId="77777777" w:rsidTr="004B5275">
        <w:trPr>
          <w:trHeight w:val="375"/>
        </w:trPr>
        <w:tc>
          <w:tcPr>
            <w:tcW w:w="880" w:type="dxa"/>
            <w:tcBorders>
              <w:top w:val="nil"/>
              <w:left w:val="nil"/>
              <w:bottom w:val="nil"/>
              <w:right w:val="nil"/>
            </w:tcBorders>
            <w:shd w:val="clear" w:color="auto" w:fill="auto"/>
            <w:noWrap/>
            <w:vAlign w:val="center"/>
            <w:hideMark/>
          </w:tcPr>
          <w:p w14:paraId="77D11239"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1993</w:t>
            </w:r>
          </w:p>
        </w:tc>
        <w:tc>
          <w:tcPr>
            <w:tcW w:w="880" w:type="dxa"/>
            <w:tcBorders>
              <w:top w:val="nil"/>
              <w:left w:val="nil"/>
              <w:bottom w:val="nil"/>
              <w:right w:val="nil"/>
            </w:tcBorders>
            <w:shd w:val="clear" w:color="auto" w:fill="auto"/>
            <w:noWrap/>
            <w:vAlign w:val="center"/>
            <w:hideMark/>
          </w:tcPr>
          <w:p w14:paraId="2AB515B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750.8 </w:t>
            </w:r>
          </w:p>
        </w:tc>
        <w:tc>
          <w:tcPr>
            <w:tcW w:w="880" w:type="dxa"/>
            <w:tcBorders>
              <w:top w:val="nil"/>
              <w:left w:val="nil"/>
              <w:bottom w:val="nil"/>
              <w:right w:val="nil"/>
            </w:tcBorders>
            <w:shd w:val="clear" w:color="auto" w:fill="auto"/>
            <w:noWrap/>
            <w:vAlign w:val="center"/>
            <w:hideMark/>
          </w:tcPr>
          <w:p w14:paraId="000F9F0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678.5 </w:t>
            </w:r>
          </w:p>
        </w:tc>
        <w:tc>
          <w:tcPr>
            <w:tcW w:w="880" w:type="dxa"/>
            <w:tcBorders>
              <w:top w:val="nil"/>
              <w:left w:val="nil"/>
              <w:bottom w:val="nil"/>
              <w:right w:val="nil"/>
            </w:tcBorders>
            <w:shd w:val="clear" w:color="auto" w:fill="auto"/>
            <w:noWrap/>
            <w:vAlign w:val="center"/>
            <w:hideMark/>
          </w:tcPr>
          <w:p w14:paraId="7255495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244.7 </w:t>
            </w:r>
          </w:p>
        </w:tc>
        <w:tc>
          <w:tcPr>
            <w:tcW w:w="880" w:type="dxa"/>
            <w:tcBorders>
              <w:top w:val="nil"/>
              <w:left w:val="nil"/>
              <w:bottom w:val="nil"/>
              <w:right w:val="nil"/>
            </w:tcBorders>
            <w:shd w:val="clear" w:color="auto" w:fill="auto"/>
            <w:noWrap/>
            <w:vAlign w:val="center"/>
            <w:hideMark/>
          </w:tcPr>
          <w:p w14:paraId="4CEBF22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71.4 </w:t>
            </w:r>
          </w:p>
        </w:tc>
        <w:tc>
          <w:tcPr>
            <w:tcW w:w="880" w:type="dxa"/>
            <w:tcBorders>
              <w:top w:val="nil"/>
              <w:left w:val="nil"/>
              <w:bottom w:val="nil"/>
              <w:right w:val="nil"/>
            </w:tcBorders>
            <w:shd w:val="clear" w:color="auto" w:fill="auto"/>
            <w:noWrap/>
            <w:vAlign w:val="center"/>
            <w:hideMark/>
          </w:tcPr>
          <w:p w14:paraId="12B60F1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16.6 </w:t>
            </w:r>
          </w:p>
        </w:tc>
        <w:tc>
          <w:tcPr>
            <w:tcW w:w="880" w:type="dxa"/>
            <w:tcBorders>
              <w:top w:val="nil"/>
              <w:left w:val="nil"/>
              <w:bottom w:val="nil"/>
              <w:right w:val="nil"/>
            </w:tcBorders>
            <w:shd w:val="clear" w:color="auto" w:fill="auto"/>
            <w:noWrap/>
            <w:vAlign w:val="center"/>
            <w:hideMark/>
          </w:tcPr>
          <w:p w14:paraId="6D6E03C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6.4 </w:t>
            </w:r>
          </w:p>
        </w:tc>
        <w:tc>
          <w:tcPr>
            <w:tcW w:w="880" w:type="dxa"/>
            <w:tcBorders>
              <w:top w:val="nil"/>
              <w:left w:val="nil"/>
              <w:bottom w:val="nil"/>
              <w:right w:val="nil"/>
            </w:tcBorders>
            <w:shd w:val="clear" w:color="auto" w:fill="auto"/>
            <w:noWrap/>
            <w:vAlign w:val="center"/>
            <w:hideMark/>
          </w:tcPr>
          <w:p w14:paraId="3092DC8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6.6 </w:t>
            </w:r>
          </w:p>
        </w:tc>
      </w:tr>
      <w:tr w:rsidR="004B5275" w:rsidRPr="004B5275" w14:paraId="499E406A" w14:textId="77777777" w:rsidTr="004B5275">
        <w:trPr>
          <w:trHeight w:val="375"/>
        </w:trPr>
        <w:tc>
          <w:tcPr>
            <w:tcW w:w="880" w:type="dxa"/>
            <w:tcBorders>
              <w:top w:val="nil"/>
              <w:left w:val="nil"/>
              <w:bottom w:val="nil"/>
              <w:right w:val="nil"/>
            </w:tcBorders>
            <w:shd w:val="clear" w:color="auto" w:fill="auto"/>
            <w:noWrap/>
            <w:vAlign w:val="center"/>
            <w:hideMark/>
          </w:tcPr>
          <w:p w14:paraId="6EAC90F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1994</w:t>
            </w:r>
          </w:p>
        </w:tc>
        <w:tc>
          <w:tcPr>
            <w:tcW w:w="880" w:type="dxa"/>
            <w:tcBorders>
              <w:top w:val="nil"/>
              <w:left w:val="nil"/>
              <w:bottom w:val="nil"/>
              <w:right w:val="nil"/>
            </w:tcBorders>
            <w:shd w:val="clear" w:color="auto" w:fill="auto"/>
            <w:noWrap/>
            <w:vAlign w:val="center"/>
            <w:hideMark/>
          </w:tcPr>
          <w:p w14:paraId="6D42B50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578.4 </w:t>
            </w:r>
          </w:p>
        </w:tc>
        <w:tc>
          <w:tcPr>
            <w:tcW w:w="880" w:type="dxa"/>
            <w:tcBorders>
              <w:top w:val="nil"/>
              <w:left w:val="nil"/>
              <w:bottom w:val="nil"/>
              <w:right w:val="nil"/>
            </w:tcBorders>
            <w:shd w:val="clear" w:color="auto" w:fill="auto"/>
            <w:noWrap/>
            <w:vAlign w:val="center"/>
            <w:hideMark/>
          </w:tcPr>
          <w:p w14:paraId="332821F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331.3 </w:t>
            </w:r>
          </w:p>
        </w:tc>
        <w:tc>
          <w:tcPr>
            <w:tcW w:w="880" w:type="dxa"/>
            <w:tcBorders>
              <w:top w:val="nil"/>
              <w:left w:val="nil"/>
              <w:bottom w:val="nil"/>
              <w:right w:val="nil"/>
            </w:tcBorders>
            <w:shd w:val="clear" w:color="auto" w:fill="auto"/>
            <w:noWrap/>
            <w:vAlign w:val="center"/>
            <w:hideMark/>
          </w:tcPr>
          <w:p w14:paraId="25ABD8C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229.2 </w:t>
            </w:r>
          </w:p>
        </w:tc>
        <w:tc>
          <w:tcPr>
            <w:tcW w:w="880" w:type="dxa"/>
            <w:tcBorders>
              <w:top w:val="nil"/>
              <w:left w:val="nil"/>
              <w:bottom w:val="nil"/>
              <w:right w:val="nil"/>
            </w:tcBorders>
            <w:shd w:val="clear" w:color="auto" w:fill="auto"/>
            <w:noWrap/>
            <w:vAlign w:val="center"/>
            <w:hideMark/>
          </w:tcPr>
          <w:p w14:paraId="4CA7E7D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77.5 </w:t>
            </w:r>
          </w:p>
        </w:tc>
        <w:tc>
          <w:tcPr>
            <w:tcW w:w="880" w:type="dxa"/>
            <w:tcBorders>
              <w:top w:val="nil"/>
              <w:left w:val="nil"/>
              <w:bottom w:val="nil"/>
              <w:right w:val="nil"/>
            </w:tcBorders>
            <w:shd w:val="clear" w:color="auto" w:fill="auto"/>
            <w:noWrap/>
            <w:vAlign w:val="center"/>
            <w:hideMark/>
          </w:tcPr>
          <w:p w14:paraId="6075062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18.7 </w:t>
            </w:r>
          </w:p>
        </w:tc>
        <w:tc>
          <w:tcPr>
            <w:tcW w:w="880" w:type="dxa"/>
            <w:tcBorders>
              <w:top w:val="nil"/>
              <w:left w:val="nil"/>
              <w:bottom w:val="nil"/>
              <w:right w:val="nil"/>
            </w:tcBorders>
            <w:shd w:val="clear" w:color="auto" w:fill="auto"/>
            <w:noWrap/>
            <w:vAlign w:val="center"/>
            <w:hideMark/>
          </w:tcPr>
          <w:p w14:paraId="04790B9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4.3 </w:t>
            </w:r>
          </w:p>
        </w:tc>
        <w:tc>
          <w:tcPr>
            <w:tcW w:w="880" w:type="dxa"/>
            <w:tcBorders>
              <w:top w:val="nil"/>
              <w:left w:val="nil"/>
              <w:bottom w:val="nil"/>
              <w:right w:val="nil"/>
            </w:tcBorders>
            <w:shd w:val="clear" w:color="auto" w:fill="auto"/>
            <w:noWrap/>
            <w:vAlign w:val="center"/>
            <w:hideMark/>
          </w:tcPr>
          <w:p w14:paraId="32BE4D0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3.0 </w:t>
            </w:r>
          </w:p>
        </w:tc>
      </w:tr>
      <w:tr w:rsidR="004B5275" w:rsidRPr="004B5275" w14:paraId="398AD55D" w14:textId="77777777" w:rsidTr="004B5275">
        <w:trPr>
          <w:trHeight w:val="375"/>
        </w:trPr>
        <w:tc>
          <w:tcPr>
            <w:tcW w:w="880" w:type="dxa"/>
            <w:tcBorders>
              <w:top w:val="nil"/>
              <w:left w:val="nil"/>
              <w:bottom w:val="nil"/>
              <w:right w:val="nil"/>
            </w:tcBorders>
            <w:shd w:val="clear" w:color="auto" w:fill="auto"/>
            <w:noWrap/>
            <w:vAlign w:val="center"/>
            <w:hideMark/>
          </w:tcPr>
          <w:p w14:paraId="5719FCCC"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1995</w:t>
            </w:r>
          </w:p>
        </w:tc>
        <w:tc>
          <w:tcPr>
            <w:tcW w:w="880" w:type="dxa"/>
            <w:tcBorders>
              <w:top w:val="nil"/>
              <w:left w:val="nil"/>
              <w:bottom w:val="nil"/>
              <w:right w:val="nil"/>
            </w:tcBorders>
            <w:shd w:val="clear" w:color="auto" w:fill="auto"/>
            <w:noWrap/>
            <w:vAlign w:val="center"/>
            <w:hideMark/>
          </w:tcPr>
          <w:p w14:paraId="1B03F33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1172.5 </w:t>
            </w:r>
          </w:p>
        </w:tc>
        <w:tc>
          <w:tcPr>
            <w:tcW w:w="880" w:type="dxa"/>
            <w:tcBorders>
              <w:top w:val="nil"/>
              <w:left w:val="nil"/>
              <w:bottom w:val="nil"/>
              <w:right w:val="nil"/>
            </w:tcBorders>
            <w:shd w:val="clear" w:color="auto" w:fill="auto"/>
            <w:noWrap/>
            <w:vAlign w:val="center"/>
            <w:hideMark/>
          </w:tcPr>
          <w:p w14:paraId="0196DF1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265.8 </w:t>
            </w:r>
          </w:p>
        </w:tc>
        <w:tc>
          <w:tcPr>
            <w:tcW w:w="880" w:type="dxa"/>
            <w:tcBorders>
              <w:top w:val="nil"/>
              <w:left w:val="nil"/>
              <w:bottom w:val="nil"/>
              <w:right w:val="nil"/>
            </w:tcBorders>
            <w:shd w:val="clear" w:color="auto" w:fill="auto"/>
            <w:noWrap/>
            <w:vAlign w:val="center"/>
            <w:hideMark/>
          </w:tcPr>
          <w:p w14:paraId="13F9928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121.5 </w:t>
            </w:r>
          </w:p>
        </w:tc>
        <w:tc>
          <w:tcPr>
            <w:tcW w:w="880" w:type="dxa"/>
            <w:tcBorders>
              <w:top w:val="nil"/>
              <w:left w:val="nil"/>
              <w:bottom w:val="nil"/>
              <w:right w:val="nil"/>
            </w:tcBorders>
            <w:shd w:val="clear" w:color="auto" w:fill="auto"/>
            <w:noWrap/>
            <w:vAlign w:val="center"/>
            <w:hideMark/>
          </w:tcPr>
          <w:p w14:paraId="68782E9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78.4 </w:t>
            </w:r>
          </w:p>
        </w:tc>
        <w:tc>
          <w:tcPr>
            <w:tcW w:w="880" w:type="dxa"/>
            <w:tcBorders>
              <w:top w:val="nil"/>
              <w:left w:val="nil"/>
              <w:bottom w:val="nil"/>
              <w:right w:val="nil"/>
            </w:tcBorders>
            <w:shd w:val="clear" w:color="auto" w:fill="auto"/>
            <w:noWrap/>
            <w:vAlign w:val="center"/>
            <w:hideMark/>
          </w:tcPr>
          <w:p w14:paraId="659F8C5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23.5 </w:t>
            </w:r>
          </w:p>
        </w:tc>
        <w:tc>
          <w:tcPr>
            <w:tcW w:w="880" w:type="dxa"/>
            <w:tcBorders>
              <w:top w:val="nil"/>
              <w:left w:val="nil"/>
              <w:bottom w:val="nil"/>
              <w:right w:val="nil"/>
            </w:tcBorders>
            <w:shd w:val="clear" w:color="auto" w:fill="auto"/>
            <w:noWrap/>
            <w:vAlign w:val="center"/>
            <w:hideMark/>
          </w:tcPr>
          <w:p w14:paraId="34D7B9F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5.6 </w:t>
            </w:r>
          </w:p>
        </w:tc>
        <w:tc>
          <w:tcPr>
            <w:tcW w:w="880" w:type="dxa"/>
            <w:tcBorders>
              <w:top w:val="nil"/>
              <w:left w:val="nil"/>
              <w:bottom w:val="nil"/>
              <w:right w:val="nil"/>
            </w:tcBorders>
            <w:shd w:val="clear" w:color="auto" w:fill="auto"/>
            <w:noWrap/>
            <w:vAlign w:val="center"/>
            <w:hideMark/>
          </w:tcPr>
          <w:p w14:paraId="5306738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2.0 </w:t>
            </w:r>
          </w:p>
        </w:tc>
      </w:tr>
      <w:tr w:rsidR="004B5275" w:rsidRPr="004B5275" w14:paraId="37FD64AB" w14:textId="77777777" w:rsidTr="004B5275">
        <w:trPr>
          <w:trHeight w:val="375"/>
        </w:trPr>
        <w:tc>
          <w:tcPr>
            <w:tcW w:w="880" w:type="dxa"/>
            <w:tcBorders>
              <w:top w:val="nil"/>
              <w:left w:val="nil"/>
              <w:bottom w:val="nil"/>
              <w:right w:val="nil"/>
            </w:tcBorders>
            <w:shd w:val="clear" w:color="auto" w:fill="auto"/>
            <w:noWrap/>
            <w:vAlign w:val="center"/>
            <w:hideMark/>
          </w:tcPr>
          <w:p w14:paraId="1E282A07"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1996</w:t>
            </w:r>
          </w:p>
        </w:tc>
        <w:tc>
          <w:tcPr>
            <w:tcW w:w="880" w:type="dxa"/>
            <w:tcBorders>
              <w:top w:val="nil"/>
              <w:left w:val="nil"/>
              <w:bottom w:val="nil"/>
              <w:right w:val="nil"/>
            </w:tcBorders>
            <w:shd w:val="clear" w:color="auto" w:fill="auto"/>
            <w:noWrap/>
            <w:vAlign w:val="center"/>
            <w:hideMark/>
          </w:tcPr>
          <w:p w14:paraId="05E10ED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2945.7 </w:t>
            </w:r>
          </w:p>
        </w:tc>
        <w:tc>
          <w:tcPr>
            <w:tcW w:w="880" w:type="dxa"/>
            <w:tcBorders>
              <w:top w:val="nil"/>
              <w:left w:val="nil"/>
              <w:bottom w:val="nil"/>
              <w:right w:val="nil"/>
            </w:tcBorders>
            <w:shd w:val="clear" w:color="auto" w:fill="auto"/>
            <w:noWrap/>
            <w:vAlign w:val="center"/>
            <w:hideMark/>
          </w:tcPr>
          <w:p w14:paraId="2602D56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516.8 </w:t>
            </w:r>
          </w:p>
        </w:tc>
        <w:tc>
          <w:tcPr>
            <w:tcW w:w="880" w:type="dxa"/>
            <w:tcBorders>
              <w:top w:val="nil"/>
              <w:left w:val="nil"/>
              <w:bottom w:val="nil"/>
              <w:right w:val="nil"/>
            </w:tcBorders>
            <w:shd w:val="clear" w:color="auto" w:fill="auto"/>
            <w:noWrap/>
            <w:vAlign w:val="center"/>
            <w:hideMark/>
          </w:tcPr>
          <w:p w14:paraId="55C08F1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89.6 </w:t>
            </w:r>
          </w:p>
        </w:tc>
        <w:tc>
          <w:tcPr>
            <w:tcW w:w="880" w:type="dxa"/>
            <w:tcBorders>
              <w:top w:val="nil"/>
              <w:left w:val="nil"/>
              <w:bottom w:val="nil"/>
              <w:right w:val="nil"/>
            </w:tcBorders>
            <w:shd w:val="clear" w:color="auto" w:fill="auto"/>
            <w:noWrap/>
            <w:vAlign w:val="center"/>
            <w:hideMark/>
          </w:tcPr>
          <w:p w14:paraId="573EC05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39.4 </w:t>
            </w:r>
          </w:p>
        </w:tc>
        <w:tc>
          <w:tcPr>
            <w:tcW w:w="880" w:type="dxa"/>
            <w:tcBorders>
              <w:top w:val="nil"/>
              <w:left w:val="nil"/>
              <w:bottom w:val="nil"/>
              <w:right w:val="nil"/>
            </w:tcBorders>
            <w:shd w:val="clear" w:color="auto" w:fill="auto"/>
            <w:noWrap/>
            <w:vAlign w:val="center"/>
            <w:hideMark/>
          </w:tcPr>
          <w:p w14:paraId="1D66D3E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22.6 </w:t>
            </w:r>
          </w:p>
        </w:tc>
        <w:tc>
          <w:tcPr>
            <w:tcW w:w="880" w:type="dxa"/>
            <w:tcBorders>
              <w:top w:val="nil"/>
              <w:left w:val="nil"/>
              <w:bottom w:val="nil"/>
              <w:right w:val="nil"/>
            </w:tcBorders>
            <w:shd w:val="clear" w:color="auto" w:fill="auto"/>
            <w:noWrap/>
            <w:vAlign w:val="center"/>
            <w:hideMark/>
          </w:tcPr>
          <w:p w14:paraId="0CDB30A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6.6 </w:t>
            </w:r>
          </w:p>
        </w:tc>
        <w:tc>
          <w:tcPr>
            <w:tcW w:w="880" w:type="dxa"/>
            <w:tcBorders>
              <w:top w:val="nil"/>
              <w:left w:val="nil"/>
              <w:bottom w:val="nil"/>
              <w:right w:val="nil"/>
            </w:tcBorders>
            <w:shd w:val="clear" w:color="auto" w:fill="auto"/>
            <w:noWrap/>
            <w:vAlign w:val="center"/>
            <w:hideMark/>
          </w:tcPr>
          <w:p w14:paraId="4FE5A52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1.9 </w:t>
            </w:r>
          </w:p>
        </w:tc>
      </w:tr>
      <w:tr w:rsidR="004B5275" w:rsidRPr="004B5275" w14:paraId="3646DAE0" w14:textId="77777777" w:rsidTr="004B5275">
        <w:trPr>
          <w:trHeight w:val="375"/>
        </w:trPr>
        <w:tc>
          <w:tcPr>
            <w:tcW w:w="880" w:type="dxa"/>
            <w:tcBorders>
              <w:top w:val="nil"/>
              <w:left w:val="nil"/>
              <w:bottom w:val="nil"/>
              <w:right w:val="nil"/>
            </w:tcBorders>
            <w:shd w:val="clear" w:color="auto" w:fill="auto"/>
            <w:noWrap/>
            <w:vAlign w:val="center"/>
            <w:hideMark/>
          </w:tcPr>
          <w:p w14:paraId="0F0BC100"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1997</w:t>
            </w:r>
          </w:p>
        </w:tc>
        <w:tc>
          <w:tcPr>
            <w:tcW w:w="880" w:type="dxa"/>
            <w:tcBorders>
              <w:top w:val="nil"/>
              <w:left w:val="nil"/>
              <w:bottom w:val="nil"/>
              <w:right w:val="nil"/>
            </w:tcBorders>
            <w:shd w:val="clear" w:color="auto" w:fill="auto"/>
            <w:noWrap/>
            <w:vAlign w:val="center"/>
            <w:hideMark/>
          </w:tcPr>
          <w:p w14:paraId="50F7DE6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631.4 </w:t>
            </w:r>
          </w:p>
        </w:tc>
        <w:tc>
          <w:tcPr>
            <w:tcW w:w="880" w:type="dxa"/>
            <w:tcBorders>
              <w:top w:val="nil"/>
              <w:left w:val="nil"/>
              <w:bottom w:val="nil"/>
              <w:right w:val="nil"/>
            </w:tcBorders>
            <w:shd w:val="clear" w:color="auto" w:fill="auto"/>
            <w:noWrap/>
            <w:vAlign w:val="center"/>
            <w:hideMark/>
          </w:tcPr>
          <w:p w14:paraId="501C51F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1193.8 </w:t>
            </w:r>
          </w:p>
        </w:tc>
        <w:tc>
          <w:tcPr>
            <w:tcW w:w="880" w:type="dxa"/>
            <w:tcBorders>
              <w:top w:val="nil"/>
              <w:left w:val="nil"/>
              <w:bottom w:val="nil"/>
              <w:right w:val="nil"/>
            </w:tcBorders>
            <w:shd w:val="clear" w:color="auto" w:fill="auto"/>
            <w:noWrap/>
            <w:vAlign w:val="center"/>
            <w:hideMark/>
          </w:tcPr>
          <w:p w14:paraId="69803E5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146.8 </w:t>
            </w:r>
          </w:p>
        </w:tc>
        <w:tc>
          <w:tcPr>
            <w:tcW w:w="880" w:type="dxa"/>
            <w:tcBorders>
              <w:top w:val="nil"/>
              <w:left w:val="nil"/>
              <w:bottom w:val="nil"/>
              <w:right w:val="nil"/>
            </w:tcBorders>
            <w:shd w:val="clear" w:color="auto" w:fill="auto"/>
            <w:noWrap/>
            <w:vAlign w:val="center"/>
            <w:hideMark/>
          </w:tcPr>
          <w:p w14:paraId="77E3E3B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25.6 </w:t>
            </w:r>
          </w:p>
        </w:tc>
        <w:tc>
          <w:tcPr>
            <w:tcW w:w="880" w:type="dxa"/>
            <w:tcBorders>
              <w:top w:val="nil"/>
              <w:left w:val="nil"/>
              <w:bottom w:val="nil"/>
              <w:right w:val="nil"/>
            </w:tcBorders>
            <w:shd w:val="clear" w:color="auto" w:fill="auto"/>
            <w:noWrap/>
            <w:vAlign w:val="center"/>
            <w:hideMark/>
          </w:tcPr>
          <w:p w14:paraId="7CA312E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9.6 </w:t>
            </w:r>
          </w:p>
        </w:tc>
        <w:tc>
          <w:tcPr>
            <w:tcW w:w="880" w:type="dxa"/>
            <w:tcBorders>
              <w:top w:val="nil"/>
              <w:left w:val="nil"/>
              <w:bottom w:val="nil"/>
              <w:right w:val="nil"/>
            </w:tcBorders>
            <w:shd w:val="clear" w:color="auto" w:fill="auto"/>
            <w:noWrap/>
            <w:vAlign w:val="center"/>
            <w:hideMark/>
          </w:tcPr>
          <w:p w14:paraId="171A2AA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5.2 </w:t>
            </w:r>
          </w:p>
        </w:tc>
        <w:tc>
          <w:tcPr>
            <w:tcW w:w="880" w:type="dxa"/>
            <w:tcBorders>
              <w:top w:val="nil"/>
              <w:left w:val="nil"/>
              <w:bottom w:val="nil"/>
              <w:right w:val="nil"/>
            </w:tcBorders>
            <w:shd w:val="clear" w:color="auto" w:fill="auto"/>
            <w:noWrap/>
            <w:vAlign w:val="center"/>
            <w:hideMark/>
          </w:tcPr>
          <w:p w14:paraId="61E200D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 </w:t>
            </w:r>
          </w:p>
        </w:tc>
      </w:tr>
      <w:tr w:rsidR="004B5275" w:rsidRPr="004B5275" w14:paraId="52BBB923" w14:textId="77777777" w:rsidTr="004B5275">
        <w:trPr>
          <w:trHeight w:val="375"/>
        </w:trPr>
        <w:tc>
          <w:tcPr>
            <w:tcW w:w="880" w:type="dxa"/>
            <w:tcBorders>
              <w:top w:val="nil"/>
              <w:left w:val="nil"/>
              <w:bottom w:val="nil"/>
              <w:right w:val="nil"/>
            </w:tcBorders>
            <w:shd w:val="clear" w:color="auto" w:fill="auto"/>
            <w:noWrap/>
            <w:vAlign w:val="center"/>
            <w:hideMark/>
          </w:tcPr>
          <w:p w14:paraId="574781A4"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1998</w:t>
            </w:r>
          </w:p>
        </w:tc>
        <w:tc>
          <w:tcPr>
            <w:tcW w:w="880" w:type="dxa"/>
            <w:tcBorders>
              <w:top w:val="nil"/>
              <w:left w:val="nil"/>
              <w:bottom w:val="nil"/>
              <w:right w:val="nil"/>
            </w:tcBorders>
            <w:shd w:val="clear" w:color="auto" w:fill="auto"/>
            <w:noWrap/>
            <w:vAlign w:val="center"/>
            <w:hideMark/>
          </w:tcPr>
          <w:p w14:paraId="6D45483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280.6 </w:t>
            </w:r>
          </w:p>
        </w:tc>
        <w:tc>
          <w:tcPr>
            <w:tcW w:w="880" w:type="dxa"/>
            <w:tcBorders>
              <w:top w:val="nil"/>
              <w:left w:val="nil"/>
              <w:bottom w:val="nil"/>
              <w:right w:val="nil"/>
            </w:tcBorders>
            <w:shd w:val="clear" w:color="auto" w:fill="auto"/>
            <w:noWrap/>
            <w:vAlign w:val="center"/>
            <w:hideMark/>
          </w:tcPr>
          <w:p w14:paraId="15F1604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241.0 </w:t>
            </w:r>
          </w:p>
        </w:tc>
        <w:tc>
          <w:tcPr>
            <w:tcW w:w="880" w:type="dxa"/>
            <w:tcBorders>
              <w:top w:val="nil"/>
              <w:left w:val="nil"/>
              <w:bottom w:val="nil"/>
              <w:right w:val="nil"/>
            </w:tcBorders>
            <w:shd w:val="clear" w:color="auto" w:fill="auto"/>
            <w:noWrap/>
            <w:vAlign w:val="center"/>
            <w:hideMark/>
          </w:tcPr>
          <w:p w14:paraId="6807FB2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298.6 </w:t>
            </w:r>
          </w:p>
        </w:tc>
        <w:tc>
          <w:tcPr>
            <w:tcW w:w="880" w:type="dxa"/>
            <w:tcBorders>
              <w:top w:val="nil"/>
              <w:left w:val="nil"/>
              <w:bottom w:val="nil"/>
              <w:right w:val="nil"/>
            </w:tcBorders>
            <w:shd w:val="clear" w:color="auto" w:fill="auto"/>
            <w:noWrap/>
            <w:vAlign w:val="center"/>
            <w:hideMark/>
          </w:tcPr>
          <w:p w14:paraId="153A11A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38.4 </w:t>
            </w:r>
          </w:p>
        </w:tc>
        <w:tc>
          <w:tcPr>
            <w:tcW w:w="880" w:type="dxa"/>
            <w:tcBorders>
              <w:top w:val="nil"/>
              <w:left w:val="nil"/>
              <w:bottom w:val="nil"/>
              <w:right w:val="nil"/>
            </w:tcBorders>
            <w:shd w:val="clear" w:color="auto" w:fill="auto"/>
            <w:noWrap/>
            <w:vAlign w:val="center"/>
            <w:hideMark/>
          </w:tcPr>
          <w:p w14:paraId="6FC5213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5.7 </w:t>
            </w:r>
          </w:p>
        </w:tc>
        <w:tc>
          <w:tcPr>
            <w:tcW w:w="880" w:type="dxa"/>
            <w:tcBorders>
              <w:top w:val="nil"/>
              <w:left w:val="nil"/>
              <w:bottom w:val="nil"/>
              <w:right w:val="nil"/>
            </w:tcBorders>
            <w:shd w:val="clear" w:color="auto" w:fill="auto"/>
            <w:noWrap/>
            <w:vAlign w:val="center"/>
            <w:hideMark/>
          </w:tcPr>
          <w:p w14:paraId="789929F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2.0 </w:t>
            </w:r>
          </w:p>
        </w:tc>
        <w:tc>
          <w:tcPr>
            <w:tcW w:w="880" w:type="dxa"/>
            <w:tcBorders>
              <w:top w:val="nil"/>
              <w:left w:val="nil"/>
              <w:bottom w:val="nil"/>
              <w:right w:val="nil"/>
            </w:tcBorders>
            <w:shd w:val="clear" w:color="auto" w:fill="auto"/>
            <w:noWrap/>
            <w:vAlign w:val="center"/>
            <w:hideMark/>
          </w:tcPr>
          <w:p w14:paraId="26EC4FB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 </w:t>
            </w:r>
          </w:p>
        </w:tc>
      </w:tr>
      <w:tr w:rsidR="004B5275" w:rsidRPr="004B5275" w14:paraId="237582C5" w14:textId="77777777" w:rsidTr="004B5275">
        <w:trPr>
          <w:trHeight w:val="375"/>
        </w:trPr>
        <w:tc>
          <w:tcPr>
            <w:tcW w:w="880" w:type="dxa"/>
            <w:tcBorders>
              <w:top w:val="nil"/>
              <w:left w:val="nil"/>
              <w:bottom w:val="nil"/>
              <w:right w:val="nil"/>
            </w:tcBorders>
            <w:shd w:val="clear" w:color="auto" w:fill="auto"/>
            <w:noWrap/>
            <w:vAlign w:val="center"/>
            <w:hideMark/>
          </w:tcPr>
          <w:p w14:paraId="06BA4564"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1999</w:t>
            </w:r>
          </w:p>
        </w:tc>
        <w:tc>
          <w:tcPr>
            <w:tcW w:w="880" w:type="dxa"/>
            <w:tcBorders>
              <w:top w:val="nil"/>
              <w:left w:val="nil"/>
              <w:bottom w:val="nil"/>
              <w:right w:val="nil"/>
            </w:tcBorders>
            <w:shd w:val="clear" w:color="auto" w:fill="auto"/>
            <w:noWrap/>
            <w:vAlign w:val="center"/>
            <w:hideMark/>
          </w:tcPr>
          <w:p w14:paraId="3304C05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417.1 </w:t>
            </w:r>
          </w:p>
        </w:tc>
        <w:tc>
          <w:tcPr>
            <w:tcW w:w="880" w:type="dxa"/>
            <w:tcBorders>
              <w:top w:val="nil"/>
              <w:left w:val="nil"/>
              <w:bottom w:val="nil"/>
              <w:right w:val="nil"/>
            </w:tcBorders>
            <w:shd w:val="clear" w:color="auto" w:fill="auto"/>
            <w:noWrap/>
            <w:vAlign w:val="center"/>
            <w:hideMark/>
          </w:tcPr>
          <w:p w14:paraId="5854314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133.5 </w:t>
            </w:r>
          </w:p>
        </w:tc>
        <w:tc>
          <w:tcPr>
            <w:tcW w:w="880" w:type="dxa"/>
            <w:tcBorders>
              <w:top w:val="nil"/>
              <w:left w:val="nil"/>
              <w:bottom w:val="nil"/>
              <w:right w:val="nil"/>
            </w:tcBorders>
            <w:shd w:val="clear" w:color="auto" w:fill="auto"/>
            <w:noWrap/>
            <w:vAlign w:val="center"/>
            <w:hideMark/>
          </w:tcPr>
          <w:p w14:paraId="30F3894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93.2 </w:t>
            </w:r>
          </w:p>
        </w:tc>
        <w:tc>
          <w:tcPr>
            <w:tcW w:w="880" w:type="dxa"/>
            <w:tcBorders>
              <w:top w:val="nil"/>
              <w:left w:val="nil"/>
              <w:bottom w:val="nil"/>
              <w:right w:val="nil"/>
            </w:tcBorders>
            <w:shd w:val="clear" w:color="auto" w:fill="auto"/>
            <w:noWrap/>
            <w:vAlign w:val="center"/>
            <w:hideMark/>
          </w:tcPr>
          <w:p w14:paraId="09E60E6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108.2 </w:t>
            </w:r>
          </w:p>
        </w:tc>
        <w:tc>
          <w:tcPr>
            <w:tcW w:w="880" w:type="dxa"/>
            <w:tcBorders>
              <w:top w:val="nil"/>
              <w:left w:val="nil"/>
              <w:bottom w:val="nil"/>
              <w:right w:val="nil"/>
            </w:tcBorders>
            <w:shd w:val="clear" w:color="auto" w:fill="auto"/>
            <w:noWrap/>
            <w:vAlign w:val="center"/>
            <w:hideMark/>
          </w:tcPr>
          <w:p w14:paraId="59C38CA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13.0 </w:t>
            </w:r>
          </w:p>
        </w:tc>
        <w:tc>
          <w:tcPr>
            <w:tcW w:w="880" w:type="dxa"/>
            <w:tcBorders>
              <w:top w:val="nil"/>
              <w:left w:val="nil"/>
              <w:bottom w:val="nil"/>
              <w:right w:val="nil"/>
            </w:tcBorders>
            <w:shd w:val="clear" w:color="auto" w:fill="auto"/>
            <w:noWrap/>
            <w:vAlign w:val="center"/>
            <w:hideMark/>
          </w:tcPr>
          <w:p w14:paraId="3DF82A4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 </w:t>
            </w:r>
          </w:p>
        </w:tc>
        <w:tc>
          <w:tcPr>
            <w:tcW w:w="880" w:type="dxa"/>
            <w:tcBorders>
              <w:top w:val="nil"/>
              <w:left w:val="nil"/>
              <w:bottom w:val="nil"/>
              <w:right w:val="nil"/>
            </w:tcBorders>
            <w:shd w:val="clear" w:color="auto" w:fill="auto"/>
            <w:noWrap/>
            <w:vAlign w:val="center"/>
            <w:hideMark/>
          </w:tcPr>
          <w:p w14:paraId="747ABB6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 </w:t>
            </w:r>
          </w:p>
        </w:tc>
      </w:tr>
      <w:tr w:rsidR="004B5275" w:rsidRPr="004B5275" w14:paraId="3A89005D" w14:textId="77777777" w:rsidTr="004B5275">
        <w:trPr>
          <w:trHeight w:val="375"/>
        </w:trPr>
        <w:tc>
          <w:tcPr>
            <w:tcW w:w="880" w:type="dxa"/>
            <w:tcBorders>
              <w:top w:val="nil"/>
              <w:left w:val="nil"/>
              <w:bottom w:val="nil"/>
              <w:right w:val="nil"/>
            </w:tcBorders>
            <w:shd w:val="clear" w:color="auto" w:fill="auto"/>
            <w:noWrap/>
            <w:vAlign w:val="center"/>
            <w:hideMark/>
          </w:tcPr>
          <w:p w14:paraId="6E267357"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2000</w:t>
            </w:r>
          </w:p>
        </w:tc>
        <w:tc>
          <w:tcPr>
            <w:tcW w:w="880" w:type="dxa"/>
            <w:tcBorders>
              <w:top w:val="nil"/>
              <w:left w:val="nil"/>
              <w:bottom w:val="nil"/>
              <w:right w:val="nil"/>
            </w:tcBorders>
            <w:shd w:val="clear" w:color="auto" w:fill="auto"/>
            <w:noWrap/>
            <w:vAlign w:val="center"/>
            <w:hideMark/>
          </w:tcPr>
          <w:p w14:paraId="5423BE2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276.8 </w:t>
            </w:r>
          </w:p>
        </w:tc>
        <w:tc>
          <w:tcPr>
            <w:tcW w:w="880" w:type="dxa"/>
            <w:tcBorders>
              <w:top w:val="nil"/>
              <w:left w:val="nil"/>
              <w:bottom w:val="nil"/>
              <w:right w:val="nil"/>
            </w:tcBorders>
            <w:shd w:val="clear" w:color="auto" w:fill="auto"/>
            <w:noWrap/>
            <w:vAlign w:val="center"/>
            <w:hideMark/>
          </w:tcPr>
          <w:p w14:paraId="7A42A73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192.9 </w:t>
            </w:r>
          </w:p>
        </w:tc>
        <w:tc>
          <w:tcPr>
            <w:tcW w:w="880" w:type="dxa"/>
            <w:tcBorders>
              <w:top w:val="nil"/>
              <w:left w:val="nil"/>
              <w:bottom w:val="nil"/>
              <w:right w:val="nil"/>
            </w:tcBorders>
            <w:shd w:val="clear" w:color="auto" w:fill="auto"/>
            <w:noWrap/>
            <w:vAlign w:val="center"/>
            <w:hideMark/>
          </w:tcPr>
          <w:p w14:paraId="6A16135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48.9 </w:t>
            </w:r>
          </w:p>
        </w:tc>
        <w:tc>
          <w:tcPr>
            <w:tcW w:w="880" w:type="dxa"/>
            <w:tcBorders>
              <w:top w:val="nil"/>
              <w:left w:val="nil"/>
              <w:bottom w:val="nil"/>
              <w:right w:val="nil"/>
            </w:tcBorders>
            <w:shd w:val="clear" w:color="auto" w:fill="auto"/>
            <w:noWrap/>
            <w:vAlign w:val="center"/>
            <w:hideMark/>
          </w:tcPr>
          <w:p w14:paraId="6BF1D91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32.7 </w:t>
            </w:r>
          </w:p>
        </w:tc>
        <w:tc>
          <w:tcPr>
            <w:tcW w:w="880" w:type="dxa"/>
            <w:tcBorders>
              <w:top w:val="nil"/>
              <w:left w:val="nil"/>
              <w:bottom w:val="nil"/>
              <w:right w:val="nil"/>
            </w:tcBorders>
            <w:shd w:val="clear" w:color="auto" w:fill="auto"/>
            <w:noWrap/>
            <w:vAlign w:val="center"/>
            <w:hideMark/>
          </w:tcPr>
          <w:p w14:paraId="3821F5F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35.3 </w:t>
            </w:r>
          </w:p>
        </w:tc>
        <w:tc>
          <w:tcPr>
            <w:tcW w:w="880" w:type="dxa"/>
            <w:tcBorders>
              <w:top w:val="nil"/>
              <w:left w:val="nil"/>
              <w:bottom w:val="nil"/>
              <w:right w:val="nil"/>
            </w:tcBorders>
            <w:shd w:val="clear" w:color="auto" w:fill="auto"/>
            <w:noWrap/>
            <w:vAlign w:val="center"/>
            <w:hideMark/>
          </w:tcPr>
          <w:p w14:paraId="09E5B79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4.0 </w:t>
            </w:r>
          </w:p>
        </w:tc>
        <w:tc>
          <w:tcPr>
            <w:tcW w:w="880" w:type="dxa"/>
            <w:tcBorders>
              <w:top w:val="nil"/>
              <w:left w:val="nil"/>
              <w:bottom w:val="nil"/>
              <w:right w:val="nil"/>
            </w:tcBorders>
            <w:shd w:val="clear" w:color="auto" w:fill="auto"/>
            <w:noWrap/>
            <w:vAlign w:val="center"/>
            <w:hideMark/>
          </w:tcPr>
          <w:p w14:paraId="4CC19BF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0.8 </w:t>
            </w:r>
          </w:p>
        </w:tc>
      </w:tr>
      <w:tr w:rsidR="004B5275" w:rsidRPr="004B5275" w14:paraId="6AC48778" w14:textId="77777777" w:rsidTr="004B5275">
        <w:trPr>
          <w:trHeight w:val="375"/>
        </w:trPr>
        <w:tc>
          <w:tcPr>
            <w:tcW w:w="880" w:type="dxa"/>
            <w:tcBorders>
              <w:top w:val="nil"/>
              <w:left w:val="nil"/>
              <w:bottom w:val="nil"/>
              <w:right w:val="nil"/>
            </w:tcBorders>
            <w:shd w:val="clear" w:color="auto" w:fill="auto"/>
            <w:noWrap/>
            <w:vAlign w:val="center"/>
            <w:hideMark/>
          </w:tcPr>
          <w:p w14:paraId="34DFBB04"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2001</w:t>
            </w:r>
          </w:p>
        </w:tc>
        <w:tc>
          <w:tcPr>
            <w:tcW w:w="880" w:type="dxa"/>
            <w:tcBorders>
              <w:top w:val="nil"/>
              <w:left w:val="nil"/>
              <w:bottom w:val="nil"/>
              <w:right w:val="nil"/>
            </w:tcBorders>
            <w:shd w:val="clear" w:color="auto" w:fill="auto"/>
            <w:noWrap/>
            <w:vAlign w:val="center"/>
            <w:hideMark/>
          </w:tcPr>
          <w:p w14:paraId="06164A0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375.0 </w:t>
            </w:r>
          </w:p>
        </w:tc>
        <w:tc>
          <w:tcPr>
            <w:tcW w:w="880" w:type="dxa"/>
            <w:tcBorders>
              <w:top w:val="nil"/>
              <w:left w:val="nil"/>
              <w:bottom w:val="nil"/>
              <w:right w:val="nil"/>
            </w:tcBorders>
            <w:shd w:val="clear" w:color="auto" w:fill="auto"/>
            <w:noWrap/>
            <w:vAlign w:val="center"/>
            <w:hideMark/>
          </w:tcPr>
          <w:p w14:paraId="202252D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130.1 </w:t>
            </w:r>
          </w:p>
        </w:tc>
        <w:tc>
          <w:tcPr>
            <w:tcW w:w="880" w:type="dxa"/>
            <w:tcBorders>
              <w:top w:val="nil"/>
              <w:left w:val="nil"/>
              <w:bottom w:val="nil"/>
              <w:right w:val="nil"/>
            </w:tcBorders>
            <w:shd w:val="clear" w:color="auto" w:fill="auto"/>
            <w:noWrap/>
            <w:vAlign w:val="center"/>
            <w:hideMark/>
          </w:tcPr>
          <w:p w14:paraId="5FD0142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72.0 </w:t>
            </w:r>
          </w:p>
        </w:tc>
        <w:tc>
          <w:tcPr>
            <w:tcW w:w="880" w:type="dxa"/>
            <w:tcBorders>
              <w:top w:val="nil"/>
              <w:left w:val="nil"/>
              <w:bottom w:val="nil"/>
              <w:right w:val="nil"/>
            </w:tcBorders>
            <w:shd w:val="clear" w:color="auto" w:fill="auto"/>
            <w:noWrap/>
            <w:vAlign w:val="center"/>
            <w:hideMark/>
          </w:tcPr>
          <w:p w14:paraId="4CA33D5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17.7 </w:t>
            </w:r>
          </w:p>
        </w:tc>
        <w:tc>
          <w:tcPr>
            <w:tcW w:w="880" w:type="dxa"/>
            <w:tcBorders>
              <w:top w:val="nil"/>
              <w:left w:val="nil"/>
              <w:bottom w:val="nil"/>
              <w:right w:val="nil"/>
            </w:tcBorders>
            <w:shd w:val="clear" w:color="auto" w:fill="auto"/>
            <w:noWrap/>
            <w:vAlign w:val="center"/>
            <w:hideMark/>
          </w:tcPr>
          <w:p w14:paraId="2D76276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11.3 </w:t>
            </w:r>
          </w:p>
        </w:tc>
        <w:tc>
          <w:tcPr>
            <w:tcW w:w="880" w:type="dxa"/>
            <w:tcBorders>
              <w:top w:val="nil"/>
              <w:left w:val="nil"/>
              <w:bottom w:val="nil"/>
              <w:right w:val="nil"/>
            </w:tcBorders>
            <w:shd w:val="clear" w:color="auto" w:fill="auto"/>
            <w:noWrap/>
            <w:vAlign w:val="center"/>
            <w:hideMark/>
          </w:tcPr>
          <w:p w14:paraId="28D15AC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11.6 </w:t>
            </w:r>
          </w:p>
        </w:tc>
        <w:tc>
          <w:tcPr>
            <w:tcW w:w="880" w:type="dxa"/>
            <w:tcBorders>
              <w:top w:val="nil"/>
              <w:left w:val="nil"/>
              <w:bottom w:val="nil"/>
              <w:right w:val="nil"/>
            </w:tcBorders>
            <w:shd w:val="clear" w:color="auto" w:fill="auto"/>
            <w:noWrap/>
            <w:vAlign w:val="center"/>
            <w:hideMark/>
          </w:tcPr>
          <w:p w14:paraId="02935F8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 </w:t>
            </w:r>
          </w:p>
        </w:tc>
      </w:tr>
      <w:tr w:rsidR="004B5275" w:rsidRPr="004B5275" w14:paraId="29E8D89F" w14:textId="77777777" w:rsidTr="004B5275">
        <w:trPr>
          <w:trHeight w:val="375"/>
        </w:trPr>
        <w:tc>
          <w:tcPr>
            <w:tcW w:w="880" w:type="dxa"/>
            <w:tcBorders>
              <w:top w:val="nil"/>
              <w:left w:val="nil"/>
              <w:bottom w:val="nil"/>
              <w:right w:val="nil"/>
            </w:tcBorders>
            <w:shd w:val="clear" w:color="auto" w:fill="auto"/>
            <w:noWrap/>
            <w:vAlign w:val="center"/>
            <w:hideMark/>
          </w:tcPr>
          <w:p w14:paraId="108E071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2002</w:t>
            </w:r>
          </w:p>
        </w:tc>
        <w:tc>
          <w:tcPr>
            <w:tcW w:w="880" w:type="dxa"/>
            <w:tcBorders>
              <w:top w:val="nil"/>
              <w:left w:val="nil"/>
              <w:bottom w:val="nil"/>
              <w:right w:val="nil"/>
            </w:tcBorders>
            <w:shd w:val="clear" w:color="auto" w:fill="auto"/>
            <w:noWrap/>
            <w:vAlign w:val="center"/>
            <w:hideMark/>
          </w:tcPr>
          <w:p w14:paraId="33B3284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848.7 </w:t>
            </w:r>
          </w:p>
        </w:tc>
        <w:tc>
          <w:tcPr>
            <w:tcW w:w="880" w:type="dxa"/>
            <w:tcBorders>
              <w:top w:val="nil"/>
              <w:left w:val="nil"/>
              <w:bottom w:val="nil"/>
              <w:right w:val="nil"/>
            </w:tcBorders>
            <w:shd w:val="clear" w:color="auto" w:fill="auto"/>
            <w:noWrap/>
            <w:vAlign w:val="center"/>
            <w:hideMark/>
          </w:tcPr>
          <w:p w14:paraId="7B1C9EE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186.5 </w:t>
            </w:r>
          </w:p>
        </w:tc>
        <w:tc>
          <w:tcPr>
            <w:tcW w:w="880" w:type="dxa"/>
            <w:tcBorders>
              <w:top w:val="nil"/>
              <w:left w:val="nil"/>
              <w:bottom w:val="nil"/>
              <w:right w:val="nil"/>
            </w:tcBorders>
            <w:shd w:val="clear" w:color="auto" w:fill="auto"/>
            <w:noWrap/>
            <w:vAlign w:val="center"/>
            <w:hideMark/>
          </w:tcPr>
          <w:p w14:paraId="1408FAD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52.5 </w:t>
            </w:r>
          </w:p>
        </w:tc>
        <w:tc>
          <w:tcPr>
            <w:tcW w:w="880" w:type="dxa"/>
            <w:tcBorders>
              <w:top w:val="nil"/>
              <w:left w:val="nil"/>
              <w:bottom w:val="nil"/>
              <w:right w:val="nil"/>
            </w:tcBorders>
            <w:shd w:val="clear" w:color="auto" w:fill="auto"/>
            <w:noWrap/>
            <w:vAlign w:val="center"/>
            <w:hideMark/>
          </w:tcPr>
          <w:p w14:paraId="378B7B0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27.1 </w:t>
            </w:r>
          </w:p>
        </w:tc>
        <w:tc>
          <w:tcPr>
            <w:tcW w:w="880" w:type="dxa"/>
            <w:tcBorders>
              <w:top w:val="nil"/>
              <w:left w:val="nil"/>
              <w:bottom w:val="nil"/>
              <w:right w:val="nil"/>
            </w:tcBorders>
            <w:shd w:val="clear" w:color="auto" w:fill="auto"/>
            <w:noWrap/>
            <w:vAlign w:val="center"/>
            <w:hideMark/>
          </w:tcPr>
          <w:p w14:paraId="7CFC41A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6.4 </w:t>
            </w:r>
          </w:p>
        </w:tc>
        <w:tc>
          <w:tcPr>
            <w:tcW w:w="880" w:type="dxa"/>
            <w:tcBorders>
              <w:top w:val="nil"/>
              <w:left w:val="nil"/>
              <w:bottom w:val="nil"/>
              <w:right w:val="nil"/>
            </w:tcBorders>
            <w:shd w:val="clear" w:color="auto" w:fill="auto"/>
            <w:noWrap/>
            <w:vAlign w:val="center"/>
            <w:hideMark/>
          </w:tcPr>
          <w:p w14:paraId="746F18F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3.9 </w:t>
            </w:r>
          </w:p>
        </w:tc>
        <w:tc>
          <w:tcPr>
            <w:tcW w:w="880" w:type="dxa"/>
            <w:tcBorders>
              <w:top w:val="nil"/>
              <w:left w:val="nil"/>
              <w:bottom w:val="nil"/>
              <w:right w:val="nil"/>
            </w:tcBorders>
            <w:shd w:val="clear" w:color="auto" w:fill="auto"/>
            <w:noWrap/>
            <w:vAlign w:val="center"/>
            <w:hideMark/>
          </w:tcPr>
          <w:p w14:paraId="651D238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4.2 </w:t>
            </w:r>
          </w:p>
        </w:tc>
      </w:tr>
      <w:tr w:rsidR="004B5275" w:rsidRPr="004B5275" w14:paraId="2C03DAD9" w14:textId="77777777" w:rsidTr="004B5275">
        <w:trPr>
          <w:trHeight w:val="375"/>
        </w:trPr>
        <w:tc>
          <w:tcPr>
            <w:tcW w:w="880" w:type="dxa"/>
            <w:tcBorders>
              <w:top w:val="nil"/>
              <w:left w:val="nil"/>
              <w:bottom w:val="nil"/>
              <w:right w:val="nil"/>
            </w:tcBorders>
            <w:shd w:val="clear" w:color="auto" w:fill="auto"/>
            <w:noWrap/>
            <w:vAlign w:val="center"/>
            <w:hideMark/>
          </w:tcPr>
          <w:p w14:paraId="64CB18C9"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2003</w:t>
            </w:r>
          </w:p>
        </w:tc>
        <w:tc>
          <w:tcPr>
            <w:tcW w:w="880" w:type="dxa"/>
            <w:tcBorders>
              <w:top w:val="nil"/>
              <w:left w:val="nil"/>
              <w:bottom w:val="nil"/>
              <w:right w:val="nil"/>
            </w:tcBorders>
            <w:shd w:val="clear" w:color="auto" w:fill="auto"/>
            <w:noWrap/>
            <w:vAlign w:val="center"/>
            <w:hideMark/>
          </w:tcPr>
          <w:p w14:paraId="5E82CCB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721.2 </w:t>
            </w:r>
          </w:p>
        </w:tc>
        <w:tc>
          <w:tcPr>
            <w:tcW w:w="880" w:type="dxa"/>
            <w:tcBorders>
              <w:top w:val="nil"/>
              <w:left w:val="nil"/>
              <w:bottom w:val="nil"/>
              <w:right w:val="nil"/>
            </w:tcBorders>
            <w:shd w:val="clear" w:color="auto" w:fill="auto"/>
            <w:noWrap/>
            <w:vAlign w:val="center"/>
            <w:hideMark/>
          </w:tcPr>
          <w:p w14:paraId="5AF5097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449.2 </w:t>
            </w:r>
          </w:p>
        </w:tc>
        <w:tc>
          <w:tcPr>
            <w:tcW w:w="880" w:type="dxa"/>
            <w:tcBorders>
              <w:top w:val="nil"/>
              <w:left w:val="nil"/>
              <w:bottom w:val="nil"/>
              <w:right w:val="nil"/>
            </w:tcBorders>
            <w:shd w:val="clear" w:color="auto" w:fill="auto"/>
            <w:noWrap/>
            <w:vAlign w:val="center"/>
            <w:hideMark/>
          </w:tcPr>
          <w:p w14:paraId="0579B4F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85.5 </w:t>
            </w:r>
          </w:p>
        </w:tc>
        <w:tc>
          <w:tcPr>
            <w:tcW w:w="880" w:type="dxa"/>
            <w:tcBorders>
              <w:top w:val="nil"/>
              <w:left w:val="nil"/>
              <w:bottom w:val="nil"/>
              <w:right w:val="nil"/>
            </w:tcBorders>
            <w:shd w:val="clear" w:color="auto" w:fill="auto"/>
            <w:noWrap/>
            <w:vAlign w:val="center"/>
            <w:hideMark/>
          </w:tcPr>
          <w:p w14:paraId="291F1B5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21.7 </w:t>
            </w:r>
          </w:p>
        </w:tc>
        <w:tc>
          <w:tcPr>
            <w:tcW w:w="880" w:type="dxa"/>
            <w:tcBorders>
              <w:top w:val="nil"/>
              <w:left w:val="nil"/>
              <w:bottom w:val="nil"/>
              <w:right w:val="nil"/>
            </w:tcBorders>
            <w:shd w:val="clear" w:color="auto" w:fill="auto"/>
            <w:noWrap/>
            <w:vAlign w:val="center"/>
            <w:hideMark/>
          </w:tcPr>
          <w:p w14:paraId="29682B9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10.6 </w:t>
            </w:r>
          </w:p>
        </w:tc>
        <w:tc>
          <w:tcPr>
            <w:tcW w:w="880" w:type="dxa"/>
            <w:tcBorders>
              <w:top w:val="nil"/>
              <w:left w:val="nil"/>
              <w:bottom w:val="nil"/>
              <w:right w:val="nil"/>
            </w:tcBorders>
            <w:shd w:val="clear" w:color="auto" w:fill="auto"/>
            <w:noWrap/>
            <w:vAlign w:val="center"/>
            <w:hideMark/>
          </w:tcPr>
          <w:p w14:paraId="1C5C79E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 </w:t>
            </w:r>
          </w:p>
        </w:tc>
        <w:tc>
          <w:tcPr>
            <w:tcW w:w="880" w:type="dxa"/>
            <w:tcBorders>
              <w:top w:val="nil"/>
              <w:left w:val="nil"/>
              <w:bottom w:val="nil"/>
              <w:right w:val="nil"/>
            </w:tcBorders>
            <w:shd w:val="clear" w:color="auto" w:fill="auto"/>
            <w:noWrap/>
            <w:vAlign w:val="center"/>
            <w:hideMark/>
          </w:tcPr>
          <w:p w14:paraId="22BC473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2.8 </w:t>
            </w:r>
          </w:p>
        </w:tc>
      </w:tr>
      <w:tr w:rsidR="004B5275" w:rsidRPr="004B5275" w14:paraId="37E4D658" w14:textId="77777777" w:rsidTr="004B5275">
        <w:trPr>
          <w:trHeight w:val="375"/>
        </w:trPr>
        <w:tc>
          <w:tcPr>
            <w:tcW w:w="880" w:type="dxa"/>
            <w:tcBorders>
              <w:top w:val="nil"/>
              <w:left w:val="nil"/>
              <w:bottom w:val="nil"/>
              <w:right w:val="nil"/>
            </w:tcBorders>
            <w:shd w:val="clear" w:color="auto" w:fill="auto"/>
            <w:noWrap/>
            <w:vAlign w:val="center"/>
            <w:hideMark/>
          </w:tcPr>
          <w:p w14:paraId="2AEF8B94"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lastRenderedPageBreak/>
              <w:t>2004</w:t>
            </w:r>
          </w:p>
        </w:tc>
        <w:tc>
          <w:tcPr>
            <w:tcW w:w="880" w:type="dxa"/>
            <w:tcBorders>
              <w:top w:val="nil"/>
              <w:left w:val="nil"/>
              <w:bottom w:val="nil"/>
              <w:right w:val="nil"/>
            </w:tcBorders>
            <w:shd w:val="clear" w:color="auto" w:fill="auto"/>
            <w:noWrap/>
            <w:vAlign w:val="center"/>
            <w:hideMark/>
          </w:tcPr>
          <w:p w14:paraId="42CA70F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4080.4 </w:t>
            </w:r>
          </w:p>
        </w:tc>
        <w:tc>
          <w:tcPr>
            <w:tcW w:w="880" w:type="dxa"/>
            <w:tcBorders>
              <w:top w:val="nil"/>
              <w:left w:val="nil"/>
              <w:bottom w:val="nil"/>
              <w:right w:val="nil"/>
            </w:tcBorders>
            <w:shd w:val="clear" w:color="auto" w:fill="auto"/>
            <w:noWrap/>
            <w:vAlign w:val="center"/>
            <w:hideMark/>
          </w:tcPr>
          <w:p w14:paraId="6B5BFF5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377.6 </w:t>
            </w:r>
          </w:p>
        </w:tc>
        <w:tc>
          <w:tcPr>
            <w:tcW w:w="880" w:type="dxa"/>
            <w:tcBorders>
              <w:top w:val="nil"/>
              <w:left w:val="nil"/>
              <w:bottom w:val="nil"/>
              <w:right w:val="nil"/>
            </w:tcBorders>
            <w:shd w:val="clear" w:color="auto" w:fill="auto"/>
            <w:noWrap/>
            <w:vAlign w:val="center"/>
            <w:hideMark/>
          </w:tcPr>
          <w:p w14:paraId="4360212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197.4 </w:t>
            </w:r>
          </w:p>
        </w:tc>
        <w:tc>
          <w:tcPr>
            <w:tcW w:w="880" w:type="dxa"/>
            <w:tcBorders>
              <w:top w:val="nil"/>
              <w:left w:val="nil"/>
              <w:bottom w:val="nil"/>
              <w:right w:val="nil"/>
            </w:tcBorders>
            <w:shd w:val="clear" w:color="auto" w:fill="auto"/>
            <w:noWrap/>
            <w:vAlign w:val="center"/>
            <w:hideMark/>
          </w:tcPr>
          <w:p w14:paraId="59E56A0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33.5 </w:t>
            </w:r>
          </w:p>
        </w:tc>
        <w:tc>
          <w:tcPr>
            <w:tcW w:w="880" w:type="dxa"/>
            <w:tcBorders>
              <w:top w:val="nil"/>
              <w:left w:val="nil"/>
              <w:bottom w:val="nil"/>
              <w:right w:val="nil"/>
            </w:tcBorders>
            <w:shd w:val="clear" w:color="auto" w:fill="auto"/>
            <w:noWrap/>
            <w:vAlign w:val="center"/>
            <w:hideMark/>
          </w:tcPr>
          <w:p w14:paraId="51216E9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7.8 </w:t>
            </w:r>
          </w:p>
        </w:tc>
        <w:tc>
          <w:tcPr>
            <w:tcW w:w="880" w:type="dxa"/>
            <w:tcBorders>
              <w:top w:val="nil"/>
              <w:left w:val="nil"/>
              <w:bottom w:val="nil"/>
              <w:right w:val="nil"/>
            </w:tcBorders>
            <w:shd w:val="clear" w:color="auto" w:fill="auto"/>
            <w:noWrap/>
            <w:vAlign w:val="center"/>
            <w:hideMark/>
          </w:tcPr>
          <w:p w14:paraId="0A9CDE8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3.5 </w:t>
            </w:r>
          </w:p>
        </w:tc>
        <w:tc>
          <w:tcPr>
            <w:tcW w:w="880" w:type="dxa"/>
            <w:tcBorders>
              <w:top w:val="nil"/>
              <w:left w:val="nil"/>
              <w:bottom w:val="nil"/>
              <w:right w:val="nil"/>
            </w:tcBorders>
            <w:shd w:val="clear" w:color="auto" w:fill="auto"/>
            <w:noWrap/>
            <w:vAlign w:val="center"/>
            <w:hideMark/>
          </w:tcPr>
          <w:p w14:paraId="3F1230B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 </w:t>
            </w:r>
          </w:p>
        </w:tc>
      </w:tr>
      <w:tr w:rsidR="004B5275" w:rsidRPr="004B5275" w14:paraId="78A0358F" w14:textId="77777777" w:rsidTr="004B5275">
        <w:trPr>
          <w:trHeight w:val="375"/>
        </w:trPr>
        <w:tc>
          <w:tcPr>
            <w:tcW w:w="880" w:type="dxa"/>
            <w:tcBorders>
              <w:top w:val="nil"/>
              <w:left w:val="nil"/>
              <w:bottom w:val="nil"/>
              <w:right w:val="nil"/>
            </w:tcBorders>
            <w:shd w:val="clear" w:color="auto" w:fill="auto"/>
            <w:noWrap/>
            <w:vAlign w:val="center"/>
            <w:hideMark/>
          </w:tcPr>
          <w:p w14:paraId="60FFC855"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2005</w:t>
            </w:r>
          </w:p>
        </w:tc>
        <w:tc>
          <w:tcPr>
            <w:tcW w:w="880" w:type="dxa"/>
            <w:tcBorders>
              <w:top w:val="nil"/>
              <w:left w:val="nil"/>
              <w:bottom w:val="nil"/>
              <w:right w:val="nil"/>
            </w:tcBorders>
            <w:shd w:val="clear" w:color="auto" w:fill="auto"/>
            <w:noWrap/>
            <w:vAlign w:val="center"/>
            <w:hideMark/>
          </w:tcPr>
          <w:p w14:paraId="4FB540F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1101.1 </w:t>
            </w:r>
          </w:p>
        </w:tc>
        <w:tc>
          <w:tcPr>
            <w:tcW w:w="880" w:type="dxa"/>
            <w:tcBorders>
              <w:top w:val="nil"/>
              <w:left w:val="nil"/>
              <w:bottom w:val="nil"/>
              <w:right w:val="nil"/>
            </w:tcBorders>
            <w:shd w:val="clear" w:color="auto" w:fill="auto"/>
            <w:noWrap/>
            <w:vAlign w:val="center"/>
            <w:hideMark/>
          </w:tcPr>
          <w:p w14:paraId="778A26A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2129.2 </w:t>
            </w:r>
          </w:p>
        </w:tc>
        <w:tc>
          <w:tcPr>
            <w:tcW w:w="880" w:type="dxa"/>
            <w:tcBorders>
              <w:top w:val="nil"/>
              <w:left w:val="nil"/>
              <w:bottom w:val="nil"/>
              <w:right w:val="nil"/>
            </w:tcBorders>
            <w:shd w:val="clear" w:color="auto" w:fill="auto"/>
            <w:noWrap/>
            <w:vAlign w:val="center"/>
            <w:hideMark/>
          </w:tcPr>
          <w:p w14:paraId="09F90C1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161.9 </w:t>
            </w:r>
          </w:p>
        </w:tc>
        <w:tc>
          <w:tcPr>
            <w:tcW w:w="880" w:type="dxa"/>
            <w:tcBorders>
              <w:top w:val="nil"/>
              <w:left w:val="nil"/>
              <w:bottom w:val="nil"/>
              <w:right w:val="nil"/>
            </w:tcBorders>
            <w:shd w:val="clear" w:color="auto" w:fill="auto"/>
            <w:noWrap/>
            <w:vAlign w:val="center"/>
            <w:hideMark/>
          </w:tcPr>
          <w:p w14:paraId="32509B5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73.1 </w:t>
            </w:r>
          </w:p>
        </w:tc>
        <w:tc>
          <w:tcPr>
            <w:tcW w:w="880" w:type="dxa"/>
            <w:tcBorders>
              <w:top w:val="nil"/>
              <w:left w:val="nil"/>
              <w:bottom w:val="nil"/>
              <w:right w:val="nil"/>
            </w:tcBorders>
            <w:shd w:val="clear" w:color="auto" w:fill="auto"/>
            <w:noWrap/>
            <w:vAlign w:val="center"/>
            <w:hideMark/>
          </w:tcPr>
          <w:p w14:paraId="5964A7D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10.9 </w:t>
            </w:r>
          </w:p>
        </w:tc>
        <w:tc>
          <w:tcPr>
            <w:tcW w:w="880" w:type="dxa"/>
            <w:tcBorders>
              <w:top w:val="nil"/>
              <w:left w:val="nil"/>
              <w:bottom w:val="nil"/>
              <w:right w:val="nil"/>
            </w:tcBorders>
            <w:shd w:val="clear" w:color="auto" w:fill="auto"/>
            <w:noWrap/>
            <w:vAlign w:val="center"/>
            <w:hideMark/>
          </w:tcPr>
          <w:p w14:paraId="0588667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 </w:t>
            </w:r>
          </w:p>
        </w:tc>
        <w:tc>
          <w:tcPr>
            <w:tcW w:w="880" w:type="dxa"/>
            <w:tcBorders>
              <w:top w:val="nil"/>
              <w:left w:val="nil"/>
              <w:bottom w:val="nil"/>
              <w:right w:val="nil"/>
            </w:tcBorders>
            <w:shd w:val="clear" w:color="auto" w:fill="auto"/>
            <w:noWrap/>
            <w:vAlign w:val="center"/>
            <w:hideMark/>
          </w:tcPr>
          <w:p w14:paraId="5CCE7D0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1.4 </w:t>
            </w:r>
          </w:p>
        </w:tc>
      </w:tr>
      <w:tr w:rsidR="004B5275" w:rsidRPr="004B5275" w14:paraId="537555D5" w14:textId="77777777" w:rsidTr="004B5275">
        <w:trPr>
          <w:trHeight w:val="375"/>
        </w:trPr>
        <w:tc>
          <w:tcPr>
            <w:tcW w:w="880" w:type="dxa"/>
            <w:tcBorders>
              <w:top w:val="nil"/>
              <w:left w:val="nil"/>
              <w:bottom w:val="nil"/>
              <w:right w:val="nil"/>
            </w:tcBorders>
            <w:shd w:val="clear" w:color="auto" w:fill="auto"/>
            <w:noWrap/>
            <w:vAlign w:val="center"/>
            <w:hideMark/>
          </w:tcPr>
          <w:p w14:paraId="3533A6FC"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2006</w:t>
            </w:r>
          </w:p>
        </w:tc>
        <w:tc>
          <w:tcPr>
            <w:tcW w:w="880" w:type="dxa"/>
            <w:tcBorders>
              <w:top w:val="nil"/>
              <w:left w:val="nil"/>
              <w:bottom w:val="nil"/>
              <w:right w:val="nil"/>
            </w:tcBorders>
            <w:shd w:val="clear" w:color="auto" w:fill="auto"/>
            <w:noWrap/>
            <w:vAlign w:val="center"/>
            <w:hideMark/>
          </w:tcPr>
          <w:p w14:paraId="1999EB1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625.2 </w:t>
            </w:r>
          </w:p>
        </w:tc>
        <w:tc>
          <w:tcPr>
            <w:tcW w:w="880" w:type="dxa"/>
            <w:tcBorders>
              <w:top w:val="nil"/>
              <w:left w:val="nil"/>
              <w:bottom w:val="nil"/>
              <w:right w:val="nil"/>
            </w:tcBorders>
            <w:shd w:val="clear" w:color="auto" w:fill="auto"/>
            <w:noWrap/>
            <w:vAlign w:val="center"/>
            <w:hideMark/>
          </w:tcPr>
          <w:p w14:paraId="40DC872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579.5 </w:t>
            </w:r>
          </w:p>
        </w:tc>
        <w:tc>
          <w:tcPr>
            <w:tcW w:w="880" w:type="dxa"/>
            <w:tcBorders>
              <w:top w:val="nil"/>
              <w:left w:val="nil"/>
              <w:bottom w:val="nil"/>
              <w:right w:val="nil"/>
            </w:tcBorders>
            <w:shd w:val="clear" w:color="auto" w:fill="auto"/>
            <w:noWrap/>
            <w:vAlign w:val="center"/>
            <w:hideMark/>
          </w:tcPr>
          <w:p w14:paraId="6739CD0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913.4 </w:t>
            </w:r>
          </w:p>
        </w:tc>
        <w:tc>
          <w:tcPr>
            <w:tcW w:w="880" w:type="dxa"/>
            <w:tcBorders>
              <w:top w:val="nil"/>
              <w:left w:val="nil"/>
              <w:bottom w:val="nil"/>
              <w:right w:val="nil"/>
            </w:tcBorders>
            <w:shd w:val="clear" w:color="auto" w:fill="auto"/>
            <w:noWrap/>
            <w:vAlign w:val="center"/>
            <w:hideMark/>
          </w:tcPr>
          <w:p w14:paraId="2F7BEBB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57.9 </w:t>
            </w:r>
          </w:p>
        </w:tc>
        <w:tc>
          <w:tcPr>
            <w:tcW w:w="880" w:type="dxa"/>
            <w:tcBorders>
              <w:top w:val="nil"/>
              <w:left w:val="nil"/>
              <w:bottom w:val="nil"/>
              <w:right w:val="nil"/>
            </w:tcBorders>
            <w:shd w:val="clear" w:color="auto" w:fill="auto"/>
            <w:noWrap/>
            <w:vAlign w:val="center"/>
            <w:hideMark/>
          </w:tcPr>
          <w:p w14:paraId="400EF20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21.1 </w:t>
            </w:r>
          </w:p>
        </w:tc>
        <w:tc>
          <w:tcPr>
            <w:tcW w:w="880" w:type="dxa"/>
            <w:tcBorders>
              <w:top w:val="nil"/>
              <w:left w:val="nil"/>
              <w:bottom w:val="nil"/>
              <w:right w:val="nil"/>
            </w:tcBorders>
            <w:shd w:val="clear" w:color="auto" w:fill="auto"/>
            <w:noWrap/>
            <w:vAlign w:val="center"/>
            <w:hideMark/>
          </w:tcPr>
          <w:p w14:paraId="1868880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2.8 </w:t>
            </w:r>
          </w:p>
        </w:tc>
        <w:tc>
          <w:tcPr>
            <w:tcW w:w="880" w:type="dxa"/>
            <w:tcBorders>
              <w:top w:val="nil"/>
              <w:left w:val="nil"/>
              <w:bottom w:val="nil"/>
              <w:right w:val="nil"/>
            </w:tcBorders>
            <w:shd w:val="clear" w:color="auto" w:fill="auto"/>
            <w:noWrap/>
            <w:vAlign w:val="center"/>
            <w:hideMark/>
          </w:tcPr>
          <w:p w14:paraId="7D37744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0.9 </w:t>
            </w:r>
          </w:p>
        </w:tc>
      </w:tr>
      <w:tr w:rsidR="004B5275" w:rsidRPr="004B5275" w14:paraId="27F717CB" w14:textId="77777777" w:rsidTr="004B5275">
        <w:trPr>
          <w:trHeight w:val="375"/>
        </w:trPr>
        <w:tc>
          <w:tcPr>
            <w:tcW w:w="880" w:type="dxa"/>
            <w:tcBorders>
              <w:top w:val="nil"/>
              <w:left w:val="nil"/>
              <w:bottom w:val="nil"/>
              <w:right w:val="nil"/>
            </w:tcBorders>
            <w:shd w:val="clear" w:color="auto" w:fill="auto"/>
            <w:noWrap/>
            <w:vAlign w:val="center"/>
            <w:hideMark/>
          </w:tcPr>
          <w:p w14:paraId="576ABE7E"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2007</w:t>
            </w:r>
          </w:p>
        </w:tc>
        <w:tc>
          <w:tcPr>
            <w:tcW w:w="880" w:type="dxa"/>
            <w:tcBorders>
              <w:top w:val="nil"/>
              <w:left w:val="nil"/>
              <w:bottom w:val="nil"/>
              <w:right w:val="nil"/>
            </w:tcBorders>
            <w:shd w:val="clear" w:color="auto" w:fill="auto"/>
            <w:noWrap/>
            <w:vAlign w:val="center"/>
            <w:hideMark/>
          </w:tcPr>
          <w:p w14:paraId="351ADA1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1616.0 </w:t>
            </w:r>
          </w:p>
        </w:tc>
        <w:tc>
          <w:tcPr>
            <w:tcW w:w="880" w:type="dxa"/>
            <w:tcBorders>
              <w:top w:val="nil"/>
              <w:left w:val="nil"/>
              <w:bottom w:val="nil"/>
              <w:right w:val="nil"/>
            </w:tcBorders>
            <w:shd w:val="clear" w:color="auto" w:fill="auto"/>
            <w:noWrap/>
            <w:vAlign w:val="center"/>
            <w:hideMark/>
          </w:tcPr>
          <w:p w14:paraId="622E6B6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341.4 </w:t>
            </w:r>
          </w:p>
        </w:tc>
        <w:tc>
          <w:tcPr>
            <w:tcW w:w="880" w:type="dxa"/>
            <w:tcBorders>
              <w:top w:val="nil"/>
              <w:left w:val="nil"/>
              <w:bottom w:val="nil"/>
              <w:right w:val="nil"/>
            </w:tcBorders>
            <w:shd w:val="clear" w:color="auto" w:fill="auto"/>
            <w:noWrap/>
            <w:vAlign w:val="center"/>
            <w:hideMark/>
          </w:tcPr>
          <w:p w14:paraId="29DBBC6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269.9 </w:t>
            </w:r>
          </w:p>
        </w:tc>
        <w:tc>
          <w:tcPr>
            <w:tcW w:w="880" w:type="dxa"/>
            <w:tcBorders>
              <w:top w:val="nil"/>
              <w:left w:val="nil"/>
              <w:bottom w:val="nil"/>
              <w:right w:val="nil"/>
            </w:tcBorders>
            <w:shd w:val="clear" w:color="auto" w:fill="auto"/>
            <w:noWrap/>
            <w:vAlign w:val="center"/>
            <w:hideMark/>
          </w:tcPr>
          <w:p w14:paraId="6DD71DF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351.5 </w:t>
            </w:r>
          </w:p>
        </w:tc>
        <w:tc>
          <w:tcPr>
            <w:tcW w:w="880" w:type="dxa"/>
            <w:tcBorders>
              <w:top w:val="nil"/>
              <w:left w:val="nil"/>
              <w:bottom w:val="nil"/>
              <w:right w:val="nil"/>
            </w:tcBorders>
            <w:shd w:val="clear" w:color="auto" w:fill="auto"/>
            <w:noWrap/>
            <w:vAlign w:val="center"/>
            <w:hideMark/>
          </w:tcPr>
          <w:p w14:paraId="70A5A48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17.8 </w:t>
            </w:r>
          </w:p>
        </w:tc>
        <w:tc>
          <w:tcPr>
            <w:tcW w:w="880" w:type="dxa"/>
            <w:tcBorders>
              <w:top w:val="nil"/>
              <w:left w:val="nil"/>
              <w:bottom w:val="nil"/>
              <w:right w:val="nil"/>
            </w:tcBorders>
            <w:shd w:val="clear" w:color="auto" w:fill="auto"/>
            <w:noWrap/>
            <w:vAlign w:val="center"/>
            <w:hideMark/>
          </w:tcPr>
          <w:p w14:paraId="1DA5F5E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5.9 </w:t>
            </w:r>
          </w:p>
        </w:tc>
        <w:tc>
          <w:tcPr>
            <w:tcW w:w="880" w:type="dxa"/>
            <w:tcBorders>
              <w:top w:val="nil"/>
              <w:left w:val="nil"/>
              <w:bottom w:val="nil"/>
              <w:right w:val="nil"/>
            </w:tcBorders>
            <w:shd w:val="clear" w:color="auto" w:fill="auto"/>
            <w:noWrap/>
            <w:vAlign w:val="center"/>
            <w:hideMark/>
          </w:tcPr>
          <w:p w14:paraId="02D7B2E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0.9 </w:t>
            </w:r>
          </w:p>
        </w:tc>
      </w:tr>
      <w:tr w:rsidR="004B5275" w:rsidRPr="004B5275" w14:paraId="47463011" w14:textId="77777777" w:rsidTr="004B5275">
        <w:trPr>
          <w:trHeight w:val="375"/>
        </w:trPr>
        <w:tc>
          <w:tcPr>
            <w:tcW w:w="880" w:type="dxa"/>
            <w:tcBorders>
              <w:top w:val="nil"/>
              <w:left w:val="nil"/>
              <w:bottom w:val="nil"/>
              <w:right w:val="nil"/>
            </w:tcBorders>
            <w:shd w:val="clear" w:color="auto" w:fill="auto"/>
            <w:noWrap/>
            <w:vAlign w:val="center"/>
            <w:hideMark/>
          </w:tcPr>
          <w:p w14:paraId="4D58925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2008</w:t>
            </w:r>
          </w:p>
        </w:tc>
        <w:tc>
          <w:tcPr>
            <w:tcW w:w="880" w:type="dxa"/>
            <w:tcBorders>
              <w:top w:val="nil"/>
              <w:left w:val="nil"/>
              <w:bottom w:val="nil"/>
              <w:right w:val="nil"/>
            </w:tcBorders>
            <w:shd w:val="clear" w:color="auto" w:fill="auto"/>
            <w:noWrap/>
            <w:vAlign w:val="center"/>
            <w:hideMark/>
          </w:tcPr>
          <w:p w14:paraId="59F35BB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1004.9 </w:t>
            </w:r>
          </w:p>
        </w:tc>
        <w:tc>
          <w:tcPr>
            <w:tcW w:w="880" w:type="dxa"/>
            <w:tcBorders>
              <w:top w:val="nil"/>
              <w:left w:val="nil"/>
              <w:bottom w:val="nil"/>
              <w:right w:val="nil"/>
            </w:tcBorders>
            <w:shd w:val="clear" w:color="auto" w:fill="auto"/>
            <w:noWrap/>
            <w:vAlign w:val="center"/>
            <w:hideMark/>
          </w:tcPr>
          <w:p w14:paraId="681341B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883.4 </w:t>
            </w:r>
          </w:p>
        </w:tc>
        <w:tc>
          <w:tcPr>
            <w:tcW w:w="880" w:type="dxa"/>
            <w:tcBorders>
              <w:top w:val="nil"/>
              <w:left w:val="nil"/>
              <w:bottom w:val="nil"/>
              <w:right w:val="nil"/>
            </w:tcBorders>
            <w:shd w:val="clear" w:color="auto" w:fill="auto"/>
            <w:noWrap/>
            <w:vAlign w:val="center"/>
            <w:hideMark/>
          </w:tcPr>
          <w:p w14:paraId="45CD047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160.5 </w:t>
            </w:r>
          </w:p>
        </w:tc>
        <w:tc>
          <w:tcPr>
            <w:tcW w:w="880" w:type="dxa"/>
            <w:tcBorders>
              <w:top w:val="nil"/>
              <w:left w:val="nil"/>
              <w:bottom w:val="nil"/>
              <w:right w:val="nil"/>
            </w:tcBorders>
            <w:shd w:val="clear" w:color="auto" w:fill="auto"/>
            <w:noWrap/>
            <w:vAlign w:val="center"/>
            <w:hideMark/>
          </w:tcPr>
          <w:p w14:paraId="6530194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105.7 </w:t>
            </w:r>
          </w:p>
        </w:tc>
        <w:tc>
          <w:tcPr>
            <w:tcW w:w="880" w:type="dxa"/>
            <w:tcBorders>
              <w:top w:val="nil"/>
              <w:left w:val="nil"/>
              <w:bottom w:val="nil"/>
              <w:right w:val="nil"/>
            </w:tcBorders>
            <w:shd w:val="clear" w:color="auto" w:fill="auto"/>
            <w:noWrap/>
            <w:vAlign w:val="center"/>
            <w:hideMark/>
          </w:tcPr>
          <w:p w14:paraId="014765E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111.1 </w:t>
            </w:r>
          </w:p>
        </w:tc>
        <w:tc>
          <w:tcPr>
            <w:tcW w:w="880" w:type="dxa"/>
            <w:tcBorders>
              <w:top w:val="nil"/>
              <w:left w:val="nil"/>
              <w:bottom w:val="nil"/>
              <w:right w:val="nil"/>
            </w:tcBorders>
            <w:shd w:val="clear" w:color="auto" w:fill="auto"/>
            <w:noWrap/>
            <w:vAlign w:val="center"/>
            <w:hideMark/>
          </w:tcPr>
          <w:p w14:paraId="2B1E35D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5.3 </w:t>
            </w:r>
          </w:p>
        </w:tc>
        <w:tc>
          <w:tcPr>
            <w:tcW w:w="880" w:type="dxa"/>
            <w:tcBorders>
              <w:top w:val="nil"/>
              <w:left w:val="nil"/>
              <w:bottom w:val="nil"/>
              <w:right w:val="nil"/>
            </w:tcBorders>
            <w:shd w:val="clear" w:color="auto" w:fill="auto"/>
            <w:noWrap/>
            <w:vAlign w:val="center"/>
            <w:hideMark/>
          </w:tcPr>
          <w:p w14:paraId="4103BBB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 </w:t>
            </w:r>
          </w:p>
        </w:tc>
      </w:tr>
      <w:tr w:rsidR="004B5275" w:rsidRPr="004B5275" w14:paraId="112E0FC8" w14:textId="77777777" w:rsidTr="004B5275">
        <w:trPr>
          <w:trHeight w:val="375"/>
        </w:trPr>
        <w:tc>
          <w:tcPr>
            <w:tcW w:w="880" w:type="dxa"/>
            <w:tcBorders>
              <w:top w:val="nil"/>
              <w:left w:val="nil"/>
              <w:bottom w:val="nil"/>
              <w:right w:val="nil"/>
            </w:tcBorders>
            <w:shd w:val="clear" w:color="auto" w:fill="auto"/>
            <w:noWrap/>
            <w:vAlign w:val="center"/>
            <w:hideMark/>
          </w:tcPr>
          <w:p w14:paraId="6AAEDBA2"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2009</w:t>
            </w:r>
          </w:p>
        </w:tc>
        <w:tc>
          <w:tcPr>
            <w:tcW w:w="880" w:type="dxa"/>
            <w:tcBorders>
              <w:top w:val="nil"/>
              <w:left w:val="nil"/>
              <w:bottom w:val="nil"/>
              <w:right w:val="nil"/>
            </w:tcBorders>
            <w:shd w:val="clear" w:color="auto" w:fill="auto"/>
            <w:noWrap/>
            <w:vAlign w:val="center"/>
            <w:hideMark/>
          </w:tcPr>
          <w:p w14:paraId="512CBF6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2290.1 </w:t>
            </w:r>
          </w:p>
        </w:tc>
        <w:tc>
          <w:tcPr>
            <w:tcW w:w="880" w:type="dxa"/>
            <w:tcBorders>
              <w:top w:val="nil"/>
              <w:left w:val="nil"/>
              <w:bottom w:val="nil"/>
              <w:right w:val="nil"/>
            </w:tcBorders>
            <w:shd w:val="clear" w:color="auto" w:fill="auto"/>
            <w:noWrap/>
            <w:vAlign w:val="center"/>
            <w:hideMark/>
          </w:tcPr>
          <w:p w14:paraId="3CB88FD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541.0 </w:t>
            </w:r>
          </w:p>
        </w:tc>
        <w:tc>
          <w:tcPr>
            <w:tcW w:w="880" w:type="dxa"/>
            <w:tcBorders>
              <w:top w:val="nil"/>
              <w:left w:val="nil"/>
              <w:bottom w:val="nil"/>
              <w:right w:val="nil"/>
            </w:tcBorders>
            <w:shd w:val="clear" w:color="auto" w:fill="auto"/>
            <w:noWrap/>
            <w:vAlign w:val="center"/>
            <w:hideMark/>
          </w:tcPr>
          <w:p w14:paraId="0F7208E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395.5 </w:t>
            </w:r>
          </w:p>
        </w:tc>
        <w:tc>
          <w:tcPr>
            <w:tcW w:w="880" w:type="dxa"/>
            <w:tcBorders>
              <w:top w:val="nil"/>
              <w:left w:val="nil"/>
              <w:bottom w:val="nil"/>
              <w:right w:val="nil"/>
            </w:tcBorders>
            <w:shd w:val="clear" w:color="auto" w:fill="auto"/>
            <w:noWrap/>
            <w:vAlign w:val="center"/>
            <w:hideMark/>
          </w:tcPr>
          <w:p w14:paraId="24CBBCA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59.6 </w:t>
            </w:r>
          </w:p>
        </w:tc>
        <w:tc>
          <w:tcPr>
            <w:tcW w:w="880" w:type="dxa"/>
            <w:tcBorders>
              <w:top w:val="nil"/>
              <w:left w:val="nil"/>
              <w:bottom w:val="nil"/>
              <w:right w:val="nil"/>
            </w:tcBorders>
            <w:shd w:val="clear" w:color="auto" w:fill="auto"/>
            <w:noWrap/>
            <w:vAlign w:val="center"/>
            <w:hideMark/>
          </w:tcPr>
          <w:p w14:paraId="3710A0B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30.7 </w:t>
            </w:r>
          </w:p>
        </w:tc>
        <w:tc>
          <w:tcPr>
            <w:tcW w:w="880" w:type="dxa"/>
            <w:tcBorders>
              <w:top w:val="nil"/>
              <w:left w:val="nil"/>
              <w:bottom w:val="nil"/>
              <w:right w:val="nil"/>
            </w:tcBorders>
            <w:shd w:val="clear" w:color="auto" w:fill="auto"/>
            <w:noWrap/>
            <w:vAlign w:val="center"/>
            <w:hideMark/>
          </w:tcPr>
          <w:p w14:paraId="13F17A3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29.5 </w:t>
            </w:r>
          </w:p>
        </w:tc>
        <w:tc>
          <w:tcPr>
            <w:tcW w:w="880" w:type="dxa"/>
            <w:tcBorders>
              <w:top w:val="nil"/>
              <w:left w:val="nil"/>
              <w:bottom w:val="nil"/>
              <w:right w:val="nil"/>
            </w:tcBorders>
            <w:shd w:val="clear" w:color="auto" w:fill="auto"/>
            <w:noWrap/>
            <w:vAlign w:val="center"/>
            <w:hideMark/>
          </w:tcPr>
          <w:p w14:paraId="31EAA0F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 </w:t>
            </w:r>
          </w:p>
        </w:tc>
      </w:tr>
      <w:tr w:rsidR="004B5275" w:rsidRPr="004B5275" w14:paraId="46F12F65" w14:textId="77777777" w:rsidTr="004B5275">
        <w:trPr>
          <w:trHeight w:val="375"/>
        </w:trPr>
        <w:tc>
          <w:tcPr>
            <w:tcW w:w="880" w:type="dxa"/>
            <w:tcBorders>
              <w:top w:val="nil"/>
              <w:left w:val="nil"/>
              <w:bottom w:val="nil"/>
              <w:right w:val="nil"/>
            </w:tcBorders>
            <w:shd w:val="clear" w:color="auto" w:fill="auto"/>
            <w:noWrap/>
            <w:vAlign w:val="center"/>
            <w:hideMark/>
          </w:tcPr>
          <w:p w14:paraId="2F201C49"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2010</w:t>
            </w:r>
          </w:p>
        </w:tc>
        <w:tc>
          <w:tcPr>
            <w:tcW w:w="880" w:type="dxa"/>
            <w:tcBorders>
              <w:top w:val="nil"/>
              <w:left w:val="nil"/>
              <w:bottom w:val="nil"/>
              <w:right w:val="nil"/>
            </w:tcBorders>
            <w:shd w:val="clear" w:color="auto" w:fill="auto"/>
            <w:noWrap/>
            <w:vAlign w:val="center"/>
            <w:hideMark/>
          </w:tcPr>
          <w:p w14:paraId="7DE9F1E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2021.5 </w:t>
            </w:r>
          </w:p>
        </w:tc>
        <w:tc>
          <w:tcPr>
            <w:tcW w:w="880" w:type="dxa"/>
            <w:tcBorders>
              <w:top w:val="nil"/>
              <w:left w:val="nil"/>
              <w:bottom w:val="nil"/>
              <w:right w:val="nil"/>
            </w:tcBorders>
            <w:shd w:val="clear" w:color="auto" w:fill="auto"/>
            <w:noWrap/>
            <w:vAlign w:val="center"/>
            <w:hideMark/>
          </w:tcPr>
          <w:p w14:paraId="12F360B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1260.4 </w:t>
            </w:r>
          </w:p>
        </w:tc>
        <w:tc>
          <w:tcPr>
            <w:tcW w:w="880" w:type="dxa"/>
            <w:tcBorders>
              <w:top w:val="nil"/>
              <w:left w:val="nil"/>
              <w:bottom w:val="nil"/>
              <w:right w:val="nil"/>
            </w:tcBorders>
            <w:shd w:val="clear" w:color="auto" w:fill="auto"/>
            <w:noWrap/>
            <w:vAlign w:val="center"/>
            <w:hideMark/>
          </w:tcPr>
          <w:p w14:paraId="1DD27FA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255.9 </w:t>
            </w:r>
          </w:p>
        </w:tc>
        <w:tc>
          <w:tcPr>
            <w:tcW w:w="880" w:type="dxa"/>
            <w:tcBorders>
              <w:top w:val="nil"/>
              <w:left w:val="nil"/>
              <w:bottom w:val="nil"/>
              <w:right w:val="nil"/>
            </w:tcBorders>
            <w:shd w:val="clear" w:color="auto" w:fill="auto"/>
            <w:noWrap/>
            <w:vAlign w:val="center"/>
            <w:hideMark/>
          </w:tcPr>
          <w:p w14:paraId="2F774F4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154.6 </w:t>
            </w:r>
          </w:p>
        </w:tc>
        <w:tc>
          <w:tcPr>
            <w:tcW w:w="880" w:type="dxa"/>
            <w:tcBorders>
              <w:top w:val="nil"/>
              <w:left w:val="nil"/>
              <w:bottom w:val="nil"/>
              <w:right w:val="nil"/>
            </w:tcBorders>
            <w:shd w:val="clear" w:color="auto" w:fill="auto"/>
            <w:noWrap/>
            <w:vAlign w:val="center"/>
            <w:hideMark/>
          </w:tcPr>
          <w:p w14:paraId="0F2A3AE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18.7 </w:t>
            </w:r>
          </w:p>
        </w:tc>
        <w:tc>
          <w:tcPr>
            <w:tcW w:w="880" w:type="dxa"/>
            <w:tcBorders>
              <w:top w:val="nil"/>
              <w:left w:val="nil"/>
              <w:bottom w:val="nil"/>
              <w:right w:val="nil"/>
            </w:tcBorders>
            <w:shd w:val="clear" w:color="auto" w:fill="auto"/>
            <w:noWrap/>
            <w:vAlign w:val="center"/>
            <w:hideMark/>
          </w:tcPr>
          <w:p w14:paraId="62237CE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8.9 </w:t>
            </w:r>
          </w:p>
        </w:tc>
        <w:tc>
          <w:tcPr>
            <w:tcW w:w="880" w:type="dxa"/>
            <w:tcBorders>
              <w:top w:val="nil"/>
              <w:left w:val="nil"/>
              <w:bottom w:val="nil"/>
              <w:right w:val="nil"/>
            </w:tcBorders>
            <w:shd w:val="clear" w:color="auto" w:fill="auto"/>
            <w:noWrap/>
            <w:vAlign w:val="center"/>
            <w:hideMark/>
          </w:tcPr>
          <w:p w14:paraId="067B657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7.9 </w:t>
            </w:r>
          </w:p>
        </w:tc>
      </w:tr>
      <w:tr w:rsidR="004B5275" w:rsidRPr="004B5275" w14:paraId="06349199" w14:textId="77777777" w:rsidTr="004B5275">
        <w:trPr>
          <w:trHeight w:val="375"/>
        </w:trPr>
        <w:tc>
          <w:tcPr>
            <w:tcW w:w="880" w:type="dxa"/>
            <w:tcBorders>
              <w:top w:val="nil"/>
              <w:left w:val="nil"/>
              <w:bottom w:val="nil"/>
              <w:right w:val="nil"/>
            </w:tcBorders>
            <w:shd w:val="clear" w:color="auto" w:fill="auto"/>
            <w:noWrap/>
            <w:vAlign w:val="center"/>
            <w:hideMark/>
          </w:tcPr>
          <w:p w14:paraId="2DB41E5E"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2011</w:t>
            </w:r>
          </w:p>
        </w:tc>
        <w:tc>
          <w:tcPr>
            <w:tcW w:w="880" w:type="dxa"/>
            <w:tcBorders>
              <w:top w:val="nil"/>
              <w:left w:val="nil"/>
              <w:bottom w:val="nil"/>
              <w:right w:val="nil"/>
            </w:tcBorders>
            <w:shd w:val="clear" w:color="auto" w:fill="auto"/>
            <w:noWrap/>
            <w:vAlign w:val="center"/>
            <w:hideMark/>
          </w:tcPr>
          <w:p w14:paraId="71FDCC7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1613.7 </w:t>
            </w:r>
          </w:p>
        </w:tc>
        <w:tc>
          <w:tcPr>
            <w:tcW w:w="880" w:type="dxa"/>
            <w:tcBorders>
              <w:top w:val="nil"/>
              <w:left w:val="nil"/>
              <w:bottom w:val="nil"/>
              <w:right w:val="nil"/>
            </w:tcBorders>
            <w:shd w:val="clear" w:color="auto" w:fill="auto"/>
            <w:noWrap/>
            <w:vAlign w:val="center"/>
            <w:hideMark/>
          </w:tcPr>
          <w:p w14:paraId="309A0D0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1154.7 </w:t>
            </w:r>
          </w:p>
        </w:tc>
        <w:tc>
          <w:tcPr>
            <w:tcW w:w="880" w:type="dxa"/>
            <w:tcBorders>
              <w:top w:val="nil"/>
              <w:left w:val="nil"/>
              <w:bottom w:val="nil"/>
              <w:right w:val="nil"/>
            </w:tcBorders>
            <w:shd w:val="clear" w:color="auto" w:fill="auto"/>
            <w:noWrap/>
            <w:vAlign w:val="center"/>
            <w:hideMark/>
          </w:tcPr>
          <w:p w14:paraId="20F1D17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655.7 </w:t>
            </w:r>
          </w:p>
        </w:tc>
        <w:tc>
          <w:tcPr>
            <w:tcW w:w="880" w:type="dxa"/>
            <w:tcBorders>
              <w:top w:val="nil"/>
              <w:left w:val="nil"/>
              <w:bottom w:val="nil"/>
              <w:right w:val="nil"/>
            </w:tcBorders>
            <w:shd w:val="clear" w:color="auto" w:fill="auto"/>
            <w:noWrap/>
            <w:vAlign w:val="center"/>
            <w:hideMark/>
          </w:tcPr>
          <w:p w14:paraId="77FE27A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114.0 </w:t>
            </w:r>
          </w:p>
        </w:tc>
        <w:tc>
          <w:tcPr>
            <w:tcW w:w="880" w:type="dxa"/>
            <w:tcBorders>
              <w:top w:val="nil"/>
              <w:left w:val="nil"/>
              <w:bottom w:val="nil"/>
              <w:right w:val="nil"/>
            </w:tcBorders>
            <w:shd w:val="clear" w:color="auto" w:fill="auto"/>
            <w:noWrap/>
            <w:vAlign w:val="center"/>
            <w:hideMark/>
          </w:tcPr>
          <w:p w14:paraId="6C445F4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58.6 </w:t>
            </w:r>
          </w:p>
        </w:tc>
        <w:tc>
          <w:tcPr>
            <w:tcW w:w="880" w:type="dxa"/>
            <w:tcBorders>
              <w:top w:val="nil"/>
              <w:left w:val="nil"/>
              <w:bottom w:val="nil"/>
              <w:right w:val="nil"/>
            </w:tcBorders>
            <w:shd w:val="clear" w:color="auto" w:fill="auto"/>
            <w:noWrap/>
            <w:vAlign w:val="center"/>
            <w:hideMark/>
          </w:tcPr>
          <w:p w14:paraId="1607FB6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6.7 </w:t>
            </w:r>
          </w:p>
        </w:tc>
        <w:tc>
          <w:tcPr>
            <w:tcW w:w="880" w:type="dxa"/>
            <w:tcBorders>
              <w:top w:val="nil"/>
              <w:left w:val="nil"/>
              <w:bottom w:val="nil"/>
              <w:right w:val="nil"/>
            </w:tcBorders>
            <w:shd w:val="clear" w:color="auto" w:fill="auto"/>
            <w:noWrap/>
            <w:vAlign w:val="center"/>
            <w:hideMark/>
          </w:tcPr>
          <w:p w14:paraId="4B43E1A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5.5 </w:t>
            </w:r>
          </w:p>
        </w:tc>
      </w:tr>
      <w:tr w:rsidR="004B5275" w:rsidRPr="004B5275" w14:paraId="05E67911" w14:textId="77777777" w:rsidTr="004B5275">
        <w:trPr>
          <w:trHeight w:val="375"/>
        </w:trPr>
        <w:tc>
          <w:tcPr>
            <w:tcW w:w="880" w:type="dxa"/>
            <w:tcBorders>
              <w:top w:val="nil"/>
              <w:left w:val="nil"/>
              <w:bottom w:val="nil"/>
              <w:right w:val="nil"/>
            </w:tcBorders>
            <w:shd w:val="clear" w:color="auto" w:fill="auto"/>
            <w:noWrap/>
            <w:vAlign w:val="center"/>
            <w:hideMark/>
          </w:tcPr>
          <w:p w14:paraId="29C24A77"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2012</w:t>
            </w:r>
          </w:p>
        </w:tc>
        <w:tc>
          <w:tcPr>
            <w:tcW w:w="880" w:type="dxa"/>
            <w:tcBorders>
              <w:top w:val="nil"/>
              <w:left w:val="nil"/>
              <w:bottom w:val="nil"/>
              <w:right w:val="nil"/>
            </w:tcBorders>
            <w:shd w:val="clear" w:color="auto" w:fill="auto"/>
            <w:noWrap/>
            <w:vAlign w:val="center"/>
            <w:hideMark/>
          </w:tcPr>
          <w:p w14:paraId="1DAF6D5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3644.4 </w:t>
            </w:r>
          </w:p>
        </w:tc>
        <w:tc>
          <w:tcPr>
            <w:tcW w:w="880" w:type="dxa"/>
            <w:tcBorders>
              <w:top w:val="nil"/>
              <w:left w:val="nil"/>
              <w:bottom w:val="nil"/>
              <w:right w:val="nil"/>
            </w:tcBorders>
            <w:shd w:val="clear" w:color="auto" w:fill="auto"/>
            <w:noWrap/>
            <w:vAlign w:val="center"/>
            <w:hideMark/>
          </w:tcPr>
          <w:p w14:paraId="6E020EE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948.4 </w:t>
            </w:r>
          </w:p>
        </w:tc>
        <w:tc>
          <w:tcPr>
            <w:tcW w:w="880" w:type="dxa"/>
            <w:tcBorders>
              <w:top w:val="nil"/>
              <w:left w:val="nil"/>
              <w:bottom w:val="nil"/>
              <w:right w:val="nil"/>
            </w:tcBorders>
            <w:shd w:val="clear" w:color="auto" w:fill="auto"/>
            <w:noWrap/>
            <w:vAlign w:val="center"/>
            <w:hideMark/>
          </w:tcPr>
          <w:p w14:paraId="6002702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646.4 </w:t>
            </w:r>
          </w:p>
        </w:tc>
        <w:tc>
          <w:tcPr>
            <w:tcW w:w="880" w:type="dxa"/>
            <w:tcBorders>
              <w:top w:val="nil"/>
              <w:left w:val="nil"/>
              <w:bottom w:val="nil"/>
              <w:right w:val="nil"/>
            </w:tcBorders>
            <w:shd w:val="clear" w:color="auto" w:fill="auto"/>
            <w:noWrap/>
            <w:vAlign w:val="center"/>
            <w:hideMark/>
          </w:tcPr>
          <w:p w14:paraId="5895B03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327.7 </w:t>
            </w:r>
          </w:p>
        </w:tc>
        <w:tc>
          <w:tcPr>
            <w:tcW w:w="880" w:type="dxa"/>
            <w:tcBorders>
              <w:top w:val="nil"/>
              <w:left w:val="nil"/>
              <w:bottom w:val="nil"/>
              <w:right w:val="nil"/>
            </w:tcBorders>
            <w:shd w:val="clear" w:color="auto" w:fill="auto"/>
            <w:noWrap/>
            <w:vAlign w:val="center"/>
            <w:hideMark/>
          </w:tcPr>
          <w:p w14:paraId="0196B16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51.5 </w:t>
            </w:r>
          </w:p>
        </w:tc>
        <w:tc>
          <w:tcPr>
            <w:tcW w:w="880" w:type="dxa"/>
            <w:tcBorders>
              <w:top w:val="nil"/>
              <w:left w:val="nil"/>
              <w:bottom w:val="nil"/>
              <w:right w:val="nil"/>
            </w:tcBorders>
            <w:shd w:val="clear" w:color="auto" w:fill="auto"/>
            <w:noWrap/>
            <w:vAlign w:val="center"/>
            <w:hideMark/>
          </w:tcPr>
          <w:p w14:paraId="0D1FD04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25.9 </w:t>
            </w:r>
          </w:p>
        </w:tc>
        <w:tc>
          <w:tcPr>
            <w:tcW w:w="880" w:type="dxa"/>
            <w:tcBorders>
              <w:top w:val="nil"/>
              <w:left w:val="nil"/>
              <w:bottom w:val="nil"/>
              <w:right w:val="nil"/>
            </w:tcBorders>
            <w:shd w:val="clear" w:color="auto" w:fill="auto"/>
            <w:noWrap/>
            <w:vAlign w:val="center"/>
            <w:hideMark/>
          </w:tcPr>
          <w:p w14:paraId="1886C95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5.2 </w:t>
            </w:r>
          </w:p>
        </w:tc>
      </w:tr>
      <w:tr w:rsidR="004B5275" w:rsidRPr="004B5275" w14:paraId="1F1BD3E1" w14:textId="77777777" w:rsidTr="004B5275">
        <w:trPr>
          <w:trHeight w:val="375"/>
        </w:trPr>
        <w:tc>
          <w:tcPr>
            <w:tcW w:w="880" w:type="dxa"/>
            <w:tcBorders>
              <w:top w:val="nil"/>
              <w:left w:val="nil"/>
              <w:bottom w:val="nil"/>
              <w:right w:val="nil"/>
            </w:tcBorders>
            <w:shd w:val="clear" w:color="auto" w:fill="auto"/>
            <w:noWrap/>
            <w:vAlign w:val="center"/>
            <w:hideMark/>
          </w:tcPr>
          <w:p w14:paraId="75BF3F53"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2013</w:t>
            </w:r>
          </w:p>
        </w:tc>
        <w:tc>
          <w:tcPr>
            <w:tcW w:w="880" w:type="dxa"/>
            <w:tcBorders>
              <w:top w:val="nil"/>
              <w:left w:val="nil"/>
              <w:bottom w:val="nil"/>
              <w:right w:val="nil"/>
            </w:tcBorders>
            <w:shd w:val="clear" w:color="auto" w:fill="auto"/>
            <w:noWrap/>
            <w:vAlign w:val="center"/>
            <w:hideMark/>
          </w:tcPr>
          <w:p w14:paraId="44ED59E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21979.1 </w:t>
            </w:r>
          </w:p>
        </w:tc>
        <w:tc>
          <w:tcPr>
            <w:tcW w:w="880" w:type="dxa"/>
            <w:tcBorders>
              <w:top w:val="nil"/>
              <w:left w:val="nil"/>
              <w:bottom w:val="nil"/>
              <w:right w:val="nil"/>
            </w:tcBorders>
            <w:shd w:val="clear" w:color="auto" w:fill="auto"/>
            <w:noWrap/>
            <w:vAlign w:val="center"/>
            <w:hideMark/>
          </w:tcPr>
          <w:p w14:paraId="609F208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2141.1 </w:t>
            </w:r>
          </w:p>
        </w:tc>
        <w:tc>
          <w:tcPr>
            <w:tcW w:w="880" w:type="dxa"/>
            <w:tcBorders>
              <w:top w:val="nil"/>
              <w:left w:val="nil"/>
              <w:bottom w:val="nil"/>
              <w:right w:val="nil"/>
            </w:tcBorders>
            <w:shd w:val="clear" w:color="auto" w:fill="auto"/>
            <w:noWrap/>
            <w:vAlign w:val="center"/>
            <w:hideMark/>
          </w:tcPr>
          <w:p w14:paraId="53AFAF9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530.6 </w:t>
            </w:r>
          </w:p>
        </w:tc>
        <w:tc>
          <w:tcPr>
            <w:tcW w:w="880" w:type="dxa"/>
            <w:tcBorders>
              <w:top w:val="nil"/>
              <w:left w:val="nil"/>
              <w:bottom w:val="nil"/>
              <w:right w:val="nil"/>
            </w:tcBorders>
            <w:shd w:val="clear" w:color="auto" w:fill="auto"/>
            <w:noWrap/>
            <w:vAlign w:val="center"/>
            <w:hideMark/>
          </w:tcPr>
          <w:p w14:paraId="15EEFCF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322.9 </w:t>
            </w:r>
          </w:p>
        </w:tc>
        <w:tc>
          <w:tcPr>
            <w:tcW w:w="880" w:type="dxa"/>
            <w:tcBorders>
              <w:top w:val="nil"/>
              <w:left w:val="nil"/>
              <w:bottom w:val="nil"/>
              <w:right w:val="nil"/>
            </w:tcBorders>
            <w:shd w:val="clear" w:color="auto" w:fill="auto"/>
            <w:noWrap/>
            <w:vAlign w:val="center"/>
            <w:hideMark/>
          </w:tcPr>
          <w:p w14:paraId="0C6B0E1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147.1 </w:t>
            </w:r>
          </w:p>
        </w:tc>
        <w:tc>
          <w:tcPr>
            <w:tcW w:w="880" w:type="dxa"/>
            <w:tcBorders>
              <w:top w:val="nil"/>
              <w:left w:val="nil"/>
              <w:bottom w:val="nil"/>
              <w:right w:val="nil"/>
            </w:tcBorders>
            <w:shd w:val="clear" w:color="auto" w:fill="auto"/>
            <w:noWrap/>
            <w:vAlign w:val="center"/>
            <w:hideMark/>
          </w:tcPr>
          <w:p w14:paraId="0208159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22.8 </w:t>
            </w:r>
          </w:p>
        </w:tc>
        <w:tc>
          <w:tcPr>
            <w:tcW w:w="880" w:type="dxa"/>
            <w:tcBorders>
              <w:top w:val="nil"/>
              <w:left w:val="nil"/>
              <w:bottom w:val="nil"/>
              <w:right w:val="nil"/>
            </w:tcBorders>
            <w:shd w:val="clear" w:color="auto" w:fill="auto"/>
            <w:noWrap/>
            <w:vAlign w:val="center"/>
            <w:hideMark/>
          </w:tcPr>
          <w:p w14:paraId="0B322E0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13.0 </w:t>
            </w:r>
          </w:p>
        </w:tc>
      </w:tr>
      <w:tr w:rsidR="004B5275" w:rsidRPr="004B5275" w14:paraId="2D6AC638" w14:textId="77777777" w:rsidTr="004B5275">
        <w:trPr>
          <w:trHeight w:val="375"/>
        </w:trPr>
        <w:tc>
          <w:tcPr>
            <w:tcW w:w="880" w:type="dxa"/>
            <w:tcBorders>
              <w:top w:val="nil"/>
              <w:left w:val="nil"/>
              <w:bottom w:val="nil"/>
              <w:right w:val="nil"/>
            </w:tcBorders>
            <w:shd w:val="clear" w:color="auto" w:fill="auto"/>
            <w:noWrap/>
            <w:vAlign w:val="center"/>
            <w:hideMark/>
          </w:tcPr>
          <w:p w14:paraId="099C1E59"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2014</w:t>
            </w:r>
          </w:p>
        </w:tc>
        <w:tc>
          <w:tcPr>
            <w:tcW w:w="880" w:type="dxa"/>
            <w:tcBorders>
              <w:top w:val="nil"/>
              <w:left w:val="nil"/>
              <w:bottom w:val="nil"/>
              <w:right w:val="nil"/>
            </w:tcBorders>
            <w:shd w:val="clear" w:color="auto" w:fill="auto"/>
            <w:noWrap/>
            <w:vAlign w:val="center"/>
            <w:hideMark/>
          </w:tcPr>
          <w:p w14:paraId="4544E8B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7945.9 </w:t>
            </w:r>
          </w:p>
        </w:tc>
        <w:tc>
          <w:tcPr>
            <w:tcW w:w="880" w:type="dxa"/>
            <w:tcBorders>
              <w:top w:val="nil"/>
              <w:left w:val="nil"/>
              <w:bottom w:val="nil"/>
              <w:right w:val="nil"/>
            </w:tcBorders>
            <w:shd w:val="clear" w:color="auto" w:fill="auto"/>
            <w:noWrap/>
            <w:vAlign w:val="center"/>
            <w:hideMark/>
          </w:tcPr>
          <w:p w14:paraId="7FA1061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12858.2 </w:t>
            </w:r>
          </w:p>
        </w:tc>
        <w:tc>
          <w:tcPr>
            <w:tcW w:w="880" w:type="dxa"/>
            <w:tcBorders>
              <w:top w:val="nil"/>
              <w:left w:val="nil"/>
              <w:bottom w:val="nil"/>
              <w:right w:val="nil"/>
            </w:tcBorders>
            <w:shd w:val="clear" w:color="auto" w:fill="auto"/>
            <w:noWrap/>
            <w:vAlign w:val="center"/>
            <w:hideMark/>
          </w:tcPr>
          <w:p w14:paraId="5F7392B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1183.8 </w:t>
            </w:r>
          </w:p>
        </w:tc>
        <w:tc>
          <w:tcPr>
            <w:tcW w:w="880" w:type="dxa"/>
            <w:tcBorders>
              <w:top w:val="nil"/>
              <w:left w:val="nil"/>
              <w:bottom w:val="nil"/>
              <w:right w:val="nil"/>
            </w:tcBorders>
            <w:shd w:val="clear" w:color="auto" w:fill="auto"/>
            <w:noWrap/>
            <w:vAlign w:val="center"/>
            <w:hideMark/>
          </w:tcPr>
          <w:p w14:paraId="6FCF97B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261.3 </w:t>
            </w:r>
          </w:p>
        </w:tc>
        <w:tc>
          <w:tcPr>
            <w:tcW w:w="880" w:type="dxa"/>
            <w:tcBorders>
              <w:top w:val="nil"/>
              <w:left w:val="nil"/>
              <w:bottom w:val="nil"/>
              <w:right w:val="nil"/>
            </w:tcBorders>
            <w:shd w:val="clear" w:color="auto" w:fill="auto"/>
            <w:noWrap/>
            <w:vAlign w:val="center"/>
            <w:hideMark/>
          </w:tcPr>
          <w:p w14:paraId="09FB6A2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141.3 </w:t>
            </w:r>
          </w:p>
        </w:tc>
        <w:tc>
          <w:tcPr>
            <w:tcW w:w="880" w:type="dxa"/>
            <w:tcBorders>
              <w:top w:val="nil"/>
              <w:left w:val="nil"/>
              <w:bottom w:val="nil"/>
              <w:right w:val="nil"/>
            </w:tcBorders>
            <w:shd w:val="clear" w:color="auto" w:fill="auto"/>
            <w:noWrap/>
            <w:vAlign w:val="center"/>
            <w:hideMark/>
          </w:tcPr>
          <w:p w14:paraId="0D22F4D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64.4 </w:t>
            </w:r>
          </w:p>
        </w:tc>
        <w:tc>
          <w:tcPr>
            <w:tcW w:w="880" w:type="dxa"/>
            <w:tcBorders>
              <w:top w:val="nil"/>
              <w:left w:val="nil"/>
              <w:bottom w:val="nil"/>
              <w:right w:val="nil"/>
            </w:tcBorders>
            <w:shd w:val="clear" w:color="auto" w:fill="auto"/>
            <w:noWrap/>
            <w:vAlign w:val="center"/>
            <w:hideMark/>
          </w:tcPr>
          <w:p w14:paraId="1116A95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14.8 </w:t>
            </w:r>
          </w:p>
        </w:tc>
      </w:tr>
      <w:tr w:rsidR="004B5275" w:rsidRPr="004B5275" w14:paraId="6BC4F23B" w14:textId="77777777" w:rsidTr="004B5275">
        <w:trPr>
          <w:trHeight w:val="375"/>
        </w:trPr>
        <w:tc>
          <w:tcPr>
            <w:tcW w:w="880" w:type="dxa"/>
            <w:tcBorders>
              <w:top w:val="nil"/>
              <w:left w:val="nil"/>
              <w:bottom w:val="nil"/>
              <w:right w:val="nil"/>
            </w:tcBorders>
            <w:shd w:val="clear" w:color="auto" w:fill="auto"/>
            <w:noWrap/>
            <w:vAlign w:val="center"/>
            <w:hideMark/>
          </w:tcPr>
          <w:p w14:paraId="74432FDA"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2015</w:t>
            </w:r>
          </w:p>
        </w:tc>
        <w:tc>
          <w:tcPr>
            <w:tcW w:w="880" w:type="dxa"/>
            <w:tcBorders>
              <w:top w:val="nil"/>
              <w:left w:val="nil"/>
              <w:bottom w:val="nil"/>
              <w:right w:val="nil"/>
            </w:tcBorders>
            <w:shd w:val="clear" w:color="auto" w:fill="auto"/>
            <w:noWrap/>
            <w:vAlign w:val="center"/>
            <w:hideMark/>
          </w:tcPr>
          <w:p w14:paraId="508FB26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8301.4 </w:t>
            </w:r>
          </w:p>
        </w:tc>
        <w:tc>
          <w:tcPr>
            <w:tcW w:w="880" w:type="dxa"/>
            <w:tcBorders>
              <w:top w:val="nil"/>
              <w:left w:val="nil"/>
              <w:bottom w:val="nil"/>
              <w:right w:val="nil"/>
            </w:tcBorders>
            <w:shd w:val="clear" w:color="auto" w:fill="auto"/>
            <w:noWrap/>
            <w:vAlign w:val="center"/>
            <w:hideMark/>
          </w:tcPr>
          <w:p w14:paraId="33BC357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4658.5 </w:t>
            </w:r>
          </w:p>
        </w:tc>
        <w:tc>
          <w:tcPr>
            <w:tcW w:w="880" w:type="dxa"/>
            <w:tcBorders>
              <w:top w:val="nil"/>
              <w:left w:val="nil"/>
              <w:bottom w:val="nil"/>
              <w:right w:val="nil"/>
            </w:tcBorders>
            <w:shd w:val="clear" w:color="auto" w:fill="auto"/>
            <w:noWrap/>
            <w:vAlign w:val="center"/>
            <w:hideMark/>
          </w:tcPr>
          <w:p w14:paraId="565D0A5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7169.8 </w:t>
            </w:r>
          </w:p>
        </w:tc>
        <w:tc>
          <w:tcPr>
            <w:tcW w:w="880" w:type="dxa"/>
            <w:tcBorders>
              <w:top w:val="nil"/>
              <w:left w:val="nil"/>
              <w:bottom w:val="nil"/>
              <w:right w:val="nil"/>
            </w:tcBorders>
            <w:shd w:val="clear" w:color="auto" w:fill="auto"/>
            <w:noWrap/>
            <w:vAlign w:val="center"/>
            <w:hideMark/>
          </w:tcPr>
          <w:p w14:paraId="4A61ED0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591.7 </w:t>
            </w:r>
          </w:p>
        </w:tc>
        <w:tc>
          <w:tcPr>
            <w:tcW w:w="880" w:type="dxa"/>
            <w:tcBorders>
              <w:top w:val="nil"/>
              <w:left w:val="nil"/>
              <w:bottom w:val="nil"/>
              <w:right w:val="nil"/>
            </w:tcBorders>
            <w:shd w:val="clear" w:color="auto" w:fill="auto"/>
            <w:noWrap/>
            <w:vAlign w:val="center"/>
            <w:hideMark/>
          </w:tcPr>
          <w:p w14:paraId="29CF7F23"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117.4 </w:t>
            </w:r>
          </w:p>
        </w:tc>
        <w:tc>
          <w:tcPr>
            <w:tcW w:w="880" w:type="dxa"/>
            <w:tcBorders>
              <w:top w:val="nil"/>
              <w:left w:val="nil"/>
              <w:bottom w:val="nil"/>
              <w:right w:val="nil"/>
            </w:tcBorders>
            <w:shd w:val="clear" w:color="auto" w:fill="auto"/>
            <w:noWrap/>
            <w:vAlign w:val="center"/>
            <w:hideMark/>
          </w:tcPr>
          <w:p w14:paraId="184D27C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64.0 </w:t>
            </w:r>
          </w:p>
        </w:tc>
        <w:tc>
          <w:tcPr>
            <w:tcW w:w="880" w:type="dxa"/>
            <w:tcBorders>
              <w:top w:val="nil"/>
              <w:left w:val="nil"/>
              <w:bottom w:val="nil"/>
              <w:right w:val="nil"/>
            </w:tcBorders>
            <w:shd w:val="clear" w:color="auto" w:fill="auto"/>
            <w:noWrap/>
            <w:vAlign w:val="center"/>
            <w:hideMark/>
          </w:tcPr>
          <w:p w14:paraId="62FBAA66"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33.8 </w:t>
            </w:r>
          </w:p>
        </w:tc>
      </w:tr>
      <w:tr w:rsidR="004B5275" w:rsidRPr="004B5275" w14:paraId="2E37FC36" w14:textId="77777777" w:rsidTr="004B5275">
        <w:trPr>
          <w:trHeight w:val="375"/>
        </w:trPr>
        <w:tc>
          <w:tcPr>
            <w:tcW w:w="880" w:type="dxa"/>
            <w:tcBorders>
              <w:top w:val="nil"/>
              <w:left w:val="nil"/>
              <w:bottom w:val="nil"/>
              <w:right w:val="nil"/>
            </w:tcBorders>
            <w:shd w:val="clear" w:color="auto" w:fill="auto"/>
            <w:noWrap/>
            <w:vAlign w:val="center"/>
            <w:hideMark/>
          </w:tcPr>
          <w:p w14:paraId="7D8D9FD7"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2016</w:t>
            </w:r>
          </w:p>
        </w:tc>
        <w:tc>
          <w:tcPr>
            <w:tcW w:w="880" w:type="dxa"/>
            <w:tcBorders>
              <w:top w:val="nil"/>
              <w:left w:val="nil"/>
              <w:bottom w:val="nil"/>
              <w:right w:val="nil"/>
            </w:tcBorders>
            <w:shd w:val="clear" w:color="auto" w:fill="auto"/>
            <w:noWrap/>
            <w:vAlign w:val="center"/>
            <w:hideMark/>
          </w:tcPr>
          <w:p w14:paraId="3D39F63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7381.6 </w:t>
            </w:r>
          </w:p>
        </w:tc>
        <w:tc>
          <w:tcPr>
            <w:tcW w:w="880" w:type="dxa"/>
            <w:tcBorders>
              <w:top w:val="nil"/>
              <w:left w:val="nil"/>
              <w:bottom w:val="nil"/>
              <w:right w:val="nil"/>
            </w:tcBorders>
            <w:shd w:val="clear" w:color="auto" w:fill="auto"/>
            <w:noWrap/>
            <w:vAlign w:val="center"/>
            <w:hideMark/>
          </w:tcPr>
          <w:p w14:paraId="73A7603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4881.6 </w:t>
            </w:r>
          </w:p>
        </w:tc>
        <w:tc>
          <w:tcPr>
            <w:tcW w:w="880" w:type="dxa"/>
            <w:tcBorders>
              <w:top w:val="nil"/>
              <w:left w:val="nil"/>
              <w:bottom w:val="nil"/>
              <w:right w:val="nil"/>
            </w:tcBorders>
            <w:shd w:val="clear" w:color="auto" w:fill="auto"/>
            <w:noWrap/>
            <w:vAlign w:val="center"/>
            <w:hideMark/>
          </w:tcPr>
          <w:p w14:paraId="7723F03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2630.3 </w:t>
            </w:r>
          </w:p>
        </w:tc>
        <w:tc>
          <w:tcPr>
            <w:tcW w:w="880" w:type="dxa"/>
            <w:tcBorders>
              <w:top w:val="nil"/>
              <w:left w:val="nil"/>
              <w:bottom w:val="nil"/>
              <w:right w:val="nil"/>
            </w:tcBorders>
            <w:shd w:val="clear" w:color="auto" w:fill="auto"/>
            <w:noWrap/>
            <w:vAlign w:val="center"/>
            <w:hideMark/>
          </w:tcPr>
          <w:p w14:paraId="38C2F86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3677.8 </w:t>
            </w:r>
          </w:p>
        </w:tc>
        <w:tc>
          <w:tcPr>
            <w:tcW w:w="880" w:type="dxa"/>
            <w:tcBorders>
              <w:top w:val="nil"/>
              <w:left w:val="nil"/>
              <w:bottom w:val="nil"/>
              <w:right w:val="nil"/>
            </w:tcBorders>
            <w:shd w:val="clear" w:color="auto" w:fill="auto"/>
            <w:noWrap/>
            <w:vAlign w:val="center"/>
            <w:hideMark/>
          </w:tcPr>
          <w:p w14:paraId="2AC01E1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275.9 </w:t>
            </w:r>
          </w:p>
        </w:tc>
        <w:tc>
          <w:tcPr>
            <w:tcW w:w="880" w:type="dxa"/>
            <w:tcBorders>
              <w:top w:val="nil"/>
              <w:left w:val="nil"/>
              <w:bottom w:val="nil"/>
              <w:right w:val="nil"/>
            </w:tcBorders>
            <w:shd w:val="clear" w:color="auto" w:fill="auto"/>
            <w:noWrap/>
            <w:vAlign w:val="center"/>
            <w:hideMark/>
          </w:tcPr>
          <w:p w14:paraId="2750668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55.2 </w:t>
            </w:r>
          </w:p>
        </w:tc>
        <w:tc>
          <w:tcPr>
            <w:tcW w:w="880" w:type="dxa"/>
            <w:tcBorders>
              <w:top w:val="nil"/>
              <w:left w:val="nil"/>
              <w:bottom w:val="nil"/>
              <w:right w:val="nil"/>
            </w:tcBorders>
            <w:shd w:val="clear" w:color="auto" w:fill="auto"/>
            <w:noWrap/>
            <w:vAlign w:val="center"/>
            <w:hideMark/>
          </w:tcPr>
          <w:p w14:paraId="527A05A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43.3 </w:t>
            </w:r>
          </w:p>
        </w:tc>
      </w:tr>
      <w:tr w:rsidR="004B5275" w:rsidRPr="004B5275" w14:paraId="2BCE8723" w14:textId="77777777" w:rsidTr="004B5275">
        <w:trPr>
          <w:trHeight w:val="375"/>
        </w:trPr>
        <w:tc>
          <w:tcPr>
            <w:tcW w:w="880" w:type="dxa"/>
            <w:tcBorders>
              <w:top w:val="nil"/>
              <w:left w:val="nil"/>
              <w:bottom w:val="nil"/>
              <w:right w:val="nil"/>
            </w:tcBorders>
            <w:shd w:val="clear" w:color="auto" w:fill="auto"/>
            <w:noWrap/>
            <w:vAlign w:val="center"/>
            <w:hideMark/>
          </w:tcPr>
          <w:p w14:paraId="34D378F6"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2017</w:t>
            </w:r>
          </w:p>
        </w:tc>
        <w:tc>
          <w:tcPr>
            <w:tcW w:w="880" w:type="dxa"/>
            <w:tcBorders>
              <w:top w:val="nil"/>
              <w:left w:val="nil"/>
              <w:bottom w:val="nil"/>
              <w:right w:val="nil"/>
            </w:tcBorders>
            <w:shd w:val="clear" w:color="auto" w:fill="auto"/>
            <w:noWrap/>
            <w:vAlign w:val="center"/>
            <w:hideMark/>
          </w:tcPr>
          <w:p w14:paraId="2FD44AF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8063.3 </w:t>
            </w:r>
          </w:p>
        </w:tc>
        <w:tc>
          <w:tcPr>
            <w:tcW w:w="880" w:type="dxa"/>
            <w:tcBorders>
              <w:top w:val="nil"/>
              <w:left w:val="nil"/>
              <w:bottom w:val="nil"/>
              <w:right w:val="nil"/>
            </w:tcBorders>
            <w:shd w:val="clear" w:color="auto" w:fill="auto"/>
            <w:noWrap/>
            <w:vAlign w:val="center"/>
            <w:hideMark/>
          </w:tcPr>
          <w:p w14:paraId="7E4B9D4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4300.1 </w:t>
            </w:r>
          </w:p>
        </w:tc>
        <w:tc>
          <w:tcPr>
            <w:tcW w:w="880" w:type="dxa"/>
            <w:tcBorders>
              <w:top w:val="nil"/>
              <w:left w:val="nil"/>
              <w:bottom w:val="nil"/>
              <w:right w:val="nil"/>
            </w:tcBorders>
            <w:shd w:val="clear" w:color="auto" w:fill="auto"/>
            <w:noWrap/>
            <w:vAlign w:val="center"/>
            <w:hideMark/>
          </w:tcPr>
          <w:p w14:paraId="35DE4AB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2706.5 </w:t>
            </w:r>
          </w:p>
        </w:tc>
        <w:tc>
          <w:tcPr>
            <w:tcW w:w="880" w:type="dxa"/>
            <w:tcBorders>
              <w:top w:val="nil"/>
              <w:left w:val="nil"/>
              <w:bottom w:val="nil"/>
              <w:right w:val="nil"/>
            </w:tcBorders>
            <w:shd w:val="clear" w:color="auto" w:fill="auto"/>
            <w:noWrap/>
            <w:vAlign w:val="center"/>
            <w:hideMark/>
          </w:tcPr>
          <w:p w14:paraId="2BE5541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1323.7 </w:t>
            </w:r>
          </w:p>
        </w:tc>
        <w:tc>
          <w:tcPr>
            <w:tcW w:w="880" w:type="dxa"/>
            <w:tcBorders>
              <w:top w:val="nil"/>
              <w:left w:val="nil"/>
              <w:bottom w:val="nil"/>
              <w:right w:val="nil"/>
            </w:tcBorders>
            <w:shd w:val="clear" w:color="auto" w:fill="auto"/>
            <w:noWrap/>
            <w:vAlign w:val="center"/>
            <w:hideMark/>
          </w:tcPr>
          <w:p w14:paraId="17D757F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1657.5 </w:t>
            </w:r>
          </w:p>
        </w:tc>
        <w:tc>
          <w:tcPr>
            <w:tcW w:w="880" w:type="dxa"/>
            <w:tcBorders>
              <w:top w:val="nil"/>
              <w:left w:val="nil"/>
              <w:bottom w:val="nil"/>
              <w:right w:val="nil"/>
            </w:tcBorders>
            <w:shd w:val="clear" w:color="auto" w:fill="auto"/>
            <w:noWrap/>
            <w:vAlign w:val="center"/>
            <w:hideMark/>
          </w:tcPr>
          <w:p w14:paraId="3B554F68"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125.5 </w:t>
            </w:r>
          </w:p>
        </w:tc>
        <w:tc>
          <w:tcPr>
            <w:tcW w:w="880" w:type="dxa"/>
            <w:tcBorders>
              <w:top w:val="nil"/>
              <w:left w:val="nil"/>
              <w:bottom w:val="nil"/>
              <w:right w:val="nil"/>
            </w:tcBorders>
            <w:shd w:val="clear" w:color="auto" w:fill="auto"/>
            <w:noWrap/>
            <w:vAlign w:val="center"/>
            <w:hideMark/>
          </w:tcPr>
          <w:p w14:paraId="52D40B9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41.7 </w:t>
            </w:r>
          </w:p>
        </w:tc>
      </w:tr>
      <w:tr w:rsidR="004B5275" w:rsidRPr="004B5275" w14:paraId="6756AE2A" w14:textId="77777777" w:rsidTr="004B5275">
        <w:trPr>
          <w:trHeight w:val="375"/>
        </w:trPr>
        <w:tc>
          <w:tcPr>
            <w:tcW w:w="880" w:type="dxa"/>
            <w:tcBorders>
              <w:top w:val="nil"/>
              <w:left w:val="nil"/>
              <w:bottom w:val="nil"/>
              <w:right w:val="nil"/>
            </w:tcBorders>
            <w:shd w:val="clear" w:color="auto" w:fill="auto"/>
            <w:noWrap/>
            <w:vAlign w:val="center"/>
            <w:hideMark/>
          </w:tcPr>
          <w:p w14:paraId="2D232248"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2018</w:t>
            </w:r>
          </w:p>
        </w:tc>
        <w:tc>
          <w:tcPr>
            <w:tcW w:w="880" w:type="dxa"/>
            <w:tcBorders>
              <w:top w:val="nil"/>
              <w:left w:val="nil"/>
              <w:bottom w:val="nil"/>
              <w:right w:val="nil"/>
            </w:tcBorders>
            <w:shd w:val="clear" w:color="auto" w:fill="auto"/>
            <w:noWrap/>
            <w:vAlign w:val="center"/>
            <w:hideMark/>
          </w:tcPr>
          <w:p w14:paraId="37E6F27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9690.6 </w:t>
            </w:r>
          </w:p>
        </w:tc>
        <w:tc>
          <w:tcPr>
            <w:tcW w:w="880" w:type="dxa"/>
            <w:tcBorders>
              <w:top w:val="nil"/>
              <w:left w:val="nil"/>
              <w:bottom w:val="nil"/>
              <w:right w:val="nil"/>
            </w:tcBorders>
            <w:shd w:val="clear" w:color="auto" w:fill="auto"/>
            <w:noWrap/>
            <w:vAlign w:val="center"/>
            <w:hideMark/>
          </w:tcPr>
          <w:p w14:paraId="31F0453A"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4651.8 </w:t>
            </w:r>
          </w:p>
        </w:tc>
        <w:tc>
          <w:tcPr>
            <w:tcW w:w="880" w:type="dxa"/>
            <w:tcBorders>
              <w:top w:val="nil"/>
              <w:left w:val="nil"/>
              <w:bottom w:val="nil"/>
              <w:right w:val="nil"/>
            </w:tcBorders>
            <w:shd w:val="clear" w:color="auto" w:fill="auto"/>
            <w:noWrap/>
            <w:vAlign w:val="center"/>
            <w:hideMark/>
          </w:tcPr>
          <w:p w14:paraId="699C89E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2331.6 </w:t>
            </w:r>
          </w:p>
        </w:tc>
        <w:tc>
          <w:tcPr>
            <w:tcW w:w="880" w:type="dxa"/>
            <w:tcBorders>
              <w:top w:val="nil"/>
              <w:left w:val="nil"/>
              <w:bottom w:val="nil"/>
              <w:right w:val="nil"/>
            </w:tcBorders>
            <w:shd w:val="clear" w:color="auto" w:fill="auto"/>
            <w:noWrap/>
            <w:vAlign w:val="center"/>
            <w:hideMark/>
          </w:tcPr>
          <w:p w14:paraId="35642A5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1328.1 </w:t>
            </w:r>
          </w:p>
        </w:tc>
        <w:tc>
          <w:tcPr>
            <w:tcW w:w="880" w:type="dxa"/>
            <w:tcBorders>
              <w:top w:val="nil"/>
              <w:left w:val="nil"/>
              <w:bottom w:val="nil"/>
              <w:right w:val="nil"/>
            </w:tcBorders>
            <w:shd w:val="clear" w:color="auto" w:fill="auto"/>
            <w:noWrap/>
            <w:vAlign w:val="center"/>
            <w:hideMark/>
          </w:tcPr>
          <w:p w14:paraId="5EB9B60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576.4 </w:t>
            </w:r>
          </w:p>
        </w:tc>
        <w:tc>
          <w:tcPr>
            <w:tcW w:w="880" w:type="dxa"/>
            <w:tcBorders>
              <w:top w:val="nil"/>
              <w:left w:val="nil"/>
              <w:bottom w:val="nil"/>
              <w:right w:val="nil"/>
            </w:tcBorders>
            <w:shd w:val="clear" w:color="auto" w:fill="auto"/>
            <w:noWrap/>
            <w:vAlign w:val="center"/>
            <w:hideMark/>
          </w:tcPr>
          <w:p w14:paraId="158A1E7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723.5 </w:t>
            </w:r>
          </w:p>
        </w:tc>
        <w:tc>
          <w:tcPr>
            <w:tcW w:w="880" w:type="dxa"/>
            <w:tcBorders>
              <w:top w:val="nil"/>
              <w:left w:val="nil"/>
              <w:bottom w:val="nil"/>
              <w:right w:val="nil"/>
            </w:tcBorders>
            <w:shd w:val="clear" w:color="auto" w:fill="auto"/>
            <w:noWrap/>
            <w:vAlign w:val="center"/>
            <w:hideMark/>
          </w:tcPr>
          <w:p w14:paraId="6EC06E5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66.6 </w:t>
            </w:r>
          </w:p>
        </w:tc>
      </w:tr>
      <w:tr w:rsidR="004B5275" w:rsidRPr="004B5275" w14:paraId="46CD96A0" w14:textId="77777777" w:rsidTr="004B5275">
        <w:trPr>
          <w:trHeight w:val="375"/>
        </w:trPr>
        <w:tc>
          <w:tcPr>
            <w:tcW w:w="880" w:type="dxa"/>
            <w:tcBorders>
              <w:top w:val="nil"/>
              <w:left w:val="nil"/>
              <w:bottom w:val="nil"/>
              <w:right w:val="nil"/>
            </w:tcBorders>
            <w:shd w:val="clear" w:color="auto" w:fill="auto"/>
            <w:noWrap/>
            <w:vAlign w:val="center"/>
            <w:hideMark/>
          </w:tcPr>
          <w:p w14:paraId="03646D15"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2019</w:t>
            </w:r>
          </w:p>
        </w:tc>
        <w:tc>
          <w:tcPr>
            <w:tcW w:w="880" w:type="dxa"/>
            <w:tcBorders>
              <w:top w:val="nil"/>
              <w:left w:val="nil"/>
              <w:bottom w:val="nil"/>
              <w:right w:val="nil"/>
            </w:tcBorders>
            <w:shd w:val="clear" w:color="auto" w:fill="auto"/>
            <w:noWrap/>
            <w:vAlign w:val="center"/>
            <w:hideMark/>
          </w:tcPr>
          <w:p w14:paraId="3EB980B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5659.7 </w:t>
            </w:r>
          </w:p>
        </w:tc>
        <w:tc>
          <w:tcPr>
            <w:tcW w:w="880" w:type="dxa"/>
            <w:tcBorders>
              <w:top w:val="nil"/>
              <w:left w:val="nil"/>
              <w:bottom w:val="nil"/>
              <w:right w:val="nil"/>
            </w:tcBorders>
            <w:shd w:val="clear" w:color="auto" w:fill="auto"/>
            <w:noWrap/>
            <w:vAlign w:val="center"/>
            <w:hideMark/>
          </w:tcPr>
          <w:p w14:paraId="6D8BCE4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5610.4 </w:t>
            </w:r>
          </w:p>
        </w:tc>
        <w:tc>
          <w:tcPr>
            <w:tcW w:w="880" w:type="dxa"/>
            <w:tcBorders>
              <w:top w:val="nil"/>
              <w:left w:val="nil"/>
              <w:bottom w:val="nil"/>
              <w:right w:val="nil"/>
            </w:tcBorders>
            <w:shd w:val="clear" w:color="auto" w:fill="auto"/>
            <w:noWrap/>
            <w:vAlign w:val="center"/>
            <w:hideMark/>
          </w:tcPr>
          <w:p w14:paraId="2774BBC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2551.1 </w:t>
            </w:r>
          </w:p>
        </w:tc>
        <w:tc>
          <w:tcPr>
            <w:tcW w:w="880" w:type="dxa"/>
            <w:tcBorders>
              <w:top w:val="nil"/>
              <w:left w:val="nil"/>
              <w:bottom w:val="nil"/>
              <w:right w:val="nil"/>
            </w:tcBorders>
            <w:shd w:val="clear" w:color="auto" w:fill="auto"/>
            <w:noWrap/>
            <w:vAlign w:val="center"/>
            <w:hideMark/>
          </w:tcPr>
          <w:p w14:paraId="4453A5AB"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1158.4 </w:t>
            </w:r>
          </w:p>
        </w:tc>
        <w:tc>
          <w:tcPr>
            <w:tcW w:w="880" w:type="dxa"/>
            <w:tcBorders>
              <w:top w:val="nil"/>
              <w:left w:val="nil"/>
              <w:bottom w:val="nil"/>
              <w:right w:val="nil"/>
            </w:tcBorders>
            <w:shd w:val="clear" w:color="auto" w:fill="auto"/>
            <w:noWrap/>
            <w:vAlign w:val="center"/>
            <w:hideMark/>
          </w:tcPr>
          <w:p w14:paraId="580760B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591.9 </w:t>
            </w:r>
          </w:p>
        </w:tc>
        <w:tc>
          <w:tcPr>
            <w:tcW w:w="880" w:type="dxa"/>
            <w:tcBorders>
              <w:top w:val="nil"/>
              <w:left w:val="nil"/>
              <w:bottom w:val="nil"/>
              <w:right w:val="nil"/>
            </w:tcBorders>
            <w:shd w:val="clear" w:color="auto" w:fill="auto"/>
            <w:noWrap/>
            <w:vAlign w:val="center"/>
            <w:hideMark/>
          </w:tcPr>
          <w:p w14:paraId="2E1562C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255.1 </w:t>
            </w:r>
          </w:p>
        </w:tc>
        <w:tc>
          <w:tcPr>
            <w:tcW w:w="880" w:type="dxa"/>
            <w:tcBorders>
              <w:top w:val="nil"/>
              <w:left w:val="nil"/>
              <w:bottom w:val="nil"/>
              <w:right w:val="nil"/>
            </w:tcBorders>
            <w:shd w:val="clear" w:color="auto" w:fill="auto"/>
            <w:noWrap/>
            <w:vAlign w:val="center"/>
            <w:hideMark/>
          </w:tcPr>
          <w:p w14:paraId="057A7B0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317.1 </w:t>
            </w:r>
          </w:p>
        </w:tc>
      </w:tr>
      <w:tr w:rsidR="004B5275" w:rsidRPr="004B5275" w14:paraId="5F7B0EE4" w14:textId="77777777" w:rsidTr="004B5275">
        <w:trPr>
          <w:trHeight w:val="375"/>
        </w:trPr>
        <w:tc>
          <w:tcPr>
            <w:tcW w:w="880" w:type="dxa"/>
            <w:tcBorders>
              <w:top w:val="nil"/>
              <w:left w:val="nil"/>
              <w:bottom w:val="nil"/>
              <w:right w:val="nil"/>
            </w:tcBorders>
            <w:shd w:val="clear" w:color="auto" w:fill="auto"/>
            <w:noWrap/>
            <w:vAlign w:val="center"/>
            <w:hideMark/>
          </w:tcPr>
          <w:p w14:paraId="581859FB"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2020</w:t>
            </w:r>
          </w:p>
        </w:tc>
        <w:tc>
          <w:tcPr>
            <w:tcW w:w="880" w:type="dxa"/>
            <w:tcBorders>
              <w:top w:val="nil"/>
              <w:left w:val="nil"/>
              <w:bottom w:val="nil"/>
              <w:right w:val="nil"/>
            </w:tcBorders>
            <w:shd w:val="clear" w:color="auto" w:fill="auto"/>
            <w:noWrap/>
            <w:vAlign w:val="center"/>
            <w:hideMark/>
          </w:tcPr>
          <w:p w14:paraId="3940D49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7498.4 </w:t>
            </w:r>
          </w:p>
        </w:tc>
        <w:tc>
          <w:tcPr>
            <w:tcW w:w="880" w:type="dxa"/>
            <w:tcBorders>
              <w:top w:val="nil"/>
              <w:left w:val="nil"/>
              <w:bottom w:val="nil"/>
              <w:right w:val="nil"/>
            </w:tcBorders>
            <w:shd w:val="clear" w:color="auto" w:fill="auto"/>
            <w:noWrap/>
            <w:vAlign w:val="center"/>
            <w:hideMark/>
          </w:tcPr>
          <w:p w14:paraId="0727851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3304.6 </w:t>
            </w:r>
          </w:p>
        </w:tc>
        <w:tc>
          <w:tcPr>
            <w:tcW w:w="880" w:type="dxa"/>
            <w:tcBorders>
              <w:top w:val="nil"/>
              <w:left w:val="nil"/>
              <w:bottom w:val="nil"/>
              <w:right w:val="nil"/>
            </w:tcBorders>
            <w:shd w:val="clear" w:color="auto" w:fill="auto"/>
            <w:noWrap/>
            <w:vAlign w:val="center"/>
            <w:hideMark/>
          </w:tcPr>
          <w:p w14:paraId="122A532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3129.9 </w:t>
            </w:r>
          </w:p>
        </w:tc>
        <w:tc>
          <w:tcPr>
            <w:tcW w:w="880" w:type="dxa"/>
            <w:tcBorders>
              <w:top w:val="nil"/>
              <w:left w:val="nil"/>
              <w:bottom w:val="nil"/>
              <w:right w:val="nil"/>
            </w:tcBorders>
            <w:shd w:val="clear" w:color="auto" w:fill="auto"/>
            <w:noWrap/>
            <w:vAlign w:val="center"/>
            <w:hideMark/>
          </w:tcPr>
          <w:p w14:paraId="7CC39ED4"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1299.9 </w:t>
            </w:r>
          </w:p>
        </w:tc>
        <w:tc>
          <w:tcPr>
            <w:tcW w:w="880" w:type="dxa"/>
            <w:tcBorders>
              <w:top w:val="nil"/>
              <w:left w:val="nil"/>
              <w:bottom w:val="nil"/>
              <w:right w:val="nil"/>
            </w:tcBorders>
            <w:shd w:val="clear" w:color="auto" w:fill="auto"/>
            <w:noWrap/>
            <w:vAlign w:val="center"/>
            <w:hideMark/>
          </w:tcPr>
          <w:p w14:paraId="77B131A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539.3 </w:t>
            </w:r>
          </w:p>
        </w:tc>
        <w:tc>
          <w:tcPr>
            <w:tcW w:w="880" w:type="dxa"/>
            <w:tcBorders>
              <w:top w:val="nil"/>
              <w:left w:val="nil"/>
              <w:bottom w:val="nil"/>
              <w:right w:val="nil"/>
            </w:tcBorders>
            <w:shd w:val="clear" w:color="auto" w:fill="auto"/>
            <w:noWrap/>
            <w:vAlign w:val="center"/>
            <w:hideMark/>
          </w:tcPr>
          <w:p w14:paraId="63CB09F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272.8 </w:t>
            </w:r>
          </w:p>
        </w:tc>
        <w:tc>
          <w:tcPr>
            <w:tcW w:w="880" w:type="dxa"/>
            <w:tcBorders>
              <w:top w:val="nil"/>
              <w:left w:val="nil"/>
              <w:bottom w:val="nil"/>
              <w:right w:val="nil"/>
            </w:tcBorders>
            <w:shd w:val="clear" w:color="auto" w:fill="auto"/>
            <w:noWrap/>
            <w:vAlign w:val="center"/>
            <w:hideMark/>
          </w:tcPr>
          <w:p w14:paraId="7F4A466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241.0 </w:t>
            </w:r>
          </w:p>
        </w:tc>
      </w:tr>
      <w:tr w:rsidR="004B5275" w:rsidRPr="004B5275" w14:paraId="63FBF34E" w14:textId="77777777" w:rsidTr="004B5275">
        <w:trPr>
          <w:trHeight w:val="375"/>
        </w:trPr>
        <w:tc>
          <w:tcPr>
            <w:tcW w:w="880" w:type="dxa"/>
            <w:tcBorders>
              <w:top w:val="nil"/>
              <w:left w:val="nil"/>
              <w:bottom w:val="nil"/>
              <w:right w:val="nil"/>
            </w:tcBorders>
            <w:shd w:val="clear" w:color="auto" w:fill="auto"/>
            <w:noWrap/>
            <w:vAlign w:val="center"/>
            <w:hideMark/>
          </w:tcPr>
          <w:p w14:paraId="0EF7333F"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2021</w:t>
            </w:r>
          </w:p>
        </w:tc>
        <w:tc>
          <w:tcPr>
            <w:tcW w:w="880" w:type="dxa"/>
            <w:tcBorders>
              <w:top w:val="nil"/>
              <w:left w:val="nil"/>
              <w:bottom w:val="nil"/>
              <w:right w:val="nil"/>
            </w:tcBorders>
            <w:shd w:val="clear" w:color="auto" w:fill="auto"/>
            <w:noWrap/>
            <w:vAlign w:val="center"/>
            <w:hideMark/>
          </w:tcPr>
          <w:p w14:paraId="3C75B96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10998.9 </w:t>
            </w:r>
          </w:p>
        </w:tc>
        <w:tc>
          <w:tcPr>
            <w:tcW w:w="880" w:type="dxa"/>
            <w:tcBorders>
              <w:top w:val="nil"/>
              <w:left w:val="nil"/>
              <w:bottom w:val="nil"/>
              <w:right w:val="nil"/>
            </w:tcBorders>
            <w:shd w:val="clear" w:color="auto" w:fill="auto"/>
            <w:noWrap/>
            <w:vAlign w:val="center"/>
            <w:hideMark/>
          </w:tcPr>
          <w:p w14:paraId="0B55684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4315.7 </w:t>
            </w:r>
          </w:p>
        </w:tc>
        <w:tc>
          <w:tcPr>
            <w:tcW w:w="880" w:type="dxa"/>
            <w:tcBorders>
              <w:top w:val="nil"/>
              <w:left w:val="nil"/>
              <w:bottom w:val="nil"/>
              <w:right w:val="nil"/>
            </w:tcBorders>
            <w:shd w:val="clear" w:color="auto" w:fill="auto"/>
            <w:noWrap/>
            <w:vAlign w:val="center"/>
            <w:hideMark/>
          </w:tcPr>
          <w:p w14:paraId="668E1B7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1791.3 </w:t>
            </w:r>
          </w:p>
        </w:tc>
        <w:tc>
          <w:tcPr>
            <w:tcW w:w="880" w:type="dxa"/>
            <w:tcBorders>
              <w:top w:val="nil"/>
              <w:left w:val="nil"/>
              <w:bottom w:val="nil"/>
              <w:right w:val="nil"/>
            </w:tcBorders>
            <w:shd w:val="clear" w:color="auto" w:fill="auto"/>
            <w:noWrap/>
            <w:vAlign w:val="center"/>
            <w:hideMark/>
          </w:tcPr>
          <w:p w14:paraId="74BFD255"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1526.4 </w:t>
            </w:r>
          </w:p>
        </w:tc>
        <w:tc>
          <w:tcPr>
            <w:tcW w:w="880" w:type="dxa"/>
            <w:tcBorders>
              <w:top w:val="nil"/>
              <w:left w:val="nil"/>
              <w:bottom w:val="nil"/>
              <w:right w:val="nil"/>
            </w:tcBorders>
            <w:shd w:val="clear" w:color="auto" w:fill="auto"/>
            <w:noWrap/>
            <w:vAlign w:val="center"/>
            <w:hideMark/>
          </w:tcPr>
          <w:p w14:paraId="7DF4F29F"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569.3 </w:t>
            </w:r>
          </w:p>
        </w:tc>
        <w:tc>
          <w:tcPr>
            <w:tcW w:w="880" w:type="dxa"/>
            <w:tcBorders>
              <w:top w:val="nil"/>
              <w:left w:val="nil"/>
              <w:bottom w:val="nil"/>
              <w:right w:val="nil"/>
            </w:tcBorders>
            <w:shd w:val="clear" w:color="auto" w:fill="auto"/>
            <w:noWrap/>
            <w:vAlign w:val="center"/>
            <w:hideMark/>
          </w:tcPr>
          <w:p w14:paraId="390CC5C2"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234.8 </w:t>
            </w:r>
          </w:p>
        </w:tc>
        <w:tc>
          <w:tcPr>
            <w:tcW w:w="880" w:type="dxa"/>
            <w:tcBorders>
              <w:top w:val="nil"/>
              <w:left w:val="nil"/>
              <w:bottom w:val="nil"/>
              <w:right w:val="nil"/>
            </w:tcBorders>
            <w:shd w:val="clear" w:color="auto" w:fill="auto"/>
            <w:noWrap/>
            <w:vAlign w:val="center"/>
            <w:hideMark/>
          </w:tcPr>
          <w:p w14:paraId="3A0B7107"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201.4 </w:t>
            </w:r>
          </w:p>
        </w:tc>
      </w:tr>
      <w:tr w:rsidR="004B5275" w:rsidRPr="004B5275" w14:paraId="7C2D3BD9" w14:textId="77777777" w:rsidTr="004B5275">
        <w:trPr>
          <w:trHeight w:val="375"/>
        </w:trPr>
        <w:tc>
          <w:tcPr>
            <w:tcW w:w="880" w:type="dxa"/>
            <w:tcBorders>
              <w:top w:val="nil"/>
              <w:left w:val="nil"/>
              <w:bottom w:val="single" w:sz="4" w:space="0" w:color="auto"/>
              <w:right w:val="nil"/>
            </w:tcBorders>
            <w:shd w:val="clear" w:color="auto" w:fill="auto"/>
            <w:noWrap/>
            <w:vAlign w:val="center"/>
            <w:hideMark/>
          </w:tcPr>
          <w:p w14:paraId="53B1E867" w14:textId="77777777" w:rsidR="004B5275" w:rsidRPr="004B5275" w:rsidRDefault="004B5275" w:rsidP="004B5275">
            <w:pPr>
              <w:spacing w:line="240" w:lineRule="auto"/>
              <w:jc w:val="center"/>
              <w:rPr>
                <w:rFonts w:eastAsia="Yu Gothic"/>
                <w:b/>
                <w:bCs/>
                <w:color w:val="000000"/>
                <w:sz w:val="22"/>
                <w:szCs w:val="22"/>
              </w:rPr>
            </w:pPr>
            <w:r w:rsidRPr="004B5275">
              <w:rPr>
                <w:rFonts w:eastAsia="Yu Gothic"/>
                <w:b/>
                <w:bCs/>
                <w:color w:val="000000"/>
                <w:sz w:val="22"/>
                <w:szCs w:val="22"/>
              </w:rPr>
              <w:t>2022</w:t>
            </w:r>
          </w:p>
        </w:tc>
        <w:tc>
          <w:tcPr>
            <w:tcW w:w="880" w:type="dxa"/>
            <w:tcBorders>
              <w:top w:val="nil"/>
              <w:left w:val="nil"/>
              <w:bottom w:val="single" w:sz="4" w:space="0" w:color="auto"/>
              <w:right w:val="nil"/>
            </w:tcBorders>
            <w:shd w:val="clear" w:color="auto" w:fill="auto"/>
            <w:noWrap/>
            <w:vAlign w:val="center"/>
            <w:hideMark/>
          </w:tcPr>
          <w:p w14:paraId="6B2D94ED"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9217.1 </w:t>
            </w:r>
          </w:p>
        </w:tc>
        <w:tc>
          <w:tcPr>
            <w:tcW w:w="880" w:type="dxa"/>
            <w:tcBorders>
              <w:top w:val="nil"/>
              <w:left w:val="nil"/>
              <w:bottom w:val="single" w:sz="4" w:space="0" w:color="auto"/>
              <w:right w:val="nil"/>
            </w:tcBorders>
            <w:shd w:val="clear" w:color="auto" w:fill="auto"/>
            <w:noWrap/>
            <w:vAlign w:val="center"/>
            <w:hideMark/>
          </w:tcPr>
          <w:p w14:paraId="4EB73C5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6391.7 </w:t>
            </w:r>
          </w:p>
        </w:tc>
        <w:tc>
          <w:tcPr>
            <w:tcW w:w="880" w:type="dxa"/>
            <w:tcBorders>
              <w:top w:val="nil"/>
              <w:left w:val="nil"/>
              <w:bottom w:val="single" w:sz="4" w:space="0" w:color="auto"/>
              <w:right w:val="nil"/>
            </w:tcBorders>
            <w:shd w:val="clear" w:color="auto" w:fill="auto"/>
            <w:noWrap/>
            <w:vAlign w:val="center"/>
            <w:hideMark/>
          </w:tcPr>
          <w:p w14:paraId="66919869"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2390.8 </w:t>
            </w:r>
          </w:p>
        </w:tc>
        <w:tc>
          <w:tcPr>
            <w:tcW w:w="880" w:type="dxa"/>
            <w:tcBorders>
              <w:top w:val="nil"/>
              <w:left w:val="nil"/>
              <w:bottom w:val="single" w:sz="4" w:space="0" w:color="auto"/>
              <w:right w:val="nil"/>
            </w:tcBorders>
            <w:shd w:val="clear" w:color="auto" w:fill="auto"/>
            <w:noWrap/>
            <w:vAlign w:val="center"/>
            <w:hideMark/>
          </w:tcPr>
          <w:p w14:paraId="7A90DBB1"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904.4 </w:t>
            </w:r>
          </w:p>
        </w:tc>
        <w:tc>
          <w:tcPr>
            <w:tcW w:w="880" w:type="dxa"/>
            <w:tcBorders>
              <w:top w:val="nil"/>
              <w:left w:val="nil"/>
              <w:bottom w:val="single" w:sz="4" w:space="0" w:color="auto"/>
              <w:right w:val="nil"/>
            </w:tcBorders>
            <w:shd w:val="clear" w:color="auto" w:fill="auto"/>
            <w:noWrap/>
            <w:vAlign w:val="center"/>
            <w:hideMark/>
          </w:tcPr>
          <w:p w14:paraId="2249168E"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707.2 </w:t>
            </w:r>
          </w:p>
        </w:tc>
        <w:tc>
          <w:tcPr>
            <w:tcW w:w="880" w:type="dxa"/>
            <w:tcBorders>
              <w:top w:val="nil"/>
              <w:left w:val="nil"/>
              <w:bottom w:val="single" w:sz="4" w:space="0" w:color="auto"/>
              <w:right w:val="nil"/>
            </w:tcBorders>
            <w:shd w:val="clear" w:color="auto" w:fill="auto"/>
            <w:noWrap/>
            <w:vAlign w:val="center"/>
            <w:hideMark/>
          </w:tcPr>
          <w:p w14:paraId="68F305CC"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263.0 </w:t>
            </w:r>
          </w:p>
        </w:tc>
        <w:tc>
          <w:tcPr>
            <w:tcW w:w="880" w:type="dxa"/>
            <w:tcBorders>
              <w:top w:val="nil"/>
              <w:left w:val="nil"/>
              <w:bottom w:val="single" w:sz="4" w:space="0" w:color="auto"/>
              <w:right w:val="nil"/>
            </w:tcBorders>
            <w:shd w:val="clear" w:color="auto" w:fill="auto"/>
            <w:noWrap/>
            <w:vAlign w:val="center"/>
            <w:hideMark/>
          </w:tcPr>
          <w:p w14:paraId="4E325680" w14:textId="77777777" w:rsidR="004B5275" w:rsidRPr="004B5275" w:rsidRDefault="004B5275" w:rsidP="004B5275">
            <w:pPr>
              <w:spacing w:line="240" w:lineRule="auto"/>
              <w:jc w:val="center"/>
              <w:rPr>
                <w:rFonts w:eastAsia="Yu Gothic"/>
                <w:color w:val="000000"/>
                <w:sz w:val="22"/>
                <w:szCs w:val="22"/>
              </w:rPr>
            </w:pPr>
            <w:r w:rsidRPr="004B5275">
              <w:rPr>
                <w:rFonts w:eastAsia="Yu Gothic"/>
                <w:color w:val="000000"/>
                <w:sz w:val="22"/>
                <w:szCs w:val="22"/>
              </w:rPr>
              <w:t xml:space="preserve">185.1 </w:t>
            </w:r>
          </w:p>
        </w:tc>
      </w:tr>
    </w:tbl>
    <w:p w14:paraId="49F11C79" w14:textId="77777777" w:rsidR="00247711" w:rsidRDefault="00247711" w:rsidP="007D037A"/>
    <w:p w14:paraId="07F55900" w14:textId="5D32A2A9" w:rsidR="00294227" w:rsidRPr="007C30AA" w:rsidRDefault="00294227" w:rsidP="007C30AA">
      <w:pPr>
        <w:pStyle w:val="2"/>
        <w:rPr>
          <w:rFonts w:eastAsiaTheme="minorEastAsia"/>
        </w:rPr>
      </w:pPr>
      <w:r>
        <w:rPr>
          <w:rFonts w:hint="eastAsia"/>
        </w:rPr>
        <w:t>Table A4</w:t>
      </w:r>
      <w:r>
        <w:br/>
      </w:r>
      <w:r w:rsidR="00DC6857" w:rsidRPr="007C30AA">
        <w:rPr>
          <w:rFonts w:eastAsiaTheme="minorEastAsia"/>
          <w:i w:val="0"/>
          <w:iCs/>
        </w:rPr>
        <w:t xml:space="preserve">Same as Table A3 except that it is Scenario </w:t>
      </w:r>
      <w:r w:rsidR="00C97FB9">
        <w:rPr>
          <w:rFonts w:eastAsiaTheme="minorEastAsia"/>
          <w:i w:val="0"/>
          <w:iCs/>
        </w:rPr>
        <w:t>B2-</w:t>
      </w:r>
      <w:r w:rsidR="00DC6857" w:rsidRPr="007C30AA">
        <w:rPr>
          <w:rFonts w:eastAsiaTheme="minorEastAsia"/>
          <w:i w:val="0"/>
          <w:iCs/>
        </w:rPr>
        <w:t>Mage.</w:t>
      </w:r>
    </w:p>
    <w:tbl>
      <w:tblPr>
        <w:tblW w:w="7040" w:type="dxa"/>
        <w:tblInd w:w="99" w:type="dxa"/>
        <w:tblCellMar>
          <w:left w:w="99" w:type="dxa"/>
          <w:right w:w="99" w:type="dxa"/>
        </w:tblCellMar>
        <w:tblLook w:val="04A0" w:firstRow="1" w:lastRow="0" w:firstColumn="1" w:lastColumn="0" w:noHBand="0" w:noVBand="1"/>
      </w:tblPr>
      <w:tblGrid>
        <w:gridCol w:w="880"/>
        <w:gridCol w:w="913"/>
        <w:gridCol w:w="913"/>
        <w:gridCol w:w="880"/>
        <w:gridCol w:w="880"/>
        <w:gridCol w:w="880"/>
        <w:gridCol w:w="880"/>
        <w:gridCol w:w="880"/>
      </w:tblGrid>
      <w:tr w:rsidR="00AB2F73" w:rsidRPr="00AB2F73" w14:paraId="7EF6CA3B" w14:textId="77777777" w:rsidTr="00AB2F73">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145B2C44"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FY</w:t>
            </w:r>
          </w:p>
        </w:tc>
        <w:tc>
          <w:tcPr>
            <w:tcW w:w="880" w:type="dxa"/>
            <w:tcBorders>
              <w:top w:val="single" w:sz="4" w:space="0" w:color="auto"/>
              <w:left w:val="nil"/>
              <w:bottom w:val="single" w:sz="4" w:space="0" w:color="auto"/>
              <w:right w:val="nil"/>
            </w:tcBorders>
            <w:shd w:val="clear" w:color="auto" w:fill="auto"/>
            <w:noWrap/>
            <w:vAlign w:val="center"/>
            <w:hideMark/>
          </w:tcPr>
          <w:p w14:paraId="08BDE74D"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Age 0</w:t>
            </w:r>
          </w:p>
        </w:tc>
        <w:tc>
          <w:tcPr>
            <w:tcW w:w="880" w:type="dxa"/>
            <w:tcBorders>
              <w:top w:val="single" w:sz="4" w:space="0" w:color="auto"/>
              <w:left w:val="nil"/>
              <w:bottom w:val="single" w:sz="4" w:space="0" w:color="auto"/>
              <w:right w:val="nil"/>
            </w:tcBorders>
            <w:shd w:val="clear" w:color="auto" w:fill="auto"/>
            <w:noWrap/>
            <w:vAlign w:val="center"/>
            <w:hideMark/>
          </w:tcPr>
          <w:p w14:paraId="785F2A18"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Age 1</w:t>
            </w:r>
          </w:p>
        </w:tc>
        <w:tc>
          <w:tcPr>
            <w:tcW w:w="880" w:type="dxa"/>
            <w:tcBorders>
              <w:top w:val="single" w:sz="4" w:space="0" w:color="auto"/>
              <w:left w:val="nil"/>
              <w:bottom w:val="single" w:sz="4" w:space="0" w:color="auto"/>
              <w:right w:val="nil"/>
            </w:tcBorders>
            <w:shd w:val="clear" w:color="auto" w:fill="auto"/>
            <w:noWrap/>
            <w:vAlign w:val="center"/>
            <w:hideMark/>
          </w:tcPr>
          <w:p w14:paraId="75DED29A"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Age 2</w:t>
            </w:r>
          </w:p>
        </w:tc>
        <w:tc>
          <w:tcPr>
            <w:tcW w:w="880" w:type="dxa"/>
            <w:tcBorders>
              <w:top w:val="single" w:sz="4" w:space="0" w:color="auto"/>
              <w:left w:val="nil"/>
              <w:bottom w:val="single" w:sz="4" w:space="0" w:color="auto"/>
              <w:right w:val="nil"/>
            </w:tcBorders>
            <w:shd w:val="clear" w:color="auto" w:fill="auto"/>
            <w:noWrap/>
            <w:vAlign w:val="center"/>
            <w:hideMark/>
          </w:tcPr>
          <w:p w14:paraId="00424FC4"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Age 3</w:t>
            </w:r>
          </w:p>
        </w:tc>
        <w:tc>
          <w:tcPr>
            <w:tcW w:w="880" w:type="dxa"/>
            <w:tcBorders>
              <w:top w:val="single" w:sz="4" w:space="0" w:color="auto"/>
              <w:left w:val="nil"/>
              <w:bottom w:val="single" w:sz="4" w:space="0" w:color="auto"/>
              <w:right w:val="nil"/>
            </w:tcBorders>
            <w:shd w:val="clear" w:color="auto" w:fill="auto"/>
            <w:noWrap/>
            <w:vAlign w:val="center"/>
            <w:hideMark/>
          </w:tcPr>
          <w:p w14:paraId="0AFAC263"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Age 4</w:t>
            </w:r>
          </w:p>
        </w:tc>
        <w:tc>
          <w:tcPr>
            <w:tcW w:w="880" w:type="dxa"/>
            <w:tcBorders>
              <w:top w:val="single" w:sz="4" w:space="0" w:color="auto"/>
              <w:left w:val="nil"/>
              <w:bottom w:val="single" w:sz="4" w:space="0" w:color="auto"/>
              <w:right w:val="nil"/>
            </w:tcBorders>
            <w:shd w:val="clear" w:color="auto" w:fill="auto"/>
            <w:noWrap/>
            <w:vAlign w:val="center"/>
            <w:hideMark/>
          </w:tcPr>
          <w:p w14:paraId="50FFFB93"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Age 5</w:t>
            </w:r>
          </w:p>
        </w:tc>
        <w:tc>
          <w:tcPr>
            <w:tcW w:w="880" w:type="dxa"/>
            <w:tcBorders>
              <w:top w:val="single" w:sz="4" w:space="0" w:color="auto"/>
              <w:left w:val="nil"/>
              <w:bottom w:val="single" w:sz="4" w:space="0" w:color="auto"/>
              <w:right w:val="nil"/>
            </w:tcBorders>
            <w:shd w:val="clear" w:color="auto" w:fill="auto"/>
            <w:noWrap/>
            <w:vAlign w:val="center"/>
            <w:hideMark/>
          </w:tcPr>
          <w:p w14:paraId="076313AF"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Age 6+</w:t>
            </w:r>
          </w:p>
        </w:tc>
      </w:tr>
      <w:tr w:rsidR="00AB2F73" w:rsidRPr="00AB2F73" w14:paraId="3770A1AB" w14:textId="77777777" w:rsidTr="00AB2F73">
        <w:trPr>
          <w:trHeight w:val="375"/>
        </w:trPr>
        <w:tc>
          <w:tcPr>
            <w:tcW w:w="880" w:type="dxa"/>
            <w:tcBorders>
              <w:top w:val="nil"/>
              <w:left w:val="nil"/>
              <w:bottom w:val="nil"/>
              <w:right w:val="nil"/>
            </w:tcBorders>
            <w:shd w:val="clear" w:color="auto" w:fill="auto"/>
            <w:noWrap/>
            <w:vAlign w:val="center"/>
            <w:hideMark/>
          </w:tcPr>
          <w:p w14:paraId="5CB9395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1970</w:t>
            </w:r>
          </w:p>
        </w:tc>
        <w:tc>
          <w:tcPr>
            <w:tcW w:w="880" w:type="dxa"/>
            <w:tcBorders>
              <w:top w:val="nil"/>
              <w:left w:val="nil"/>
              <w:bottom w:val="nil"/>
              <w:right w:val="nil"/>
            </w:tcBorders>
            <w:shd w:val="clear" w:color="auto" w:fill="auto"/>
            <w:noWrap/>
            <w:vAlign w:val="center"/>
            <w:hideMark/>
          </w:tcPr>
          <w:p w14:paraId="48D9747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18711.5 </w:t>
            </w:r>
          </w:p>
        </w:tc>
        <w:tc>
          <w:tcPr>
            <w:tcW w:w="880" w:type="dxa"/>
            <w:tcBorders>
              <w:top w:val="nil"/>
              <w:left w:val="nil"/>
              <w:bottom w:val="nil"/>
              <w:right w:val="nil"/>
            </w:tcBorders>
            <w:shd w:val="clear" w:color="auto" w:fill="auto"/>
            <w:noWrap/>
            <w:vAlign w:val="center"/>
            <w:hideMark/>
          </w:tcPr>
          <w:p w14:paraId="59565D2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5088.0 </w:t>
            </w:r>
          </w:p>
        </w:tc>
        <w:tc>
          <w:tcPr>
            <w:tcW w:w="880" w:type="dxa"/>
            <w:tcBorders>
              <w:top w:val="nil"/>
              <w:left w:val="nil"/>
              <w:bottom w:val="nil"/>
              <w:right w:val="nil"/>
            </w:tcBorders>
            <w:shd w:val="clear" w:color="auto" w:fill="auto"/>
            <w:noWrap/>
            <w:vAlign w:val="center"/>
            <w:hideMark/>
          </w:tcPr>
          <w:p w14:paraId="6140DCD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2147.9 </w:t>
            </w:r>
          </w:p>
        </w:tc>
        <w:tc>
          <w:tcPr>
            <w:tcW w:w="880" w:type="dxa"/>
            <w:tcBorders>
              <w:top w:val="nil"/>
              <w:left w:val="nil"/>
              <w:bottom w:val="nil"/>
              <w:right w:val="nil"/>
            </w:tcBorders>
            <w:shd w:val="clear" w:color="auto" w:fill="auto"/>
            <w:noWrap/>
            <w:vAlign w:val="center"/>
            <w:hideMark/>
          </w:tcPr>
          <w:p w14:paraId="1065E48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832.5 </w:t>
            </w:r>
          </w:p>
        </w:tc>
        <w:tc>
          <w:tcPr>
            <w:tcW w:w="880" w:type="dxa"/>
            <w:tcBorders>
              <w:top w:val="nil"/>
              <w:left w:val="nil"/>
              <w:bottom w:val="nil"/>
              <w:right w:val="nil"/>
            </w:tcBorders>
            <w:shd w:val="clear" w:color="auto" w:fill="auto"/>
            <w:noWrap/>
            <w:vAlign w:val="center"/>
            <w:hideMark/>
          </w:tcPr>
          <w:p w14:paraId="2FFBD0A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353.3 </w:t>
            </w:r>
          </w:p>
        </w:tc>
        <w:tc>
          <w:tcPr>
            <w:tcW w:w="880" w:type="dxa"/>
            <w:tcBorders>
              <w:top w:val="nil"/>
              <w:left w:val="nil"/>
              <w:bottom w:val="nil"/>
              <w:right w:val="nil"/>
            </w:tcBorders>
            <w:shd w:val="clear" w:color="auto" w:fill="auto"/>
            <w:noWrap/>
            <w:vAlign w:val="center"/>
            <w:hideMark/>
          </w:tcPr>
          <w:p w14:paraId="6A805B7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91.1 </w:t>
            </w:r>
          </w:p>
        </w:tc>
        <w:tc>
          <w:tcPr>
            <w:tcW w:w="880" w:type="dxa"/>
            <w:tcBorders>
              <w:top w:val="nil"/>
              <w:left w:val="nil"/>
              <w:bottom w:val="nil"/>
              <w:right w:val="nil"/>
            </w:tcBorders>
            <w:shd w:val="clear" w:color="auto" w:fill="auto"/>
            <w:noWrap/>
            <w:vAlign w:val="center"/>
            <w:hideMark/>
          </w:tcPr>
          <w:p w14:paraId="5941413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96.7 </w:t>
            </w:r>
          </w:p>
        </w:tc>
      </w:tr>
      <w:tr w:rsidR="00AB2F73" w:rsidRPr="00AB2F73" w14:paraId="3B1BDD34" w14:textId="77777777" w:rsidTr="00AB2F73">
        <w:trPr>
          <w:trHeight w:val="375"/>
        </w:trPr>
        <w:tc>
          <w:tcPr>
            <w:tcW w:w="880" w:type="dxa"/>
            <w:tcBorders>
              <w:top w:val="nil"/>
              <w:left w:val="nil"/>
              <w:bottom w:val="nil"/>
              <w:right w:val="nil"/>
            </w:tcBorders>
            <w:shd w:val="clear" w:color="auto" w:fill="auto"/>
            <w:noWrap/>
            <w:vAlign w:val="center"/>
            <w:hideMark/>
          </w:tcPr>
          <w:p w14:paraId="76F6F529"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1971</w:t>
            </w:r>
          </w:p>
        </w:tc>
        <w:tc>
          <w:tcPr>
            <w:tcW w:w="880" w:type="dxa"/>
            <w:tcBorders>
              <w:top w:val="nil"/>
              <w:left w:val="nil"/>
              <w:bottom w:val="nil"/>
              <w:right w:val="nil"/>
            </w:tcBorders>
            <w:shd w:val="clear" w:color="auto" w:fill="auto"/>
            <w:noWrap/>
            <w:vAlign w:val="center"/>
            <w:hideMark/>
          </w:tcPr>
          <w:p w14:paraId="7B28102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24843.3 </w:t>
            </w:r>
          </w:p>
        </w:tc>
        <w:tc>
          <w:tcPr>
            <w:tcW w:w="880" w:type="dxa"/>
            <w:tcBorders>
              <w:top w:val="nil"/>
              <w:left w:val="nil"/>
              <w:bottom w:val="nil"/>
              <w:right w:val="nil"/>
            </w:tcBorders>
            <w:shd w:val="clear" w:color="auto" w:fill="auto"/>
            <w:noWrap/>
            <w:vAlign w:val="center"/>
            <w:hideMark/>
          </w:tcPr>
          <w:p w14:paraId="4B0024C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8011.7 </w:t>
            </w:r>
          </w:p>
        </w:tc>
        <w:tc>
          <w:tcPr>
            <w:tcW w:w="880" w:type="dxa"/>
            <w:tcBorders>
              <w:top w:val="nil"/>
              <w:left w:val="nil"/>
              <w:bottom w:val="nil"/>
              <w:right w:val="nil"/>
            </w:tcBorders>
            <w:shd w:val="clear" w:color="auto" w:fill="auto"/>
            <w:noWrap/>
            <w:vAlign w:val="center"/>
            <w:hideMark/>
          </w:tcPr>
          <w:p w14:paraId="5F90795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2182.3 </w:t>
            </w:r>
          </w:p>
        </w:tc>
        <w:tc>
          <w:tcPr>
            <w:tcW w:w="880" w:type="dxa"/>
            <w:tcBorders>
              <w:top w:val="nil"/>
              <w:left w:val="nil"/>
              <w:bottom w:val="nil"/>
              <w:right w:val="nil"/>
            </w:tcBorders>
            <w:shd w:val="clear" w:color="auto" w:fill="auto"/>
            <w:noWrap/>
            <w:vAlign w:val="center"/>
            <w:hideMark/>
          </w:tcPr>
          <w:p w14:paraId="448C6A5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764.1 </w:t>
            </w:r>
          </w:p>
        </w:tc>
        <w:tc>
          <w:tcPr>
            <w:tcW w:w="880" w:type="dxa"/>
            <w:tcBorders>
              <w:top w:val="nil"/>
              <w:left w:val="nil"/>
              <w:bottom w:val="nil"/>
              <w:right w:val="nil"/>
            </w:tcBorders>
            <w:shd w:val="clear" w:color="auto" w:fill="auto"/>
            <w:noWrap/>
            <w:vAlign w:val="center"/>
            <w:hideMark/>
          </w:tcPr>
          <w:p w14:paraId="59D8034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239.7 </w:t>
            </w:r>
          </w:p>
        </w:tc>
        <w:tc>
          <w:tcPr>
            <w:tcW w:w="880" w:type="dxa"/>
            <w:tcBorders>
              <w:top w:val="nil"/>
              <w:left w:val="nil"/>
              <w:bottom w:val="nil"/>
              <w:right w:val="nil"/>
            </w:tcBorders>
            <w:shd w:val="clear" w:color="auto" w:fill="auto"/>
            <w:noWrap/>
            <w:vAlign w:val="center"/>
            <w:hideMark/>
          </w:tcPr>
          <w:p w14:paraId="4F03018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83.9 </w:t>
            </w:r>
          </w:p>
        </w:tc>
        <w:tc>
          <w:tcPr>
            <w:tcW w:w="880" w:type="dxa"/>
            <w:tcBorders>
              <w:top w:val="nil"/>
              <w:left w:val="nil"/>
              <w:bottom w:val="nil"/>
              <w:right w:val="nil"/>
            </w:tcBorders>
            <w:shd w:val="clear" w:color="auto" w:fill="auto"/>
            <w:noWrap/>
            <w:vAlign w:val="center"/>
            <w:hideMark/>
          </w:tcPr>
          <w:p w14:paraId="415D809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30.8 </w:t>
            </w:r>
          </w:p>
        </w:tc>
      </w:tr>
      <w:tr w:rsidR="00AB2F73" w:rsidRPr="00AB2F73" w14:paraId="569C8146" w14:textId="77777777" w:rsidTr="00AB2F73">
        <w:trPr>
          <w:trHeight w:val="375"/>
        </w:trPr>
        <w:tc>
          <w:tcPr>
            <w:tcW w:w="880" w:type="dxa"/>
            <w:tcBorders>
              <w:top w:val="nil"/>
              <w:left w:val="nil"/>
              <w:bottom w:val="nil"/>
              <w:right w:val="nil"/>
            </w:tcBorders>
            <w:shd w:val="clear" w:color="auto" w:fill="auto"/>
            <w:noWrap/>
            <w:vAlign w:val="center"/>
            <w:hideMark/>
          </w:tcPr>
          <w:p w14:paraId="3701E962"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1972</w:t>
            </w:r>
          </w:p>
        </w:tc>
        <w:tc>
          <w:tcPr>
            <w:tcW w:w="880" w:type="dxa"/>
            <w:tcBorders>
              <w:top w:val="nil"/>
              <w:left w:val="nil"/>
              <w:bottom w:val="nil"/>
              <w:right w:val="nil"/>
            </w:tcBorders>
            <w:shd w:val="clear" w:color="auto" w:fill="auto"/>
            <w:noWrap/>
            <w:vAlign w:val="center"/>
            <w:hideMark/>
          </w:tcPr>
          <w:p w14:paraId="5F63381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15420.9 </w:t>
            </w:r>
          </w:p>
        </w:tc>
        <w:tc>
          <w:tcPr>
            <w:tcW w:w="880" w:type="dxa"/>
            <w:tcBorders>
              <w:top w:val="nil"/>
              <w:left w:val="nil"/>
              <w:bottom w:val="nil"/>
              <w:right w:val="nil"/>
            </w:tcBorders>
            <w:shd w:val="clear" w:color="auto" w:fill="auto"/>
            <w:noWrap/>
            <w:vAlign w:val="center"/>
            <w:hideMark/>
          </w:tcPr>
          <w:p w14:paraId="7C6C460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10781.6 </w:t>
            </w:r>
          </w:p>
        </w:tc>
        <w:tc>
          <w:tcPr>
            <w:tcW w:w="880" w:type="dxa"/>
            <w:tcBorders>
              <w:top w:val="nil"/>
              <w:left w:val="nil"/>
              <w:bottom w:val="nil"/>
              <w:right w:val="nil"/>
            </w:tcBorders>
            <w:shd w:val="clear" w:color="auto" w:fill="auto"/>
            <w:noWrap/>
            <w:vAlign w:val="center"/>
            <w:hideMark/>
          </w:tcPr>
          <w:p w14:paraId="60C7CC7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3677.6 </w:t>
            </w:r>
          </w:p>
        </w:tc>
        <w:tc>
          <w:tcPr>
            <w:tcW w:w="880" w:type="dxa"/>
            <w:tcBorders>
              <w:top w:val="nil"/>
              <w:left w:val="nil"/>
              <w:bottom w:val="nil"/>
              <w:right w:val="nil"/>
            </w:tcBorders>
            <w:shd w:val="clear" w:color="auto" w:fill="auto"/>
            <w:noWrap/>
            <w:vAlign w:val="center"/>
            <w:hideMark/>
          </w:tcPr>
          <w:p w14:paraId="6BFCD61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852.8 </w:t>
            </w:r>
          </w:p>
        </w:tc>
        <w:tc>
          <w:tcPr>
            <w:tcW w:w="880" w:type="dxa"/>
            <w:tcBorders>
              <w:top w:val="nil"/>
              <w:left w:val="nil"/>
              <w:bottom w:val="nil"/>
              <w:right w:val="nil"/>
            </w:tcBorders>
            <w:shd w:val="clear" w:color="auto" w:fill="auto"/>
            <w:noWrap/>
            <w:vAlign w:val="center"/>
            <w:hideMark/>
          </w:tcPr>
          <w:p w14:paraId="5DAEF64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246.9 </w:t>
            </w:r>
          </w:p>
        </w:tc>
        <w:tc>
          <w:tcPr>
            <w:tcW w:w="880" w:type="dxa"/>
            <w:tcBorders>
              <w:top w:val="nil"/>
              <w:left w:val="nil"/>
              <w:bottom w:val="nil"/>
              <w:right w:val="nil"/>
            </w:tcBorders>
            <w:shd w:val="clear" w:color="auto" w:fill="auto"/>
            <w:noWrap/>
            <w:vAlign w:val="center"/>
            <w:hideMark/>
          </w:tcPr>
          <w:p w14:paraId="1C2B7A7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64.7 </w:t>
            </w:r>
          </w:p>
        </w:tc>
        <w:tc>
          <w:tcPr>
            <w:tcW w:w="880" w:type="dxa"/>
            <w:tcBorders>
              <w:top w:val="nil"/>
              <w:left w:val="nil"/>
              <w:bottom w:val="nil"/>
              <w:right w:val="nil"/>
            </w:tcBorders>
            <w:shd w:val="clear" w:color="auto" w:fill="auto"/>
            <w:noWrap/>
            <w:vAlign w:val="center"/>
            <w:hideMark/>
          </w:tcPr>
          <w:p w14:paraId="4B06955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22.3 </w:t>
            </w:r>
          </w:p>
        </w:tc>
      </w:tr>
      <w:tr w:rsidR="00AB2F73" w:rsidRPr="00AB2F73" w14:paraId="5FBEE05F" w14:textId="77777777" w:rsidTr="00AB2F73">
        <w:trPr>
          <w:trHeight w:val="375"/>
        </w:trPr>
        <w:tc>
          <w:tcPr>
            <w:tcW w:w="880" w:type="dxa"/>
            <w:tcBorders>
              <w:top w:val="nil"/>
              <w:left w:val="nil"/>
              <w:bottom w:val="nil"/>
              <w:right w:val="nil"/>
            </w:tcBorders>
            <w:shd w:val="clear" w:color="auto" w:fill="auto"/>
            <w:noWrap/>
            <w:vAlign w:val="center"/>
            <w:hideMark/>
          </w:tcPr>
          <w:p w14:paraId="4D1843A1"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1973</w:t>
            </w:r>
          </w:p>
        </w:tc>
        <w:tc>
          <w:tcPr>
            <w:tcW w:w="880" w:type="dxa"/>
            <w:tcBorders>
              <w:top w:val="nil"/>
              <w:left w:val="nil"/>
              <w:bottom w:val="nil"/>
              <w:right w:val="nil"/>
            </w:tcBorders>
            <w:shd w:val="clear" w:color="auto" w:fill="auto"/>
            <w:noWrap/>
            <w:vAlign w:val="center"/>
            <w:hideMark/>
          </w:tcPr>
          <w:p w14:paraId="36E7523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14104.4 </w:t>
            </w:r>
          </w:p>
        </w:tc>
        <w:tc>
          <w:tcPr>
            <w:tcW w:w="880" w:type="dxa"/>
            <w:tcBorders>
              <w:top w:val="nil"/>
              <w:left w:val="nil"/>
              <w:bottom w:val="nil"/>
              <w:right w:val="nil"/>
            </w:tcBorders>
            <w:shd w:val="clear" w:color="auto" w:fill="auto"/>
            <w:noWrap/>
            <w:vAlign w:val="center"/>
            <w:hideMark/>
          </w:tcPr>
          <w:p w14:paraId="634A53A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6778.3 </w:t>
            </w:r>
          </w:p>
        </w:tc>
        <w:tc>
          <w:tcPr>
            <w:tcW w:w="880" w:type="dxa"/>
            <w:tcBorders>
              <w:top w:val="nil"/>
              <w:left w:val="nil"/>
              <w:bottom w:val="nil"/>
              <w:right w:val="nil"/>
            </w:tcBorders>
            <w:shd w:val="clear" w:color="auto" w:fill="auto"/>
            <w:noWrap/>
            <w:vAlign w:val="center"/>
            <w:hideMark/>
          </w:tcPr>
          <w:p w14:paraId="3577628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5292.0 </w:t>
            </w:r>
          </w:p>
        </w:tc>
        <w:tc>
          <w:tcPr>
            <w:tcW w:w="880" w:type="dxa"/>
            <w:tcBorders>
              <w:top w:val="nil"/>
              <w:left w:val="nil"/>
              <w:bottom w:val="nil"/>
              <w:right w:val="nil"/>
            </w:tcBorders>
            <w:shd w:val="clear" w:color="auto" w:fill="auto"/>
            <w:noWrap/>
            <w:vAlign w:val="center"/>
            <w:hideMark/>
          </w:tcPr>
          <w:p w14:paraId="400B34A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1614.6 </w:t>
            </w:r>
          </w:p>
        </w:tc>
        <w:tc>
          <w:tcPr>
            <w:tcW w:w="880" w:type="dxa"/>
            <w:tcBorders>
              <w:top w:val="nil"/>
              <w:left w:val="nil"/>
              <w:bottom w:val="nil"/>
              <w:right w:val="nil"/>
            </w:tcBorders>
            <w:shd w:val="clear" w:color="auto" w:fill="auto"/>
            <w:noWrap/>
            <w:vAlign w:val="center"/>
            <w:hideMark/>
          </w:tcPr>
          <w:p w14:paraId="08F098B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322.9 </w:t>
            </w:r>
          </w:p>
        </w:tc>
        <w:tc>
          <w:tcPr>
            <w:tcW w:w="880" w:type="dxa"/>
            <w:tcBorders>
              <w:top w:val="nil"/>
              <w:left w:val="nil"/>
              <w:bottom w:val="nil"/>
              <w:right w:val="nil"/>
            </w:tcBorders>
            <w:shd w:val="clear" w:color="auto" w:fill="auto"/>
            <w:noWrap/>
            <w:vAlign w:val="center"/>
            <w:hideMark/>
          </w:tcPr>
          <w:p w14:paraId="111F12A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79.7 </w:t>
            </w:r>
          </w:p>
        </w:tc>
        <w:tc>
          <w:tcPr>
            <w:tcW w:w="880" w:type="dxa"/>
            <w:tcBorders>
              <w:top w:val="nil"/>
              <w:left w:val="nil"/>
              <w:bottom w:val="nil"/>
              <w:right w:val="nil"/>
            </w:tcBorders>
            <w:shd w:val="clear" w:color="auto" w:fill="auto"/>
            <w:noWrap/>
            <w:vAlign w:val="center"/>
            <w:hideMark/>
          </w:tcPr>
          <w:p w14:paraId="701B3B4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21.3 </w:t>
            </w:r>
          </w:p>
        </w:tc>
      </w:tr>
      <w:tr w:rsidR="00AB2F73" w:rsidRPr="00AB2F73" w14:paraId="6D5B2A11" w14:textId="77777777" w:rsidTr="00AB2F73">
        <w:trPr>
          <w:trHeight w:val="375"/>
        </w:trPr>
        <w:tc>
          <w:tcPr>
            <w:tcW w:w="880" w:type="dxa"/>
            <w:tcBorders>
              <w:top w:val="nil"/>
              <w:left w:val="nil"/>
              <w:bottom w:val="nil"/>
              <w:right w:val="nil"/>
            </w:tcBorders>
            <w:shd w:val="clear" w:color="auto" w:fill="auto"/>
            <w:noWrap/>
            <w:vAlign w:val="center"/>
            <w:hideMark/>
          </w:tcPr>
          <w:p w14:paraId="38B28FD4"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1974</w:t>
            </w:r>
          </w:p>
        </w:tc>
        <w:tc>
          <w:tcPr>
            <w:tcW w:w="880" w:type="dxa"/>
            <w:tcBorders>
              <w:top w:val="nil"/>
              <w:left w:val="nil"/>
              <w:bottom w:val="nil"/>
              <w:right w:val="nil"/>
            </w:tcBorders>
            <w:shd w:val="clear" w:color="auto" w:fill="auto"/>
            <w:noWrap/>
            <w:vAlign w:val="center"/>
            <w:hideMark/>
          </w:tcPr>
          <w:p w14:paraId="3544806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15080.8 </w:t>
            </w:r>
          </w:p>
        </w:tc>
        <w:tc>
          <w:tcPr>
            <w:tcW w:w="880" w:type="dxa"/>
            <w:tcBorders>
              <w:top w:val="nil"/>
              <w:left w:val="nil"/>
              <w:bottom w:val="nil"/>
              <w:right w:val="nil"/>
            </w:tcBorders>
            <w:shd w:val="clear" w:color="auto" w:fill="auto"/>
            <w:noWrap/>
            <w:vAlign w:val="center"/>
            <w:hideMark/>
          </w:tcPr>
          <w:p w14:paraId="1FFE8E5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6178.0 </w:t>
            </w:r>
          </w:p>
        </w:tc>
        <w:tc>
          <w:tcPr>
            <w:tcW w:w="880" w:type="dxa"/>
            <w:tcBorders>
              <w:top w:val="nil"/>
              <w:left w:val="nil"/>
              <w:bottom w:val="nil"/>
              <w:right w:val="nil"/>
            </w:tcBorders>
            <w:shd w:val="clear" w:color="auto" w:fill="auto"/>
            <w:noWrap/>
            <w:vAlign w:val="center"/>
            <w:hideMark/>
          </w:tcPr>
          <w:p w14:paraId="03A8604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3294.2 </w:t>
            </w:r>
          </w:p>
        </w:tc>
        <w:tc>
          <w:tcPr>
            <w:tcW w:w="880" w:type="dxa"/>
            <w:tcBorders>
              <w:top w:val="nil"/>
              <w:left w:val="nil"/>
              <w:bottom w:val="nil"/>
              <w:right w:val="nil"/>
            </w:tcBorders>
            <w:shd w:val="clear" w:color="auto" w:fill="auto"/>
            <w:noWrap/>
            <w:vAlign w:val="center"/>
            <w:hideMark/>
          </w:tcPr>
          <w:p w14:paraId="6D832DA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2282.4 </w:t>
            </w:r>
          </w:p>
        </w:tc>
        <w:tc>
          <w:tcPr>
            <w:tcW w:w="880" w:type="dxa"/>
            <w:tcBorders>
              <w:top w:val="nil"/>
              <w:left w:val="nil"/>
              <w:bottom w:val="nil"/>
              <w:right w:val="nil"/>
            </w:tcBorders>
            <w:shd w:val="clear" w:color="auto" w:fill="auto"/>
            <w:noWrap/>
            <w:vAlign w:val="center"/>
            <w:hideMark/>
          </w:tcPr>
          <w:p w14:paraId="5C7A7A8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579.9 </w:t>
            </w:r>
          </w:p>
        </w:tc>
        <w:tc>
          <w:tcPr>
            <w:tcW w:w="880" w:type="dxa"/>
            <w:tcBorders>
              <w:top w:val="nil"/>
              <w:left w:val="nil"/>
              <w:bottom w:val="nil"/>
              <w:right w:val="nil"/>
            </w:tcBorders>
            <w:shd w:val="clear" w:color="auto" w:fill="auto"/>
            <w:noWrap/>
            <w:vAlign w:val="center"/>
            <w:hideMark/>
          </w:tcPr>
          <w:p w14:paraId="61BAEBB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95.1 </w:t>
            </w:r>
          </w:p>
        </w:tc>
        <w:tc>
          <w:tcPr>
            <w:tcW w:w="880" w:type="dxa"/>
            <w:tcBorders>
              <w:top w:val="nil"/>
              <w:left w:val="nil"/>
              <w:bottom w:val="nil"/>
              <w:right w:val="nil"/>
            </w:tcBorders>
            <w:shd w:val="clear" w:color="auto" w:fill="auto"/>
            <w:noWrap/>
            <w:vAlign w:val="center"/>
            <w:hideMark/>
          </w:tcPr>
          <w:p w14:paraId="5AF1126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21.5 </w:t>
            </w:r>
          </w:p>
        </w:tc>
      </w:tr>
      <w:tr w:rsidR="00AB2F73" w:rsidRPr="00AB2F73" w14:paraId="0808226E" w14:textId="77777777" w:rsidTr="00AB2F73">
        <w:trPr>
          <w:trHeight w:val="375"/>
        </w:trPr>
        <w:tc>
          <w:tcPr>
            <w:tcW w:w="880" w:type="dxa"/>
            <w:tcBorders>
              <w:top w:val="nil"/>
              <w:left w:val="nil"/>
              <w:bottom w:val="nil"/>
              <w:right w:val="nil"/>
            </w:tcBorders>
            <w:shd w:val="clear" w:color="auto" w:fill="auto"/>
            <w:noWrap/>
            <w:vAlign w:val="center"/>
            <w:hideMark/>
          </w:tcPr>
          <w:p w14:paraId="5D69C0AA"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1975</w:t>
            </w:r>
          </w:p>
        </w:tc>
        <w:tc>
          <w:tcPr>
            <w:tcW w:w="880" w:type="dxa"/>
            <w:tcBorders>
              <w:top w:val="nil"/>
              <w:left w:val="nil"/>
              <w:bottom w:val="nil"/>
              <w:right w:val="nil"/>
            </w:tcBorders>
            <w:shd w:val="clear" w:color="auto" w:fill="auto"/>
            <w:noWrap/>
            <w:vAlign w:val="center"/>
            <w:hideMark/>
          </w:tcPr>
          <w:p w14:paraId="3D11289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18211.8 </w:t>
            </w:r>
          </w:p>
        </w:tc>
        <w:tc>
          <w:tcPr>
            <w:tcW w:w="880" w:type="dxa"/>
            <w:tcBorders>
              <w:top w:val="nil"/>
              <w:left w:val="nil"/>
              <w:bottom w:val="nil"/>
              <w:right w:val="nil"/>
            </w:tcBorders>
            <w:shd w:val="clear" w:color="auto" w:fill="auto"/>
            <w:noWrap/>
            <w:vAlign w:val="center"/>
            <w:hideMark/>
          </w:tcPr>
          <w:p w14:paraId="564E820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6581.9 </w:t>
            </w:r>
          </w:p>
        </w:tc>
        <w:tc>
          <w:tcPr>
            <w:tcW w:w="880" w:type="dxa"/>
            <w:tcBorders>
              <w:top w:val="nil"/>
              <w:left w:val="nil"/>
              <w:bottom w:val="nil"/>
              <w:right w:val="nil"/>
            </w:tcBorders>
            <w:shd w:val="clear" w:color="auto" w:fill="auto"/>
            <w:noWrap/>
            <w:vAlign w:val="center"/>
            <w:hideMark/>
          </w:tcPr>
          <w:p w14:paraId="1CDFB66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2984.3 </w:t>
            </w:r>
          </w:p>
        </w:tc>
        <w:tc>
          <w:tcPr>
            <w:tcW w:w="880" w:type="dxa"/>
            <w:tcBorders>
              <w:top w:val="nil"/>
              <w:left w:val="nil"/>
              <w:bottom w:val="nil"/>
              <w:right w:val="nil"/>
            </w:tcBorders>
            <w:shd w:val="clear" w:color="auto" w:fill="auto"/>
            <w:noWrap/>
            <w:vAlign w:val="center"/>
            <w:hideMark/>
          </w:tcPr>
          <w:p w14:paraId="4D64DE5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1415.3 </w:t>
            </w:r>
          </w:p>
        </w:tc>
        <w:tc>
          <w:tcPr>
            <w:tcW w:w="880" w:type="dxa"/>
            <w:tcBorders>
              <w:top w:val="nil"/>
              <w:left w:val="nil"/>
              <w:bottom w:val="nil"/>
              <w:right w:val="nil"/>
            </w:tcBorders>
            <w:shd w:val="clear" w:color="auto" w:fill="auto"/>
            <w:noWrap/>
            <w:vAlign w:val="center"/>
            <w:hideMark/>
          </w:tcPr>
          <w:p w14:paraId="31B36CE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801.3 </w:t>
            </w:r>
          </w:p>
        </w:tc>
        <w:tc>
          <w:tcPr>
            <w:tcW w:w="880" w:type="dxa"/>
            <w:tcBorders>
              <w:top w:val="nil"/>
              <w:left w:val="nil"/>
              <w:bottom w:val="nil"/>
              <w:right w:val="nil"/>
            </w:tcBorders>
            <w:shd w:val="clear" w:color="auto" w:fill="auto"/>
            <w:noWrap/>
            <w:vAlign w:val="center"/>
            <w:hideMark/>
          </w:tcPr>
          <w:p w14:paraId="4B66A37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165.4 </w:t>
            </w:r>
          </w:p>
        </w:tc>
        <w:tc>
          <w:tcPr>
            <w:tcW w:w="880" w:type="dxa"/>
            <w:tcBorders>
              <w:top w:val="nil"/>
              <w:left w:val="nil"/>
              <w:bottom w:val="nil"/>
              <w:right w:val="nil"/>
            </w:tcBorders>
            <w:shd w:val="clear" w:color="auto" w:fill="auto"/>
            <w:noWrap/>
            <w:vAlign w:val="center"/>
            <w:hideMark/>
          </w:tcPr>
          <w:p w14:paraId="3B996D7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23.8 </w:t>
            </w:r>
          </w:p>
        </w:tc>
      </w:tr>
      <w:tr w:rsidR="00AB2F73" w:rsidRPr="00AB2F73" w14:paraId="158A642C" w14:textId="77777777" w:rsidTr="00AB2F73">
        <w:trPr>
          <w:trHeight w:val="375"/>
        </w:trPr>
        <w:tc>
          <w:tcPr>
            <w:tcW w:w="880" w:type="dxa"/>
            <w:tcBorders>
              <w:top w:val="nil"/>
              <w:left w:val="nil"/>
              <w:bottom w:val="nil"/>
              <w:right w:val="nil"/>
            </w:tcBorders>
            <w:shd w:val="clear" w:color="auto" w:fill="auto"/>
            <w:noWrap/>
            <w:vAlign w:val="center"/>
            <w:hideMark/>
          </w:tcPr>
          <w:p w14:paraId="3B1D870A"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1976</w:t>
            </w:r>
          </w:p>
        </w:tc>
        <w:tc>
          <w:tcPr>
            <w:tcW w:w="880" w:type="dxa"/>
            <w:tcBorders>
              <w:top w:val="nil"/>
              <w:left w:val="nil"/>
              <w:bottom w:val="nil"/>
              <w:right w:val="nil"/>
            </w:tcBorders>
            <w:shd w:val="clear" w:color="auto" w:fill="auto"/>
            <w:noWrap/>
            <w:vAlign w:val="center"/>
            <w:hideMark/>
          </w:tcPr>
          <w:p w14:paraId="76D2637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23089.7 </w:t>
            </w:r>
          </w:p>
        </w:tc>
        <w:tc>
          <w:tcPr>
            <w:tcW w:w="880" w:type="dxa"/>
            <w:tcBorders>
              <w:top w:val="nil"/>
              <w:left w:val="nil"/>
              <w:bottom w:val="nil"/>
              <w:right w:val="nil"/>
            </w:tcBorders>
            <w:shd w:val="clear" w:color="auto" w:fill="auto"/>
            <w:noWrap/>
            <w:vAlign w:val="center"/>
            <w:hideMark/>
          </w:tcPr>
          <w:p w14:paraId="003FE95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7838.8 </w:t>
            </w:r>
          </w:p>
        </w:tc>
        <w:tc>
          <w:tcPr>
            <w:tcW w:w="880" w:type="dxa"/>
            <w:tcBorders>
              <w:top w:val="nil"/>
              <w:left w:val="nil"/>
              <w:bottom w:val="nil"/>
              <w:right w:val="nil"/>
            </w:tcBorders>
            <w:shd w:val="clear" w:color="auto" w:fill="auto"/>
            <w:noWrap/>
            <w:vAlign w:val="center"/>
            <w:hideMark/>
          </w:tcPr>
          <w:p w14:paraId="2EE6646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3021.2 </w:t>
            </w:r>
          </w:p>
        </w:tc>
        <w:tc>
          <w:tcPr>
            <w:tcW w:w="880" w:type="dxa"/>
            <w:tcBorders>
              <w:top w:val="nil"/>
              <w:left w:val="nil"/>
              <w:bottom w:val="nil"/>
              <w:right w:val="nil"/>
            </w:tcBorders>
            <w:shd w:val="clear" w:color="auto" w:fill="auto"/>
            <w:noWrap/>
            <w:vAlign w:val="center"/>
            <w:hideMark/>
          </w:tcPr>
          <w:p w14:paraId="57A5873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1202.6 </w:t>
            </w:r>
          </w:p>
        </w:tc>
        <w:tc>
          <w:tcPr>
            <w:tcW w:w="880" w:type="dxa"/>
            <w:tcBorders>
              <w:top w:val="nil"/>
              <w:left w:val="nil"/>
              <w:bottom w:val="nil"/>
              <w:right w:val="nil"/>
            </w:tcBorders>
            <w:shd w:val="clear" w:color="auto" w:fill="auto"/>
            <w:noWrap/>
            <w:vAlign w:val="center"/>
            <w:hideMark/>
          </w:tcPr>
          <w:p w14:paraId="04408CF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444.5 </w:t>
            </w:r>
          </w:p>
        </w:tc>
        <w:tc>
          <w:tcPr>
            <w:tcW w:w="880" w:type="dxa"/>
            <w:tcBorders>
              <w:top w:val="nil"/>
              <w:left w:val="nil"/>
              <w:bottom w:val="nil"/>
              <w:right w:val="nil"/>
            </w:tcBorders>
            <w:shd w:val="clear" w:color="auto" w:fill="auto"/>
            <w:noWrap/>
            <w:vAlign w:val="center"/>
            <w:hideMark/>
          </w:tcPr>
          <w:p w14:paraId="3B6CA69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190.5 </w:t>
            </w:r>
          </w:p>
        </w:tc>
        <w:tc>
          <w:tcPr>
            <w:tcW w:w="880" w:type="dxa"/>
            <w:tcBorders>
              <w:top w:val="nil"/>
              <w:left w:val="nil"/>
              <w:bottom w:val="nil"/>
              <w:right w:val="nil"/>
            </w:tcBorders>
            <w:shd w:val="clear" w:color="auto" w:fill="auto"/>
            <w:noWrap/>
            <w:vAlign w:val="center"/>
            <w:hideMark/>
          </w:tcPr>
          <w:p w14:paraId="5240A86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29.1 </w:t>
            </w:r>
          </w:p>
        </w:tc>
      </w:tr>
      <w:tr w:rsidR="00AB2F73" w:rsidRPr="00AB2F73" w14:paraId="3BCC966E" w14:textId="77777777" w:rsidTr="00AB2F73">
        <w:trPr>
          <w:trHeight w:val="375"/>
        </w:trPr>
        <w:tc>
          <w:tcPr>
            <w:tcW w:w="880" w:type="dxa"/>
            <w:tcBorders>
              <w:top w:val="nil"/>
              <w:left w:val="nil"/>
              <w:bottom w:val="nil"/>
              <w:right w:val="nil"/>
            </w:tcBorders>
            <w:shd w:val="clear" w:color="auto" w:fill="auto"/>
            <w:noWrap/>
            <w:vAlign w:val="center"/>
            <w:hideMark/>
          </w:tcPr>
          <w:p w14:paraId="7931A82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1977</w:t>
            </w:r>
          </w:p>
        </w:tc>
        <w:tc>
          <w:tcPr>
            <w:tcW w:w="880" w:type="dxa"/>
            <w:tcBorders>
              <w:top w:val="nil"/>
              <w:left w:val="nil"/>
              <w:bottom w:val="nil"/>
              <w:right w:val="nil"/>
            </w:tcBorders>
            <w:shd w:val="clear" w:color="auto" w:fill="auto"/>
            <w:noWrap/>
            <w:vAlign w:val="center"/>
            <w:hideMark/>
          </w:tcPr>
          <w:p w14:paraId="010CB48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18171.3 </w:t>
            </w:r>
          </w:p>
        </w:tc>
        <w:tc>
          <w:tcPr>
            <w:tcW w:w="880" w:type="dxa"/>
            <w:tcBorders>
              <w:top w:val="nil"/>
              <w:left w:val="nil"/>
              <w:bottom w:val="nil"/>
              <w:right w:val="nil"/>
            </w:tcBorders>
            <w:shd w:val="clear" w:color="auto" w:fill="auto"/>
            <w:noWrap/>
            <w:vAlign w:val="center"/>
            <w:hideMark/>
          </w:tcPr>
          <w:p w14:paraId="5F76D9F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9986.7 </w:t>
            </w:r>
          </w:p>
        </w:tc>
        <w:tc>
          <w:tcPr>
            <w:tcW w:w="880" w:type="dxa"/>
            <w:tcBorders>
              <w:top w:val="nil"/>
              <w:left w:val="nil"/>
              <w:bottom w:val="nil"/>
              <w:right w:val="nil"/>
            </w:tcBorders>
            <w:shd w:val="clear" w:color="auto" w:fill="auto"/>
            <w:noWrap/>
            <w:vAlign w:val="center"/>
            <w:hideMark/>
          </w:tcPr>
          <w:p w14:paraId="6D95A02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3699.5 </w:t>
            </w:r>
          </w:p>
        </w:tc>
        <w:tc>
          <w:tcPr>
            <w:tcW w:w="880" w:type="dxa"/>
            <w:tcBorders>
              <w:top w:val="nil"/>
              <w:left w:val="nil"/>
              <w:bottom w:val="nil"/>
              <w:right w:val="nil"/>
            </w:tcBorders>
            <w:shd w:val="clear" w:color="auto" w:fill="auto"/>
            <w:noWrap/>
            <w:vAlign w:val="center"/>
            <w:hideMark/>
          </w:tcPr>
          <w:p w14:paraId="202E6E1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1298.2 </w:t>
            </w:r>
          </w:p>
        </w:tc>
        <w:tc>
          <w:tcPr>
            <w:tcW w:w="880" w:type="dxa"/>
            <w:tcBorders>
              <w:top w:val="nil"/>
              <w:left w:val="nil"/>
              <w:bottom w:val="nil"/>
              <w:right w:val="nil"/>
            </w:tcBorders>
            <w:shd w:val="clear" w:color="auto" w:fill="auto"/>
            <w:noWrap/>
            <w:vAlign w:val="center"/>
            <w:hideMark/>
          </w:tcPr>
          <w:p w14:paraId="3041FB2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435.5 </w:t>
            </w:r>
          </w:p>
        </w:tc>
        <w:tc>
          <w:tcPr>
            <w:tcW w:w="880" w:type="dxa"/>
            <w:tcBorders>
              <w:top w:val="nil"/>
              <w:left w:val="nil"/>
              <w:bottom w:val="nil"/>
              <w:right w:val="nil"/>
            </w:tcBorders>
            <w:shd w:val="clear" w:color="auto" w:fill="auto"/>
            <w:noWrap/>
            <w:vAlign w:val="center"/>
            <w:hideMark/>
          </w:tcPr>
          <w:p w14:paraId="6E4D446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132.4 </w:t>
            </w:r>
          </w:p>
        </w:tc>
        <w:tc>
          <w:tcPr>
            <w:tcW w:w="880" w:type="dxa"/>
            <w:tcBorders>
              <w:top w:val="nil"/>
              <w:left w:val="nil"/>
              <w:bottom w:val="nil"/>
              <w:right w:val="nil"/>
            </w:tcBorders>
            <w:shd w:val="clear" w:color="auto" w:fill="auto"/>
            <w:noWrap/>
            <w:vAlign w:val="center"/>
            <w:hideMark/>
          </w:tcPr>
          <w:p w14:paraId="25474FC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46.5 </w:t>
            </w:r>
          </w:p>
        </w:tc>
      </w:tr>
      <w:tr w:rsidR="00AB2F73" w:rsidRPr="00AB2F73" w14:paraId="1AFE6F22" w14:textId="77777777" w:rsidTr="00AB2F73">
        <w:trPr>
          <w:trHeight w:val="375"/>
        </w:trPr>
        <w:tc>
          <w:tcPr>
            <w:tcW w:w="880" w:type="dxa"/>
            <w:tcBorders>
              <w:top w:val="nil"/>
              <w:left w:val="nil"/>
              <w:bottom w:val="nil"/>
              <w:right w:val="nil"/>
            </w:tcBorders>
            <w:shd w:val="clear" w:color="auto" w:fill="auto"/>
            <w:noWrap/>
            <w:vAlign w:val="center"/>
            <w:hideMark/>
          </w:tcPr>
          <w:p w14:paraId="32B3CD95"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1978</w:t>
            </w:r>
          </w:p>
        </w:tc>
        <w:tc>
          <w:tcPr>
            <w:tcW w:w="880" w:type="dxa"/>
            <w:tcBorders>
              <w:top w:val="nil"/>
              <w:left w:val="nil"/>
              <w:bottom w:val="nil"/>
              <w:right w:val="nil"/>
            </w:tcBorders>
            <w:shd w:val="clear" w:color="auto" w:fill="auto"/>
            <w:noWrap/>
            <w:vAlign w:val="center"/>
            <w:hideMark/>
          </w:tcPr>
          <w:p w14:paraId="36E29BE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8402.2 </w:t>
            </w:r>
          </w:p>
        </w:tc>
        <w:tc>
          <w:tcPr>
            <w:tcW w:w="880" w:type="dxa"/>
            <w:tcBorders>
              <w:top w:val="nil"/>
              <w:left w:val="nil"/>
              <w:bottom w:val="nil"/>
              <w:right w:val="nil"/>
            </w:tcBorders>
            <w:shd w:val="clear" w:color="auto" w:fill="auto"/>
            <w:noWrap/>
            <w:vAlign w:val="center"/>
            <w:hideMark/>
          </w:tcPr>
          <w:p w14:paraId="2E82DCE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7770.9 </w:t>
            </w:r>
          </w:p>
        </w:tc>
        <w:tc>
          <w:tcPr>
            <w:tcW w:w="880" w:type="dxa"/>
            <w:tcBorders>
              <w:top w:val="nil"/>
              <w:left w:val="nil"/>
              <w:bottom w:val="nil"/>
              <w:right w:val="nil"/>
            </w:tcBorders>
            <w:shd w:val="clear" w:color="auto" w:fill="auto"/>
            <w:noWrap/>
            <w:vAlign w:val="center"/>
            <w:hideMark/>
          </w:tcPr>
          <w:p w14:paraId="6D6185C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4540.2 </w:t>
            </w:r>
          </w:p>
        </w:tc>
        <w:tc>
          <w:tcPr>
            <w:tcW w:w="880" w:type="dxa"/>
            <w:tcBorders>
              <w:top w:val="nil"/>
              <w:left w:val="nil"/>
              <w:bottom w:val="nil"/>
              <w:right w:val="nil"/>
            </w:tcBorders>
            <w:shd w:val="clear" w:color="auto" w:fill="auto"/>
            <w:noWrap/>
            <w:vAlign w:val="center"/>
            <w:hideMark/>
          </w:tcPr>
          <w:p w14:paraId="5155E06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1532.7 </w:t>
            </w:r>
          </w:p>
        </w:tc>
        <w:tc>
          <w:tcPr>
            <w:tcW w:w="880" w:type="dxa"/>
            <w:tcBorders>
              <w:top w:val="nil"/>
              <w:left w:val="nil"/>
              <w:bottom w:val="nil"/>
              <w:right w:val="nil"/>
            </w:tcBorders>
            <w:shd w:val="clear" w:color="auto" w:fill="auto"/>
            <w:noWrap/>
            <w:vAlign w:val="center"/>
            <w:hideMark/>
          </w:tcPr>
          <w:p w14:paraId="668FE48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455.0 </w:t>
            </w:r>
          </w:p>
        </w:tc>
        <w:tc>
          <w:tcPr>
            <w:tcW w:w="880" w:type="dxa"/>
            <w:tcBorders>
              <w:top w:val="nil"/>
              <w:left w:val="nil"/>
              <w:bottom w:val="nil"/>
              <w:right w:val="nil"/>
            </w:tcBorders>
            <w:shd w:val="clear" w:color="auto" w:fill="auto"/>
            <w:noWrap/>
            <w:vAlign w:val="center"/>
            <w:hideMark/>
          </w:tcPr>
          <w:p w14:paraId="393FFA7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126.4 </w:t>
            </w:r>
          </w:p>
        </w:tc>
        <w:tc>
          <w:tcPr>
            <w:tcW w:w="880" w:type="dxa"/>
            <w:tcBorders>
              <w:top w:val="nil"/>
              <w:left w:val="nil"/>
              <w:bottom w:val="nil"/>
              <w:right w:val="nil"/>
            </w:tcBorders>
            <w:shd w:val="clear" w:color="auto" w:fill="auto"/>
            <w:noWrap/>
            <w:vAlign w:val="center"/>
            <w:hideMark/>
          </w:tcPr>
          <w:p w14:paraId="6677BF9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36.1 </w:t>
            </w:r>
          </w:p>
        </w:tc>
      </w:tr>
      <w:tr w:rsidR="00AB2F73" w:rsidRPr="00AB2F73" w14:paraId="2FC6DE45" w14:textId="77777777" w:rsidTr="00AB2F73">
        <w:trPr>
          <w:trHeight w:val="375"/>
        </w:trPr>
        <w:tc>
          <w:tcPr>
            <w:tcW w:w="880" w:type="dxa"/>
            <w:tcBorders>
              <w:top w:val="nil"/>
              <w:left w:val="nil"/>
              <w:bottom w:val="nil"/>
              <w:right w:val="nil"/>
            </w:tcBorders>
            <w:shd w:val="clear" w:color="auto" w:fill="auto"/>
            <w:noWrap/>
            <w:vAlign w:val="center"/>
            <w:hideMark/>
          </w:tcPr>
          <w:p w14:paraId="2DFA2C51"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1979</w:t>
            </w:r>
          </w:p>
        </w:tc>
        <w:tc>
          <w:tcPr>
            <w:tcW w:w="880" w:type="dxa"/>
            <w:tcBorders>
              <w:top w:val="nil"/>
              <w:left w:val="nil"/>
              <w:bottom w:val="nil"/>
              <w:right w:val="nil"/>
            </w:tcBorders>
            <w:shd w:val="clear" w:color="auto" w:fill="auto"/>
            <w:noWrap/>
            <w:vAlign w:val="center"/>
            <w:hideMark/>
          </w:tcPr>
          <w:p w14:paraId="7182E56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6321.4 </w:t>
            </w:r>
          </w:p>
        </w:tc>
        <w:tc>
          <w:tcPr>
            <w:tcW w:w="880" w:type="dxa"/>
            <w:tcBorders>
              <w:top w:val="nil"/>
              <w:left w:val="nil"/>
              <w:bottom w:val="nil"/>
              <w:right w:val="nil"/>
            </w:tcBorders>
            <w:shd w:val="clear" w:color="auto" w:fill="auto"/>
            <w:noWrap/>
            <w:vAlign w:val="center"/>
            <w:hideMark/>
          </w:tcPr>
          <w:p w14:paraId="45A7B9A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3490.5 </w:t>
            </w:r>
          </w:p>
        </w:tc>
        <w:tc>
          <w:tcPr>
            <w:tcW w:w="880" w:type="dxa"/>
            <w:tcBorders>
              <w:top w:val="nil"/>
              <w:left w:val="nil"/>
              <w:bottom w:val="nil"/>
              <w:right w:val="nil"/>
            </w:tcBorders>
            <w:shd w:val="clear" w:color="auto" w:fill="auto"/>
            <w:noWrap/>
            <w:vAlign w:val="center"/>
            <w:hideMark/>
          </w:tcPr>
          <w:p w14:paraId="4E89DA5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3195.0 </w:t>
            </w:r>
          </w:p>
        </w:tc>
        <w:tc>
          <w:tcPr>
            <w:tcW w:w="880" w:type="dxa"/>
            <w:tcBorders>
              <w:top w:val="nil"/>
              <w:left w:val="nil"/>
              <w:bottom w:val="nil"/>
              <w:right w:val="nil"/>
            </w:tcBorders>
            <w:shd w:val="clear" w:color="auto" w:fill="auto"/>
            <w:noWrap/>
            <w:vAlign w:val="center"/>
            <w:hideMark/>
          </w:tcPr>
          <w:p w14:paraId="1989141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1687.5 </w:t>
            </w:r>
          </w:p>
        </w:tc>
        <w:tc>
          <w:tcPr>
            <w:tcW w:w="880" w:type="dxa"/>
            <w:tcBorders>
              <w:top w:val="nil"/>
              <w:left w:val="nil"/>
              <w:bottom w:val="nil"/>
              <w:right w:val="nil"/>
            </w:tcBorders>
            <w:shd w:val="clear" w:color="auto" w:fill="auto"/>
            <w:noWrap/>
            <w:vAlign w:val="center"/>
            <w:hideMark/>
          </w:tcPr>
          <w:p w14:paraId="3AD3A45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463.5 </w:t>
            </w:r>
          </w:p>
        </w:tc>
        <w:tc>
          <w:tcPr>
            <w:tcW w:w="880" w:type="dxa"/>
            <w:tcBorders>
              <w:top w:val="nil"/>
              <w:left w:val="nil"/>
              <w:bottom w:val="nil"/>
              <w:right w:val="nil"/>
            </w:tcBorders>
            <w:shd w:val="clear" w:color="auto" w:fill="auto"/>
            <w:noWrap/>
            <w:vAlign w:val="center"/>
            <w:hideMark/>
          </w:tcPr>
          <w:p w14:paraId="6453B6F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109.9 </w:t>
            </w:r>
          </w:p>
        </w:tc>
        <w:tc>
          <w:tcPr>
            <w:tcW w:w="880" w:type="dxa"/>
            <w:tcBorders>
              <w:top w:val="nil"/>
              <w:left w:val="nil"/>
              <w:bottom w:val="nil"/>
              <w:right w:val="nil"/>
            </w:tcBorders>
            <w:shd w:val="clear" w:color="auto" w:fill="auto"/>
            <w:noWrap/>
            <w:vAlign w:val="center"/>
            <w:hideMark/>
          </w:tcPr>
          <w:p w14:paraId="7A9E8E5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25.1 </w:t>
            </w:r>
          </w:p>
        </w:tc>
      </w:tr>
      <w:tr w:rsidR="00AB2F73" w:rsidRPr="00AB2F73" w14:paraId="010CA514" w14:textId="77777777" w:rsidTr="00AB2F73">
        <w:trPr>
          <w:trHeight w:val="375"/>
        </w:trPr>
        <w:tc>
          <w:tcPr>
            <w:tcW w:w="880" w:type="dxa"/>
            <w:tcBorders>
              <w:top w:val="nil"/>
              <w:left w:val="nil"/>
              <w:bottom w:val="nil"/>
              <w:right w:val="nil"/>
            </w:tcBorders>
            <w:shd w:val="clear" w:color="auto" w:fill="auto"/>
            <w:noWrap/>
            <w:vAlign w:val="center"/>
            <w:hideMark/>
          </w:tcPr>
          <w:p w14:paraId="7B49C7EB"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1980</w:t>
            </w:r>
          </w:p>
        </w:tc>
        <w:tc>
          <w:tcPr>
            <w:tcW w:w="880" w:type="dxa"/>
            <w:tcBorders>
              <w:top w:val="nil"/>
              <w:left w:val="nil"/>
              <w:bottom w:val="nil"/>
              <w:right w:val="nil"/>
            </w:tcBorders>
            <w:shd w:val="clear" w:color="auto" w:fill="auto"/>
            <w:noWrap/>
            <w:vAlign w:val="center"/>
            <w:hideMark/>
          </w:tcPr>
          <w:p w14:paraId="58876DD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6951.8 </w:t>
            </w:r>
          </w:p>
        </w:tc>
        <w:tc>
          <w:tcPr>
            <w:tcW w:w="880" w:type="dxa"/>
            <w:tcBorders>
              <w:top w:val="nil"/>
              <w:left w:val="nil"/>
              <w:bottom w:val="nil"/>
              <w:right w:val="nil"/>
            </w:tcBorders>
            <w:shd w:val="clear" w:color="auto" w:fill="auto"/>
            <w:noWrap/>
            <w:vAlign w:val="center"/>
            <w:hideMark/>
          </w:tcPr>
          <w:p w14:paraId="5E8CD70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2620.1 </w:t>
            </w:r>
          </w:p>
        </w:tc>
        <w:tc>
          <w:tcPr>
            <w:tcW w:w="880" w:type="dxa"/>
            <w:tcBorders>
              <w:top w:val="nil"/>
              <w:left w:val="nil"/>
              <w:bottom w:val="nil"/>
              <w:right w:val="nil"/>
            </w:tcBorders>
            <w:shd w:val="clear" w:color="auto" w:fill="auto"/>
            <w:noWrap/>
            <w:vAlign w:val="center"/>
            <w:hideMark/>
          </w:tcPr>
          <w:p w14:paraId="5C22C55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1430.2 </w:t>
            </w:r>
          </w:p>
        </w:tc>
        <w:tc>
          <w:tcPr>
            <w:tcW w:w="880" w:type="dxa"/>
            <w:tcBorders>
              <w:top w:val="nil"/>
              <w:left w:val="nil"/>
              <w:bottom w:val="nil"/>
              <w:right w:val="nil"/>
            </w:tcBorders>
            <w:shd w:val="clear" w:color="auto" w:fill="auto"/>
            <w:noWrap/>
            <w:vAlign w:val="center"/>
            <w:hideMark/>
          </w:tcPr>
          <w:p w14:paraId="3CF8AC1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1199.8 </w:t>
            </w:r>
          </w:p>
        </w:tc>
        <w:tc>
          <w:tcPr>
            <w:tcW w:w="880" w:type="dxa"/>
            <w:tcBorders>
              <w:top w:val="nil"/>
              <w:left w:val="nil"/>
              <w:bottom w:val="nil"/>
              <w:right w:val="nil"/>
            </w:tcBorders>
            <w:shd w:val="clear" w:color="auto" w:fill="auto"/>
            <w:noWrap/>
            <w:vAlign w:val="center"/>
            <w:hideMark/>
          </w:tcPr>
          <w:p w14:paraId="2AEEA4E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529.7 </w:t>
            </w:r>
          </w:p>
        </w:tc>
        <w:tc>
          <w:tcPr>
            <w:tcW w:w="880" w:type="dxa"/>
            <w:tcBorders>
              <w:top w:val="nil"/>
              <w:left w:val="nil"/>
              <w:bottom w:val="nil"/>
              <w:right w:val="nil"/>
            </w:tcBorders>
            <w:shd w:val="clear" w:color="auto" w:fill="auto"/>
            <w:noWrap/>
            <w:vAlign w:val="center"/>
            <w:hideMark/>
          </w:tcPr>
          <w:p w14:paraId="203914C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120.0 </w:t>
            </w:r>
          </w:p>
        </w:tc>
        <w:tc>
          <w:tcPr>
            <w:tcW w:w="880" w:type="dxa"/>
            <w:tcBorders>
              <w:top w:val="nil"/>
              <w:left w:val="nil"/>
              <w:bottom w:val="nil"/>
              <w:right w:val="nil"/>
            </w:tcBorders>
            <w:shd w:val="clear" w:color="auto" w:fill="auto"/>
            <w:noWrap/>
            <w:vAlign w:val="center"/>
            <w:hideMark/>
          </w:tcPr>
          <w:p w14:paraId="48DDD3A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23.0 </w:t>
            </w:r>
          </w:p>
        </w:tc>
      </w:tr>
      <w:tr w:rsidR="00AB2F73" w:rsidRPr="00AB2F73" w14:paraId="6303C218" w14:textId="77777777" w:rsidTr="00AB2F73">
        <w:trPr>
          <w:trHeight w:val="375"/>
        </w:trPr>
        <w:tc>
          <w:tcPr>
            <w:tcW w:w="880" w:type="dxa"/>
            <w:tcBorders>
              <w:top w:val="nil"/>
              <w:left w:val="nil"/>
              <w:bottom w:val="nil"/>
              <w:right w:val="nil"/>
            </w:tcBorders>
            <w:shd w:val="clear" w:color="auto" w:fill="auto"/>
            <w:noWrap/>
            <w:vAlign w:val="center"/>
            <w:hideMark/>
          </w:tcPr>
          <w:p w14:paraId="5D259EB8"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lastRenderedPageBreak/>
              <w:t>1981</w:t>
            </w:r>
          </w:p>
        </w:tc>
        <w:tc>
          <w:tcPr>
            <w:tcW w:w="880" w:type="dxa"/>
            <w:tcBorders>
              <w:top w:val="nil"/>
              <w:left w:val="nil"/>
              <w:bottom w:val="nil"/>
              <w:right w:val="nil"/>
            </w:tcBorders>
            <w:shd w:val="clear" w:color="auto" w:fill="auto"/>
            <w:noWrap/>
            <w:vAlign w:val="center"/>
            <w:hideMark/>
          </w:tcPr>
          <w:p w14:paraId="0746EA5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6667.7 </w:t>
            </w:r>
          </w:p>
        </w:tc>
        <w:tc>
          <w:tcPr>
            <w:tcW w:w="880" w:type="dxa"/>
            <w:tcBorders>
              <w:top w:val="nil"/>
              <w:left w:val="nil"/>
              <w:bottom w:val="nil"/>
              <w:right w:val="nil"/>
            </w:tcBorders>
            <w:shd w:val="clear" w:color="auto" w:fill="auto"/>
            <w:noWrap/>
            <w:vAlign w:val="center"/>
            <w:hideMark/>
          </w:tcPr>
          <w:p w14:paraId="4699B7D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2928.8 </w:t>
            </w:r>
          </w:p>
        </w:tc>
        <w:tc>
          <w:tcPr>
            <w:tcW w:w="880" w:type="dxa"/>
            <w:tcBorders>
              <w:top w:val="nil"/>
              <w:left w:val="nil"/>
              <w:bottom w:val="nil"/>
              <w:right w:val="nil"/>
            </w:tcBorders>
            <w:shd w:val="clear" w:color="auto" w:fill="auto"/>
            <w:noWrap/>
            <w:vAlign w:val="center"/>
            <w:hideMark/>
          </w:tcPr>
          <w:p w14:paraId="122EACF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1150.6 </w:t>
            </w:r>
          </w:p>
        </w:tc>
        <w:tc>
          <w:tcPr>
            <w:tcW w:w="880" w:type="dxa"/>
            <w:tcBorders>
              <w:top w:val="nil"/>
              <w:left w:val="nil"/>
              <w:bottom w:val="nil"/>
              <w:right w:val="nil"/>
            </w:tcBorders>
            <w:shd w:val="clear" w:color="auto" w:fill="auto"/>
            <w:noWrap/>
            <w:vAlign w:val="center"/>
            <w:hideMark/>
          </w:tcPr>
          <w:p w14:paraId="23AD5A5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578.9 </w:t>
            </w:r>
          </w:p>
        </w:tc>
        <w:tc>
          <w:tcPr>
            <w:tcW w:w="880" w:type="dxa"/>
            <w:tcBorders>
              <w:top w:val="nil"/>
              <w:left w:val="nil"/>
              <w:bottom w:val="nil"/>
              <w:right w:val="nil"/>
            </w:tcBorders>
            <w:shd w:val="clear" w:color="auto" w:fill="auto"/>
            <w:noWrap/>
            <w:vAlign w:val="center"/>
            <w:hideMark/>
          </w:tcPr>
          <w:p w14:paraId="4C70803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417.7 </w:t>
            </w:r>
          </w:p>
        </w:tc>
        <w:tc>
          <w:tcPr>
            <w:tcW w:w="880" w:type="dxa"/>
            <w:tcBorders>
              <w:top w:val="nil"/>
              <w:left w:val="nil"/>
              <w:bottom w:val="nil"/>
              <w:right w:val="nil"/>
            </w:tcBorders>
            <w:shd w:val="clear" w:color="auto" w:fill="auto"/>
            <w:noWrap/>
            <w:vAlign w:val="center"/>
            <w:hideMark/>
          </w:tcPr>
          <w:p w14:paraId="12F2D2E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156.7 </w:t>
            </w:r>
          </w:p>
        </w:tc>
        <w:tc>
          <w:tcPr>
            <w:tcW w:w="880" w:type="dxa"/>
            <w:tcBorders>
              <w:top w:val="nil"/>
              <w:left w:val="nil"/>
              <w:bottom w:val="nil"/>
              <w:right w:val="nil"/>
            </w:tcBorders>
            <w:shd w:val="clear" w:color="auto" w:fill="auto"/>
            <w:noWrap/>
            <w:vAlign w:val="center"/>
            <w:hideMark/>
          </w:tcPr>
          <w:p w14:paraId="0891F8D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29.6 </w:t>
            </w:r>
          </w:p>
        </w:tc>
      </w:tr>
      <w:tr w:rsidR="00AB2F73" w:rsidRPr="00AB2F73" w14:paraId="00F934AB" w14:textId="77777777" w:rsidTr="00AB2F73">
        <w:trPr>
          <w:trHeight w:val="375"/>
        </w:trPr>
        <w:tc>
          <w:tcPr>
            <w:tcW w:w="880" w:type="dxa"/>
            <w:tcBorders>
              <w:top w:val="nil"/>
              <w:left w:val="nil"/>
              <w:bottom w:val="nil"/>
              <w:right w:val="nil"/>
            </w:tcBorders>
            <w:shd w:val="clear" w:color="auto" w:fill="auto"/>
            <w:noWrap/>
            <w:vAlign w:val="center"/>
            <w:hideMark/>
          </w:tcPr>
          <w:p w14:paraId="2239EDD5"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1982</w:t>
            </w:r>
          </w:p>
        </w:tc>
        <w:tc>
          <w:tcPr>
            <w:tcW w:w="880" w:type="dxa"/>
            <w:tcBorders>
              <w:top w:val="nil"/>
              <w:left w:val="nil"/>
              <w:bottom w:val="nil"/>
              <w:right w:val="nil"/>
            </w:tcBorders>
            <w:shd w:val="clear" w:color="auto" w:fill="auto"/>
            <w:noWrap/>
            <w:vAlign w:val="center"/>
            <w:hideMark/>
          </w:tcPr>
          <w:p w14:paraId="2365D96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6016.4 </w:t>
            </w:r>
          </w:p>
        </w:tc>
        <w:tc>
          <w:tcPr>
            <w:tcW w:w="880" w:type="dxa"/>
            <w:tcBorders>
              <w:top w:val="nil"/>
              <w:left w:val="nil"/>
              <w:bottom w:val="nil"/>
              <w:right w:val="nil"/>
            </w:tcBorders>
            <w:shd w:val="clear" w:color="auto" w:fill="auto"/>
            <w:noWrap/>
            <w:vAlign w:val="center"/>
            <w:hideMark/>
          </w:tcPr>
          <w:p w14:paraId="1552E44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2865.3 </w:t>
            </w:r>
          </w:p>
        </w:tc>
        <w:tc>
          <w:tcPr>
            <w:tcW w:w="880" w:type="dxa"/>
            <w:tcBorders>
              <w:top w:val="nil"/>
              <w:left w:val="nil"/>
              <w:bottom w:val="nil"/>
              <w:right w:val="nil"/>
            </w:tcBorders>
            <w:shd w:val="clear" w:color="auto" w:fill="auto"/>
            <w:noWrap/>
            <w:vAlign w:val="center"/>
            <w:hideMark/>
          </w:tcPr>
          <w:p w14:paraId="280CE5D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1390.0 </w:t>
            </w:r>
          </w:p>
        </w:tc>
        <w:tc>
          <w:tcPr>
            <w:tcW w:w="880" w:type="dxa"/>
            <w:tcBorders>
              <w:top w:val="nil"/>
              <w:left w:val="nil"/>
              <w:bottom w:val="nil"/>
              <w:right w:val="nil"/>
            </w:tcBorders>
            <w:shd w:val="clear" w:color="auto" w:fill="auto"/>
            <w:noWrap/>
            <w:vAlign w:val="center"/>
            <w:hideMark/>
          </w:tcPr>
          <w:p w14:paraId="11DA45B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512.9 </w:t>
            </w:r>
          </w:p>
        </w:tc>
        <w:tc>
          <w:tcPr>
            <w:tcW w:w="880" w:type="dxa"/>
            <w:tcBorders>
              <w:top w:val="nil"/>
              <w:left w:val="nil"/>
              <w:bottom w:val="nil"/>
              <w:right w:val="nil"/>
            </w:tcBorders>
            <w:shd w:val="clear" w:color="auto" w:fill="auto"/>
            <w:noWrap/>
            <w:vAlign w:val="center"/>
            <w:hideMark/>
          </w:tcPr>
          <w:p w14:paraId="7DB16AC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231.3 </w:t>
            </w:r>
          </w:p>
        </w:tc>
        <w:tc>
          <w:tcPr>
            <w:tcW w:w="880" w:type="dxa"/>
            <w:tcBorders>
              <w:top w:val="nil"/>
              <w:left w:val="nil"/>
              <w:bottom w:val="nil"/>
              <w:right w:val="nil"/>
            </w:tcBorders>
            <w:shd w:val="clear" w:color="auto" w:fill="auto"/>
            <w:noWrap/>
            <w:vAlign w:val="center"/>
            <w:hideMark/>
          </w:tcPr>
          <w:p w14:paraId="1A5B14D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148.4 </w:t>
            </w:r>
          </w:p>
        </w:tc>
        <w:tc>
          <w:tcPr>
            <w:tcW w:w="880" w:type="dxa"/>
            <w:tcBorders>
              <w:top w:val="nil"/>
              <w:left w:val="nil"/>
              <w:bottom w:val="nil"/>
              <w:right w:val="nil"/>
            </w:tcBorders>
            <w:shd w:val="clear" w:color="auto" w:fill="auto"/>
            <w:noWrap/>
            <w:vAlign w:val="center"/>
            <w:hideMark/>
          </w:tcPr>
          <w:p w14:paraId="333B31F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50.7 </w:t>
            </w:r>
          </w:p>
        </w:tc>
      </w:tr>
      <w:tr w:rsidR="00AB2F73" w:rsidRPr="00AB2F73" w14:paraId="3405B007" w14:textId="77777777" w:rsidTr="00AB2F73">
        <w:trPr>
          <w:trHeight w:val="375"/>
        </w:trPr>
        <w:tc>
          <w:tcPr>
            <w:tcW w:w="880" w:type="dxa"/>
            <w:tcBorders>
              <w:top w:val="nil"/>
              <w:left w:val="nil"/>
              <w:bottom w:val="nil"/>
              <w:right w:val="nil"/>
            </w:tcBorders>
            <w:shd w:val="clear" w:color="auto" w:fill="auto"/>
            <w:noWrap/>
            <w:vAlign w:val="center"/>
            <w:hideMark/>
          </w:tcPr>
          <w:p w14:paraId="7366265C"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1983</w:t>
            </w:r>
          </w:p>
        </w:tc>
        <w:tc>
          <w:tcPr>
            <w:tcW w:w="880" w:type="dxa"/>
            <w:tcBorders>
              <w:top w:val="nil"/>
              <w:left w:val="nil"/>
              <w:bottom w:val="nil"/>
              <w:right w:val="nil"/>
            </w:tcBorders>
            <w:shd w:val="clear" w:color="auto" w:fill="auto"/>
            <w:noWrap/>
            <w:vAlign w:val="center"/>
            <w:hideMark/>
          </w:tcPr>
          <w:p w14:paraId="30DA980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6004.3 </w:t>
            </w:r>
          </w:p>
        </w:tc>
        <w:tc>
          <w:tcPr>
            <w:tcW w:w="880" w:type="dxa"/>
            <w:tcBorders>
              <w:top w:val="nil"/>
              <w:left w:val="nil"/>
              <w:bottom w:val="nil"/>
              <w:right w:val="nil"/>
            </w:tcBorders>
            <w:shd w:val="clear" w:color="auto" w:fill="auto"/>
            <w:noWrap/>
            <w:vAlign w:val="center"/>
            <w:hideMark/>
          </w:tcPr>
          <w:p w14:paraId="4D0611B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2574.5 </w:t>
            </w:r>
          </w:p>
        </w:tc>
        <w:tc>
          <w:tcPr>
            <w:tcW w:w="880" w:type="dxa"/>
            <w:tcBorders>
              <w:top w:val="nil"/>
              <w:left w:val="nil"/>
              <w:bottom w:val="nil"/>
              <w:right w:val="nil"/>
            </w:tcBorders>
            <w:shd w:val="clear" w:color="auto" w:fill="auto"/>
            <w:noWrap/>
            <w:vAlign w:val="center"/>
            <w:hideMark/>
          </w:tcPr>
          <w:p w14:paraId="7CE1770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1346.1 </w:t>
            </w:r>
          </w:p>
        </w:tc>
        <w:tc>
          <w:tcPr>
            <w:tcW w:w="880" w:type="dxa"/>
            <w:tcBorders>
              <w:top w:val="nil"/>
              <w:left w:val="nil"/>
              <w:bottom w:val="nil"/>
              <w:right w:val="nil"/>
            </w:tcBorders>
            <w:shd w:val="clear" w:color="auto" w:fill="auto"/>
            <w:noWrap/>
            <w:vAlign w:val="center"/>
            <w:hideMark/>
          </w:tcPr>
          <w:p w14:paraId="70A075E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609.3 </w:t>
            </w:r>
          </w:p>
        </w:tc>
        <w:tc>
          <w:tcPr>
            <w:tcW w:w="880" w:type="dxa"/>
            <w:tcBorders>
              <w:top w:val="nil"/>
              <w:left w:val="nil"/>
              <w:bottom w:val="nil"/>
              <w:right w:val="nil"/>
            </w:tcBorders>
            <w:shd w:val="clear" w:color="auto" w:fill="auto"/>
            <w:noWrap/>
            <w:vAlign w:val="center"/>
            <w:hideMark/>
          </w:tcPr>
          <w:p w14:paraId="56D7EC7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199.5 </w:t>
            </w:r>
          </w:p>
        </w:tc>
        <w:tc>
          <w:tcPr>
            <w:tcW w:w="880" w:type="dxa"/>
            <w:tcBorders>
              <w:top w:val="nil"/>
              <w:left w:val="nil"/>
              <w:bottom w:val="nil"/>
              <w:right w:val="nil"/>
            </w:tcBorders>
            <w:shd w:val="clear" w:color="auto" w:fill="auto"/>
            <w:noWrap/>
            <w:vAlign w:val="center"/>
            <w:hideMark/>
          </w:tcPr>
          <w:p w14:paraId="3497916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81.2 </w:t>
            </w:r>
          </w:p>
        </w:tc>
        <w:tc>
          <w:tcPr>
            <w:tcW w:w="880" w:type="dxa"/>
            <w:tcBorders>
              <w:top w:val="nil"/>
              <w:left w:val="nil"/>
              <w:bottom w:val="nil"/>
              <w:right w:val="nil"/>
            </w:tcBorders>
            <w:shd w:val="clear" w:color="auto" w:fill="auto"/>
            <w:noWrap/>
            <w:vAlign w:val="center"/>
            <w:hideMark/>
          </w:tcPr>
          <w:p w14:paraId="35B320F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54.9 </w:t>
            </w:r>
          </w:p>
        </w:tc>
      </w:tr>
      <w:tr w:rsidR="00AB2F73" w:rsidRPr="00AB2F73" w14:paraId="278B8F49" w14:textId="77777777" w:rsidTr="00AB2F73">
        <w:trPr>
          <w:trHeight w:val="375"/>
        </w:trPr>
        <w:tc>
          <w:tcPr>
            <w:tcW w:w="880" w:type="dxa"/>
            <w:tcBorders>
              <w:top w:val="nil"/>
              <w:left w:val="nil"/>
              <w:bottom w:val="nil"/>
              <w:right w:val="nil"/>
            </w:tcBorders>
            <w:shd w:val="clear" w:color="auto" w:fill="auto"/>
            <w:noWrap/>
            <w:vAlign w:val="center"/>
            <w:hideMark/>
          </w:tcPr>
          <w:p w14:paraId="593ECAC4"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1984</w:t>
            </w:r>
          </w:p>
        </w:tc>
        <w:tc>
          <w:tcPr>
            <w:tcW w:w="880" w:type="dxa"/>
            <w:tcBorders>
              <w:top w:val="nil"/>
              <w:left w:val="nil"/>
              <w:bottom w:val="nil"/>
              <w:right w:val="nil"/>
            </w:tcBorders>
            <w:shd w:val="clear" w:color="auto" w:fill="auto"/>
            <w:noWrap/>
            <w:vAlign w:val="center"/>
            <w:hideMark/>
          </w:tcPr>
          <w:p w14:paraId="58F5B35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5921.0 </w:t>
            </w:r>
          </w:p>
        </w:tc>
        <w:tc>
          <w:tcPr>
            <w:tcW w:w="880" w:type="dxa"/>
            <w:tcBorders>
              <w:top w:val="nil"/>
              <w:left w:val="nil"/>
              <w:bottom w:val="nil"/>
              <w:right w:val="nil"/>
            </w:tcBorders>
            <w:shd w:val="clear" w:color="auto" w:fill="auto"/>
            <w:noWrap/>
            <w:vAlign w:val="center"/>
            <w:hideMark/>
          </w:tcPr>
          <w:p w14:paraId="64ED1CC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2526.0 </w:t>
            </w:r>
          </w:p>
        </w:tc>
        <w:tc>
          <w:tcPr>
            <w:tcW w:w="880" w:type="dxa"/>
            <w:tcBorders>
              <w:top w:val="nil"/>
              <w:left w:val="nil"/>
              <w:bottom w:val="nil"/>
              <w:right w:val="nil"/>
            </w:tcBorders>
            <w:shd w:val="clear" w:color="auto" w:fill="auto"/>
            <w:noWrap/>
            <w:vAlign w:val="center"/>
            <w:hideMark/>
          </w:tcPr>
          <w:p w14:paraId="77756C1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1153.2 </w:t>
            </w:r>
          </w:p>
        </w:tc>
        <w:tc>
          <w:tcPr>
            <w:tcW w:w="880" w:type="dxa"/>
            <w:tcBorders>
              <w:top w:val="nil"/>
              <w:left w:val="nil"/>
              <w:bottom w:val="nil"/>
              <w:right w:val="nil"/>
            </w:tcBorders>
            <w:shd w:val="clear" w:color="auto" w:fill="auto"/>
            <w:noWrap/>
            <w:vAlign w:val="center"/>
            <w:hideMark/>
          </w:tcPr>
          <w:p w14:paraId="6EC05C8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551.9 </w:t>
            </w:r>
          </w:p>
        </w:tc>
        <w:tc>
          <w:tcPr>
            <w:tcW w:w="880" w:type="dxa"/>
            <w:tcBorders>
              <w:top w:val="nil"/>
              <w:left w:val="nil"/>
              <w:bottom w:val="nil"/>
              <w:right w:val="nil"/>
            </w:tcBorders>
            <w:shd w:val="clear" w:color="auto" w:fill="auto"/>
            <w:noWrap/>
            <w:vAlign w:val="center"/>
            <w:hideMark/>
          </w:tcPr>
          <w:p w14:paraId="64A9E33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213.1 </w:t>
            </w:r>
          </w:p>
        </w:tc>
        <w:tc>
          <w:tcPr>
            <w:tcW w:w="880" w:type="dxa"/>
            <w:tcBorders>
              <w:top w:val="nil"/>
              <w:left w:val="nil"/>
              <w:bottom w:val="nil"/>
              <w:right w:val="nil"/>
            </w:tcBorders>
            <w:shd w:val="clear" w:color="auto" w:fill="auto"/>
            <w:noWrap/>
            <w:vAlign w:val="center"/>
            <w:hideMark/>
          </w:tcPr>
          <w:p w14:paraId="647F3FF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62.8 </w:t>
            </w:r>
          </w:p>
        </w:tc>
        <w:tc>
          <w:tcPr>
            <w:tcW w:w="880" w:type="dxa"/>
            <w:tcBorders>
              <w:top w:val="nil"/>
              <w:left w:val="nil"/>
              <w:bottom w:val="nil"/>
              <w:right w:val="nil"/>
            </w:tcBorders>
            <w:shd w:val="clear" w:color="auto" w:fill="auto"/>
            <w:noWrap/>
            <w:vAlign w:val="center"/>
            <w:hideMark/>
          </w:tcPr>
          <w:p w14:paraId="00C52E3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33.4 </w:t>
            </w:r>
          </w:p>
        </w:tc>
      </w:tr>
      <w:tr w:rsidR="00AB2F73" w:rsidRPr="00AB2F73" w14:paraId="2732E5F8" w14:textId="77777777" w:rsidTr="00AB2F73">
        <w:trPr>
          <w:trHeight w:val="375"/>
        </w:trPr>
        <w:tc>
          <w:tcPr>
            <w:tcW w:w="880" w:type="dxa"/>
            <w:tcBorders>
              <w:top w:val="nil"/>
              <w:left w:val="nil"/>
              <w:bottom w:val="nil"/>
              <w:right w:val="nil"/>
            </w:tcBorders>
            <w:shd w:val="clear" w:color="auto" w:fill="auto"/>
            <w:noWrap/>
            <w:vAlign w:val="center"/>
            <w:hideMark/>
          </w:tcPr>
          <w:p w14:paraId="3004B50B"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1985</w:t>
            </w:r>
          </w:p>
        </w:tc>
        <w:tc>
          <w:tcPr>
            <w:tcW w:w="880" w:type="dxa"/>
            <w:tcBorders>
              <w:top w:val="nil"/>
              <w:left w:val="nil"/>
              <w:bottom w:val="nil"/>
              <w:right w:val="nil"/>
            </w:tcBorders>
            <w:shd w:val="clear" w:color="auto" w:fill="auto"/>
            <w:noWrap/>
            <w:vAlign w:val="center"/>
            <w:hideMark/>
          </w:tcPr>
          <w:p w14:paraId="3FA23DF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9024.9 </w:t>
            </w:r>
          </w:p>
        </w:tc>
        <w:tc>
          <w:tcPr>
            <w:tcW w:w="880" w:type="dxa"/>
            <w:tcBorders>
              <w:top w:val="nil"/>
              <w:left w:val="nil"/>
              <w:bottom w:val="nil"/>
              <w:right w:val="nil"/>
            </w:tcBorders>
            <w:shd w:val="clear" w:color="auto" w:fill="auto"/>
            <w:noWrap/>
            <w:vAlign w:val="center"/>
            <w:hideMark/>
          </w:tcPr>
          <w:p w14:paraId="4E2F786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2442.8 </w:t>
            </w:r>
          </w:p>
        </w:tc>
        <w:tc>
          <w:tcPr>
            <w:tcW w:w="880" w:type="dxa"/>
            <w:tcBorders>
              <w:top w:val="nil"/>
              <w:left w:val="nil"/>
              <w:bottom w:val="nil"/>
              <w:right w:val="nil"/>
            </w:tcBorders>
            <w:shd w:val="clear" w:color="auto" w:fill="auto"/>
            <w:noWrap/>
            <w:vAlign w:val="center"/>
            <w:hideMark/>
          </w:tcPr>
          <w:p w14:paraId="0E2A861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1073.5 </w:t>
            </w:r>
          </w:p>
        </w:tc>
        <w:tc>
          <w:tcPr>
            <w:tcW w:w="880" w:type="dxa"/>
            <w:tcBorders>
              <w:top w:val="nil"/>
              <w:left w:val="nil"/>
              <w:bottom w:val="nil"/>
              <w:right w:val="nil"/>
            </w:tcBorders>
            <w:shd w:val="clear" w:color="auto" w:fill="auto"/>
            <w:noWrap/>
            <w:vAlign w:val="center"/>
            <w:hideMark/>
          </w:tcPr>
          <w:p w14:paraId="1066300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443.3 </w:t>
            </w:r>
          </w:p>
        </w:tc>
        <w:tc>
          <w:tcPr>
            <w:tcW w:w="880" w:type="dxa"/>
            <w:tcBorders>
              <w:top w:val="nil"/>
              <w:left w:val="nil"/>
              <w:bottom w:val="nil"/>
              <w:right w:val="nil"/>
            </w:tcBorders>
            <w:shd w:val="clear" w:color="auto" w:fill="auto"/>
            <w:noWrap/>
            <w:vAlign w:val="center"/>
            <w:hideMark/>
          </w:tcPr>
          <w:p w14:paraId="3B4DBEC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172.5 </w:t>
            </w:r>
          </w:p>
        </w:tc>
        <w:tc>
          <w:tcPr>
            <w:tcW w:w="880" w:type="dxa"/>
            <w:tcBorders>
              <w:top w:val="nil"/>
              <w:left w:val="nil"/>
              <w:bottom w:val="nil"/>
              <w:right w:val="nil"/>
            </w:tcBorders>
            <w:shd w:val="clear" w:color="auto" w:fill="auto"/>
            <w:noWrap/>
            <w:vAlign w:val="center"/>
            <w:hideMark/>
          </w:tcPr>
          <w:p w14:paraId="309BEB2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59.4 </w:t>
            </w:r>
          </w:p>
        </w:tc>
        <w:tc>
          <w:tcPr>
            <w:tcW w:w="880" w:type="dxa"/>
            <w:tcBorders>
              <w:top w:val="nil"/>
              <w:left w:val="nil"/>
              <w:bottom w:val="nil"/>
              <w:right w:val="nil"/>
            </w:tcBorders>
            <w:shd w:val="clear" w:color="auto" w:fill="auto"/>
            <w:noWrap/>
            <w:vAlign w:val="center"/>
            <w:hideMark/>
          </w:tcPr>
          <w:p w14:paraId="6897EB8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20.7 </w:t>
            </w:r>
          </w:p>
        </w:tc>
      </w:tr>
      <w:tr w:rsidR="00AB2F73" w:rsidRPr="00AB2F73" w14:paraId="41B61C7E" w14:textId="77777777" w:rsidTr="00AB2F73">
        <w:trPr>
          <w:trHeight w:val="375"/>
        </w:trPr>
        <w:tc>
          <w:tcPr>
            <w:tcW w:w="880" w:type="dxa"/>
            <w:tcBorders>
              <w:top w:val="nil"/>
              <w:left w:val="nil"/>
              <w:bottom w:val="nil"/>
              <w:right w:val="nil"/>
            </w:tcBorders>
            <w:shd w:val="clear" w:color="auto" w:fill="auto"/>
            <w:noWrap/>
            <w:vAlign w:val="center"/>
            <w:hideMark/>
          </w:tcPr>
          <w:p w14:paraId="66AD2BB7"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1986</w:t>
            </w:r>
          </w:p>
        </w:tc>
        <w:tc>
          <w:tcPr>
            <w:tcW w:w="880" w:type="dxa"/>
            <w:tcBorders>
              <w:top w:val="nil"/>
              <w:left w:val="nil"/>
              <w:bottom w:val="nil"/>
              <w:right w:val="nil"/>
            </w:tcBorders>
            <w:shd w:val="clear" w:color="auto" w:fill="auto"/>
            <w:noWrap/>
            <w:vAlign w:val="center"/>
            <w:hideMark/>
          </w:tcPr>
          <w:p w14:paraId="1C72F66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3426.7 </w:t>
            </w:r>
          </w:p>
        </w:tc>
        <w:tc>
          <w:tcPr>
            <w:tcW w:w="880" w:type="dxa"/>
            <w:tcBorders>
              <w:top w:val="nil"/>
              <w:left w:val="nil"/>
              <w:bottom w:val="nil"/>
              <w:right w:val="nil"/>
            </w:tcBorders>
            <w:shd w:val="clear" w:color="auto" w:fill="auto"/>
            <w:noWrap/>
            <w:vAlign w:val="center"/>
            <w:hideMark/>
          </w:tcPr>
          <w:p w14:paraId="0163AEF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3680.1 </w:t>
            </w:r>
          </w:p>
        </w:tc>
        <w:tc>
          <w:tcPr>
            <w:tcW w:w="880" w:type="dxa"/>
            <w:tcBorders>
              <w:top w:val="nil"/>
              <w:left w:val="nil"/>
              <w:bottom w:val="nil"/>
              <w:right w:val="nil"/>
            </w:tcBorders>
            <w:shd w:val="clear" w:color="auto" w:fill="auto"/>
            <w:noWrap/>
            <w:vAlign w:val="center"/>
            <w:hideMark/>
          </w:tcPr>
          <w:p w14:paraId="683C735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1007.9 </w:t>
            </w:r>
          </w:p>
        </w:tc>
        <w:tc>
          <w:tcPr>
            <w:tcW w:w="880" w:type="dxa"/>
            <w:tcBorders>
              <w:top w:val="nil"/>
              <w:left w:val="nil"/>
              <w:bottom w:val="nil"/>
              <w:right w:val="nil"/>
            </w:tcBorders>
            <w:shd w:val="clear" w:color="auto" w:fill="auto"/>
            <w:noWrap/>
            <w:vAlign w:val="center"/>
            <w:hideMark/>
          </w:tcPr>
          <w:p w14:paraId="7221346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394.7 </w:t>
            </w:r>
          </w:p>
        </w:tc>
        <w:tc>
          <w:tcPr>
            <w:tcW w:w="880" w:type="dxa"/>
            <w:tcBorders>
              <w:top w:val="nil"/>
              <w:left w:val="nil"/>
              <w:bottom w:val="nil"/>
              <w:right w:val="nil"/>
            </w:tcBorders>
            <w:shd w:val="clear" w:color="auto" w:fill="auto"/>
            <w:noWrap/>
            <w:vAlign w:val="center"/>
            <w:hideMark/>
          </w:tcPr>
          <w:p w14:paraId="7EE5603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125.7 </w:t>
            </w:r>
          </w:p>
        </w:tc>
        <w:tc>
          <w:tcPr>
            <w:tcW w:w="880" w:type="dxa"/>
            <w:tcBorders>
              <w:top w:val="nil"/>
              <w:left w:val="nil"/>
              <w:bottom w:val="nil"/>
              <w:right w:val="nil"/>
            </w:tcBorders>
            <w:shd w:val="clear" w:color="auto" w:fill="auto"/>
            <w:noWrap/>
            <w:vAlign w:val="center"/>
            <w:hideMark/>
          </w:tcPr>
          <w:p w14:paraId="40A9DCC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43.2 </w:t>
            </w:r>
          </w:p>
        </w:tc>
        <w:tc>
          <w:tcPr>
            <w:tcW w:w="880" w:type="dxa"/>
            <w:tcBorders>
              <w:top w:val="nil"/>
              <w:left w:val="nil"/>
              <w:bottom w:val="nil"/>
              <w:right w:val="nil"/>
            </w:tcBorders>
            <w:shd w:val="clear" w:color="auto" w:fill="auto"/>
            <w:noWrap/>
            <w:vAlign w:val="center"/>
            <w:hideMark/>
          </w:tcPr>
          <w:p w14:paraId="4F8879D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15.3 </w:t>
            </w:r>
          </w:p>
        </w:tc>
      </w:tr>
      <w:tr w:rsidR="00AB2F73" w:rsidRPr="00AB2F73" w14:paraId="5D9E69A2" w14:textId="77777777" w:rsidTr="00AB2F73">
        <w:trPr>
          <w:trHeight w:val="375"/>
        </w:trPr>
        <w:tc>
          <w:tcPr>
            <w:tcW w:w="880" w:type="dxa"/>
            <w:tcBorders>
              <w:top w:val="nil"/>
              <w:left w:val="nil"/>
              <w:bottom w:val="nil"/>
              <w:right w:val="nil"/>
            </w:tcBorders>
            <w:shd w:val="clear" w:color="auto" w:fill="auto"/>
            <w:noWrap/>
            <w:vAlign w:val="center"/>
            <w:hideMark/>
          </w:tcPr>
          <w:p w14:paraId="026FF840"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1987</w:t>
            </w:r>
          </w:p>
        </w:tc>
        <w:tc>
          <w:tcPr>
            <w:tcW w:w="880" w:type="dxa"/>
            <w:tcBorders>
              <w:top w:val="nil"/>
              <w:left w:val="nil"/>
              <w:bottom w:val="nil"/>
              <w:right w:val="nil"/>
            </w:tcBorders>
            <w:shd w:val="clear" w:color="auto" w:fill="auto"/>
            <w:noWrap/>
            <w:vAlign w:val="center"/>
            <w:hideMark/>
          </w:tcPr>
          <w:p w14:paraId="1C93670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1230.8 </w:t>
            </w:r>
          </w:p>
        </w:tc>
        <w:tc>
          <w:tcPr>
            <w:tcW w:w="880" w:type="dxa"/>
            <w:tcBorders>
              <w:top w:val="nil"/>
              <w:left w:val="nil"/>
              <w:bottom w:val="nil"/>
              <w:right w:val="nil"/>
            </w:tcBorders>
            <w:shd w:val="clear" w:color="auto" w:fill="auto"/>
            <w:noWrap/>
            <w:vAlign w:val="center"/>
            <w:hideMark/>
          </w:tcPr>
          <w:p w14:paraId="5DE323D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1290.4 </w:t>
            </w:r>
          </w:p>
        </w:tc>
        <w:tc>
          <w:tcPr>
            <w:tcW w:w="880" w:type="dxa"/>
            <w:tcBorders>
              <w:top w:val="nil"/>
              <w:left w:val="nil"/>
              <w:bottom w:val="nil"/>
              <w:right w:val="nil"/>
            </w:tcBorders>
            <w:shd w:val="clear" w:color="auto" w:fill="auto"/>
            <w:noWrap/>
            <w:vAlign w:val="center"/>
            <w:hideMark/>
          </w:tcPr>
          <w:p w14:paraId="6DE40DA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1208.8 </w:t>
            </w:r>
          </w:p>
        </w:tc>
        <w:tc>
          <w:tcPr>
            <w:tcW w:w="880" w:type="dxa"/>
            <w:tcBorders>
              <w:top w:val="nil"/>
              <w:left w:val="nil"/>
              <w:bottom w:val="nil"/>
              <w:right w:val="nil"/>
            </w:tcBorders>
            <w:shd w:val="clear" w:color="auto" w:fill="auto"/>
            <w:noWrap/>
            <w:vAlign w:val="center"/>
            <w:hideMark/>
          </w:tcPr>
          <w:p w14:paraId="60EDCD1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287.5 </w:t>
            </w:r>
          </w:p>
        </w:tc>
        <w:tc>
          <w:tcPr>
            <w:tcW w:w="880" w:type="dxa"/>
            <w:tcBorders>
              <w:top w:val="nil"/>
              <w:left w:val="nil"/>
              <w:bottom w:val="nil"/>
              <w:right w:val="nil"/>
            </w:tcBorders>
            <w:shd w:val="clear" w:color="auto" w:fill="auto"/>
            <w:noWrap/>
            <w:vAlign w:val="center"/>
            <w:hideMark/>
          </w:tcPr>
          <w:p w14:paraId="1DE1AF0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71.1 </w:t>
            </w:r>
          </w:p>
        </w:tc>
        <w:tc>
          <w:tcPr>
            <w:tcW w:w="880" w:type="dxa"/>
            <w:tcBorders>
              <w:top w:val="nil"/>
              <w:left w:val="nil"/>
              <w:bottom w:val="nil"/>
              <w:right w:val="nil"/>
            </w:tcBorders>
            <w:shd w:val="clear" w:color="auto" w:fill="auto"/>
            <w:noWrap/>
            <w:vAlign w:val="center"/>
            <w:hideMark/>
          </w:tcPr>
          <w:p w14:paraId="7604071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19.1 </w:t>
            </w:r>
          </w:p>
        </w:tc>
        <w:tc>
          <w:tcPr>
            <w:tcW w:w="880" w:type="dxa"/>
            <w:tcBorders>
              <w:top w:val="nil"/>
              <w:left w:val="nil"/>
              <w:bottom w:val="nil"/>
              <w:right w:val="nil"/>
            </w:tcBorders>
            <w:shd w:val="clear" w:color="auto" w:fill="auto"/>
            <w:noWrap/>
            <w:vAlign w:val="center"/>
            <w:hideMark/>
          </w:tcPr>
          <w:p w14:paraId="1391DB8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6.3 </w:t>
            </w:r>
          </w:p>
        </w:tc>
      </w:tr>
      <w:tr w:rsidR="00AB2F73" w:rsidRPr="00AB2F73" w14:paraId="6BF0120B" w14:textId="77777777" w:rsidTr="00AB2F73">
        <w:trPr>
          <w:trHeight w:val="375"/>
        </w:trPr>
        <w:tc>
          <w:tcPr>
            <w:tcW w:w="880" w:type="dxa"/>
            <w:tcBorders>
              <w:top w:val="nil"/>
              <w:left w:val="nil"/>
              <w:bottom w:val="nil"/>
              <w:right w:val="nil"/>
            </w:tcBorders>
            <w:shd w:val="clear" w:color="auto" w:fill="auto"/>
            <w:noWrap/>
            <w:vAlign w:val="center"/>
            <w:hideMark/>
          </w:tcPr>
          <w:p w14:paraId="2147452B"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1988</w:t>
            </w:r>
          </w:p>
        </w:tc>
        <w:tc>
          <w:tcPr>
            <w:tcW w:w="880" w:type="dxa"/>
            <w:tcBorders>
              <w:top w:val="nil"/>
              <w:left w:val="nil"/>
              <w:bottom w:val="nil"/>
              <w:right w:val="nil"/>
            </w:tcBorders>
            <w:shd w:val="clear" w:color="auto" w:fill="auto"/>
            <w:noWrap/>
            <w:vAlign w:val="center"/>
            <w:hideMark/>
          </w:tcPr>
          <w:p w14:paraId="463549E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508.4 </w:t>
            </w:r>
          </w:p>
        </w:tc>
        <w:tc>
          <w:tcPr>
            <w:tcW w:w="880" w:type="dxa"/>
            <w:tcBorders>
              <w:top w:val="nil"/>
              <w:left w:val="nil"/>
              <w:bottom w:val="nil"/>
              <w:right w:val="nil"/>
            </w:tcBorders>
            <w:shd w:val="clear" w:color="auto" w:fill="auto"/>
            <w:noWrap/>
            <w:vAlign w:val="center"/>
            <w:hideMark/>
          </w:tcPr>
          <w:p w14:paraId="05600C9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460.1 </w:t>
            </w:r>
          </w:p>
        </w:tc>
        <w:tc>
          <w:tcPr>
            <w:tcW w:w="880" w:type="dxa"/>
            <w:tcBorders>
              <w:top w:val="nil"/>
              <w:left w:val="nil"/>
              <w:bottom w:val="nil"/>
              <w:right w:val="nil"/>
            </w:tcBorders>
            <w:shd w:val="clear" w:color="auto" w:fill="auto"/>
            <w:noWrap/>
            <w:vAlign w:val="center"/>
            <w:hideMark/>
          </w:tcPr>
          <w:p w14:paraId="50D0AEA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427.4 </w:t>
            </w:r>
          </w:p>
        </w:tc>
        <w:tc>
          <w:tcPr>
            <w:tcW w:w="880" w:type="dxa"/>
            <w:tcBorders>
              <w:top w:val="nil"/>
              <w:left w:val="nil"/>
              <w:bottom w:val="nil"/>
              <w:right w:val="nil"/>
            </w:tcBorders>
            <w:shd w:val="clear" w:color="auto" w:fill="auto"/>
            <w:noWrap/>
            <w:vAlign w:val="center"/>
            <w:hideMark/>
          </w:tcPr>
          <w:p w14:paraId="70C8879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347.8 </w:t>
            </w:r>
          </w:p>
        </w:tc>
        <w:tc>
          <w:tcPr>
            <w:tcW w:w="880" w:type="dxa"/>
            <w:tcBorders>
              <w:top w:val="nil"/>
              <w:left w:val="nil"/>
              <w:bottom w:val="nil"/>
              <w:right w:val="nil"/>
            </w:tcBorders>
            <w:shd w:val="clear" w:color="auto" w:fill="auto"/>
            <w:noWrap/>
            <w:vAlign w:val="center"/>
            <w:hideMark/>
          </w:tcPr>
          <w:p w14:paraId="5807A18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50.7 </w:t>
            </w:r>
          </w:p>
        </w:tc>
        <w:tc>
          <w:tcPr>
            <w:tcW w:w="880" w:type="dxa"/>
            <w:tcBorders>
              <w:top w:val="nil"/>
              <w:left w:val="nil"/>
              <w:bottom w:val="nil"/>
              <w:right w:val="nil"/>
            </w:tcBorders>
            <w:shd w:val="clear" w:color="auto" w:fill="auto"/>
            <w:noWrap/>
            <w:vAlign w:val="center"/>
            <w:hideMark/>
          </w:tcPr>
          <w:p w14:paraId="37CC658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10.3 </w:t>
            </w:r>
          </w:p>
        </w:tc>
        <w:tc>
          <w:tcPr>
            <w:tcW w:w="880" w:type="dxa"/>
            <w:tcBorders>
              <w:top w:val="nil"/>
              <w:left w:val="nil"/>
              <w:bottom w:val="nil"/>
              <w:right w:val="nil"/>
            </w:tcBorders>
            <w:shd w:val="clear" w:color="auto" w:fill="auto"/>
            <w:noWrap/>
            <w:vAlign w:val="center"/>
            <w:hideMark/>
          </w:tcPr>
          <w:p w14:paraId="375FA95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2.7 </w:t>
            </w:r>
          </w:p>
        </w:tc>
      </w:tr>
      <w:tr w:rsidR="00AB2F73" w:rsidRPr="00AB2F73" w14:paraId="2B9A437F" w14:textId="77777777" w:rsidTr="00AB2F73">
        <w:trPr>
          <w:trHeight w:val="375"/>
        </w:trPr>
        <w:tc>
          <w:tcPr>
            <w:tcW w:w="880" w:type="dxa"/>
            <w:tcBorders>
              <w:top w:val="nil"/>
              <w:left w:val="nil"/>
              <w:bottom w:val="nil"/>
              <w:right w:val="nil"/>
            </w:tcBorders>
            <w:shd w:val="clear" w:color="auto" w:fill="auto"/>
            <w:noWrap/>
            <w:vAlign w:val="center"/>
            <w:hideMark/>
          </w:tcPr>
          <w:p w14:paraId="73F12CF9"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1989</w:t>
            </w:r>
          </w:p>
        </w:tc>
        <w:tc>
          <w:tcPr>
            <w:tcW w:w="880" w:type="dxa"/>
            <w:tcBorders>
              <w:top w:val="nil"/>
              <w:left w:val="nil"/>
              <w:bottom w:val="nil"/>
              <w:right w:val="nil"/>
            </w:tcBorders>
            <w:shd w:val="clear" w:color="auto" w:fill="auto"/>
            <w:noWrap/>
            <w:vAlign w:val="center"/>
            <w:hideMark/>
          </w:tcPr>
          <w:p w14:paraId="06574BC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415.8 </w:t>
            </w:r>
          </w:p>
        </w:tc>
        <w:tc>
          <w:tcPr>
            <w:tcW w:w="880" w:type="dxa"/>
            <w:tcBorders>
              <w:top w:val="nil"/>
              <w:left w:val="nil"/>
              <w:bottom w:val="nil"/>
              <w:right w:val="nil"/>
            </w:tcBorders>
            <w:shd w:val="clear" w:color="auto" w:fill="auto"/>
            <w:noWrap/>
            <w:vAlign w:val="center"/>
            <w:hideMark/>
          </w:tcPr>
          <w:p w14:paraId="5E0242B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185.7 </w:t>
            </w:r>
          </w:p>
        </w:tc>
        <w:tc>
          <w:tcPr>
            <w:tcW w:w="880" w:type="dxa"/>
            <w:tcBorders>
              <w:top w:val="nil"/>
              <w:left w:val="nil"/>
              <w:bottom w:val="nil"/>
              <w:right w:val="nil"/>
            </w:tcBorders>
            <w:shd w:val="clear" w:color="auto" w:fill="auto"/>
            <w:noWrap/>
            <w:vAlign w:val="center"/>
            <w:hideMark/>
          </w:tcPr>
          <w:p w14:paraId="17C56BC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147.9 </w:t>
            </w:r>
          </w:p>
        </w:tc>
        <w:tc>
          <w:tcPr>
            <w:tcW w:w="880" w:type="dxa"/>
            <w:tcBorders>
              <w:top w:val="nil"/>
              <w:left w:val="nil"/>
              <w:bottom w:val="nil"/>
              <w:right w:val="nil"/>
            </w:tcBorders>
            <w:shd w:val="clear" w:color="auto" w:fill="auto"/>
            <w:noWrap/>
            <w:vAlign w:val="center"/>
            <w:hideMark/>
          </w:tcPr>
          <w:p w14:paraId="0BC36A5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120.9 </w:t>
            </w:r>
          </w:p>
        </w:tc>
        <w:tc>
          <w:tcPr>
            <w:tcW w:w="880" w:type="dxa"/>
            <w:tcBorders>
              <w:top w:val="nil"/>
              <w:left w:val="nil"/>
              <w:bottom w:val="nil"/>
              <w:right w:val="nil"/>
            </w:tcBorders>
            <w:shd w:val="clear" w:color="auto" w:fill="auto"/>
            <w:noWrap/>
            <w:vAlign w:val="center"/>
            <w:hideMark/>
          </w:tcPr>
          <w:p w14:paraId="62D41B7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61.3 </w:t>
            </w:r>
          </w:p>
        </w:tc>
        <w:tc>
          <w:tcPr>
            <w:tcW w:w="880" w:type="dxa"/>
            <w:tcBorders>
              <w:top w:val="nil"/>
              <w:left w:val="nil"/>
              <w:bottom w:val="nil"/>
              <w:right w:val="nil"/>
            </w:tcBorders>
            <w:shd w:val="clear" w:color="auto" w:fill="auto"/>
            <w:noWrap/>
            <w:vAlign w:val="center"/>
            <w:hideMark/>
          </w:tcPr>
          <w:p w14:paraId="7E2DBDF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7.5 </w:t>
            </w:r>
          </w:p>
        </w:tc>
        <w:tc>
          <w:tcPr>
            <w:tcW w:w="880" w:type="dxa"/>
            <w:tcBorders>
              <w:top w:val="nil"/>
              <w:left w:val="nil"/>
              <w:bottom w:val="nil"/>
              <w:right w:val="nil"/>
            </w:tcBorders>
            <w:shd w:val="clear" w:color="auto" w:fill="auto"/>
            <w:noWrap/>
            <w:vAlign w:val="center"/>
            <w:hideMark/>
          </w:tcPr>
          <w:p w14:paraId="3BDD15C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 </w:t>
            </w:r>
          </w:p>
        </w:tc>
      </w:tr>
      <w:tr w:rsidR="00AB2F73" w:rsidRPr="00AB2F73" w14:paraId="52B850BD" w14:textId="77777777" w:rsidTr="00AB2F73">
        <w:trPr>
          <w:trHeight w:val="375"/>
        </w:trPr>
        <w:tc>
          <w:tcPr>
            <w:tcW w:w="880" w:type="dxa"/>
            <w:tcBorders>
              <w:top w:val="nil"/>
              <w:left w:val="nil"/>
              <w:bottom w:val="nil"/>
              <w:right w:val="nil"/>
            </w:tcBorders>
            <w:shd w:val="clear" w:color="auto" w:fill="auto"/>
            <w:noWrap/>
            <w:vAlign w:val="center"/>
            <w:hideMark/>
          </w:tcPr>
          <w:p w14:paraId="581C39CC"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1990</w:t>
            </w:r>
          </w:p>
        </w:tc>
        <w:tc>
          <w:tcPr>
            <w:tcW w:w="880" w:type="dxa"/>
            <w:tcBorders>
              <w:top w:val="nil"/>
              <w:left w:val="nil"/>
              <w:bottom w:val="nil"/>
              <w:right w:val="nil"/>
            </w:tcBorders>
            <w:shd w:val="clear" w:color="auto" w:fill="auto"/>
            <w:noWrap/>
            <w:vAlign w:val="center"/>
            <w:hideMark/>
          </w:tcPr>
          <w:p w14:paraId="4DE23F1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704.6 </w:t>
            </w:r>
          </w:p>
        </w:tc>
        <w:tc>
          <w:tcPr>
            <w:tcW w:w="880" w:type="dxa"/>
            <w:tcBorders>
              <w:top w:val="nil"/>
              <w:left w:val="nil"/>
              <w:bottom w:val="nil"/>
              <w:right w:val="nil"/>
            </w:tcBorders>
            <w:shd w:val="clear" w:color="auto" w:fill="auto"/>
            <w:noWrap/>
            <w:vAlign w:val="center"/>
            <w:hideMark/>
          </w:tcPr>
          <w:p w14:paraId="7B9A67F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160.3 </w:t>
            </w:r>
          </w:p>
        </w:tc>
        <w:tc>
          <w:tcPr>
            <w:tcW w:w="880" w:type="dxa"/>
            <w:tcBorders>
              <w:top w:val="nil"/>
              <w:left w:val="nil"/>
              <w:bottom w:val="nil"/>
              <w:right w:val="nil"/>
            </w:tcBorders>
            <w:shd w:val="clear" w:color="auto" w:fill="auto"/>
            <w:noWrap/>
            <w:vAlign w:val="center"/>
            <w:hideMark/>
          </w:tcPr>
          <w:p w14:paraId="6D931AB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70.4 </w:t>
            </w:r>
          </w:p>
        </w:tc>
        <w:tc>
          <w:tcPr>
            <w:tcW w:w="880" w:type="dxa"/>
            <w:tcBorders>
              <w:top w:val="nil"/>
              <w:left w:val="nil"/>
              <w:bottom w:val="nil"/>
              <w:right w:val="nil"/>
            </w:tcBorders>
            <w:shd w:val="clear" w:color="auto" w:fill="auto"/>
            <w:noWrap/>
            <w:vAlign w:val="center"/>
            <w:hideMark/>
          </w:tcPr>
          <w:p w14:paraId="3F74A9E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49.9 </w:t>
            </w:r>
          </w:p>
        </w:tc>
        <w:tc>
          <w:tcPr>
            <w:tcW w:w="880" w:type="dxa"/>
            <w:tcBorders>
              <w:top w:val="nil"/>
              <w:left w:val="nil"/>
              <w:bottom w:val="nil"/>
              <w:right w:val="nil"/>
            </w:tcBorders>
            <w:shd w:val="clear" w:color="auto" w:fill="auto"/>
            <w:noWrap/>
            <w:vAlign w:val="center"/>
            <w:hideMark/>
          </w:tcPr>
          <w:p w14:paraId="79A80C5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29.1 </w:t>
            </w:r>
          </w:p>
        </w:tc>
        <w:tc>
          <w:tcPr>
            <w:tcW w:w="880" w:type="dxa"/>
            <w:tcBorders>
              <w:top w:val="nil"/>
              <w:left w:val="nil"/>
              <w:bottom w:val="nil"/>
              <w:right w:val="nil"/>
            </w:tcBorders>
            <w:shd w:val="clear" w:color="auto" w:fill="auto"/>
            <w:noWrap/>
            <w:vAlign w:val="center"/>
            <w:hideMark/>
          </w:tcPr>
          <w:p w14:paraId="3EEF441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13.1 </w:t>
            </w:r>
          </w:p>
        </w:tc>
        <w:tc>
          <w:tcPr>
            <w:tcW w:w="880" w:type="dxa"/>
            <w:tcBorders>
              <w:top w:val="nil"/>
              <w:left w:val="nil"/>
              <w:bottom w:val="nil"/>
              <w:right w:val="nil"/>
            </w:tcBorders>
            <w:shd w:val="clear" w:color="auto" w:fill="auto"/>
            <w:noWrap/>
            <w:vAlign w:val="center"/>
            <w:hideMark/>
          </w:tcPr>
          <w:p w14:paraId="7C15284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 </w:t>
            </w:r>
          </w:p>
        </w:tc>
      </w:tr>
      <w:tr w:rsidR="00AB2F73" w:rsidRPr="00AB2F73" w14:paraId="756AF969" w14:textId="77777777" w:rsidTr="00AB2F73">
        <w:trPr>
          <w:trHeight w:val="375"/>
        </w:trPr>
        <w:tc>
          <w:tcPr>
            <w:tcW w:w="880" w:type="dxa"/>
            <w:tcBorders>
              <w:top w:val="nil"/>
              <w:left w:val="nil"/>
              <w:bottom w:val="nil"/>
              <w:right w:val="nil"/>
            </w:tcBorders>
            <w:shd w:val="clear" w:color="auto" w:fill="auto"/>
            <w:noWrap/>
            <w:vAlign w:val="center"/>
            <w:hideMark/>
          </w:tcPr>
          <w:p w14:paraId="03FE4E30"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1991</w:t>
            </w:r>
          </w:p>
        </w:tc>
        <w:tc>
          <w:tcPr>
            <w:tcW w:w="880" w:type="dxa"/>
            <w:tcBorders>
              <w:top w:val="nil"/>
              <w:left w:val="nil"/>
              <w:bottom w:val="nil"/>
              <w:right w:val="nil"/>
            </w:tcBorders>
            <w:shd w:val="clear" w:color="auto" w:fill="auto"/>
            <w:noWrap/>
            <w:vAlign w:val="center"/>
            <w:hideMark/>
          </w:tcPr>
          <w:p w14:paraId="4E0A2DA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1192.3 </w:t>
            </w:r>
          </w:p>
        </w:tc>
        <w:tc>
          <w:tcPr>
            <w:tcW w:w="880" w:type="dxa"/>
            <w:tcBorders>
              <w:top w:val="nil"/>
              <w:left w:val="nil"/>
              <w:bottom w:val="nil"/>
              <w:right w:val="nil"/>
            </w:tcBorders>
            <w:shd w:val="clear" w:color="auto" w:fill="auto"/>
            <w:noWrap/>
            <w:vAlign w:val="center"/>
            <w:hideMark/>
          </w:tcPr>
          <w:p w14:paraId="77862B9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302.1 </w:t>
            </w:r>
          </w:p>
        </w:tc>
        <w:tc>
          <w:tcPr>
            <w:tcW w:w="880" w:type="dxa"/>
            <w:tcBorders>
              <w:top w:val="nil"/>
              <w:left w:val="nil"/>
              <w:bottom w:val="nil"/>
              <w:right w:val="nil"/>
            </w:tcBorders>
            <w:shd w:val="clear" w:color="auto" w:fill="auto"/>
            <w:noWrap/>
            <w:vAlign w:val="center"/>
            <w:hideMark/>
          </w:tcPr>
          <w:p w14:paraId="714259F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79.4 </w:t>
            </w:r>
          </w:p>
        </w:tc>
        <w:tc>
          <w:tcPr>
            <w:tcW w:w="880" w:type="dxa"/>
            <w:tcBorders>
              <w:top w:val="nil"/>
              <w:left w:val="nil"/>
              <w:bottom w:val="nil"/>
              <w:right w:val="nil"/>
            </w:tcBorders>
            <w:shd w:val="clear" w:color="auto" w:fill="auto"/>
            <w:noWrap/>
            <w:vAlign w:val="center"/>
            <w:hideMark/>
          </w:tcPr>
          <w:p w14:paraId="1981BE4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33.4 </w:t>
            </w:r>
          </w:p>
        </w:tc>
        <w:tc>
          <w:tcPr>
            <w:tcW w:w="880" w:type="dxa"/>
            <w:tcBorders>
              <w:top w:val="nil"/>
              <w:left w:val="nil"/>
              <w:bottom w:val="nil"/>
              <w:right w:val="nil"/>
            </w:tcBorders>
            <w:shd w:val="clear" w:color="auto" w:fill="auto"/>
            <w:noWrap/>
            <w:vAlign w:val="center"/>
            <w:hideMark/>
          </w:tcPr>
          <w:p w14:paraId="216DA58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21.6 </w:t>
            </w:r>
          </w:p>
        </w:tc>
        <w:tc>
          <w:tcPr>
            <w:tcW w:w="880" w:type="dxa"/>
            <w:tcBorders>
              <w:top w:val="nil"/>
              <w:left w:val="nil"/>
              <w:bottom w:val="nil"/>
              <w:right w:val="nil"/>
            </w:tcBorders>
            <w:shd w:val="clear" w:color="auto" w:fill="auto"/>
            <w:noWrap/>
            <w:vAlign w:val="center"/>
            <w:hideMark/>
          </w:tcPr>
          <w:p w14:paraId="0672F51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12.2 </w:t>
            </w:r>
          </w:p>
        </w:tc>
        <w:tc>
          <w:tcPr>
            <w:tcW w:w="880" w:type="dxa"/>
            <w:tcBorders>
              <w:top w:val="nil"/>
              <w:left w:val="nil"/>
              <w:bottom w:val="nil"/>
              <w:right w:val="nil"/>
            </w:tcBorders>
            <w:shd w:val="clear" w:color="auto" w:fill="auto"/>
            <w:noWrap/>
            <w:vAlign w:val="center"/>
            <w:hideMark/>
          </w:tcPr>
          <w:p w14:paraId="033077A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5.8 </w:t>
            </w:r>
          </w:p>
        </w:tc>
      </w:tr>
      <w:tr w:rsidR="00AB2F73" w:rsidRPr="00AB2F73" w14:paraId="2C9286A4" w14:textId="77777777" w:rsidTr="00AB2F73">
        <w:trPr>
          <w:trHeight w:val="375"/>
        </w:trPr>
        <w:tc>
          <w:tcPr>
            <w:tcW w:w="880" w:type="dxa"/>
            <w:tcBorders>
              <w:top w:val="nil"/>
              <w:left w:val="nil"/>
              <w:bottom w:val="nil"/>
              <w:right w:val="nil"/>
            </w:tcBorders>
            <w:shd w:val="clear" w:color="auto" w:fill="auto"/>
            <w:noWrap/>
            <w:vAlign w:val="center"/>
            <w:hideMark/>
          </w:tcPr>
          <w:p w14:paraId="23EF36BF"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1992</w:t>
            </w:r>
          </w:p>
        </w:tc>
        <w:tc>
          <w:tcPr>
            <w:tcW w:w="880" w:type="dxa"/>
            <w:tcBorders>
              <w:top w:val="nil"/>
              <w:left w:val="nil"/>
              <w:bottom w:val="nil"/>
              <w:right w:val="nil"/>
            </w:tcBorders>
            <w:shd w:val="clear" w:color="auto" w:fill="auto"/>
            <w:noWrap/>
            <w:vAlign w:val="center"/>
            <w:hideMark/>
          </w:tcPr>
          <w:p w14:paraId="2B1402B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1739.4 </w:t>
            </w:r>
          </w:p>
        </w:tc>
        <w:tc>
          <w:tcPr>
            <w:tcW w:w="880" w:type="dxa"/>
            <w:tcBorders>
              <w:top w:val="nil"/>
              <w:left w:val="nil"/>
              <w:bottom w:val="nil"/>
              <w:right w:val="nil"/>
            </w:tcBorders>
            <w:shd w:val="clear" w:color="auto" w:fill="auto"/>
            <w:noWrap/>
            <w:vAlign w:val="center"/>
            <w:hideMark/>
          </w:tcPr>
          <w:p w14:paraId="39B8412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513.1 </w:t>
            </w:r>
          </w:p>
        </w:tc>
        <w:tc>
          <w:tcPr>
            <w:tcW w:w="880" w:type="dxa"/>
            <w:tcBorders>
              <w:top w:val="nil"/>
              <w:left w:val="nil"/>
              <w:bottom w:val="nil"/>
              <w:right w:val="nil"/>
            </w:tcBorders>
            <w:shd w:val="clear" w:color="auto" w:fill="auto"/>
            <w:noWrap/>
            <w:vAlign w:val="center"/>
            <w:hideMark/>
          </w:tcPr>
          <w:p w14:paraId="6CA9455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151.4 </w:t>
            </w:r>
          </w:p>
        </w:tc>
        <w:tc>
          <w:tcPr>
            <w:tcW w:w="880" w:type="dxa"/>
            <w:tcBorders>
              <w:top w:val="nil"/>
              <w:left w:val="nil"/>
              <w:bottom w:val="nil"/>
              <w:right w:val="nil"/>
            </w:tcBorders>
            <w:shd w:val="clear" w:color="auto" w:fill="auto"/>
            <w:noWrap/>
            <w:vAlign w:val="center"/>
            <w:hideMark/>
          </w:tcPr>
          <w:p w14:paraId="34D7282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38.6 </w:t>
            </w:r>
          </w:p>
        </w:tc>
        <w:tc>
          <w:tcPr>
            <w:tcW w:w="880" w:type="dxa"/>
            <w:tcBorders>
              <w:top w:val="nil"/>
              <w:left w:val="nil"/>
              <w:bottom w:val="nil"/>
              <w:right w:val="nil"/>
            </w:tcBorders>
            <w:shd w:val="clear" w:color="auto" w:fill="auto"/>
            <w:noWrap/>
            <w:vAlign w:val="center"/>
            <w:hideMark/>
          </w:tcPr>
          <w:p w14:paraId="3D2D181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15.2 </w:t>
            </w:r>
          </w:p>
        </w:tc>
        <w:tc>
          <w:tcPr>
            <w:tcW w:w="880" w:type="dxa"/>
            <w:tcBorders>
              <w:top w:val="nil"/>
              <w:left w:val="nil"/>
              <w:bottom w:val="nil"/>
              <w:right w:val="nil"/>
            </w:tcBorders>
            <w:shd w:val="clear" w:color="auto" w:fill="auto"/>
            <w:noWrap/>
            <w:vAlign w:val="center"/>
            <w:hideMark/>
          </w:tcPr>
          <w:p w14:paraId="0602311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9.8 </w:t>
            </w:r>
          </w:p>
        </w:tc>
        <w:tc>
          <w:tcPr>
            <w:tcW w:w="880" w:type="dxa"/>
            <w:tcBorders>
              <w:top w:val="nil"/>
              <w:left w:val="nil"/>
              <w:bottom w:val="nil"/>
              <w:right w:val="nil"/>
            </w:tcBorders>
            <w:shd w:val="clear" w:color="auto" w:fill="auto"/>
            <w:noWrap/>
            <w:vAlign w:val="center"/>
            <w:hideMark/>
          </w:tcPr>
          <w:p w14:paraId="1D21965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7.8 </w:t>
            </w:r>
          </w:p>
        </w:tc>
      </w:tr>
      <w:tr w:rsidR="00AB2F73" w:rsidRPr="00AB2F73" w14:paraId="0507E97F" w14:textId="77777777" w:rsidTr="00AB2F73">
        <w:trPr>
          <w:trHeight w:val="375"/>
        </w:trPr>
        <w:tc>
          <w:tcPr>
            <w:tcW w:w="880" w:type="dxa"/>
            <w:tcBorders>
              <w:top w:val="nil"/>
              <w:left w:val="nil"/>
              <w:bottom w:val="nil"/>
              <w:right w:val="nil"/>
            </w:tcBorders>
            <w:shd w:val="clear" w:color="auto" w:fill="auto"/>
            <w:noWrap/>
            <w:vAlign w:val="center"/>
            <w:hideMark/>
          </w:tcPr>
          <w:p w14:paraId="0C440A0A"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1993</w:t>
            </w:r>
          </w:p>
        </w:tc>
        <w:tc>
          <w:tcPr>
            <w:tcW w:w="880" w:type="dxa"/>
            <w:tcBorders>
              <w:top w:val="nil"/>
              <w:left w:val="nil"/>
              <w:bottom w:val="nil"/>
              <w:right w:val="nil"/>
            </w:tcBorders>
            <w:shd w:val="clear" w:color="auto" w:fill="auto"/>
            <w:noWrap/>
            <w:vAlign w:val="center"/>
            <w:hideMark/>
          </w:tcPr>
          <w:p w14:paraId="2941C78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1016.2 </w:t>
            </w:r>
          </w:p>
        </w:tc>
        <w:tc>
          <w:tcPr>
            <w:tcW w:w="880" w:type="dxa"/>
            <w:tcBorders>
              <w:top w:val="nil"/>
              <w:left w:val="nil"/>
              <w:bottom w:val="nil"/>
              <w:right w:val="nil"/>
            </w:tcBorders>
            <w:shd w:val="clear" w:color="auto" w:fill="auto"/>
            <w:noWrap/>
            <w:vAlign w:val="center"/>
            <w:hideMark/>
          </w:tcPr>
          <w:p w14:paraId="5B911C4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719.2 </w:t>
            </w:r>
          </w:p>
        </w:tc>
        <w:tc>
          <w:tcPr>
            <w:tcW w:w="880" w:type="dxa"/>
            <w:tcBorders>
              <w:top w:val="nil"/>
              <w:left w:val="nil"/>
              <w:bottom w:val="nil"/>
              <w:right w:val="nil"/>
            </w:tcBorders>
            <w:shd w:val="clear" w:color="auto" w:fill="auto"/>
            <w:noWrap/>
            <w:vAlign w:val="center"/>
            <w:hideMark/>
          </w:tcPr>
          <w:p w14:paraId="68F5ADA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236.6 </w:t>
            </w:r>
          </w:p>
        </w:tc>
        <w:tc>
          <w:tcPr>
            <w:tcW w:w="880" w:type="dxa"/>
            <w:tcBorders>
              <w:top w:val="nil"/>
              <w:left w:val="nil"/>
              <w:bottom w:val="nil"/>
              <w:right w:val="nil"/>
            </w:tcBorders>
            <w:shd w:val="clear" w:color="auto" w:fill="auto"/>
            <w:noWrap/>
            <w:vAlign w:val="center"/>
            <w:hideMark/>
          </w:tcPr>
          <w:p w14:paraId="3413907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66.0 </w:t>
            </w:r>
          </w:p>
        </w:tc>
        <w:tc>
          <w:tcPr>
            <w:tcW w:w="880" w:type="dxa"/>
            <w:tcBorders>
              <w:top w:val="nil"/>
              <w:left w:val="nil"/>
              <w:bottom w:val="nil"/>
              <w:right w:val="nil"/>
            </w:tcBorders>
            <w:shd w:val="clear" w:color="auto" w:fill="auto"/>
            <w:noWrap/>
            <w:vAlign w:val="center"/>
            <w:hideMark/>
          </w:tcPr>
          <w:p w14:paraId="6D9948C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15.2 </w:t>
            </w:r>
          </w:p>
        </w:tc>
        <w:tc>
          <w:tcPr>
            <w:tcW w:w="880" w:type="dxa"/>
            <w:tcBorders>
              <w:top w:val="nil"/>
              <w:left w:val="nil"/>
              <w:bottom w:val="nil"/>
              <w:right w:val="nil"/>
            </w:tcBorders>
            <w:shd w:val="clear" w:color="auto" w:fill="auto"/>
            <w:noWrap/>
            <w:vAlign w:val="center"/>
            <w:hideMark/>
          </w:tcPr>
          <w:p w14:paraId="2C8981D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5.9 </w:t>
            </w:r>
          </w:p>
        </w:tc>
        <w:tc>
          <w:tcPr>
            <w:tcW w:w="880" w:type="dxa"/>
            <w:tcBorders>
              <w:top w:val="nil"/>
              <w:left w:val="nil"/>
              <w:bottom w:val="nil"/>
              <w:right w:val="nil"/>
            </w:tcBorders>
            <w:shd w:val="clear" w:color="auto" w:fill="auto"/>
            <w:noWrap/>
            <w:vAlign w:val="center"/>
            <w:hideMark/>
          </w:tcPr>
          <w:p w14:paraId="3247BC1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6.3 </w:t>
            </w:r>
          </w:p>
        </w:tc>
      </w:tr>
      <w:tr w:rsidR="00AB2F73" w:rsidRPr="00AB2F73" w14:paraId="7168F4E8" w14:textId="77777777" w:rsidTr="00AB2F73">
        <w:trPr>
          <w:trHeight w:val="375"/>
        </w:trPr>
        <w:tc>
          <w:tcPr>
            <w:tcW w:w="880" w:type="dxa"/>
            <w:tcBorders>
              <w:top w:val="nil"/>
              <w:left w:val="nil"/>
              <w:bottom w:val="nil"/>
              <w:right w:val="nil"/>
            </w:tcBorders>
            <w:shd w:val="clear" w:color="auto" w:fill="auto"/>
            <w:noWrap/>
            <w:vAlign w:val="center"/>
            <w:hideMark/>
          </w:tcPr>
          <w:p w14:paraId="1B955B85"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1994</w:t>
            </w:r>
          </w:p>
        </w:tc>
        <w:tc>
          <w:tcPr>
            <w:tcW w:w="880" w:type="dxa"/>
            <w:tcBorders>
              <w:top w:val="nil"/>
              <w:left w:val="nil"/>
              <w:bottom w:val="nil"/>
              <w:right w:val="nil"/>
            </w:tcBorders>
            <w:shd w:val="clear" w:color="auto" w:fill="auto"/>
            <w:noWrap/>
            <w:vAlign w:val="center"/>
            <w:hideMark/>
          </w:tcPr>
          <w:p w14:paraId="4BE4C18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795.1 </w:t>
            </w:r>
          </w:p>
        </w:tc>
        <w:tc>
          <w:tcPr>
            <w:tcW w:w="880" w:type="dxa"/>
            <w:tcBorders>
              <w:top w:val="nil"/>
              <w:left w:val="nil"/>
              <w:bottom w:val="nil"/>
              <w:right w:val="nil"/>
            </w:tcBorders>
            <w:shd w:val="clear" w:color="auto" w:fill="auto"/>
            <w:noWrap/>
            <w:vAlign w:val="center"/>
            <w:hideMark/>
          </w:tcPr>
          <w:p w14:paraId="21E0309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353.6 </w:t>
            </w:r>
          </w:p>
        </w:tc>
        <w:tc>
          <w:tcPr>
            <w:tcW w:w="880" w:type="dxa"/>
            <w:tcBorders>
              <w:top w:val="nil"/>
              <w:left w:val="nil"/>
              <w:bottom w:val="nil"/>
              <w:right w:val="nil"/>
            </w:tcBorders>
            <w:shd w:val="clear" w:color="auto" w:fill="auto"/>
            <w:noWrap/>
            <w:vAlign w:val="center"/>
            <w:hideMark/>
          </w:tcPr>
          <w:p w14:paraId="30B478E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223.5 </w:t>
            </w:r>
          </w:p>
        </w:tc>
        <w:tc>
          <w:tcPr>
            <w:tcW w:w="880" w:type="dxa"/>
            <w:tcBorders>
              <w:top w:val="nil"/>
              <w:left w:val="nil"/>
              <w:bottom w:val="nil"/>
              <w:right w:val="nil"/>
            </w:tcBorders>
            <w:shd w:val="clear" w:color="auto" w:fill="auto"/>
            <w:noWrap/>
            <w:vAlign w:val="center"/>
            <w:hideMark/>
          </w:tcPr>
          <w:p w14:paraId="168E24C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72.5 </w:t>
            </w:r>
          </w:p>
        </w:tc>
        <w:tc>
          <w:tcPr>
            <w:tcW w:w="880" w:type="dxa"/>
            <w:tcBorders>
              <w:top w:val="nil"/>
              <w:left w:val="nil"/>
              <w:bottom w:val="nil"/>
              <w:right w:val="nil"/>
            </w:tcBorders>
            <w:shd w:val="clear" w:color="auto" w:fill="auto"/>
            <w:noWrap/>
            <w:vAlign w:val="center"/>
            <w:hideMark/>
          </w:tcPr>
          <w:p w14:paraId="6625ECB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17.0 </w:t>
            </w:r>
          </w:p>
        </w:tc>
        <w:tc>
          <w:tcPr>
            <w:tcW w:w="880" w:type="dxa"/>
            <w:tcBorders>
              <w:top w:val="nil"/>
              <w:left w:val="nil"/>
              <w:bottom w:val="nil"/>
              <w:right w:val="nil"/>
            </w:tcBorders>
            <w:shd w:val="clear" w:color="auto" w:fill="auto"/>
            <w:noWrap/>
            <w:vAlign w:val="center"/>
            <w:hideMark/>
          </w:tcPr>
          <w:p w14:paraId="57F6FD1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3.9 </w:t>
            </w:r>
          </w:p>
        </w:tc>
        <w:tc>
          <w:tcPr>
            <w:tcW w:w="880" w:type="dxa"/>
            <w:tcBorders>
              <w:top w:val="nil"/>
              <w:left w:val="nil"/>
              <w:bottom w:val="nil"/>
              <w:right w:val="nil"/>
            </w:tcBorders>
            <w:shd w:val="clear" w:color="auto" w:fill="auto"/>
            <w:noWrap/>
            <w:vAlign w:val="center"/>
            <w:hideMark/>
          </w:tcPr>
          <w:p w14:paraId="39579E8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 </w:t>
            </w:r>
          </w:p>
        </w:tc>
      </w:tr>
      <w:tr w:rsidR="00AB2F73" w:rsidRPr="00AB2F73" w14:paraId="15C2BCD8" w14:textId="77777777" w:rsidTr="00AB2F73">
        <w:trPr>
          <w:trHeight w:val="375"/>
        </w:trPr>
        <w:tc>
          <w:tcPr>
            <w:tcW w:w="880" w:type="dxa"/>
            <w:tcBorders>
              <w:top w:val="nil"/>
              <w:left w:val="nil"/>
              <w:bottom w:val="nil"/>
              <w:right w:val="nil"/>
            </w:tcBorders>
            <w:shd w:val="clear" w:color="auto" w:fill="auto"/>
            <w:noWrap/>
            <w:vAlign w:val="center"/>
            <w:hideMark/>
          </w:tcPr>
          <w:p w14:paraId="62886902"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1995</w:t>
            </w:r>
          </w:p>
        </w:tc>
        <w:tc>
          <w:tcPr>
            <w:tcW w:w="880" w:type="dxa"/>
            <w:tcBorders>
              <w:top w:val="nil"/>
              <w:left w:val="nil"/>
              <w:bottom w:val="nil"/>
              <w:right w:val="nil"/>
            </w:tcBorders>
            <w:shd w:val="clear" w:color="auto" w:fill="auto"/>
            <w:noWrap/>
            <w:vAlign w:val="center"/>
            <w:hideMark/>
          </w:tcPr>
          <w:p w14:paraId="26314DF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1601.1 </w:t>
            </w:r>
          </w:p>
        </w:tc>
        <w:tc>
          <w:tcPr>
            <w:tcW w:w="880" w:type="dxa"/>
            <w:tcBorders>
              <w:top w:val="nil"/>
              <w:left w:val="nil"/>
              <w:bottom w:val="nil"/>
              <w:right w:val="nil"/>
            </w:tcBorders>
            <w:shd w:val="clear" w:color="auto" w:fill="auto"/>
            <w:noWrap/>
            <w:vAlign w:val="center"/>
            <w:hideMark/>
          </w:tcPr>
          <w:p w14:paraId="4C88C73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285.3 </w:t>
            </w:r>
          </w:p>
        </w:tc>
        <w:tc>
          <w:tcPr>
            <w:tcW w:w="880" w:type="dxa"/>
            <w:tcBorders>
              <w:top w:val="nil"/>
              <w:left w:val="nil"/>
              <w:bottom w:val="nil"/>
              <w:right w:val="nil"/>
            </w:tcBorders>
            <w:shd w:val="clear" w:color="auto" w:fill="auto"/>
            <w:noWrap/>
            <w:vAlign w:val="center"/>
            <w:hideMark/>
          </w:tcPr>
          <w:p w14:paraId="364F2B3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118.6 </w:t>
            </w:r>
          </w:p>
        </w:tc>
        <w:tc>
          <w:tcPr>
            <w:tcW w:w="880" w:type="dxa"/>
            <w:tcBorders>
              <w:top w:val="nil"/>
              <w:left w:val="nil"/>
              <w:bottom w:val="nil"/>
              <w:right w:val="nil"/>
            </w:tcBorders>
            <w:shd w:val="clear" w:color="auto" w:fill="auto"/>
            <w:noWrap/>
            <w:vAlign w:val="center"/>
            <w:hideMark/>
          </w:tcPr>
          <w:p w14:paraId="163A03E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73.8 </w:t>
            </w:r>
          </w:p>
        </w:tc>
        <w:tc>
          <w:tcPr>
            <w:tcW w:w="880" w:type="dxa"/>
            <w:tcBorders>
              <w:top w:val="nil"/>
              <w:left w:val="nil"/>
              <w:bottom w:val="nil"/>
              <w:right w:val="nil"/>
            </w:tcBorders>
            <w:shd w:val="clear" w:color="auto" w:fill="auto"/>
            <w:noWrap/>
            <w:vAlign w:val="center"/>
            <w:hideMark/>
          </w:tcPr>
          <w:p w14:paraId="4AB542E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21.6 </w:t>
            </w:r>
          </w:p>
        </w:tc>
        <w:tc>
          <w:tcPr>
            <w:tcW w:w="880" w:type="dxa"/>
            <w:tcBorders>
              <w:top w:val="nil"/>
              <w:left w:val="nil"/>
              <w:bottom w:val="nil"/>
              <w:right w:val="nil"/>
            </w:tcBorders>
            <w:shd w:val="clear" w:color="auto" w:fill="auto"/>
            <w:noWrap/>
            <w:vAlign w:val="center"/>
            <w:hideMark/>
          </w:tcPr>
          <w:p w14:paraId="26D3C34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5.1 </w:t>
            </w:r>
          </w:p>
        </w:tc>
        <w:tc>
          <w:tcPr>
            <w:tcW w:w="880" w:type="dxa"/>
            <w:tcBorders>
              <w:top w:val="nil"/>
              <w:left w:val="nil"/>
              <w:bottom w:val="nil"/>
              <w:right w:val="nil"/>
            </w:tcBorders>
            <w:shd w:val="clear" w:color="auto" w:fill="auto"/>
            <w:noWrap/>
            <w:vAlign w:val="center"/>
            <w:hideMark/>
          </w:tcPr>
          <w:p w14:paraId="24F63E5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1.9 </w:t>
            </w:r>
          </w:p>
        </w:tc>
      </w:tr>
      <w:tr w:rsidR="00AB2F73" w:rsidRPr="00AB2F73" w14:paraId="18D2FEC9" w14:textId="77777777" w:rsidTr="00AB2F73">
        <w:trPr>
          <w:trHeight w:val="375"/>
        </w:trPr>
        <w:tc>
          <w:tcPr>
            <w:tcW w:w="880" w:type="dxa"/>
            <w:tcBorders>
              <w:top w:val="nil"/>
              <w:left w:val="nil"/>
              <w:bottom w:val="nil"/>
              <w:right w:val="nil"/>
            </w:tcBorders>
            <w:shd w:val="clear" w:color="auto" w:fill="auto"/>
            <w:noWrap/>
            <w:vAlign w:val="center"/>
            <w:hideMark/>
          </w:tcPr>
          <w:p w14:paraId="6AD35C25"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1996</w:t>
            </w:r>
          </w:p>
        </w:tc>
        <w:tc>
          <w:tcPr>
            <w:tcW w:w="880" w:type="dxa"/>
            <w:tcBorders>
              <w:top w:val="nil"/>
              <w:left w:val="nil"/>
              <w:bottom w:val="nil"/>
              <w:right w:val="nil"/>
            </w:tcBorders>
            <w:shd w:val="clear" w:color="auto" w:fill="auto"/>
            <w:noWrap/>
            <w:vAlign w:val="center"/>
            <w:hideMark/>
          </w:tcPr>
          <w:p w14:paraId="4982E1B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3957.7 </w:t>
            </w:r>
          </w:p>
        </w:tc>
        <w:tc>
          <w:tcPr>
            <w:tcW w:w="880" w:type="dxa"/>
            <w:tcBorders>
              <w:top w:val="nil"/>
              <w:left w:val="nil"/>
              <w:bottom w:val="nil"/>
              <w:right w:val="nil"/>
            </w:tcBorders>
            <w:shd w:val="clear" w:color="auto" w:fill="auto"/>
            <w:noWrap/>
            <w:vAlign w:val="center"/>
            <w:hideMark/>
          </w:tcPr>
          <w:p w14:paraId="3D190CA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553.7 </w:t>
            </w:r>
          </w:p>
        </w:tc>
        <w:tc>
          <w:tcPr>
            <w:tcW w:w="880" w:type="dxa"/>
            <w:tcBorders>
              <w:top w:val="nil"/>
              <w:left w:val="nil"/>
              <w:bottom w:val="nil"/>
              <w:right w:val="nil"/>
            </w:tcBorders>
            <w:shd w:val="clear" w:color="auto" w:fill="auto"/>
            <w:noWrap/>
            <w:vAlign w:val="center"/>
            <w:hideMark/>
          </w:tcPr>
          <w:p w14:paraId="05075C3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87.8 </w:t>
            </w:r>
          </w:p>
        </w:tc>
        <w:tc>
          <w:tcPr>
            <w:tcW w:w="880" w:type="dxa"/>
            <w:tcBorders>
              <w:top w:val="nil"/>
              <w:left w:val="nil"/>
              <w:bottom w:val="nil"/>
              <w:right w:val="nil"/>
            </w:tcBorders>
            <w:shd w:val="clear" w:color="auto" w:fill="auto"/>
            <w:noWrap/>
            <w:vAlign w:val="center"/>
            <w:hideMark/>
          </w:tcPr>
          <w:p w14:paraId="0669023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37.0 </w:t>
            </w:r>
          </w:p>
        </w:tc>
        <w:tc>
          <w:tcPr>
            <w:tcW w:w="880" w:type="dxa"/>
            <w:tcBorders>
              <w:top w:val="nil"/>
              <w:left w:val="nil"/>
              <w:bottom w:val="nil"/>
              <w:right w:val="nil"/>
            </w:tcBorders>
            <w:shd w:val="clear" w:color="auto" w:fill="auto"/>
            <w:noWrap/>
            <w:vAlign w:val="center"/>
            <w:hideMark/>
          </w:tcPr>
          <w:p w14:paraId="058600B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20.8 </w:t>
            </w:r>
          </w:p>
        </w:tc>
        <w:tc>
          <w:tcPr>
            <w:tcW w:w="880" w:type="dxa"/>
            <w:tcBorders>
              <w:top w:val="nil"/>
              <w:left w:val="nil"/>
              <w:bottom w:val="nil"/>
              <w:right w:val="nil"/>
            </w:tcBorders>
            <w:shd w:val="clear" w:color="auto" w:fill="auto"/>
            <w:noWrap/>
            <w:vAlign w:val="center"/>
            <w:hideMark/>
          </w:tcPr>
          <w:p w14:paraId="00D57FE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6.1 </w:t>
            </w:r>
          </w:p>
        </w:tc>
        <w:tc>
          <w:tcPr>
            <w:tcW w:w="880" w:type="dxa"/>
            <w:tcBorders>
              <w:top w:val="nil"/>
              <w:left w:val="nil"/>
              <w:bottom w:val="nil"/>
              <w:right w:val="nil"/>
            </w:tcBorders>
            <w:shd w:val="clear" w:color="auto" w:fill="auto"/>
            <w:noWrap/>
            <w:vAlign w:val="center"/>
            <w:hideMark/>
          </w:tcPr>
          <w:p w14:paraId="1998DFE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 </w:t>
            </w:r>
          </w:p>
        </w:tc>
      </w:tr>
      <w:tr w:rsidR="00AB2F73" w:rsidRPr="00AB2F73" w14:paraId="72C5BD45" w14:textId="77777777" w:rsidTr="00AB2F73">
        <w:trPr>
          <w:trHeight w:val="375"/>
        </w:trPr>
        <w:tc>
          <w:tcPr>
            <w:tcW w:w="880" w:type="dxa"/>
            <w:tcBorders>
              <w:top w:val="nil"/>
              <w:left w:val="nil"/>
              <w:bottom w:val="nil"/>
              <w:right w:val="nil"/>
            </w:tcBorders>
            <w:shd w:val="clear" w:color="auto" w:fill="auto"/>
            <w:noWrap/>
            <w:vAlign w:val="center"/>
            <w:hideMark/>
          </w:tcPr>
          <w:p w14:paraId="71851DC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1997</w:t>
            </w:r>
          </w:p>
        </w:tc>
        <w:tc>
          <w:tcPr>
            <w:tcW w:w="880" w:type="dxa"/>
            <w:tcBorders>
              <w:top w:val="nil"/>
              <w:left w:val="nil"/>
              <w:bottom w:val="nil"/>
              <w:right w:val="nil"/>
            </w:tcBorders>
            <w:shd w:val="clear" w:color="auto" w:fill="auto"/>
            <w:noWrap/>
            <w:vAlign w:val="center"/>
            <w:hideMark/>
          </w:tcPr>
          <w:p w14:paraId="1AD438B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836.1 </w:t>
            </w:r>
          </w:p>
        </w:tc>
        <w:tc>
          <w:tcPr>
            <w:tcW w:w="880" w:type="dxa"/>
            <w:tcBorders>
              <w:top w:val="nil"/>
              <w:left w:val="nil"/>
              <w:bottom w:val="nil"/>
              <w:right w:val="nil"/>
            </w:tcBorders>
            <w:shd w:val="clear" w:color="auto" w:fill="auto"/>
            <w:noWrap/>
            <w:vAlign w:val="center"/>
            <w:hideMark/>
          </w:tcPr>
          <w:p w14:paraId="5A8FB4F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1271.9 </w:t>
            </w:r>
          </w:p>
        </w:tc>
        <w:tc>
          <w:tcPr>
            <w:tcW w:w="880" w:type="dxa"/>
            <w:tcBorders>
              <w:top w:val="nil"/>
              <w:left w:val="nil"/>
              <w:bottom w:val="nil"/>
              <w:right w:val="nil"/>
            </w:tcBorders>
            <w:shd w:val="clear" w:color="auto" w:fill="auto"/>
            <w:noWrap/>
            <w:vAlign w:val="center"/>
            <w:hideMark/>
          </w:tcPr>
          <w:p w14:paraId="561F542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142.6 </w:t>
            </w:r>
          </w:p>
        </w:tc>
        <w:tc>
          <w:tcPr>
            <w:tcW w:w="880" w:type="dxa"/>
            <w:tcBorders>
              <w:top w:val="nil"/>
              <w:left w:val="nil"/>
              <w:bottom w:val="nil"/>
              <w:right w:val="nil"/>
            </w:tcBorders>
            <w:shd w:val="clear" w:color="auto" w:fill="auto"/>
            <w:noWrap/>
            <w:vAlign w:val="center"/>
            <w:hideMark/>
          </w:tcPr>
          <w:p w14:paraId="0AED55B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23.9 </w:t>
            </w:r>
          </w:p>
        </w:tc>
        <w:tc>
          <w:tcPr>
            <w:tcW w:w="880" w:type="dxa"/>
            <w:tcBorders>
              <w:top w:val="nil"/>
              <w:left w:val="nil"/>
              <w:bottom w:val="nil"/>
              <w:right w:val="nil"/>
            </w:tcBorders>
            <w:shd w:val="clear" w:color="auto" w:fill="auto"/>
            <w:noWrap/>
            <w:vAlign w:val="center"/>
            <w:hideMark/>
          </w:tcPr>
          <w:p w14:paraId="4DFECBC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8.7 </w:t>
            </w:r>
          </w:p>
        </w:tc>
        <w:tc>
          <w:tcPr>
            <w:tcW w:w="880" w:type="dxa"/>
            <w:tcBorders>
              <w:top w:val="nil"/>
              <w:left w:val="nil"/>
              <w:bottom w:val="nil"/>
              <w:right w:val="nil"/>
            </w:tcBorders>
            <w:shd w:val="clear" w:color="auto" w:fill="auto"/>
            <w:noWrap/>
            <w:vAlign w:val="center"/>
            <w:hideMark/>
          </w:tcPr>
          <w:p w14:paraId="42DCCA9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4.7 </w:t>
            </w:r>
          </w:p>
        </w:tc>
        <w:tc>
          <w:tcPr>
            <w:tcW w:w="880" w:type="dxa"/>
            <w:tcBorders>
              <w:top w:val="nil"/>
              <w:left w:val="nil"/>
              <w:bottom w:val="nil"/>
              <w:right w:val="nil"/>
            </w:tcBorders>
            <w:shd w:val="clear" w:color="auto" w:fill="auto"/>
            <w:noWrap/>
            <w:vAlign w:val="center"/>
            <w:hideMark/>
          </w:tcPr>
          <w:p w14:paraId="2B54E44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 </w:t>
            </w:r>
          </w:p>
        </w:tc>
      </w:tr>
      <w:tr w:rsidR="00AB2F73" w:rsidRPr="00AB2F73" w14:paraId="7346A733" w14:textId="77777777" w:rsidTr="00AB2F73">
        <w:trPr>
          <w:trHeight w:val="375"/>
        </w:trPr>
        <w:tc>
          <w:tcPr>
            <w:tcW w:w="880" w:type="dxa"/>
            <w:tcBorders>
              <w:top w:val="nil"/>
              <w:left w:val="nil"/>
              <w:bottom w:val="nil"/>
              <w:right w:val="nil"/>
            </w:tcBorders>
            <w:shd w:val="clear" w:color="auto" w:fill="auto"/>
            <w:noWrap/>
            <w:vAlign w:val="center"/>
            <w:hideMark/>
          </w:tcPr>
          <w:p w14:paraId="26FB0597"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1998</w:t>
            </w:r>
          </w:p>
        </w:tc>
        <w:tc>
          <w:tcPr>
            <w:tcW w:w="880" w:type="dxa"/>
            <w:tcBorders>
              <w:top w:val="nil"/>
              <w:left w:val="nil"/>
              <w:bottom w:val="nil"/>
              <w:right w:val="nil"/>
            </w:tcBorders>
            <w:shd w:val="clear" w:color="auto" w:fill="auto"/>
            <w:noWrap/>
            <w:vAlign w:val="center"/>
            <w:hideMark/>
          </w:tcPr>
          <w:p w14:paraId="07123FB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380.6 </w:t>
            </w:r>
          </w:p>
        </w:tc>
        <w:tc>
          <w:tcPr>
            <w:tcW w:w="880" w:type="dxa"/>
            <w:tcBorders>
              <w:top w:val="nil"/>
              <w:left w:val="nil"/>
              <w:bottom w:val="nil"/>
              <w:right w:val="nil"/>
            </w:tcBorders>
            <w:shd w:val="clear" w:color="auto" w:fill="auto"/>
            <w:noWrap/>
            <w:vAlign w:val="center"/>
            <w:hideMark/>
          </w:tcPr>
          <w:p w14:paraId="6222D20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254.3 </w:t>
            </w:r>
          </w:p>
        </w:tc>
        <w:tc>
          <w:tcPr>
            <w:tcW w:w="880" w:type="dxa"/>
            <w:tcBorders>
              <w:top w:val="nil"/>
              <w:left w:val="nil"/>
              <w:bottom w:val="nil"/>
              <w:right w:val="nil"/>
            </w:tcBorders>
            <w:shd w:val="clear" w:color="auto" w:fill="auto"/>
            <w:noWrap/>
            <w:vAlign w:val="center"/>
            <w:hideMark/>
          </w:tcPr>
          <w:p w14:paraId="6CE0372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284.8 </w:t>
            </w:r>
          </w:p>
        </w:tc>
        <w:tc>
          <w:tcPr>
            <w:tcW w:w="880" w:type="dxa"/>
            <w:tcBorders>
              <w:top w:val="nil"/>
              <w:left w:val="nil"/>
              <w:bottom w:val="nil"/>
              <w:right w:val="nil"/>
            </w:tcBorders>
            <w:shd w:val="clear" w:color="auto" w:fill="auto"/>
            <w:noWrap/>
            <w:vAlign w:val="center"/>
            <w:hideMark/>
          </w:tcPr>
          <w:p w14:paraId="70AFA5A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35.1 </w:t>
            </w:r>
          </w:p>
        </w:tc>
        <w:tc>
          <w:tcPr>
            <w:tcW w:w="880" w:type="dxa"/>
            <w:tcBorders>
              <w:top w:val="nil"/>
              <w:left w:val="nil"/>
              <w:bottom w:val="nil"/>
              <w:right w:val="nil"/>
            </w:tcBorders>
            <w:shd w:val="clear" w:color="auto" w:fill="auto"/>
            <w:noWrap/>
            <w:vAlign w:val="center"/>
            <w:hideMark/>
          </w:tcPr>
          <w:p w14:paraId="1D721DF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 </w:t>
            </w:r>
          </w:p>
        </w:tc>
        <w:tc>
          <w:tcPr>
            <w:tcW w:w="880" w:type="dxa"/>
            <w:tcBorders>
              <w:top w:val="nil"/>
              <w:left w:val="nil"/>
              <w:bottom w:val="nil"/>
              <w:right w:val="nil"/>
            </w:tcBorders>
            <w:shd w:val="clear" w:color="auto" w:fill="auto"/>
            <w:noWrap/>
            <w:vAlign w:val="center"/>
            <w:hideMark/>
          </w:tcPr>
          <w:p w14:paraId="3DF4EFD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1.7 </w:t>
            </w:r>
          </w:p>
        </w:tc>
        <w:tc>
          <w:tcPr>
            <w:tcW w:w="880" w:type="dxa"/>
            <w:tcBorders>
              <w:top w:val="nil"/>
              <w:left w:val="nil"/>
              <w:bottom w:val="nil"/>
              <w:right w:val="nil"/>
            </w:tcBorders>
            <w:shd w:val="clear" w:color="auto" w:fill="auto"/>
            <w:noWrap/>
            <w:vAlign w:val="center"/>
            <w:hideMark/>
          </w:tcPr>
          <w:p w14:paraId="78A1D3C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 </w:t>
            </w:r>
          </w:p>
        </w:tc>
      </w:tr>
      <w:tr w:rsidR="00AB2F73" w:rsidRPr="00AB2F73" w14:paraId="3E9E9C90" w14:textId="77777777" w:rsidTr="00AB2F73">
        <w:trPr>
          <w:trHeight w:val="375"/>
        </w:trPr>
        <w:tc>
          <w:tcPr>
            <w:tcW w:w="880" w:type="dxa"/>
            <w:tcBorders>
              <w:top w:val="nil"/>
              <w:left w:val="nil"/>
              <w:bottom w:val="nil"/>
              <w:right w:val="nil"/>
            </w:tcBorders>
            <w:shd w:val="clear" w:color="auto" w:fill="auto"/>
            <w:noWrap/>
            <w:vAlign w:val="center"/>
            <w:hideMark/>
          </w:tcPr>
          <w:p w14:paraId="78893FFE"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1999</w:t>
            </w:r>
          </w:p>
        </w:tc>
        <w:tc>
          <w:tcPr>
            <w:tcW w:w="880" w:type="dxa"/>
            <w:tcBorders>
              <w:top w:val="nil"/>
              <w:left w:val="nil"/>
              <w:bottom w:val="nil"/>
              <w:right w:val="nil"/>
            </w:tcBorders>
            <w:shd w:val="clear" w:color="auto" w:fill="auto"/>
            <w:noWrap/>
            <w:vAlign w:val="center"/>
            <w:hideMark/>
          </w:tcPr>
          <w:p w14:paraId="4468E5D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559.4 </w:t>
            </w:r>
          </w:p>
        </w:tc>
        <w:tc>
          <w:tcPr>
            <w:tcW w:w="880" w:type="dxa"/>
            <w:tcBorders>
              <w:top w:val="nil"/>
              <w:left w:val="nil"/>
              <w:bottom w:val="nil"/>
              <w:right w:val="nil"/>
            </w:tcBorders>
            <w:shd w:val="clear" w:color="auto" w:fill="auto"/>
            <w:noWrap/>
            <w:vAlign w:val="center"/>
            <w:hideMark/>
          </w:tcPr>
          <w:p w14:paraId="0746389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139.9 </w:t>
            </w:r>
          </w:p>
        </w:tc>
        <w:tc>
          <w:tcPr>
            <w:tcW w:w="880" w:type="dxa"/>
            <w:tcBorders>
              <w:top w:val="nil"/>
              <w:left w:val="nil"/>
              <w:bottom w:val="nil"/>
              <w:right w:val="nil"/>
            </w:tcBorders>
            <w:shd w:val="clear" w:color="auto" w:fill="auto"/>
            <w:noWrap/>
            <w:vAlign w:val="center"/>
            <w:hideMark/>
          </w:tcPr>
          <w:p w14:paraId="2BF6616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89.1 </w:t>
            </w:r>
          </w:p>
        </w:tc>
        <w:tc>
          <w:tcPr>
            <w:tcW w:w="880" w:type="dxa"/>
            <w:tcBorders>
              <w:top w:val="nil"/>
              <w:left w:val="nil"/>
              <w:bottom w:val="nil"/>
              <w:right w:val="nil"/>
            </w:tcBorders>
            <w:shd w:val="clear" w:color="auto" w:fill="auto"/>
            <w:noWrap/>
            <w:vAlign w:val="center"/>
            <w:hideMark/>
          </w:tcPr>
          <w:p w14:paraId="2604B1F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98.7 </w:t>
            </w:r>
          </w:p>
        </w:tc>
        <w:tc>
          <w:tcPr>
            <w:tcW w:w="880" w:type="dxa"/>
            <w:tcBorders>
              <w:top w:val="nil"/>
              <w:left w:val="nil"/>
              <w:bottom w:val="nil"/>
              <w:right w:val="nil"/>
            </w:tcBorders>
            <w:shd w:val="clear" w:color="auto" w:fill="auto"/>
            <w:noWrap/>
            <w:vAlign w:val="center"/>
            <w:hideMark/>
          </w:tcPr>
          <w:p w14:paraId="1D2C5E5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11.6 </w:t>
            </w:r>
          </w:p>
        </w:tc>
        <w:tc>
          <w:tcPr>
            <w:tcW w:w="880" w:type="dxa"/>
            <w:tcBorders>
              <w:top w:val="nil"/>
              <w:left w:val="nil"/>
              <w:bottom w:val="nil"/>
              <w:right w:val="nil"/>
            </w:tcBorders>
            <w:shd w:val="clear" w:color="auto" w:fill="auto"/>
            <w:noWrap/>
            <w:vAlign w:val="center"/>
            <w:hideMark/>
          </w:tcPr>
          <w:p w14:paraId="4A2C3B5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 </w:t>
            </w:r>
          </w:p>
        </w:tc>
        <w:tc>
          <w:tcPr>
            <w:tcW w:w="880" w:type="dxa"/>
            <w:tcBorders>
              <w:top w:val="nil"/>
              <w:left w:val="nil"/>
              <w:bottom w:val="nil"/>
              <w:right w:val="nil"/>
            </w:tcBorders>
            <w:shd w:val="clear" w:color="auto" w:fill="auto"/>
            <w:noWrap/>
            <w:vAlign w:val="center"/>
            <w:hideMark/>
          </w:tcPr>
          <w:p w14:paraId="1DED95F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0.9 </w:t>
            </w:r>
          </w:p>
        </w:tc>
      </w:tr>
      <w:tr w:rsidR="00AB2F73" w:rsidRPr="00AB2F73" w14:paraId="51A49421" w14:textId="77777777" w:rsidTr="00AB2F73">
        <w:trPr>
          <w:trHeight w:val="375"/>
        </w:trPr>
        <w:tc>
          <w:tcPr>
            <w:tcW w:w="880" w:type="dxa"/>
            <w:tcBorders>
              <w:top w:val="nil"/>
              <w:left w:val="nil"/>
              <w:bottom w:val="nil"/>
              <w:right w:val="nil"/>
            </w:tcBorders>
            <w:shd w:val="clear" w:color="auto" w:fill="auto"/>
            <w:noWrap/>
            <w:vAlign w:val="center"/>
            <w:hideMark/>
          </w:tcPr>
          <w:p w14:paraId="65E921DE"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2000</w:t>
            </w:r>
          </w:p>
        </w:tc>
        <w:tc>
          <w:tcPr>
            <w:tcW w:w="880" w:type="dxa"/>
            <w:tcBorders>
              <w:top w:val="nil"/>
              <w:left w:val="nil"/>
              <w:bottom w:val="nil"/>
              <w:right w:val="nil"/>
            </w:tcBorders>
            <w:shd w:val="clear" w:color="auto" w:fill="auto"/>
            <w:noWrap/>
            <w:vAlign w:val="center"/>
            <w:hideMark/>
          </w:tcPr>
          <w:p w14:paraId="3BC52E8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374.1 </w:t>
            </w:r>
          </w:p>
        </w:tc>
        <w:tc>
          <w:tcPr>
            <w:tcW w:w="880" w:type="dxa"/>
            <w:tcBorders>
              <w:top w:val="nil"/>
              <w:left w:val="nil"/>
              <w:bottom w:val="nil"/>
              <w:right w:val="nil"/>
            </w:tcBorders>
            <w:shd w:val="clear" w:color="auto" w:fill="auto"/>
            <w:noWrap/>
            <w:vAlign w:val="center"/>
            <w:hideMark/>
          </w:tcPr>
          <w:p w14:paraId="16967B3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201.0 </w:t>
            </w:r>
          </w:p>
        </w:tc>
        <w:tc>
          <w:tcPr>
            <w:tcW w:w="880" w:type="dxa"/>
            <w:tcBorders>
              <w:top w:val="nil"/>
              <w:left w:val="nil"/>
              <w:bottom w:val="nil"/>
              <w:right w:val="nil"/>
            </w:tcBorders>
            <w:shd w:val="clear" w:color="auto" w:fill="auto"/>
            <w:noWrap/>
            <w:vAlign w:val="center"/>
            <w:hideMark/>
          </w:tcPr>
          <w:p w14:paraId="26027B4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46.5 </w:t>
            </w:r>
          </w:p>
        </w:tc>
        <w:tc>
          <w:tcPr>
            <w:tcW w:w="880" w:type="dxa"/>
            <w:tcBorders>
              <w:top w:val="nil"/>
              <w:left w:val="nil"/>
              <w:bottom w:val="nil"/>
              <w:right w:val="nil"/>
            </w:tcBorders>
            <w:shd w:val="clear" w:color="auto" w:fill="auto"/>
            <w:noWrap/>
            <w:vAlign w:val="center"/>
            <w:hideMark/>
          </w:tcPr>
          <w:p w14:paraId="483F008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29.9 </w:t>
            </w:r>
          </w:p>
        </w:tc>
        <w:tc>
          <w:tcPr>
            <w:tcW w:w="880" w:type="dxa"/>
            <w:tcBorders>
              <w:top w:val="nil"/>
              <w:left w:val="nil"/>
              <w:bottom w:val="nil"/>
              <w:right w:val="nil"/>
            </w:tcBorders>
            <w:shd w:val="clear" w:color="auto" w:fill="auto"/>
            <w:noWrap/>
            <w:vAlign w:val="center"/>
            <w:hideMark/>
          </w:tcPr>
          <w:p w14:paraId="3404BA7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31.4 </w:t>
            </w:r>
          </w:p>
        </w:tc>
        <w:tc>
          <w:tcPr>
            <w:tcW w:w="880" w:type="dxa"/>
            <w:tcBorders>
              <w:top w:val="nil"/>
              <w:left w:val="nil"/>
              <w:bottom w:val="nil"/>
              <w:right w:val="nil"/>
            </w:tcBorders>
            <w:shd w:val="clear" w:color="auto" w:fill="auto"/>
            <w:noWrap/>
            <w:vAlign w:val="center"/>
            <w:hideMark/>
          </w:tcPr>
          <w:p w14:paraId="347295F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 </w:t>
            </w:r>
          </w:p>
        </w:tc>
        <w:tc>
          <w:tcPr>
            <w:tcW w:w="880" w:type="dxa"/>
            <w:tcBorders>
              <w:top w:val="nil"/>
              <w:left w:val="nil"/>
              <w:bottom w:val="nil"/>
              <w:right w:val="nil"/>
            </w:tcBorders>
            <w:shd w:val="clear" w:color="auto" w:fill="auto"/>
            <w:noWrap/>
            <w:vAlign w:val="center"/>
            <w:hideMark/>
          </w:tcPr>
          <w:p w14:paraId="2AEFEEB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0.7 </w:t>
            </w:r>
          </w:p>
        </w:tc>
      </w:tr>
      <w:tr w:rsidR="00AB2F73" w:rsidRPr="00AB2F73" w14:paraId="751E6383" w14:textId="77777777" w:rsidTr="00AB2F73">
        <w:trPr>
          <w:trHeight w:val="375"/>
        </w:trPr>
        <w:tc>
          <w:tcPr>
            <w:tcW w:w="880" w:type="dxa"/>
            <w:tcBorders>
              <w:top w:val="nil"/>
              <w:left w:val="nil"/>
              <w:bottom w:val="nil"/>
              <w:right w:val="nil"/>
            </w:tcBorders>
            <w:shd w:val="clear" w:color="auto" w:fill="auto"/>
            <w:noWrap/>
            <w:vAlign w:val="center"/>
            <w:hideMark/>
          </w:tcPr>
          <w:p w14:paraId="31D386B0"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2001</w:t>
            </w:r>
          </w:p>
        </w:tc>
        <w:tc>
          <w:tcPr>
            <w:tcW w:w="880" w:type="dxa"/>
            <w:tcBorders>
              <w:top w:val="nil"/>
              <w:left w:val="nil"/>
              <w:bottom w:val="nil"/>
              <w:right w:val="nil"/>
            </w:tcBorders>
            <w:shd w:val="clear" w:color="auto" w:fill="auto"/>
            <w:noWrap/>
            <w:vAlign w:val="center"/>
            <w:hideMark/>
          </w:tcPr>
          <w:p w14:paraId="1AE2D97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516.2 </w:t>
            </w:r>
          </w:p>
        </w:tc>
        <w:tc>
          <w:tcPr>
            <w:tcW w:w="880" w:type="dxa"/>
            <w:tcBorders>
              <w:top w:val="nil"/>
              <w:left w:val="nil"/>
              <w:bottom w:val="nil"/>
              <w:right w:val="nil"/>
            </w:tcBorders>
            <w:shd w:val="clear" w:color="auto" w:fill="auto"/>
            <w:noWrap/>
            <w:vAlign w:val="center"/>
            <w:hideMark/>
          </w:tcPr>
          <w:p w14:paraId="0BBD87A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136.4 </w:t>
            </w:r>
          </w:p>
        </w:tc>
        <w:tc>
          <w:tcPr>
            <w:tcW w:w="880" w:type="dxa"/>
            <w:tcBorders>
              <w:top w:val="nil"/>
              <w:left w:val="nil"/>
              <w:bottom w:val="nil"/>
              <w:right w:val="nil"/>
            </w:tcBorders>
            <w:shd w:val="clear" w:color="auto" w:fill="auto"/>
            <w:noWrap/>
            <w:vAlign w:val="center"/>
            <w:hideMark/>
          </w:tcPr>
          <w:p w14:paraId="010A720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68.4 </w:t>
            </w:r>
          </w:p>
        </w:tc>
        <w:tc>
          <w:tcPr>
            <w:tcW w:w="880" w:type="dxa"/>
            <w:tcBorders>
              <w:top w:val="nil"/>
              <w:left w:val="nil"/>
              <w:bottom w:val="nil"/>
              <w:right w:val="nil"/>
            </w:tcBorders>
            <w:shd w:val="clear" w:color="auto" w:fill="auto"/>
            <w:noWrap/>
            <w:vAlign w:val="center"/>
            <w:hideMark/>
          </w:tcPr>
          <w:p w14:paraId="08C463C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16.1 </w:t>
            </w:r>
          </w:p>
        </w:tc>
        <w:tc>
          <w:tcPr>
            <w:tcW w:w="880" w:type="dxa"/>
            <w:tcBorders>
              <w:top w:val="nil"/>
              <w:left w:val="nil"/>
              <w:bottom w:val="nil"/>
              <w:right w:val="nil"/>
            </w:tcBorders>
            <w:shd w:val="clear" w:color="auto" w:fill="auto"/>
            <w:noWrap/>
            <w:vAlign w:val="center"/>
            <w:hideMark/>
          </w:tcPr>
          <w:p w14:paraId="7133E9A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10.1 </w:t>
            </w:r>
          </w:p>
        </w:tc>
        <w:tc>
          <w:tcPr>
            <w:tcW w:w="880" w:type="dxa"/>
            <w:tcBorders>
              <w:top w:val="nil"/>
              <w:left w:val="nil"/>
              <w:bottom w:val="nil"/>
              <w:right w:val="nil"/>
            </w:tcBorders>
            <w:shd w:val="clear" w:color="auto" w:fill="auto"/>
            <w:noWrap/>
            <w:vAlign w:val="center"/>
            <w:hideMark/>
          </w:tcPr>
          <w:p w14:paraId="6F98CC9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10.4 </w:t>
            </w:r>
          </w:p>
        </w:tc>
        <w:tc>
          <w:tcPr>
            <w:tcW w:w="880" w:type="dxa"/>
            <w:tcBorders>
              <w:top w:val="nil"/>
              <w:left w:val="nil"/>
              <w:bottom w:val="nil"/>
              <w:right w:val="nil"/>
            </w:tcBorders>
            <w:shd w:val="clear" w:color="auto" w:fill="auto"/>
            <w:noWrap/>
            <w:vAlign w:val="center"/>
            <w:hideMark/>
          </w:tcPr>
          <w:p w14:paraId="53EE397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 </w:t>
            </w:r>
          </w:p>
        </w:tc>
      </w:tr>
      <w:tr w:rsidR="00AB2F73" w:rsidRPr="00AB2F73" w14:paraId="58735F81" w14:textId="77777777" w:rsidTr="00AB2F73">
        <w:trPr>
          <w:trHeight w:val="375"/>
        </w:trPr>
        <w:tc>
          <w:tcPr>
            <w:tcW w:w="880" w:type="dxa"/>
            <w:tcBorders>
              <w:top w:val="nil"/>
              <w:left w:val="nil"/>
              <w:bottom w:val="nil"/>
              <w:right w:val="nil"/>
            </w:tcBorders>
            <w:shd w:val="clear" w:color="auto" w:fill="auto"/>
            <w:noWrap/>
            <w:vAlign w:val="center"/>
            <w:hideMark/>
          </w:tcPr>
          <w:p w14:paraId="29DC930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2002</w:t>
            </w:r>
          </w:p>
        </w:tc>
        <w:tc>
          <w:tcPr>
            <w:tcW w:w="880" w:type="dxa"/>
            <w:tcBorders>
              <w:top w:val="nil"/>
              <w:left w:val="nil"/>
              <w:bottom w:val="nil"/>
              <w:right w:val="nil"/>
            </w:tcBorders>
            <w:shd w:val="clear" w:color="auto" w:fill="auto"/>
            <w:noWrap/>
            <w:vAlign w:val="center"/>
            <w:hideMark/>
          </w:tcPr>
          <w:p w14:paraId="0E011F8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1172.1 </w:t>
            </w:r>
          </w:p>
        </w:tc>
        <w:tc>
          <w:tcPr>
            <w:tcW w:w="880" w:type="dxa"/>
            <w:tcBorders>
              <w:top w:val="nil"/>
              <w:left w:val="nil"/>
              <w:bottom w:val="nil"/>
              <w:right w:val="nil"/>
            </w:tcBorders>
            <w:shd w:val="clear" w:color="auto" w:fill="auto"/>
            <w:noWrap/>
            <w:vAlign w:val="center"/>
            <w:hideMark/>
          </w:tcPr>
          <w:p w14:paraId="5C23496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197.0 </w:t>
            </w:r>
          </w:p>
        </w:tc>
        <w:tc>
          <w:tcPr>
            <w:tcW w:w="880" w:type="dxa"/>
            <w:tcBorders>
              <w:top w:val="nil"/>
              <w:left w:val="nil"/>
              <w:bottom w:val="nil"/>
              <w:right w:val="nil"/>
            </w:tcBorders>
            <w:shd w:val="clear" w:color="auto" w:fill="auto"/>
            <w:noWrap/>
            <w:vAlign w:val="center"/>
            <w:hideMark/>
          </w:tcPr>
          <w:p w14:paraId="50C483B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50.1 </w:t>
            </w:r>
          </w:p>
        </w:tc>
        <w:tc>
          <w:tcPr>
            <w:tcW w:w="880" w:type="dxa"/>
            <w:tcBorders>
              <w:top w:val="nil"/>
              <w:left w:val="nil"/>
              <w:bottom w:val="nil"/>
              <w:right w:val="nil"/>
            </w:tcBorders>
            <w:shd w:val="clear" w:color="auto" w:fill="auto"/>
            <w:noWrap/>
            <w:vAlign w:val="center"/>
            <w:hideMark/>
          </w:tcPr>
          <w:p w14:paraId="1DFE926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24.7 </w:t>
            </w:r>
          </w:p>
        </w:tc>
        <w:tc>
          <w:tcPr>
            <w:tcW w:w="880" w:type="dxa"/>
            <w:tcBorders>
              <w:top w:val="nil"/>
              <w:left w:val="nil"/>
              <w:bottom w:val="nil"/>
              <w:right w:val="nil"/>
            </w:tcBorders>
            <w:shd w:val="clear" w:color="auto" w:fill="auto"/>
            <w:noWrap/>
            <w:vAlign w:val="center"/>
            <w:hideMark/>
          </w:tcPr>
          <w:p w14:paraId="4A440BE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5.7 </w:t>
            </w:r>
          </w:p>
        </w:tc>
        <w:tc>
          <w:tcPr>
            <w:tcW w:w="880" w:type="dxa"/>
            <w:tcBorders>
              <w:top w:val="nil"/>
              <w:left w:val="nil"/>
              <w:bottom w:val="nil"/>
              <w:right w:val="nil"/>
            </w:tcBorders>
            <w:shd w:val="clear" w:color="auto" w:fill="auto"/>
            <w:noWrap/>
            <w:vAlign w:val="center"/>
            <w:hideMark/>
          </w:tcPr>
          <w:p w14:paraId="2F889DF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3.5 </w:t>
            </w:r>
          </w:p>
        </w:tc>
        <w:tc>
          <w:tcPr>
            <w:tcW w:w="880" w:type="dxa"/>
            <w:tcBorders>
              <w:top w:val="nil"/>
              <w:left w:val="nil"/>
              <w:bottom w:val="nil"/>
              <w:right w:val="nil"/>
            </w:tcBorders>
            <w:shd w:val="clear" w:color="auto" w:fill="auto"/>
            <w:noWrap/>
            <w:vAlign w:val="center"/>
            <w:hideMark/>
          </w:tcPr>
          <w:p w14:paraId="2721D84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3.8 </w:t>
            </w:r>
          </w:p>
        </w:tc>
      </w:tr>
      <w:tr w:rsidR="00AB2F73" w:rsidRPr="00AB2F73" w14:paraId="65BE1088" w14:textId="77777777" w:rsidTr="00AB2F73">
        <w:trPr>
          <w:trHeight w:val="375"/>
        </w:trPr>
        <w:tc>
          <w:tcPr>
            <w:tcW w:w="880" w:type="dxa"/>
            <w:tcBorders>
              <w:top w:val="nil"/>
              <w:left w:val="nil"/>
              <w:bottom w:val="nil"/>
              <w:right w:val="nil"/>
            </w:tcBorders>
            <w:shd w:val="clear" w:color="auto" w:fill="auto"/>
            <w:noWrap/>
            <w:vAlign w:val="center"/>
            <w:hideMark/>
          </w:tcPr>
          <w:p w14:paraId="5D23C2C9"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2003</w:t>
            </w:r>
          </w:p>
        </w:tc>
        <w:tc>
          <w:tcPr>
            <w:tcW w:w="880" w:type="dxa"/>
            <w:tcBorders>
              <w:top w:val="nil"/>
              <w:left w:val="nil"/>
              <w:bottom w:val="nil"/>
              <w:right w:val="nil"/>
            </w:tcBorders>
            <w:shd w:val="clear" w:color="auto" w:fill="auto"/>
            <w:noWrap/>
            <w:vAlign w:val="center"/>
            <w:hideMark/>
          </w:tcPr>
          <w:p w14:paraId="3FF47A9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992.2 </w:t>
            </w:r>
          </w:p>
        </w:tc>
        <w:tc>
          <w:tcPr>
            <w:tcW w:w="880" w:type="dxa"/>
            <w:tcBorders>
              <w:top w:val="nil"/>
              <w:left w:val="nil"/>
              <w:bottom w:val="nil"/>
              <w:right w:val="nil"/>
            </w:tcBorders>
            <w:shd w:val="clear" w:color="auto" w:fill="auto"/>
            <w:noWrap/>
            <w:vAlign w:val="center"/>
            <w:hideMark/>
          </w:tcPr>
          <w:p w14:paraId="210F464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470.5 </w:t>
            </w:r>
          </w:p>
        </w:tc>
        <w:tc>
          <w:tcPr>
            <w:tcW w:w="880" w:type="dxa"/>
            <w:tcBorders>
              <w:top w:val="nil"/>
              <w:left w:val="nil"/>
              <w:bottom w:val="nil"/>
              <w:right w:val="nil"/>
            </w:tcBorders>
            <w:shd w:val="clear" w:color="auto" w:fill="auto"/>
            <w:noWrap/>
            <w:vAlign w:val="center"/>
            <w:hideMark/>
          </w:tcPr>
          <w:p w14:paraId="6207C25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81.9 </w:t>
            </w:r>
          </w:p>
        </w:tc>
        <w:tc>
          <w:tcPr>
            <w:tcW w:w="880" w:type="dxa"/>
            <w:tcBorders>
              <w:top w:val="nil"/>
              <w:left w:val="nil"/>
              <w:bottom w:val="nil"/>
              <w:right w:val="nil"/>
            </w:tcBorders>
            <w:shd w:val="clear" w:color="auto" w:fill="auto"/>
            <w:noWrap/>
            <w:vAlign w:val="center"/>
            <w:hideMark/>
          </w:tcPr>
          <w:p w14:paraId="5EB79EC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19.9 </w:t>
            </w:r>
          </w:p>
        </w:tc>
        <w:tc>
          <w:tcPr>
            <w:tcW w:w="880" w:type="dxa"/>
            <w:tcBorders>
              <w:top w:val="nil"/>
              <w:left w:val="nil"/>
              <w:bottom w:val="nil"/>
              <w:right w:val="nil"/>
            </w:tcBorders>
            <w:shd w:val="clear" w:color="auto" w:fill="auto"/>
            <w:noWrap/>
            <w:vAlign w:val="center"/>
            <w:hideMark/>
          </w:tcPr>
          <w:p w14:paraId="45533F5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9.5 </w:t>
            </w:r>
          </w:p>
        </w:tc>
        <w:tc>
          <w:tcPr>
            <w:tcW w:w="880" w:type="dxa"/>
            <w:tcBorders>
              <w:top w:val="nil"/>
              <w:left w:val="nil"/>
              <w:bottom w:val="nil"/>
              <w:right w:val="nil"/>
            </w:tcBorders>
            <w:shd w:val="clear" w:color="auto" w:fill="auto"/>
            <w:noWrap/>
            <w:vAlign w:val="center"/>
            <w:hideMark/>
          </w:tcPr>
          <w:p w14:paraId="25B0C60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 </w:t>
            </w:r>
          </w:p>
        </w:tc>
        <w:tc>
          <w:tcPr>
            <w:tcW w:w="880" w:type="dxa"/>
            <w:tcBorders>
              <w:top w:val="nil"/>
              <w:left w:val="nil"/>
              <w:bottom w:val="nil"/>
              <w:right w:val="nil"/>
            </w:tcBorders>
            <w:shd w:val="clear" w:color="auto" w:fill="auto"/>
            <w:noWrap/>
            <w:vAlign w:val="center"/>
            <w:hideMark/>
          </w:tcPr>
          <w:p w14:paraId="09AA4FA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2.5 </w:t>
            </w:r>
          </w:p>
        </w:tc>
      </w:tr>
      <w:tr w:rsidR="00AB2F73" w:rsidRPr="00AB2F73" w14:paraId="09E6666F" w14:textId="77777777" w:rsidTr="00AB2F73">
        <w:trPr>
          <w:trHeight w:val="375"/>
        </w:trPr>
        <w:tc>
          <w:tcPr>
            <w:tcW w:w="880" w:type="dxa"/>
            <w:tcBorders>
              <w:top w:val="nil"/>
              <w:left w:val="nil"/>
              <w:bottom w:val="nil"/>
              <w:right w:val="nil"/>
            </w:tcBorders>
            <w:shd w:val="clear" w:color="auto" w:fill="auto"/>
            <w:noWrap/>
            <w:vAlign w:val="center"/>
            <w:hideMark/>
          </w:tcPr>
          <w:p w14:paraId="478D15F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2004</w:t>
            </w:r>
          </w:p>
        </w:tc>
        <w:tc>
          <w:tcPr>
            <w:tcW w:w="880" w:type="dxa"/>
            <w:tcBorders>
              <w:top w:val="nil"/>
              <w:left w:val="nil"/>
              <w:bottom w:val="nil"/>
              <w:right w:val="nil"/>
            </w:tcBorders>
            <w:shd w:val="clear" w:color="auto" w:fill="auto"/>
            <w:noWrap/>
            <w:vAlign w:val="center"/>
            <w:hideMark/>
          </w:tcPr>
          <w:p w14:paraId="0A904F1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5497.2 </w:t>
            </w:r>
          </w:p>
        </w:tc>
        <w:tc>
          <w:tcPr>
            <w:tcW w:w="880" w:type="dxa"/>
            <w:tcBorders>
              <w:top w:val="nil"/>
              <w:left w:val="nil"/>
              <w:bottom w:val="nil"/>
              <w:right w:val="nil"/>
            </w:tcBorders>
            <w:shd w:val="clear" w:color="auto" w:fill="auto"/>
            <w:noWrap/>
            <w:vAlign w:val="center"/>
            <w:hideMark/>
          </w:tcPr>
          <w:p w14:paraId="5D360AB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395.2 </w:t>
            </w:r>
          </w:p>
        </w:tc>
        <w:tc>
          <w:tcPr>
            <w:tcW w:w="880" w:type="dxa"/>
            <w:tcBorders>
              <w:top w:val="nil"/>
              <w:left w:val="nil"/>
              <w:bottom w:val="nil"/>
              <w:right w:val="nil"/>
            </w:tcBorders>
            <w:shd w:val="clear" w:color="auto" w:fill="auto"/>
            <w:noWrap/>
            <w:vAlign w:val="center"/>
            <w:hideMark/>
          </w:tcPr>
          <w:p w14:paraId="7D4578D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188.3 </w:t>
            </w:r>
          </w:p>
        </w:tc>
        <w:tc>
          <w:tcPr>
            <w:tcW w:w="880" w:type="dxa"/>
            <w:tcBorders>
              <w:top w:val="nil"/>
              <w:left w:val="nil"/>
              <w:bottom w:val="nil"/>
              <w:right w:val="nil"/>
            </w:tcBorders>
            <w:shd w:val="clear" w:color="auto" w:fill="auto"/>
            <w:noWrap/>
            <w:vAlign w:val="center"/>
            <w:hideMark/>
          </w:tcPr>
          <w:p w14:paraId="6D3923E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30.9 </w:t>
            </w:r>
          </w:p>
        </w:tc>
        <w:tc>
          <w:tcPr>
            <w:tcW w:w="880" w:type="dxa"/>
            <w:tcBorders>
              <w:top w:val="nil"/>
              <w:left w:val="nil"/>
              <w:bottom w:val="nil"/>
              <w:right w:val="nil"/>
            </w:tcBorders>
            <w:shd w:val="clear" w:color="auto" w:fill="auto"/>
            <w:noWrap/>
            <w:vAlign w:val="center"/>
            <w:hideMark/>
          </w:tcPr>
          <w:p w14:paraId="4423021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7.1 </w:t>
            </w:r>
          </w:p>
        </w:tc>
        <w:tc>
          <w:tcPr>
            <w:tcW w:w="880" w:type="dxa"/>
            <w:tcBorders>
              <w:top w:val="nil"/>
              <w:left w:val="nil"/>
              <w:bottom w:val="nil"/>
              <w:right w:val="nil"/>
            </w:tcBorders>
            <w:shd w:val="clear" w:color="auto" w:fill="auto"/>
            <w:noWrap/>
            <w:vAlign w:val="center"/>
            <w:hideMark/>
          </w:tcPr>
          <w:p w14:paraId="0E14674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3.2 </w:t>
            </w:r>
          </w:p>
        </w:tc>
        <w:tc>
          <w:tcPr>
            <w:tcW w:w="880" w:type="dxa"/>
            <w:tcBorders>
              <w:top w:val="nil"/>
              <w:left w:val="nil"/>
              <w:bottom w:val="nil"/>
              <w:right w:val="nil"/>
            </w:tcBorders>
            <w:shd w:val="clear" w:color="auto" w:fill="auto"/>
            <w:noWrap/>
            <w:vAlign w:val="center"/>
            <w:hideMark/>
          </w:tcPr>
          <w:p w14:paraId="3FCBD63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 </w:t>
            </w:r>
          </w:p>
        </w:tc>
      </w:tr>
      <w:tr w:rsidR="00AB2F73" w:rsidRPr="00AB2F73" w14:paraId="20E5F9C2" w14:textId="77777777" w:rsidTr="00AB2F73">
        <w:trPr>
          <w:trHeight w:val="375"/>
        </w:trPr>
        <w:tc>
          <w:tcPr>
            <w:tcW w:w="880" w:type="dxa"/>
            <w:tcBorders>
              <w:top w:val="nil"/>
              <w:left w:val="nil"/>
              <w:bottom w:val="nil"/>
              <w:right w:val="nil"/>
            </w:tcBorders>
            <w:shd w:val="clear" w:color="auto" w:fill="auto"/>
            <w:noWrap/>
            <w:vAlign w:val="center"/>
            <w:hideMark/>
          </w:tcPr>
          <w:p w14:paraId="66F4715C"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2005</w:t>
            </w:r>
          </w:p>
        </w:tc>
        <w:tc>
          <w:tcPr>
            <w:tcW w:w="880" w:type="dxa"/>
            <w:tcBorders>
              <w:top w:val="nil"/>
              <w:left w:val="nil"/>
              <w:bottom w:val="nil"/>
              <w:right w:val="nil"/>
            </w:tcBorders>
            <w:shd w:val="clear" w:color="auto" w:fill="auto"/>
            <w:noWrap/>
            <w:vAlign w:val="center"/>
            <w:hideMark/>
          </w:tcPr>
          <w:p w14:paraId="4AADC9B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1503.3 </w:t>
            </w:r>
          </w:p>
        </w:tc>
        <w:tc>
          <w:tcPr>
            <w:tcW w:w="880" w:type="dxa"/>
            <w:tcBorders>
              <w:top w:val="nil"/>
              <w:left w:val="nil"/>
              <w:bottom w:val="nil"/>
              <w:right w:val="nil"/>
            </w:tcBorders>
            <w:shd w:val="clear" w:color="auto" w:fill="auto"/>
            <w:noWrap/>
            <w:vAlign w:val="center"/>
            <w:hideMark/>
          </w:tcPr>
          <w:p w14:paraId="0821200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2182.5 </w:t>
            </w:r>
          </w:p>
        </w:tc>
        <w:tc>
          <w:tcPr>
            <w:tcW w:w="880" w:type="dxa"/>
            <w:tcBorders>
              <w:top w:val="nil"/>
              <w:left w:val="nil"/>
              <w:bottom w:val="nil"/>
              <w:right w:val="nil"/>
            </w:tcBorders>
            <w:shd w:val="clear" w:color="auto" w:fill="auto"/>
            <w:noWrap/>
            <w:vAlign w:val="center"/>
            <w:hideMark/>
          </w:tcPr>
          <w:p w14:paraId="79D70B4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154.2 </w:t>
            </w:r>
          </w:p>
        </w:tc>
        <w:tc>
          <w:tcPr>
            <w:tcW w:w="880" w:type="dxa"/>
            <w:tcBorders>
              <w:top w:val="nil"/>
              <w:left w:val="nil"/>
              <w:bottom w:val="nil"/>
              <w:right w:val="nil"/>
            </w:tcBorders>
            <w:shd w:val="clear" w:color="auto" w:fill="auto"/>
            <w:noWrap/>
            <w:vAlign w:val="center"/>
            <w:hideMark/>
          </w:tcPr>
          <w:p w14:paraId="49D989D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66.9 </w:t>
            </w:r>
          </w:p>
        </w:tc>
        <w:tc>
          <w:tcPr>
            <w:tcW w:w="880" w:type="dxa"/>
            <w:tcBorders>
              <w:top w:val="nil"/>
              <w:left w:val="nil"/>
              <w:bottom w:val="nil"/>
              <w:right w:val="nil"/>
            </w:tcBorders>
            <w:shd w:val="clear" w:color="auto" w:fill="auto"/>
            <w:noWrap/>
            <w:vAlign w:val="center"/>
            <w:hideMark/>
          </w:tcPr>
          <w:p w14:paraId="398A33D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9.8 </w:t>
            </w:r>
          </w:p>
        </w:tc>
        <w:tc>
          <w:tcPr>
            <w:tcW w:w="880" w:type="dxa"/>
            <w:tcBorders>
              <w:top w:val="nil"/>
              <w:left w:val="nil"/>
              <w:bottom w:val="nil"/>
              <w:right w:val="nil"/>
            </w:tcBorders>
            <w:shd w:val="clear" w:color="auto" w:fill="auto"/>
            <w:noWrap/>
            <w:vAlign w:val="center"/>
            <w:hideMark/>
          </w:tcPr>
          <w:p w14:paraId="05F4333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 </w:t>
            </w:r>
          </w:p>
        </w:tc>
        <w:tc>
          <w:tcPr>
            <w:tcW w:w="880" w:type="dxa"/>
            <w:tcBorders>
              <w:top w:val="nil"/>
              <w:left w:val="nil"/>
              <w:bottom w:val="nil"/>
              <w:right w:val="nil"/>
            </w:tcBorders>
            <w:shd w:val="clear" w:color="auto" w:fill="auto"/>
            <w:noWrap/>
            <w:vAlign w:val="center"/>
            <w:hideMark/>
          </w:tcPr>
          <w:p w14:paraId="045DE34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 </w:t>
            </w:r>
          </w:p>
        </w:tc>
      </w:tr>
      <w:tr w:rsidR="00AB2F73" w:rsidRPr="00AB2F73" w14:paraId="415B605D" w14:textId="77777777" w:rsidTr="00AB2F73">
        <w:trPr>
          <w:trHeight w:val="375"/>
        </w:trPr>
        <w:tc>
          <w:tcPr>
            <w:tcW w:w="880" w:type="dxa"/>
            <w:tcBorders>
              <w:top w:val="nil"/>
              <w:left w:val="nil"/>
              <w:bottom w:val="nil"/>
              <w:right w:val="nil"/>
            </w:tcBorders>
            <w:shd w:val="clear" w:color="auto" w:fill="auto"/>
            <w:noWrap/>
            <w:vAlign w:val="center"/>
            <w:hideMark/>
          </w:tcPr>
          <w:p w14:paraId="31AB59D3"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2006</w:t>
            </w:r>
          </w:p>
        </w:tc>
        <w:tc>
          <w:tcPr>
            <w:tcW w:w="880" w:type="dxa"/>
            <w:tcBorders>
              <w:top w:val="nil"/>
              <w:left w:val="nil"/>
              <w:bottom w:val="nil"/>
              <w:right w:val="nil"/>
            </w:tcBorders>
            <w:shd w:val="clear" w:color="auto" w:fill="auto"/>
            <w:noWrap/>
            <w:vAlign w:val="center"/>
            <w:hideMark/>
          </w:tcPr>
          <w:p w14:paraId="15A1BF0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845.5 </w:t>
            </w:r>
          </w:p>
        </w:tc>
        <w:tc>
          <w:tcPr>
            <w:tcW w:w="880" w:type="dxa"/>
            <w:tcBorders>
              <w:top w:val="nil"/>
              <w:left w:val="nil"/>
              <w:bottom w:val="nil"/>
              <w:right w:val="nil"/>
            </w:tcBorders>
            <w:shd w:val="clear" w:color="auto" w:fill="auto"/>
            <w:noWrap/>
            <w:vAlign w:val="center"/>
            <w:hideMark/>
          </w:tcPr>
          <w:p w14:paraId="792A656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600.9 </w:t>
            </w:r>
          </w:p>
        </w:tc>
        <w:tc>
          <w:tcPr>
            <w:tcW w:w="880" w:type="dxa"/>
            <w:tcBorders>
              <w:top w:val="nil"/>
              <w:left w:val="nil"/>
              <w:bottom w:val="nil"/>
              <w:right w:val="nil"/>
            </w:tcBorders>
            <w:shd w:val="clear" w:color="auto" w:fill="auto"/>
            <w:noWrap/>
            <w:vAlign w:val="center"/>
            <w:hideMark/>
          </w:tcPr>
          <w:p w14:paraId="6A8115E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851.6 </w:t>
            </w:r>
          </w:p>
        </w:tc>
        <w:tc>
          <w:tcPr>
            <w:tcW w:w="880" w:type="dxa"/>
            <w:tcBorders>
              <w:top w:val="nil"/>
              <w:left w:val="nil"/>
              <w:bottom w:val="nil"/>
              <w:right w:val="nil"/>
            </w:tcBorders>
            <w:shd w:val="clear" w:color="auto" w:fill="auto"/>
            <w:noWrap/>
            <w:vAlign w:val="center"/>
            <w:hideMark/>
          </w:tcPr>
          <w:p w14:paraId="753237E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52.7 </w:t>
            </w:r>
          </w:p>
        </w:tc>
        <w:tc>
          <w:tcPr>
            <w:tcW w:w="880" w:type="dxa"/>
            <w:tcBorders>
              <w:top w:val="nil"/>
              <w:left w:val="nil"/>
              <w:bottom w:val="nil"/>
              <w:right w:val="nil"/>
            </w:tcBorders>
            <w:shd w:val="clear" w:color="auto" w:fill="auto"/>
            <w:noWrap/>
            <w:vAlign w:val="center"/>
            <w:hideMark/>
          </w:tcPr>
          <w:p w14:paraId="2298665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18.7 </w:t>
            </w:r>
          </w:p>
        </w:tc>
        <w:tc>
          <w:tcPr>
            <w:tcW w:w="880" w:type="dxa"/>
            <w:tcBorders>
              <w:top w:val="nil"/>
              <w:left w:val="nil"/>
              <w:bottom w:val="nil"/>
              <w:right w:val="nil"/>
            </w:tcBorders>
            <w:shd w:val="clear" w:color="auto" w:fill="auto"/>
            <w:noWrap/>
            <w:vAlign w:val="center"/>
            <w:hideMark/>
          </w:tcPr>
          <w:p w14:paraId="4B9B49D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2.5 </w:t>
            </w:r>
          </w:p>
        </w:tc>
        <w:tc>
          <w:tcPr>
            <w:tcW w:w="880" w:type="dxa"/>
            <w:tcBorders>
              <w:top w:val="nil"/>
              <w:left w:val="nil"/>
              <w:bottom w:val="nil"/>
              <w:right w:val="nil"/>
            </w:tcBorders>
            <w:shd w:val="clear" w:color="auto" w:fill="auto"/>
            <w:noWrap/>
            <w:vAlign w:val="center"/>
            <w:hideMark/>
          </w:tcPr>
          <w:p w14:paraId="1F6D5B7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0.7 </w:t>
            </w:r>
          </w:p>
        </w:tc>
      </w:tr>
      <w:tr w:rsidR="00AB2F73" w:rsidRPr="00AB2F73" w14:paraId="1841E135" w14:textId="77777777" w:rsidTr="00AB2F73">
        <w:trPr>
          <w:trHeight w:val="375"/>
        </w:trPr>
        <w:tc>
          <w:tcPr>
            <w:tcW w:w="880" w:type="dxa"/>
            <w:tcBorders>
              <w:top w:val="nil"/>
              <w:left w:val="nil"/>
              <w:bottom w:val="nil"/>
              <w:right w:val="nil"/>
            </w:tcBorders>
            <w:shd w:val="clear" w:color="auto" w:fill="auto"/>
            <w:noWrap/>
            <w:vAlign w:val="center"/>
            <w:hideMark/>
          </w:tcPr>
          <w:p w14:paraId="698CB217"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2007</w:t>
            </w:r>
          </w:p>
        </w:tc>
        <w:tc>
          <w:tcPr>
            <w:tcW w:w="880" w:type="dxa"/>
            <w:tcBorders>
              <w:top w:val="nil"/>
              <w:left w:val="nil"/>
              <w:bottom w:val="nil"/>
              <w:right w:val="nil"/>
            </w:tcBorders>
            <w:shd w:val="clear" w:color="auto" w:fill="auto"/>
            <w:noWrap/>
            <w:vAlign w:val="center"/>
            <w:hideMark/>
          </w:tcPr>
          <w:p w14:paraId="5599022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2166.0 </w:t>
            </w:r>
          </w:p>
        </w:tc>
        <w:tc>
          <w:tcPr>
            <w:tcW w:w="880" w:type="dxa"/>
            <w:tcBorders>
              <w:top w:val="nil"/>
              <w:left w:val="nil"/>
              <w:bottom w:val="nil"/>
              <w:right w:val="nil"/>
            </w:tcBorders>
            <w:shd w:val="clear" w:color="auto" w:fill="auto"/>
            <w:noWrap/>
            <w:vAlign w:val="center"/>
            <w:hideMark/>
          </w:tcPr>
          <w:p w14:paraId="69F5992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348.4 </w:t>
            </w:r>
          </w:p>
        </w:tc>
        <w:tc>
          <w:tcPr>
            <w:tcW w:w="880" w:type="dxa"/>
            <w:tcBorders>
              <w:top w:val="nil"/>
              <w:left w:val="nil"/>
              <w:bottom w:val="nil"/>
              <w:right w:val="nil"/>
            </w:tcBorders>
            <w:shd w:val="clear" w:color="auto" w:fill="auto"/>
            <w:noWrap/>
            <w:vAlign w:val="center"/>
            <w:hideMark/>
          </w:tcPr>
          <w:p w14:paraId="0E00F2A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254.2 </w:t>
            </w:r>
          </w:p>
        </w:tc>
        <w:tc>
          <w:tcPr>
            <w:tcW w:w="880" w:type="dxa"/>
            <w:tcBorders>
              <w:top w:val="nil"/>
              <w:left w:val="nil"/>
              <w:bottom w:val="nil"/>
              <w:right w:val="nil"/>
            </w:tcBorders>
            <w:shd w:val="clear" w:color="auto" w:fill="auto"/>
            <w:noWrap/>
            <w:vAlign w:val="center"/>
            <w:hideMark/>
          </w:tcPr>
          <w:p w14:paraId="55693B0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313.5 </w:t>
            </w:r>
          </w:p>
        </w:tc>
        <w:tc>
          <w:tcPr>
            <w:tcW w:w="880" w:type="dxa"/>
            <w:tcBorders>
              <w:top w:val="nil"/>
              <w:left w:val="nil"/>
              <w:bottom w:val="nil"/>
              <w:right w:val="nil"/>
            </w:tcBorders>
            <w:shd w:val="clear" w:color="auto" w:fill="auto"/>
            <w:noWrap/>
            <w:vAlign w:val="center"/>
            <w:hideMark/>
          </w:tcPr>
          <w:p w14:paraId="410A068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15.7 </w:t>
            </w:r>
          </w:p>
        </w:tc>
        <w:tc>
          <w:tcPr>
            <w:tcW w:w="880" w:type="dxa"/>
            <w:tcBorders>
              <w:top w:val="nil"/>
              <w:left w:val="nil"/>
              <w:bottom w:val="nil"/>
              <w:right w:val="nil"/>
            </w:tcBorders>
            <w:shd w:val="clear" w:color="auto" w:fill="auto"/>
            <w:noWrap/>
            <w:vAlign w:val="center"/>
            <w:hideMark/>
          </w:tcPr>
          <w:p w14:paraId="38AA6A5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5.1 </w:t>
            </w:r>
          </w:p>
        </w:tc>
        <w:tc>
          <w:tcPr>
            <w:tcW w:w="880" w:type="dxa"/>
            <w:tcBorders>
              <w:top w:val="nil"/>
              <w:left w:val="nil"/>
              <w:bottom w:val="nil"/>
              <w:right w:val="nil"/>
            </w:tcBorders>
            <w:shd w:val="clear" w:color="auto" w:fill="auto"/>
            <w:noWrap/>
            <w:vAlign w:val="center"/>
            <w:hideMark/>
          </w:tcPr>
          <w:p w14:paraId="7CBDCBD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0.8 </w:t>
            </w:r>
          </w:p>
        </w:tc>
      </w:tr>
      <w:tr w:rsidR="00AB2F73" w:rsidRPr="00AB2F73" w14:paraId="6E1431C9" w14:textId="77777777" w:rsidTr="00AB2F73">
        <w:trPr>
          <w:trHeight w:val="375"/>
        </w:trPr>
        <w:tc>
          <w:tcPr>
            <w:tcW w:w="880" w:type="dxa"/>
            <w:tcBorders>
              <w:top w:val="nil"/>
              <w:left w:val="nil"/>
              <w:bottom w:val="nil"/>
              <w:right w:val="nil"/>
            </w:tcBorders>
            <w:shd w:val="clear" w:color="auto" w:fill="auto"/>
            <w:noWrap/>
            <w:vAlign w:val="center"/>
            <w:hideMark/>
          </w:tcPr>
          <w:p w14:paraId="3269698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2008</w:t>
            </w:r>
          </w:p>
        </w:tc>
        <w:tc>
          <w:tcPr>
            <w:tcW w:w="880" w:type="dxa"/>
            <w:tcBorders>
              <w:top w:val="nil"/>
              <w:left w:val="nil"/>
              <w:bottom w:val="nil"/>
              <w:right w:val="nil"/>
            </w:tcBorders>
            <w:shd w:val="clear" w:color="auto" w:fill="auto"/>
            <w:noWrap/>
            <w:vAlign w:val="center"/>
            <w:hideMark/>
          </w:tcPr>
          <w:p w14:paraId="1102072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1325.3 </w:t>
            </w:r>
          </w:p>
        </w:tc>
        <w:tc>
          <w:tcPr>
            <w:tcW w:w="880" w:type="dxa"/>
            <w:tcBorders>
              <w:top w:val="nil"/>
              <w:left w:val="nil"/>
              <w:bottom w:val="nil"/>
              <w:right w:val="nil"/>
            </w:tcBorders>
            <w:shd w:val="clear" w:color="auto" w:fill="auto"/>
            <w:noWrap/>
            <w:vAlign w:val="center"/>
            <w:hideMark/>
          </w:tcPr>
          <w:p w14:paraId="15D95C5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892.9 </w:t>
            </w:r>
          </w:p>
        </w:tc>
        <w:tc>
          <w:tcPr>
            <w:tcW w:w="880" w:type="dxa"/>
            <w:tcBorders>
              <w:top w:val="nil"/>
              <w:left w:val="nil"/>
              <w:bottom w:val="nil"/>
              <w:right w:val="nil"/>
            </w:tcBorders>
            <w:shd w:val="clear" w:color="auto" w:fill="auto"/>
            <w:noWrap/>
            <w:vAlign w:val="center"/>
            <w:hideMark/>
          </w:tcPr>
          <w:p w14:paraId="4EB7D15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148.6 </w:t>
            </w:r>
          </w:p>
        </w:tc>
        <w:tc>
          <w:tcPr>
            <w:tcW w:w="880" w:type="dxa"/>
            <w:tcBorders>
              <w:top w:val="nil"/>
              <w:left w:val="nil"/>
              <w:bottom w:val="nil"/>
              <w:right w:val="nil"/>
            </w:tcBorders>
            <w:shd w:val="clear" w:color="auto" w:fill="auto"/>
            <w:noWrap/>
            <w:vAlign w:val="center"/>
            <w:hideMark/>
          </w:tcPr>
          <w:p w14:paraId="7CE6D3B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95.0 </w:t>
            </w:r>
          </w:p>
        </w:tc>
        <w:tc>
          <w:tcPr>
            <w:tcW w:w="880" w:type="dxa"/>
            <w:tcBorders>
              <w:top w:val="nil"/>
              <w:left w:val="nil"/>
              <w:bottom w:val="nil"/>
              <w:right w:val="nil"/>
            </w:tcBorders>
            <w:shd w:val="clear" w:color="auto" w:fill="auto"/>
            <w:noWrap/>
            <w:vAlign w:val="center"/>
            <w:hideMark/>
          </w:tcPr>
          <w:p w14:paraId="3E55F16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95.7 </w:t>
            </w:r>
          </w:p>
        </w:tc>
        <w:tc>
          <w:tcPr>
            <w:tcW w:w="880" w:type="dxa"/>
            <w:tcBorders>
              <w:top w:val="nil"/>
              <w:left w:val="nil"/>
              <w:bottom w:val="nil"/>
              <w:right w:val="nil"/>
            </w:tcBorders>
            <w:shd w:val="clear" w:color="auto" w:fill="auto"/>
            <w:noWrap/>
            <w:vAlign w:val="center"/>
            <w:hideMark/>
          </w:tcPr>
          <w:p w14:paraId="021A93B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4.5 </w:t>
            </w:r>
          </w:p>
        </w:tc>
        <w:tc>
          <w:tcPr>
            <w:tcW w:w="880" w:type="dxa"/>
            <w:tcBorders>
              <w:top w:val="nil"/>
              <w:left w:val="nil"/>
              <w:bottom w:val="nil"/>
              <w:right w:val="nil"/>
            </w:tcBorders>
            <w:shd w:val="clear" w:color="auto" w:fill="auto"/>
            <w:noWrap/>
            <w:vAlign w:val="center"/>
            <w:hideMark/>
          </w:tcPr>
          <w:p w14:paraId="50A1E67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 </w:t>
            </w:r>
          </w:p>
        </w:tc>
      </w:tr>
      <w:tr w:rsidR="00AB2F73" w:rsidRPr="00AB2F73" w14:paraId="45A9C003" w14:textId="77777777" w:rsidTr="00AB2F73">
        <w:trPr>
          <w:trHeight w:val="375"/>
        </w:trPr>
        <w:tc>
          <w:tcPr>
            <w:tcW w:w="880" w:type="dxa"/>
            <w:tcBorders>
              <w:top w:val="nil"/>
              <w:left w:val="nil"/>
              <w:bottom w:val="nil"/>
              <w:right w:val="nil"/>
            </w:tcBorders>
            <w:shd w:val="clear" w:color="auto" w:fill="auto"/>
            <w:noWrap/>
            <w:vAlign w:val="center"/>
            <w:hideMark/>
          </w:tcPr>
          <w:p w14:paraId="17C6DDD7"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2009</w:t>
            </w:r>
          </w:p>
        </w:tc>
        <w:tc>
          <w:tcPr>
            <w:tcW w:w="880" w:type="dxa"/>
            <w:tcBorders>
              <w:top w:val="nil"/>
              <w:left w:val="nil"/>
              <w:bottom w:val="nil"/>
              <w:right w:val="nil"/>
            </w:tcBorders>
            <w:shd w:val="clear" w:color="auto" w:fill="auto"/>
            <w:noWrap/>
            <w:vAlign w:val="center"/>
            <w:hideMark/>
          </w:tcPr>
          <w:p w14:paraId="4339314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3014.7 </w:t>
            </w:r>
          </w:p>
        </w:tc>
        <w:tc>
          <w:tcPr>
            <w:tcW w:w="880" w:type="dxa"/>
            <w:tcBorders>
              <w:top w:val="nil"/>
              <w:left w:val="nil"/>
              <w:bottom w:val="nil"/>
              <w:right w:val="nil"/>
            </w:tcBorders>
            <w:shd w:val="clear" w:color="auto" w:fill="auto"/>
            <w:noWrap/>
            <w:vAlign w:val="center"/>
            <w:hideMark/>
          </w:tcPr>
          <w:p w14:paraId="04248F7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538.5 </w:t>
            </w:r>
          </w:p>
        </w:tc>
        <w:tc>
          <w:tcPr>
            <w:tcW w:w="880" w:type="dxa"/>
            <w:tcBorders>
              <w:top w:val="nil"/>
              <w:left w:val="nil"/>
              <w:bottom w:val="nil"/>
              <w:right w:val="nil"/>
            </w:tcBorders>
            <w:shd w:val="clear" w:color="auto" w:fill="auto"/>
            <w:noWrap/>
            <w:vAlign w:val="center"/>
            <w:hideMark/>
          </w:tcPr>
          <w:p w14:paraId="09A1A3A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361.0 </w:t>
            </w:r>
          </w:p>
        </w:tc>
        <w:tc>
          <w:tcPr>
            <w:tcW w:w="880" w:type="dxa"/>
            <w:tcBorders>
              <w:top w:val="nil"/>
              <w:left w:val="nil"/>
              <w:bottom w:val="nil"/>
              <w:right w:val="nil"/>
            </w:tcBorders>
            <w:shd w:val="clear" w:color="auto" w:fill="auto"/>
            <w:noWrap/>
            <w:vAlign w:val="center"/>
            <w:hideMark/>
          </w:tcPr>
          <w:p w14:paraId="1910E19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52.0 </w:t>
            </w:r>
          </w:p>
        </w:tc>
        <w:tc>
          <w:tcPr>
            <w:tcW w:w="880" w:type="dxa"/>
            <w:tcBorders>
              <w:top w:val="nil"/>
              <w:left w:val="nil"/>
              <w:bottom w:val="nil"/>
              <w:right w:val="nil"/>
            </w:tcBorders>
            <w:shd w:val="clear" w:color="auto" w:fill="auto"/>
            <w:noWrap/>
            <w:vAlign w:val="center"/>
            <w:hideMark/>
          </w:tcPr>
          <w:p w14:paraId="37AB2B1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26.0 </w:t>
            </w:r>
          </w:p>
        </w:tc>
        <w:tc>
          <w:tcPr>
            <w:tcW w:w="880" w:type="dxa"/>
            <w:tcBorders>
              <w:top w:val="nil"/>
              <w:left w:val="nil"/>
              <w:bottom w:val="nil"/>
              <w:right w:val="nil"/>
            </w:tcBorders>
            <w:shd w:val="clear" w:color="auto" w:fill="auto"/>
            <w:noWrap/>
            <w:vAlign w:val="center"/>
            <w:hideMark/>
          </w:tcPr>
          <w:p w14:paraId="3CA18F1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23.8 </w:t>
            </w:r>
          </w:p>
        </w:tc>
        <w:tc>
          <w:tcPr>
            <w:tcW w:w="880" w:type="dxa"/>
            <w:tcBorders>
              <w:top w:val="nil"/>
              <w:left w:val="nil"/>
              <w:bottom w:val="nil"/>
              <w:right w:val="nil"/>
            </w:tcBorders>
            <w:shd w:val="clear" w:color="auto" w:fill="auto"/>
            <w:noWrap/>
            <w:vAlign w:val="center"/>
            <w:hideMark/>
          </w:tcPr>
          <w:p w14:paraId="1CFA340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 </w:t>
            </w:r>
          </w:p>
        </w:tc>
      </w:tr>
      <w:tr w:rsidR="00AB2F73" w:rsidRPr="00AB2F73" w14:paraId="731AD871" w14:textId="77777777" w:rsidTr="00AB2F73">
        <w:trPr>
          <w:trHeight w:val="375"/>
        </w:trPr>
        <w:tc>
          <w:tcPr>
            <w:tcW w:w="880" w:type="dxa"/>
            <w:tcBorders>
              <w:top w:val="nil"/>
              <w:left w:val="nil"/>
              <w:bottom w:val="nil"/>
              <w:right w:val="nil"/>
            </w:tcBorders>
            <w:shd w:val="clear" w:color="auto" w:fill="auto"/>
            <w:noWrap/>
            <w:vAlign w:val="center"/>
            <w:hideMark/>
          </w:tcPr>
          <w:p w14:paraId="1C380F08"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2010</w:t>
            </w:r>
          </w:p>
        </w:tc>
        <w:tc>
          <w:tcPr>
            <w:tcW w:w="880" w:type="dxa"/>
            <w:tcBorders>
              <w:top w:val="nil"/>
              <w:left w:val="nil"/>
              <w:bottom w:val="nil"/>
              <w:right w:val="nil"/>
            </w:tcBorders>
            <w:shd w:val="clear" w:color="auto" w:fill="auto"/>
            <w:noWrap/>
            <w:vAlign w:val="center"/>
            <w:hideMark/>
          </w:tcPr>
          <w:p w14:paraId="2DA5548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2661.7 </w:t>
            </w:r>
          </w:p>
        </w:tc>
        <w:tc>
          <w:tcPr>
            <w:tcW w:w="880" w:type="dxa"/>
            <w:tcBorders>
              <w:top w:val="nil"/>
              <w:left w:val="nil"/>
              <w:bottom w:val="nil"/>
              <w:right w:val="nil"/>
            </w:tcBorders>
            <w:shd w:val="clear" w:color="auto" w:fill="auto"/>
            <w:noWrap/>
            <w:vAlign w:val="center"/>
            <w:hideMark/>
          </w:tcPr>
          <w:p w14:paraId="3AA7FEA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1243.1 </w:t>
            </w:r>
          </w:p>
        </w:tc>
        <w:tc>
          <w:tcPr>
            <w:tcW w:w="880" w:type="dxa"/>
            <w:tcBorders>
              <w:top w:val="nil"/>
              <w:left w:val="nil"/>
              <w:bottom w:val="nil"/>
              <w:right w:val="nil"/>
            </w:tcBorders>
            <w:shd w:val="clear" w:color="auto" w:fill="auto"/>
            <w:noWrap/>
            <w:vAlign w:val="center"/>
            <w:hideMark/>
          </w:tcPr>
          <w:p w14:paraId="59E231E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227.2 </w:t>
            </w:r>
          </w:p>
        </w:tc>
        <w:tc>
          <w:tcPr>
            <w:tcW w:w="880" w:type="dxa"/>
            <w:tcBorders>
              <w:top w:val="nil"/>
              <w:left w:val="nil"/>
              <w:bottom w:val="nil"/>
              <w:right w:val="nil"/>
            </w:tcBorders>
            <w:shd w:val="clear" w:color="auto" w:fill="auto"/>
            <w:noWrap/>
            <w:vAlign w:val="center"/>
            <w:hideMark/>
          </w:tcPr>
          <w:p w14:paraId="55A22D5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130.9 </w:t>
            </w:r>
          </w:p>
        </w:tc>
        <w:tc>
          <w:tcPr>
            <w:tcW w:w="880" w:type="dxa"/>
            <w:tcBorders>
              <w:top w:val="nil"/>
              <w:left w:val="nil"/>
              <w:bottom w:val="nil"/>
              <w:right w:val="nil"/>
            </w:tcBorders>
            <w:shd w:val="clear" w:color="auto" w:fill="auto"/>
            <w:noWrap/>
            <w:vAlign w:val="center"/>
            <w:hideMark/>
          </w:tcPr>
          <w:p w14:paraId="49B206B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15.0 </w:t>
            </w:r>
          </w:p>
        </w:tc>
        <w:tc>
          <w:tcPr>
            <w:tcW w:w="880" w:type="dxa"/>
            <w:tcBorders>
              <w:top w:val="nil"/>
              <w:left w:val="nil"/>
              <w:bottom w:val="nil"/>
              <w:right w:val="nil"/>
            </w:tcBorders>
            <w:shd w:val="clear" w:color="auto" w:fill="auto"/>
            <w:noWrap/>
            <w:vAlign w:val="center"/>
            <w:hideMark/>
          </w:tcPr>
          <w:p w14:paraId="4DB8AFD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6.8 </w:t>
            </w:r>
          </w:p>
        </w:tc>
        <w:tc>
          <w:tcPr>
            <w:tcW w:w="880" w:type="dxa"/>
            <w:tcBorders>
              <w:top w:val="nil"/>
              <w:left w:val="nil"/>
              <w:bottom w:val="nil"/>
              <w:right w:val="nil"/>
            </w:tcBorders>
            <w:shd w:val="clear" w:color="auto" w:fill="auto"/>
            <w:noWrap/>
            <w:vAlign w:val="center"/>
            <w:hideMark/>
          </w:tcPr>
          <w:p w14:paraId="413D98C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5.4 </w:t>
            </w:r>
          </w:p>
        </w:tc>
      </w:tr>
      <w:tr w:rsidR="00AB2F73" w:rsidRPr="00AB2F73" w14:paraId="4D4C8557" w14:textId="77777777" w:rsidTr="00AB2F73">
        <w:trPr>
          <w:trHeight w:val="375"/>
        </w:trPr>
        <w:tc>
          <w:tcPr>
            <w:tcW w:w="880" w:type="dxa"/>
            <w:tcBorders>
              <w:top w:val="nil"/>
              <w:left w:val="nil"/>
              <w:bottom w:val="nil"/>
              <w:right w:val="nil"/>
            </w:tcBorders>
            <w:shd w:val="clear" w:color="auto" w:fill="auto"/>
            <w:noWrap/>
            <w:vAlign w:val="center"/>
            <w:hideMark/>
          </w:tcPr>
          <w:p w14:paraId="67EE5232"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2011</w:t>
            </w:r>
          </w:p>
        </w:tc>
        <w:tc>
          <w:tcPr>
            <w:tcW w:w="880" w:type="dxa"/>
            <w:tcBorders>
              <w:top w:val="nil"/>
              <w:left w:val="nil"/>
              <w:bottom w:val="nil"/>
              <w:right w:val="nil"/>
            </w:tcBorders>
            <w:shd w:val="clear" w:color="auto" w:fill="auto"/>
            <w:noWrap/>
            <w:vAlign w:val="center"/>
            <w:hideMark/>
          </w:tcPr>
          <w:p w14:paraId="3CD43EC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2131.0 </w:t>
            </w:r>
          </w:p>
        </w:tc>
        <w:tc>
          <w:tcPr>
            <w:tcW w:w="880" w:type="dxa"/>
            <w:tcBorders>
              <w:top w:val="nil"/>
              <w:left w:val="nil"/>
              <w:bottom w:val="nil"/>
              <w:right w:val="nil"/>
            </w:tcBorders>
            <w:shd w:val="clear" w:color="auto" w:fill="auto"/>
            <w:noWrap/>
            <w:vAlign w:val="center"/>
            <w:hideMark/>
          </w:tcPr>
          <w:p w14:paraId="3579206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1131.6 </w:t>
            </w:r>
          </w:p>
        </w:tc>
        <w:tc>
          <w:tcPr>
            <w:tcW w:w="880" w:type="dxa"/>
            <w:tcBorders>
              <w:top w:val="nil"/>
              <w:left w:val="nil"/>
              <w:bottom w:val="nil"/>
              <w:right w:val="nil"/>
            </w:tcBorders>
            <w:shd w:val="clear" w:color="auto" w:fill="auto"/>
            <w:noWrap/>
            <w:vAlign w:val="center"/>
            <w:hideMark/>
          </w:tcPr>
          <w:p w14:paraId="02DBD2A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575.9 </w:t>
            </w:r>
          </w:p>
        </w:tc>
        <w:tc>
          <w:tcPr>
            <w:tcW w:w="880" w:type="dxa"/>
            <w:tcBorders>
              <w:top w:val="nil"/>
              <w:left w:val="nil"/>
              <w:bottom w:val="nil"/>
              <w:right w:val="nil"/>
            </w:tcBorders>
            <w:shd w:val="clear" w:color="auto" w:fill="auto"/>
            <w:noWrap/>
            <w:vAlign w:val="center"/>
            <w:hideMark/>
          </w:tcPr>
          <w:p w14:paraId="462DFB7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94.0 </w:t>
            </w:r>
          </w:p>
        </w:tc>
        <w:tc>
          <w:tcPr>
            <w:tcW w:w="880" w:type="dxa"/>
            <w:tcBorders>
              <w:top w:val="nil"/>
              <w:left w:val="nil"/>
              <w:bottom w:val="nil"/>
              <w:right w:val="nil"/>
            </w:tcBorders>
            <w:shd w:val="clear" w:color="auto" w:fill="auto"/>
            <w:noWrap/>
            <w:vAlign w:val="center"/>
            <w:hideMark/>
          </w:tcPr>
          <w:p w14:paraId="6D15863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45.9 </w:t>
            </w:r>
          </w:p>
        </w:tc>
        <w:tc>
          <w:tcPr>
            <w:tcW w:w="880" w:type="dxa"/>
            <w:tcBorders>
              <w:top w:val="nil"/>
              <w:left w:val="nil"/>
              <w:bottom w:val="nil"/>
              <w:right w:val="nil"/>
            </w:tcBorders>
            <w:shd w:val="clear" w:color="auto" w:fill="auto"/>
            <w:noWrap/>
            <w:vAlign w:val="center"/>
            <w:hideMark/>
          </w:tcPr>
          <w:p w14:paraId="6DCA9F0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 </w:t>
            </w:r>
          </w:p>
        </w:tc>
        <w:tc>
          <w:tcPr>
            <w:tcW w:w="880" w:type="dxa"/>
            <w:tcBorders>
              <w:top w:val="nil"/>
              <w:left w:val="nil"/>
              <w:bottom w:val="nil"/>
              <w:right w:val="nil"/>
            </w:tcBorders>
            <w:shd w:val="clear" w:color="auto" w:fill="auto"/>
            <w:noWrap/>
            <w:vAlign w:val="center"/>
            <w:hideMark/>
          </w:tcPr>
          <w:p w14:paraId="1142DE0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 </w:t>
            </w:r>
          </w:p>
        </w:tc>
      </w:tr>
      <w:tr w:rsidR="00AB2F73" w:rsidRPr="00AB2F73" w14:paraId="58D9FBD6" w14:textId="77777777" w:rsidTr="00AB2F73">
        <w:trPr>
          <w:trHeight w:val="375"/>
        </w:trPr>
        <w:tc>
          <w:tcPr>
            <w:tcW w:w="880" w:type="dxa"/>
            <w:tcBorders>
              <w:top w:val="nil"/>
              <w:left w:val="nil"/>
              <w:bottom w:val="nil"/>
              <w:right w:val="nil"/>
            </w:tcBorders>
            <w:shd w:val="clear" w:color="auto" w:fill="auto"/>
            <w:noWrap/>
            <w:vAlign w:val="center"/>
            <w:hideMark/>
          </w:tcPr>
          <w:p w14:paraId="0BA4296F"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2012</w:t>
            </w:r>
          </w:p>
        </w:tc>
        <w:tc>
          <w:tcPr>
            <w:tcW w:w="880" w:type="dxa"/>
            <w:tcBorders>
              <w:top w:val="nil"/>
              <w:left w:val="nil"/>
              <w:bottom w:val="nil"/>
              <w:right w:val="nil"/>
            </w:tcBorders>
            <w:shd w:val="clear" w:color="auto" w:fill="auto"/>
            <w:noWrap/>
            <w:vAlign w:val="center"/>
            <w:hideMark/>
          </w:tcPr>
          <w:p w14:paraId="33D63E1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4855.3 </w:t>
            </w:r>
          </w:p>
        </w:tc>
        <w:tc>
          <w:tcPr>
            <w:tcW w:w="880" w:type="dxa"/>
            <w:tcBorders>
              <w:top w:val="nil"/>
              <w:left w:val="nil"/>
              <w:bottom w:val="nil"/>
              <w:right w:val="nil"/>
            </w:tcBorders>
            <w:shd w:val="clear" w:color="auto" w:fill="auto"/>
            <w:noWrap/>
            <w:vAlign w:val="center"/>
            <w:hideMark/>
          </w:tcPr>
          <w:p w14:paraId="3D19167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930.7 </w:t>
            </w:r>
          </w:p>
        </w:tc>
        <w:tc>
          <w:tcPr>
            <w:tcW w:w="880" w:type="dxa"/>
            <w:tcBorders>
              <w:top w:val="nil"/>
              <w:left w:val="nil"/>
              <w:bottom w:val="nil"/>
              <w:right w:val="nil"/>
            </w:tcBorders>
            <w:shd w:val="clear" w:color="auto" w:fill="auto"/>
            <w:noWrap/>
            <w:vAlign w:val="center"/>
            <w:hideMark/>
          </w:tcPr>
          <w:p w14:paraId="067F440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569.6 </w:t>
            </w:r>
          </w:p>
        </w:tc>
        <w:tc>
          <w:tcPr>
            <w:tcW w:w="880" w:type="dxa"/>
            <w:tcBorders>
              <w:top w:val="nil"/>
              <w:left w:val="nil"/>
              <w:bottom w:val="nil"/>
              <w:right w:val="nil"/>
            </w:tcBorders>
            <w:shd w:val="clear" w:color="auto" w:fill="auto"/>
            <w:noWrap/>
            <w:vAlign w:val="center"/>
            <w:hideMark/>
          </w:tcPr>
          <w:p w14:paraId="5B61528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273.7 </w:t>
            </w:r>
          </w:p>
        </w:tc>
        <w:tc>
          <w:tcPr>
            <w:tcW w:w="880" w:type="dxa"/>
            <w:tcBorders>
              <w:top w:val="nil"/>
              <w:left w:val="nil"/>
              <w:bottom w:val="nil"/>
              <w:right w:val="nil"/>
            </w:tcBorders>
            <w:shd w:val="clear" w:color="auto" w:fill="auto"/>
            <w:noWrap/>
            <w:vAlign w:val="center"/>
            <w:hideMark/>
          </w:tcPr>
          <w:p w14:paraId="3FA7CF4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41.1 </w:t>
            </w:r>
          </w:p>
        </w:tc>
        <w:tc>
          <w:tcPr>
            <w:tcW w:w="880" w:type="dxa"/>
            <w:tcBorders>
              <w:top w:val="nil"/>
              <w:left w:val="nil"/>
              <w:bottom w:val="nil"/>
              <w:right w:val="nil"/>
            </w:tcBorders>
            <w:shd w:val="clear" w:color="auto" w:fill="auto"/>
            <w:noWrap/>
            <w:vAlign w:val="center"/>
            <w:hideMark/>
          </w:tcPr>
          <w:p w14:paraId="23C870A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19.8 </w:t>
            </w:r>
          </w:p>
        </w:tc>
        <w:tc>
          <w:tcPr>
            <w:tcW w:w="880" w:type="dxa"/>
            <w:tcBorders>
              <w:top w:val="nil"/>
              <w:left w:val="nil"/>
              <w:bottom w:val="nil"/>
              <w:right w:val="nil"/>
            </w:tcBorders>
            <w:shd w:val="clear" w:color="auto" w:fill="auto"/>
            <w:noWrap/>
            <w:vAlign w:val="center"/>
            <w:hideMark/>
          </w:tcPr>
          <w:p w14:paraId="5B975D0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3.5 </w:t>
            </w:r>
          </w:p>
        </w:tc>
      </w:tr>
      <w:tr w:rsidR="00AB2F73" w:rsidRPr="00AB2F73" w14:paraId="1D5320ED" w14:textId="77777777" w:rsidTr="00AB2F73">
        <w:trPr>
          <w:trHeight w:val="375"/>
        </w:trPr>
        <w:tc>
          <w:tcPr>
            <w:tcW w:w="880" w:type="dxa"/>
            <w:tcBorders>
              <w:top w:val="nil"/>
              <w:left w:val="nil"/>
              <w:bottom w:val="nil"/>
              <w:right w:val="nil"/>
            </w:tcBorders>
            <w:shd w:val="clear" w:color="auto" w:fill="auto"/>
            <w:noWrap/>
            <w:vAlign w:val="center"/>
            <w:hideMark/>
          </w:tcPr>
          <w:p w14:paraId="3D9F3674"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2013</w:t>
            </w:r>
          </w:p>
        </w:tc>
        <w:tc>
          <w:tcPr>
            <w:tcW w:w="880" w:type="dxa"/>
            <w:tcBorders>
              <w:top w:val="nil"/>
              <w:left w:val="nil"/>
              <w:bottom w:val="nil"/>
              <w:right w:val="nil"/>
            </w:tcBorders>
            <w:shd w:val="clear" w:color="auto" w:fill="auto"/>
            <w:noWrap/>
            <w:vAlign w:val="center"/>
            <w:hideMark/>
          </w:tcPr>
          <w:p w14:paraId="1FF8E7B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29171.2 </w:t>
            </w:r>
          </w:p>
        </w:tc>
        <w:tc>
          <w:tcPr>
            <w:tcW w:w="880" w:type="dxa"/>
            <w:tcBorders>
              <w:top w:val="nil"/>
              <w:left w:val="nil"/>
              <w:bottom w:val="nil"/>
              <w:right w:val="nil"/>
            </w:tcBorders>
            <w:shd w:val="clear" w:color="auto" w:fill="auto"/>
            <w:noWrap/>
            <w:vAlign w:val="center"/>
            <w:hideMark/>
          </w:tcPr>
          <w:p w14:paraId="2ADD4C3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2121.3 </w:t>
            </w:r>
          </w:p>
        </w:tc>
        <w:tc>
          <w:tcPr>
            <w:tcW w:w="880" w:type="dxa"/>
            <w:tcBorders>
              <w:top w:val="nil"/>
              <w:left w:val="nil"/>
              <w:bottom w:val="nil"/>
              <w:right w:val="nil"/>
            </w:tcBorders>
            <w:shd w:val="clear" w:color="auto" w:fill="auto"/>
            <w:noWrap/>
            <w:vAlign w:val="center"/>
            <w:hideMark/>
          </w:tcPr>
          <w:p w14:paraId="06C0B3F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469.2 </w:t>
            </w:r>
          </w:p>
        </w:tc>
        <w:tc>
          <w:tcPr>
            <w:tcW w:w="880" w:type="dxa"/>
            <w:tcBorders>
              <w:top w:val="nil"/>
              <w:left w:val="nil"/>
              <w:bottom w:val="nil"/>
              <w:right w:val="nil"/>
            </w:tcBorders>
            <w:shd w:val="clear" w:color="auto" w:fill="auto"/>
            <w:noWrap/>
            <w:vAlign w:val="center"/>
            <w:hideMark/>
          </w:tcPr>
          <w:p w14:paraId="29C3EA9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271.5 </w:t>
            </w:r>
          </w:p>
        </w:tc>
        <w:tc>
          <w:tcPr>
            <w:tcW w:w="880" w:type="dxa"/>
            <w:tcBorders>
              <w:top w:val="nil"/>
              <w:left w:val="nil"/>
              <w:bottom w:val="nil"/>
              <w:right w:val="nil"/>
            </w:tcBorders>
            <w:shd w:val="clear" w:color="auto" w:fill="auto"/>
            <w:noWrap/>
            <w:vAlign w:val="center"/>
            <w:hideMark/>
          </w:tcPr>
          <w:p w14:paraId="5C0C362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119.6 </w:t>
            </w:r>
          </w:p>
        </w:tc>
        <w:tc>
          <w:tcPr>
            <w:tcW w:w="880" w:type="dxa"/>
            <w:tcBorders>
              <w:top w:val="nil"/>
              <w:left w:val="nil"/>
              <w:bottom w:val="nil"/>
              <w:right w:val="nil"/>
            </w:tcBorders>
            <w:shd w:val="clear" w:color="auto" w:fill="auto"/>
            <w:noWrap/>
            <w:vAlign w:val="center"/>
            <w:hideMark/>
          </w:tcPr>
          <w:p w14:paraId="5B85EA4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18.0 </w:t>
            </w:r>
          </w:p>
        </w:tc>
        <w:tc>
          <w:tcPr>
            <w:tcW w:w="880" w:type="dxa"/>
            <w:tcBorders>
              <w:top w:val="nil"/>
              <w:left w:val="nil"/>
              <w:bottom w:val="nil"/>
              <w:right w:val="nil"/>
            </w:tcBorders>
            <w:shd w:val="clear" w:color="auto" w:fill="auto"/>
            <w:noWrap/>
            <w:vAlign w:val="center"/>
            <w:hideMark/>
          </w:tcPr>
          <w:p w14:paraId="3B789E0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9.5 </w:t>
            </w:r>
          </w:p>
        </w:tc>
      </w:tr>
      <w:tr w:rsidR="00AB2F73" w:rsidRPr="00AB2F73" w14:paraId="0FBE9717" w14:textId="77777777" w:rsidTr="00AB2F73">
        <w:trPr>
          <w:trHeight w:val="375"/>
        </w:trPr>
        <w:tc>
          <w:tcPr>
            <w:tcW w:w="880" w:type="dxa"/>
            <w:tcBorders>
              <w:top w:val="nil"/>
              <w:left w:val="nil"/>
              <w:bottom w:val="nil"/>
              <w:right w:val="nil"/>
            </w:tcBorders>
            <w:shd w:val="clear" w:color="auto" w:fill="auto"/>
            <w:noWrap/>
            <w:vAlign w:val="center"/>
            <w:hideMark/>
          </w:tcPr>
          <w:p w14:paraId="1922E849"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2014</w:t>
            </w:r>
          </w:p>
        </w:tc>
        <w:tc>
          <w:tcPr>
            <w:tcW w:w="880" w:type="dxa"/>
            <w:tcBorders>
              <w:top w:val="nil"/>
              <w:left w:val="nil"/>
              <w:bottom w:val="nil"/>
              <w:right w:val="nil"/>
            </w:tcBorders>
            <w:shd w:val="clear" w:color="auto" w:fill="auto"/>
            <w:noWrap/>
            <w:vAlign w:val="center"/>
            <w:hideMark/>
          </w:tcPr>
          <w:p w14:paraId="6B35F73B"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10629.6 </w:t>
            </w:r>
          </w:p>
        </w:tc>
        <w:tc>
          <w:tcPr>
            <w:tcW w:w="880" w:type="dxa"/>
            <w:tcBorders>
              <w:top w:val="nil"/>
              <w:left w:val="nil"/>
              <w:bottom w:val="nil"/>
              <w:right w:val="nil"/>
            </w:tcBorders>
            <w:shd w:val="clear" w:color="auto" w:fill="auto"/>
            <w:noWrap/>
            <w:vAlign w:val="center"/>
            <w:hideMark/>
          </w:tcPr>
          <w:p w14:paraId="105A93E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12702.0 </w:t>
            </w:r>
          </w:p>
        </w:tc>
        <w:tc>
          <w:tcPr>
            <w:tcW w:w="880" w:type="dxa"/>
            <w:tcBorders>
              <w:top w:val="nil"/>
              <w:left w:val="nil"/>
              <w:bottom w:val="nil"/>
              <w:right w:val="nil"/>
            </w:tcBorders>
            <w:shd w:val="clear" w:color="auto" w:fill="auto"/>
            <w:noWrap/>
            <w:vAlign w:val="center"/>
            <w:hideMark/>
          </w:tcPr>
          <w:p w14:paraId="7DE926A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1057.7 </w:t>
            </w:r>
          </w:p>
        </w:tc>
        <w:tc>
          <w:tcPr>
            <w:tcW w:w="880" w:type="dxa"/>
            <w:tcBorders>
              <w:top w:val="nil"/>
              <w:left w:val="nil"/>
              <w:bottom w:val="nil"/>
              <w:right w:val="nil"/>
            </w:tcBorders>
            <w:shd w:val="clear" w:color="auto" w:fill="auto"/>
            <w:noWrap/>
            <w:vAlign w:val="center"/>
            <w:hideMark/>
          </w:tcPr>
          <w:p w14:paraId="747E0DF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220.4 </w:t>
            </w:r>
          </w:p>
        </w:tc>
        <w:tc>
          <w:tcPr>
            <w:tcW w:w="880" w:type="dxa"/>
            <w:tcBorders>
              <w:top w:val="nil"/>
              <w:left w:val="nil"/>
              <w:bottom w:val="nil"/>
              <w:right w:val="nil"/>
            </w:tcBorders>
            <w:shd w:val="clear" w:color="auto" w:fill="auto"/>
            <w:noWrap/>
            <w:vAlign w:val="center"/>
            <w:hideMark/>
          </w:tcPr>
          <w:p w14:paraId="22EBC46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115.7 </w:t>
            </w:r>
          </w:p>
        </w:tc>
        <w:tc>
          <w:tcPr>
            <w:tcW w:w="880" w:type="dxa"/>
            <w:tcBorders>
              <w:top w:val="nil"/>
              <w:left w:val="nil"/>
              <w:bottom w:val="nil"/>
              <w:right w:val="nil"/>
            </w:tcBorders>
            <w:shd w:val="clear" w:color="auto" w:fill="auto"/>
            <w:noWrap/>
            <w:vAlign w:val="center"/>
            <w:hideMark/>
          </w:tcPr>
          <w:p w14:paraId="49D9A7D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51.9 </w:t>
            </w:r>
          </w:p>
        </w:tc>
        <w:tc>
          <w:tcPr>
            <w:tcW w:w="880" w:type="dxa"/>
            <w:tcBorders>
              <w:top w:val="nil"/>
              <w:left w:val="nil"/>
              <w:bottom w:val="nil"/>
              <w:right w:val="nil"/>
            </w:tcBorders>
            <w:shd w:val="clear" w:color="auto" w:fill="auto"/>
            <w:noWrap/>
            <w:vAlign w:val="center"/>
            <w:hideMark/>
          </w:tcPr>
          <w:p w14:paraId="3E098EF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11.2 </w:t>
            </w:r>
          </w:p>
        </w:tc>
      </w:tr>
      <w:tr w:rsidR="00AB2F73" w:rsidRPr="00AB2F73" w14:paraId="6CC07633" w14:textId="77777777" w:rsidTr="00AB2F73">
        <w:trPr>
          <w:trHeight w:val="375"/>
        </w:trPr>
        <w:tc>
          <w:tcPr>
            <w:tcW w:w="880" w:type="dxa"/>
            <w:tcBorders>
              <w:top w:val="nil"/>
              <w:left w:val="nil"/>
              <w:bottom w:val="nil"/>
              <w:right w:val="nil"/>
            </w:tcBorders>
            <w:shd w:val="clear" w:color="auto" w:fill="auto"/>
            <w:noWrap/>
            <w:vAlign w:val="center"/>
            <w:hideMark/>
          </w:tcPr>
          <w:p w14:paraId="1DB6FC6A"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2015</w:t>
            </w:r>
          </w:p>
        </w:tc>
        <w:tc>
          <w:tcPr>
            <w:tcW w:w="880" w:type="dxa"/>
            <w:tcBorders>
              <w:top w:val="nil"/>
              <w:left w:val="nil"/>
              <w:bottom w:val="nil"/>
              <w:right w:val="nil"/>
            </w:tcBorders>
            <w:shd w:val="clear" w:color="auto" w:fill="auto"/>
            <w:noWrap/>
            <w:vAlign w:val="center"/>
            <w:hideMark/>
          </w:tcPr>
          <w:p w14:paraId="0FFE24A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11050.5 </w:t>
            </w:r>
          </w:p>
        </w:tc>
        <w:tc>
          <w:tcPr>
            <w:tcW w:w="880" w:type="dxa"/>
            <w:tcBorders>
              <w:top w:val="nil"/>
              <w:left w:val="nil"/>
              <w:bottom w:val="nil"/>
              <w:right w:val="nil"/>
            </w:tcBorders>
            <w:shd w:val="clear" w:color="auto" w:fill="auto"/>
            <w:noWrap/>
            <w:vAlign w:val="center"/>
            <w:hideMark/>
          </w:tcPr>
          <w:p w14:paraId="23D20D9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4640.2 </w:t>
            </w:r>
          </w:p>
        </w:tc>
        <w:tc>
          <w:tcPr>
            <w:tcW w:w="880" w:type="dxa"/>
            <w:tcBorders>
              <w:top w:val="nil"/>
              <w:left w:val="nil"/>
              <w:bottom w:val="nil"/>
              <w:right w:val="nil"/>
            </w:tcBorders>
            <w:shd w:val="clear" w:color="auto" w:fill="auto"/>
            <w:noWrap/>
            <w:vAlign w:val="center"/>
            <w:hideMark/>
          </w:tcPr>
          <w:p w14:paraId="4C5F2BC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6403.4 </w:t>
            </w:r>
          </w:p>
        </w:tc>
        <w:tc>
          <w:tcPr>
            <w:tcW w:w="880" w:type="dxa"/>
            <w:tcBorders>
              <w:top w:val="nil"/>
              <w:left w:val="nil"/>
              <w:bottom w:val="nil"/>
              <w:right w:val="nil"/>
            </w:tcBorders>
            <w:shd w:val="clear" w:color="auto" w:fill="auto"/>
            <w:noWrap/>
            <w:vAlign w:val="center"/>
            <w:hideMark/>
          </w:tcPr>
          <w:p w14:paraId="7A200CD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507.0 </w:t>
            </w:r>
          </w:p>
        </w:tc>
        <w:tc>
          <w:tcPr>
            <w:tcW w:w="880" w:type="dxa"/>
            <w:tcBorders>
              <w:top w:val="nil"/>
              <w:left w:val="nil"/>
              <w:bottom w:val="nil"/>
              <w:right w:val="nil"/>
            </w:tcBorders>
            <w:shd w:val="clear" w:color="auto" w:fill="auto"/>
            <w:noWrap/>
            <w:vAlign w:val="center"/>
            <w:hideMark/>
          </w:tcPr>
          <w:p w14:paraId="3A98BAB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97.5 </w:t>
            </w:r>
          </w:p>
        </w:tc>
        <w:tc>
          <w:tcPr>
            <w:tcW w:w="880" w:type="dxa"/>
            <w:tcBorders>
              <w:top w:val="nil"/>
              <w:left w:val="nil"/>
              <w:bottom w:val="nil"/>
              <w:right w:val="nil"/>
            </w:tcBorders>
            <w:shd w:val="clear" w:color="auto" w:fill="auto"/>
            <w:noWrap/>
            <w:vAlign w:val="center"/>
            <w:hideMark/>
          </w:tcPr>
          <w:p w14:paraId="103FE40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52.8 </w:t>
            </w:r>
          </w:p>
        </w:tc>
        <w:tc>
          <w:tcPr>
            <w:tcW w:w="880" w:type="dxa"/>
            <w:tcBorders>
              <w:top w:val="nil"/>
              <w:left w:val="nil"/>
              <w:bottom w:val="nil"/>
              <w:right w:val="nil"/>
            </w:tcBorders>
            <w:shd w:val="clear" w:color="auto" w:fill="auto"/>
            <w:noWrap/>
            <w:vAlign w:val="center"/>
            <w:hideMark/>
          </w:tcPr>
          <w:p w14:paraId="7E1AFF4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27.1 </w:t>
            </w:r>
          </w:p>
        </w:tc>
      </w:tr>
      <w:tr w:rsidR="00AB2F73" w:rsidRPr="00AB2F73" w14:paraId="1A9573B4" w14:textId="77777777" w:rsidTr="00AB2F73">
        <w:trPr>
          <w:trHeight w:val="375"/>
        </w:trPr>
        <w:tc>
          <w:tcPr>
            <w:tcW w:w="880" w:type="dxa"/>
            <w:tcBorders>
              <w:top w:val="nil"/>
              <w:left w:val="nil"/>
              <w:bottom w:val="nil"/>
              <w:right w:val="nil"/>
            </w:tcBorders>
            <w:shd w:val="clear" w:color="auto" w:fill="auto"/>
            <w:noWrap/>
            <w:vAlign w:val="center"/>
            <w:hideMark/>
          </w:tcPr>
          <w:p w14:paraId="2E8364E9"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lastRenderedPageBreak/>
              <w:t>2016</w:t>
            </w:r>
          </w:p>
        </w:tc>
        <w:tc>
          <w:tcPr>
            <w:tcW w:w="880" w:type="dxa"/>
            <w:tcBorders>
              <w:top w:val="nil"/>
              <w:left w:val="nil"/>
              <w:bottom w:val="nil"/>
              <w:right w:val="nil"/>
            </w:tcBorders>
            <w:shd w:val="clear" w:color="auto" w:fill="auto"/>
            <w:noWrap/>
            <w:vAlign w:val="center"/>
            <w:hideMark/>
          </w:tcPr>
          <w:p w14:paraId="01C3052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9810.1 </w:t>
            </w:r>
          </w:p>
        </w:tc>
        <w:tc>
          <w:tcPr>
            <w:tcW w:w="880" w:type="dxa"/>
            <w:tcBorders>
              <w:top w:val="nil"/>
              <w:left w:val="nil"/>
              <w:bottom w:val="nil"/>
              <w:right w:val="nil"/>
            </w:tcBorders>
            <w:shd w:val="clear" w:color="auto" w:fill="auto"/>
            <w:noWrap/>
            <w:vAlign w:val="center"/>
            <w:hideMark/>
          </w:tcPr>
          <w:p w14:paraId="31A9801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4837.9 </w:t>
            </w:r>
          </w:p>
        </w:tc>
        <w:tc>
          <w:tcPr>
            <w:tcW w:w="880" w:type="dxa"/>
            <w:tcBorders>
              <w:top w:val="nil"/>
              <w:left w:val="nil"/>
              <w:bottom w:val="nil"/>
              <w:right w:val="nil"/>
            </w:tcBorders>
            <w:shd w:val="clear" w:color="auto" w:fill="auto"/>
            <w:noWrap/>
            <w:vAlign w:val="center"/>
            <w:hideMark/>
          </w:tcPr>
          <w:p w14:paraId="4EA39A7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2372.1 </w:t>
            </w:r>
          </w:p>
        </w:tc>
        <w:tc>
          <w:tcPr>
            <w:tcW w:w="880" w:type="dxa"/>
            <w:tcBorders>
              <w:top w:val="nil"/>
              <w:left w:val="nil"/>
              <w:bottom w:val="nil"/>
              <w:right w:val="nil"/>
            </w:tcBorders>
            <w:shd w:val="clear" w:color="auto" w:fill="auto"/>
            <w:noWrap/>
            <w:vAlign w:val="center"/>
            <w:hideMark/>
          </w:tcPr>
          <w:p w14:paraId="7568D8B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3165.3 </w:t>
            </w:r>
          </w:p>
        </w:tc>
        <w:tc>
          <w:tcPr>
            <w:tcW w:w="880" w:type="dxa"/>
            <w:tcBorders>
              <w:top w:val="nil"/>
              <w:left w:val="nil"/>
              <w:bottom w:val="nil"/>
              <w:right w:val="nil"/>
            </w:tcBorders>
            <w:shd w:val="clear" w:color="auto" w:fill="auto"/>
            <w:noWrap/>
            <w:vAlign w:val="center"/>
            <w:hideMark/>
          </w:tcPr>
          <w:p w14:paraId="524E9B07"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235.2 </w:t>
            </w:r>
          </w:p>
        </w:tc>
        <w:tc>
          <w:tcPr>
            <w:tcW w:w="880" w:type="dxa"/>
            <w:tcBorders>
              <w:top w:val="nil"/>
              <w:left w:val="nil"/>
              <w:bottom w:val="nil"/>
              <w:right w:val="nil"/>
            </w:tcBorders>
            <w:shd w:val="clear" w:color="auto" w:fill="auto"/>
            <w:noWrap/>
            <w:vAlign w:val="center"/>
            <w:hideMark/>
          </w:tcPr>
          <w:p w14:paraId="2C9E3E6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46.8 </w:t>
            </w:r>
          </w:p>
        </w:tc>
        <w:tc>
          <w:tcPr>
            <w:tcW w:w="880" w:type="dxa"/>
            <w:tcBorders>
              <w:top w:val="nil"/>
              <w:left w:val="nil"/>
              <w:bottom w:val="nil"/>
              <w:right w:val="nil"/>
            </w:tcBorders>
            <w:shd w:val="clear" w:color="auto" w:fill="auto"/>
            <w:noWrap/>
            <w:vAlign w:val="center"/>
            <w:hideMark/>
          </w:tcPr>
          <w:p w14:paraId="4DCBB2C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36.3 </w:t>
            </w:r>
          </w:p>
        </w:tc>
      </w:tr>
      <w:tr w:rsidR="00AB2F73" w:rsidRPr="00AB2F73" w14:paraId="074F3D7C" w14:textId="77777777" w:rsidTr="00AB2F73">
        <w:trPr>
          <w:trHeight w:val="375"/>
        </w:trPr>
        <w:tc>
          <w:tcPr>
            <w:tcW w:w="880" w:type="dxa"/>
            <w:tcBorders>
              <w:top w:val="nil"/>
              <w:left w:val="nil"/>
              <w:bottom w:val="nil"/>
              <w:right w:val="nil"/>
            </w:tcBorders>
            <w:shd w:val="clear" w:color="auto" w:fill="auto"/>
            <w:noWrap/>
            <w:vAlign w:val="center"/>
            <w:hideMark/>
          </w:tcPr>
          <w:p w14:paraId="72846ED8"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2017</w:t>
            </w:r>
          </w:p>
        </w:tc>
        <w:tc>
          <w:tcPr>
            <w:tcW w:w="880" w:type="dxa"/>
            <w:tcBorders>
              <w:top w:val="nil"/>
              <w:left w:val="nil"/>
              <w:bottom w:val="nil"/>
              <w:right w:val="nil"/>
            </w:tcBorders>
            <w:shd w:val="clear" w:color="auto" w:fill="auto"/>
            <w:noWrap/>
            <w:vAlign w:val="center"/>
            <w:hideMark/>
          </w:tcPr>
          <w:p w14:paraId="5D9D45F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10628.3 </w:t>
            </w:r>
          </w:p>
        </w:tc>
        <w:tc>
          <w:tcPr>
            <w:tcW w:w="880" w:type="dxa"/>
            <w:tcBorders>
              <w:top w:val="nil"/>
              <w:left w:val="nil"/>
              <w:bottom w:val="nil"/>
              <w:right w:val="nil"/>
            </w:tcBorders>
            <w:shd w:val="clear" w:color="auto" w:fill="auto"/>
            <w:noWrap/>
            <w:vAlign w:val="center"/>
            <w:hideMark/>
          </w:tcPr>
          <w:p w14:paraId="7592B593"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4265.5 </w:t>
            </w:r>
          </w:p>
        </w:tc>
        <w:tc>
          <w:tcPr>
            <w:tcW w:w="880" w:type="dxa"/>
            <w:tcBorders>
              <w:top w:val="nil"/>
              <w:left w:val="nil"/>
              <w:bottom w:val="nil"/>
              <w:right w:val="nil"/>
            </w:tcBorders>
            <w:shd w:val="clear" w:color="auto" w:fill="auto"/>
            <w:noWrap/>
            <w:vAlign w:val="center"/>
            <w:hideMark/>
          </w:tcPr>
          <w:p w14:paraId="184CD139"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2437.1 </w:t>
            </w:r>
          </w:p>
        </w:tc>
        <w:tc>
          <w:tcPr>
            <w:tcW w:w="880" w:type="dxa"/>
            <w:tcBorders>
              <w:top w:val="nil"/>
              <w:left w:val="nil"/>
              <w:bottom w:val="nil"/>
              <w:right w:val="nil"/>
            </w:tcBorders>
            <w:shd w:val="clear" w:color="auto" w:fill="auto"/>
            <w:noWrap/>
            <w:vAlign w:val="center"/>
            <w:hideMark/>
          </w:tcPr>
          <w:p w14:paraId="5603454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1152.6 </w:t>
            </w:r>
          </w:p>
        </w:tc>
        <w:tc>
          <w:tcPr>
            <w:tcW w:w="880" w:type="dxa"/>
            <w:tcBorders>
              <w:top w:val="nil"/>
              <w:left w:val="nil"/>
              <w:bottom w:val="nil"/>
              <w:right w:val="nil"/>
            </w:tcBorders>
            <w:shd w:val="clear" w:color="auto" w:fill="auto"/>
            <w:noWrap/>
            <w:vAlign w:val="center"/>
            <w:hideMark/>
          </w:tcPr>
          <w:p w14:paraId="5684CEB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1424.9 </w:t>
            </w:r>
          </w:p>
        </w:tc>
        <w:tc>
          <w:tcPr>
            <w:tcW w:w="880" w:type="dxa"/>
            <w:tcBorders>
              <w:top w:val="nil"/>
              <w:left w:val="nil"/>
              <w:bottom w:val="nil"/>
              <w:right w:val="nil"/>
            </w:tcBorders>
            <w:shd w:val="clear" w:color="auto" w:fill="auto"/>
            <w:noWrap/>
            <w:vAlign w:val="center"/>
            <w:hideMark/>
          </w:tcPr>
          <w:p w14:paraId="3FFC19B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109.8 </w:t>
            </w:r>
          </w:p>
        </w:tc>
        <w:tc>
          <w:tcPr>
            <w:tcW w:w="880" w:type="dxa"/>
            <w:tcBorders>
              <w:top w:val="nil"/>
              <w:left w:val="nil"/>
              <w:bottom w:val="nil"/>
              <w:right w:val="nil"/>
            </w:tcBorders>
            <w:shd w:val="clear" w:color="auto" w:fill="auto"/>
            <w:noWrap/>
            <w:vAlign w:val="center"/>
            <w:hideMark/>
          </w:tcPr>
          <w:p w14:paraId="4573D21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36.4 </w:t>
            </w:r>
          </w:p>
        </w:tc>
      </w:tr>
      <w:tr w:rsidR="00AB2F73" w:rsidRPr="00AB2F73" w14:paraId="643CA847" w14:textId="77777777" w:rsidTr="00AB2F73">
        <w:trPr>
          <w:trHeight w:val="375"/>
        </w:trPr>
        <w:tc>
          <w:tcPr>
            <w:tcW w:w="880" w:type="dxa"/>
            <w:tcBorders>
              <w:top w:val="nil"/>
              <w:left w:val="nil"/>
              <w:bottom w:val="nil"/>
              <w:right w:val="nil"/>
            </w:tcBorders>
            <w:shd w:val="clear" w:color="auto" w:fill="auto"/>
            <w:noWrap/>
            <w:vAlign w:val="center"/>
            <w:hideMark/>
          </w:tcPr>
          <w:p w14:paraId="05F666F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2018</w:t>
            </w:r>
          </w:p>
        </w:tc>
        <w:tc>
          <w:tcPr>
            <w:tcW w:w="880" w:type="dxa"/>
            <w:tcBorders>
              <w:top w:val="nil"/>
              <w:left w:val="nil"/>
              <w:bottom w:val="nil"/>
              <w:right w:val="nil"/>
            </w:tcBorders>
            <w:shd w:val="clear" w:color="auto" w:fill="auto"/>
            <w:noWrap/>
            <w:vAlign w:val="center"/>
            <w:hideMark/>
          </w:tcPr>
          <w:p w14:paraId="58D8A59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13019.5 </w:t>
            </w:r>
          </w:p>
        </w:tc>
        <w:tc>
          <w:tcPr>
            <w:tcW w:w="880" w:type="dxa"/>
            <w:tcBorders>
              <w:top w:val="nil"/>
              <w:left w:val="nil"/>
              <w:bottom w:val="nil"/>
              <w:right w:val="nil"/>
            </w:tcBorders>
            <w:shd w:val="clear" w:color="auto" w:fill="auto"/>
            <w:noWrap/>
            <w:vAlign w:val="center"/>
            <w:hideMark/>
          </w:tcPr>
          <w:p w14:paraId="0A554A8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4590.9 </w:t>
            </w:r>
          </w:p>
        </w:tc>
        <w:tc>
          <w:tcPr>
            <w:tcW w:w="880" w:type="dxa"/>
            <w:tcBorders>
              <w:top w:val="nil"/>
              <w:left w:val="nil"/>
              <w:bottom w:val="nil"/>
              <w:right w:val="nil"/>
            </w:tcBorders>
            <w:shd w:val="clear" w:color="auto" w:fill="auto"/>
            <w:noWrap/>
            <w:vAlign w:val="center"/>
            <w:hideMark/>
          </w:tcPr>
          <w:p w14:paraId="0517F6A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2110.8 </w:t>
            </w:r>
          </w:p>
        </w:tc>
        <w:tc>
          <w:tcPr>
            <w:tcW w:w="880" w:type="dxa"/>
            <w:tcBorders>
              <w:top w:val="nil"/>
              <w:left w:val="nil"/>
              <w:bottom w:val="nil"/>
              <w:right w:val="nil"/>
            </w:tcBorders>
            <w:shd w:val="clear" w:color="auto" w:fill="auto"/>
            <w:noWrap/>
            <w:vAlign w:val="center"/>
            <w:hideMark/>
          </w:tcPr>
          <w:p w14:paraId="035D481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1155.2 </w:t>
            </w:r>
          </w:p>
        </w:tc>
        <w:tc>
          <w:tcPr>
            <w:tcW w:w="880" w:type="dxa"/>
            <w:tcBorders>
              <w:top w:val="nil"/>
              <w:left w:val="nil"/>
              <w:bottom w:val="nil"/>
              <w:right w:val="nil"/>
            </w:tcBorders>
            <w:shd w:val="clear" w:color="auto" w:fill="auto"/>
            <w:noWrap/>
            <w:vAlign w:val="center"/>
            <w:hideMark/>
          </w:tcPr>
          <w:p w14:paraId="2CA29C41"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502.6 </w:t>
            </w:r>
          </w:p>
        </w:tc>
        <w:tc>
          <w:tcPr>
            <w:tcW w:w="880" w:type="dxa"/>
            <w:tcBorders>
              <w:top w:val="nil"/>
              <w:left w:val="nil"/>
              <w:bottom w:val="nil"/>
              <w:right w:val="nil"/>
            </w:tcBorders>
            <w:shd w:val="clear" w:color="auto" w:fill="auto"/>
            <w:noWrap/>
            <w:vAlign w:val="center"/>
            <w:hideMark/>
          </w:tcPr>
          <w:p w14:paraId="7551288D"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640.7 </w:t>
            </w:r>
          </w:p>
        </w:tc>
        <w:tc>
          <w:tcPr>
            <w:tcW w:w="880" w:type="dxa"/>
            <w:tcBorders>
              <w:top w:val="nil"/>
              <w:left w:val="nil"/>
              <w:bottom w:val="nil"/>
              <w:right w:val="nil"/>
            </w:tcBorders>
            <w:shd w:val="clear" w:color="auto" w:fill="auto"/>
            <w:noWrap/>
            <w:vAlign w:val="center"/>
            <w:hideMark/>
          </w:tcPr>
          <w:p w14:paraId="458D993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60.6 </w:t>
            </w:r>
          </w:p>
        </w:tc>
      </w:tr>
      <w:tr w:rsidR="00AB2F73" w:rsidRPr="00AB2F73" w14:paraId="7671CA0F" w14:textId="77777777" w:rsidTr="00AB2F73">
        <w:trPr>
          <w:trHeight w:val="375"/>
        </w:trPr>
        <w:tc>
          <w:tcPr>
            <w:tcW w:w="880" w:type="dxa"/>
            <w:tcBorders>
              <w:top w:val="nil"/>
              <w:left w:val="nil"/>
              <w:bottom w:val="nil"/>
              <w:right w:val="nil"/>
            </w:tcBorders>
            <w:shd w:val="clear" w:color="auto" w:fill="auto"/>
            <w:noWrap/>
            <w:vAlign w:val="center"/>
            <w:hideMark/>
          </w:tcPr>
          <w:p w14:paraId="061093F2"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2019</w:t>
            </w:r>
          </w:p>
        </w:tc>
        <w:tc>
          <w:tcPr>
            <w:tcW w:w="880" w:type="dxa"/>
            <w:tcBorders>
              <w:top w:val="nil"/>
              <w:left w:val="nil"/>
              <w:bottom w:val="nil"/>
              <w:right w:val="nil"/>
            </w:tcBorders>
            <w:shd w:val="clear" w:color="auto" w:fill="auto"/>
            <w:noWrap/>
            <w:vAlign w:val="center"/>
            <w:hideMark/>
          </w:tcPr>
          <w:p w14:paraId="450870D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7489.5 </w:t>
            </w:r>
          </w:p>
        </w:tc>
        <w:tc>
          <w:tcPr>
            <w:tcW w:w="880" w:type="dxa"/>
            <w:tcBorders>
              <w:top w:val="nil"/>
              <w:left w:val="nil"/>
              <w:bottom w:val="nil"/>
              <w:right w:val="nil"/>
            </w:tcBorders>
            <w:shd w:val="clear" w:color="auto" w:fill="auto"/>
            <w:noWrap/>
            <w:vAlign w:val="center"/>
            <w:hideMark/>
          </w:tcPr>
          <w:p w14:paraId="6FDD142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5629.1 </w:t>
            </w:r>
          </w:p>
        </w:tc>
        <w:tc>
          <w:tcPr>
            <w:tcW w:w="880" w:type="dxa"/>
            <w:tcBorders>
              <w:top w:val="nil"/>
              <w:left w:val="nil"/>
              <w:bottom w:val="nil"/>
              <w:right w:val="nil"/>
            </w:tcBorders>
            <w:shd w:val="clear" w:color="auto" w:fill="auto"/>
            <w:noWrap/>
            <w:vAlign w:val="center"/>
            <w:hideMark/>
          </w:tcPr>
          <w:p w14:paraId="0F5C3E7F"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2285.0 </w:t>
            </w:r>
          </w:p>
        </w:tc>
        <w:tc>
          <w:tcPr>
            <w:tcW w:w="880" w:type="dxa"/>
            <w:tcBorders>
              <w:top w:val="nil"/>
              <w:left w:val="nil"/>
              <w:bottom w:val="nil"/>
              <w:right w:val="nil"/>
            </w:tcBorders>
            <w:shd w:val="clear" w:color="auto" w:fill="auto"/>
            <w:noWrap/>
            <w:vAlign w:val="center"/>
            <w:hideMark/>
          </w:tcPr>
          <w:p w14:paraId="60D6458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1008.0 </w:t>
            </w:r>
          </w:p>
        </w:tc>
        <w:tc>
          <w:tcPr>
            <w:tcW w:w="880" w:type="dxa"/>
            <w:tcBorders>
              <w:top w:val="nil"/>
              <w:left w:val="nil"/>
              <w:bottom w:val="nil"/>
              <w:right w:val="nil"/>
            </w:tcBorders>
            <w:shd w:val="clear" w:color="auto" w:fill="auto"/>
            <w:noWrap/>
            <w:vAlign w:val="center"/>
            <w:hideMark/>
          </w:tcPr>
          <w:p w14:paraId="17356EF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512.3 </w:t>
            </w:r>
          </w:p>
        </w:tc>
        <w:tc>
          <w:tcPr>
            <w:tcW w:w="880" w:type="dxa"/>
            <w:tcBorders>
              <w:top w:val="nil"/>
              <w:left w:val="nil"/>
              <w:bottom w:val="nil"/>
              <w:right w:val="nil"/>
            </w:tcBorders>
            <w:shd w:val="clear" w:color="auto" w:fill="auto"/>
            <w:noWrap/>
            <w:vAlign w:val="center"/>
            <w:hideMark/>
          </w:tcPr>
          <w:p w14:paraId="77EF7C7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228.1 </w:t>
            </w:r>
          </w:p>
        </w:tc>
        <w:tc>
          <w:tcPr>
            <w:tcW w:w="880" w:type="dxa"/>
            <w:tcBorders>
              <w:top w:val="nil"/>
              <w:left w:val="nil"/>
              <w:bottom w:val="nil"/>
              <w:right w:val="nil"/>
            </w:tcBorders>
            <w:shd w:val="clear" w:color="auto" w:fill="auto"/>
            <w:noWrap/>
            <w:vAlign w:val="center"/>
            <w:hideMark/>
          </w:tcPr>
          <w:p w14:paraId="3986763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291.1 </w:t>
            </w:r>
          </w:p>
        </w:tc>
      </w:tr>
      <w:tr w:rsidR="00AB2F73" w:rsidRPr="00AB2F73" w14:paraId="14395A51" w14:textId="77777777" w:rsidTr="00AB2F73">
        <w:trPr>
          <w:trHeight w:val="375"/>
        </w:trPr>
        <w:tc>
          <w:tcPr>
            <w:tcW w:w="880" w:type="dxa"/>
            <w:tcBorders>
              <w:top w:val="nil"/>
              <w:left w:val="nil"/>
              <w:bottom w:val="nil"/>
              <w:right w:val="nil"/>
            </w:tcBorders>
            <w:shd w:val="clear" w:color="auto" w:fill="auto"/>
            <w:noWrap/>
            <w:vAlign w:val="center"/>
            <w:hideMark/>
          </w:tcPr>
          <w:p w14:paraId="0661967E"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2020</w:t>
            </w:r>
          </w:p>
        </w:tc>
        <w:tc>
          <w:tcPr>
            <w:tcW w:w="880" w:type="dxa"/>
            <w:tcBorders>
              <w:top w:val="nil"/>
              <w:left w:val="nil"/>
              <w:bottom w:val="nil"/>
              <w:right w:val="nil"/>
            </w:tcBorders>
            <w:shd w:val="clear" w:color="auto" w:fill="auto"/>
            <w:noWrap/>
            <w:vAlign w:val="center"/>
            <w:hideMark/>
          </w:tcPr>
          <w:p w14:paraId="68D708C2"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9959.6 </w:t>
            </w:r>
          </w:p>
        </w:tc>
        <w:tc>
          <w:tcPr>
            <w:tcW w:w="880" w:type="dxa"/>
            <w:tcBorders>
              <w:top w:val="nil"/>
              <w:left w:val="nil"/>
              <w:bottom w:val="nil"/>
              <w:right w:val="nil"/>
            </w:tcBorders>
            <w:shd w:val="clear" w:color="auto" w:fill="auto"/>
            <w:noWrap/>
            <w:vAlign w:val="center"/>
            <w:hideMark/>
          </w:tcPr>
          <w:p w14:paraId="1C77E20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3257.8 </w:t>
            </w:r>
          </w:p>
        </w:tc>
        <w:tc>
          <w:tcPr>
            <w:tcW w:w="880" w:type="dxa"/>
            <w:tcBorders>
              <w:top w:val="nil"/>
              <w:left w:val="nil"/>
              <w:bottom w:val="nil"/>
              <w:right w:val="nil"/>
            </w:tcBorders>
            <w:shd w:val="clear" w:color="auto" w:fill="auto"/>
            <w:noWrap/>
            <w:vAlign w:val="center"/>
            <w:hideMark/>
          </w:tcPr>
          <w:p w14:paraId="3E27016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2840.2 </w:t>
            </w:r>
          </w:p>
        </w:tc>
        <w:tc>
          <w:tcPr>
            <w:tcW w:w="880" w:type="dxa"/>
            <w:tcBorders>
              <w:top w:val="nil"/>
              <w:left w:val="nil"/>
              <w:bottom w:val="nil"/>
              <w:right w:val="nil"/>
            </w:tcBorders>
            <w:shd w:val="clear" w:color="auto" w:fill="auto"/>
            <w:noWrap/>
            <w:vAlign w:val="center"/>
            <w:hideMark/>
          </w:tcPr>
          <w:p w14:paraId="796EBF7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1117.8 </w:t>
            </w:r>
          </w:p>
        </w:tc>
        <w:tc>
          <w:tcPr>
            <w:tcW w:w="880" w:type="dxa"/>
            <w:tcBorders>
              <w:top w:val="nil"/>
              <w:left w:val="nil"/>
              <w:bottom w:val="nil"/>
              <w:right w:val="nil"/>
            </w:tcBorders>
            <w:shd w:val="clear" w:color="auto" w:fill="auto"/>
            <w:noWrap/>
            <w:vAlign w:val="center"/>
            <w:hideMark/>
          </w:tcPr>
          <w:p w14:paraId="28B3FE4A"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466.4 </w:t>
            </w:r>
          </w:p>
        </w:tc>
        <w:tc>
          <w:tcPr>
            <w:tcW w:w="880" w:type="dxa"/>
            <w:tcBorders>
              <w:top w:val="nil"/>
              <w:left w:val="nil"/>
              <w:bottom w:val="nil"/>
              <w:right w:val="nil"/>
            </w:tcBorders>
            <w:shd w:val="clear" w:color="auto" w:fill="auto"/>
            <w:noWrap/>
            <w:vAlign w:val="center"/>
            <w:hideMark/>
          </w:tcPr>
          <w:p w14:paraId="1C2F306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242.0 </w:t>
            </w:r>
          </w:p>
        </w:tc>
        <w:tc>
          <w:tcPr>
            <w:tcW w:w="880" w:type="dxa"/>
            <w:tcBorders>
              <w:top w:val="nil"/>
              <w:left w:val="nil"/>
              <w:bottom w:val="nil"/>
              <w:right w:val="nil"/>
            </w:tcBorders>
            <w:shd w:val="clear" w:color="auto" w:fill="auto"/>
            <w:noWrap/>
            <w:vAlign w:val="center"/>
            <w:hideMark/>
          </w:tcPr>
          <w:p w14:paraId="5961B3B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227.4 </w:t>
            </w:r>
          </w:p>
        </w:tc>
      </w:tr>
      <w:tr w:rsidR="00AB2F73" w:rsidRPr="00AB2F73" w14:paraId="200F23C8" w14:textId="77777777" w:rsidTr="00AB2F73">
        <w:trPr>
          <w:trHeight w:val="375"/>
        </w:trPr>
        <w:tc>
          <w:tcPr>
            <w:tcW w:w="880" w:type="dxa"/>
            <w:tcBorders>
              <w:top w:val="nil"/>
              <w:left w:val="nil"/>
              <w:bottom w:val="nil"/>
              <w:right w:val="nil"/>
            </w:tcBorders>
            <w:shd w:val="clear" w:color="auto" w:fill="auto"/>
            <w:noWrap/>
            <w:vAlign w:val="center"/>
            <w:hideMark/>
          </w:tcPr>
          <w:p w14:paraId="774A842E"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2021</w:t>
            </w:r>
          </w:p>
        </w:tc>
        <w:tc>
          <w:tcPr>
            <w:tcW w:w="880" w:type="dxa"/>
            <w:tcBorders>
              <w:top w:val="nil"/>
              <w:left w:val="nil"/>
              <w:bottom w:val="nil"/>
              <w:right w:val="nil"/>
            </w:tcBorders>
            <w:shd w:val="clear" w:color="auto" w:fill="auto"/>
            <w:noWrap/>
            <w:vAlign w:val="center"/>
            <w:hideMark/>
          </w:tcPr>
          <w:p w14:paraId="00BDBFBE"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14760.4 </w:t>
            </w:r>
          </w:p>
        </w:tc>
        <w:tc>
          <w:tcPr>
            <w:tcW w:w="880" w:type="dxa"/>
            <w:tcBorders>
              <w:top w:val="nil"/>
              <w:left w:val="nil"/>
              <w:bottom w:val="nil"/>
              <w:right w:val="nil"/>
            </w:tcBorders>
            <w:shd w:val="clear" w:color="auto" w:fill="auto"/>
            <w:noWrap/>
            <w:vAlign w:val="center"/>
            <w:hideMark/>
          </w:tcPr>
          <w:p w14:paraId="0A71863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4276.9 </w:t>
            </w:r>
          </w:p>
        </w:tc>
        <w:tc>
          <w:tcPr>
            <w:tcW w:w="880" w:type="dxa"/>
            <w:tcBorders>
              <w:top w:val="nil"/>
              <w:left w:val="nil"/>
              <w:bottom w:val="nil"/>
              <w:right w:val="nil"/>
            </w:tcBorders>
            <w:shd w:val="clear" w:color="auto" w:fill="auto"/>
            <w:noWrap/>
            <w:vAlign w:val="center"/>
            <w:hideMark/>
          </w:tcPr>
          <w:p w14:paraId="4036833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1594.4 </w:t>
            </w:r>
          </w:p>
        </w:tc>
        <w:tc>
          <w:tcPr>
            <w:tcW w:w="880" w:type="dxa"/>
            <w:tcBorders>
              <w:top w:val="nil"/>
              <w:left w:val="nil"/>
              <w:bottom w:val="nil"/>
              <w:right w:val="nil"/>
            </w:tcBorders>
            <w:shd w:val="clear" w:color="auto" w:fill="auto"/>
            <w:noWrap/>
            <w:vAlign w:val="center"/>
            <w:hideMark/>
          </w:tcPr>
          <w:p w14:paraId="0654797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1320.0 </w:t>
            </w:r>
          </w:p>
        </w:tc>
        <w:tc>
          <w:tcPr>
            <w:tcW w:w="880" w:type="dxa"/>
            <w:tcBorders>
              <w:top w:val="nil"/>
              <w:left w:val="nil"/>
              <w:bottom w:val="nil"/>
              <w:right w:val="nil"/>
            </w:tcBorders>
            <w:shd w:val="clear" w:color="auto" w:fill="auto"/>
            <w:noWrap/>
            <w:vAlign w:val="center"/>
            <w:hideMark/>
          </w:tcPr>
          <w:p w14:paraId="71C36C24"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481.5 </w:t>
            </w:r>
          </w:p>
        </w:tc>
        <w:tc>
          <w:tcPr>
            <w:tcW w:w="880" w:type="dxa"/>
            <w:tcBorders>
              <w:top w:val="nil"/>
              <w:left w:val="nil"/>
              <w:bottom w:val="nil"/>
              <w:right w:val="nil"/>
            </w:tcBorders>
            <w:shd w:val="clear" w:color="auto" w:fill="auto"/>
            <w:noWrap/>
            <w:vAlign w:val="center"/>
            <w:hideMark/>
          </w:tcPr>
          <w:p w14:paraId="71189298"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206.2 </w:t>
            </w:r>
          </w:p>
        </w:tc>
        <w:tc>
          <w:tcPr>
            <w:tcW w:w="880" w:type="dxa"/>
            <w:tcBorders>
              <w:top w:val="nil"/>
              <w:left w:val="nil"/>
              <w:bottom w:val="nil"/>
              <w:right w:val="nil"/>
            </w:tcBorders>
            <w:shd w:val="clear" w:color="auto" w:fill="auto"/>
            <w:noWrap/>
            <w:vAlign w:val="center"/>
            <w:hideMark/>
          </w:tcPr>
          <w:p w14:paraId="56BCB24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189.7 </w:t>
            </w:r>
          </w:p>
        </w:tc>
      </w:tr>
      <w:tr w:rsidR="00AB2F73" w:rsidRPr="00AB2F73" w14:paraId="25CAEE6A" w14:textId="77777777" w:rsidTr="00AB2F73">
        <w:trPr>
          <w:trHeight w:val="375"/>
        </w:trPr>
        <w:tc>
          <w:tcPr>
            <w:tcW w:w="880" w:type="dxa"/>
            <w:tcBorders>
              <w:top w:val="nil"/>
              <w:left w:val="nil"/>
              <w:bottom w:val="single" w:sz="4" w:space="0" w:color="auto"/>
              <w:right w:val="nil"/>
            </w:tcBorders>
            <w:shd w:val="clear" w:color="auto" w:fill="auto"/>
            <w:noWrap/>
            <w:vAlign w:val="center"/>
            <w:hideMark/>
          </w:tcPr>
          <w:p w14:paraId="7FDC8406" w14:textId="77777777" w:rsidR="00AB2F73" w:rsidRPr="00AB2F73" w:rsidRDefault="00AB2F73" w:rsidP="00AB2F73">
            <w:pPr>
              <w:spacing w:line="240" w:lineRule="auto"/>
              <w:jc w:val="center"/>
              <w:rPr>
                <w:rFonts w:eastAsia="Yu Gothic"/>
                <w:b/>
                <w:bCs/>
                <w:color w:val="000000"/>
                <w:sz w:val="22"/>
                <w:szCs w:val="22"/>
              </w:rPr>
            </w:pPr>
            <w:r w:rsidRPr="00AB2F73">
              <w:rPr>
                <w:rFonts w:eastAsia="Yu Gothic"/>
                <w:b/>
                <w:bCs/>
                <w:color w:val="000000"/>
                <w:sz w:val="22"/>
                <w:szCs w:val="22"/>
              </w:rPr>
              <w:t>2022</w:t>
            </w:r>
          </w:p>
        </w:tc>
        <w:tc>
          <w:tcPr>
            <w:tcW w:w="880" w:type="dxa"/>
            <w:tcBorders>
              <w:top w:val="nil"/>
              <w:left w:val="nil"/>
              <w:bottom w:val="single" w:sz="4" w:space="0" w:color="auto"/>
              <w:right w:val="nil"/>
            </w:tcBorders>
            <w:shd w:val="clear" w:color="auto" w:fill="auto"/>
            <w:noWrap/>
            <w:vAlign w:val="center"/>
            <w:hideMark/>
          </w:tcPr>
          <w:p w14:paraId="49C1C84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12233.9 </w:t>
            </w:r>
          </w:p>
        </w:tc>
        <w:tc>
          <w:tcPr>
            <w:tcW w:w="880" w:type="dxa"/>
            <w:tcBorders>
              <w:top w:val="nil"/>
              <w:left w:val="nil"/>
              <w:bottom w:val="single" w:sz="4" w:space="0" w:color="auto"/>
              <w:right w:val="nil"/>
            </w:tcBorders>
            <w:shd w:val="clear" w:color="auto" w:fill="auto"/>
            <w:noWrap/>
            <w:vAlign w:val="center"/>
            <w:hideMark/>
          </w:tcPr>
          <w:p w14:paraId="2A2C12A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6391.2 </w:t>
            </w:r>
          </w:p>
        </w:tc>
        <w:tc>
          <w:tcPr>
            <w:tcW w:w="880" w:type="dxa"/>
            <w:tcBorders>
              <w:top w:val="nil"/>
              <w:left w:val="nil"/>
              <w:bottom w:val="single" w:sz="4" w:space="0" w:color="auto"/>
              <w:right w:val="nil"/>
            </w:tcBorders>
            <w:shd w:val="clear" w:color="auto" w:fill="auto"/>
            <w:noWrap/>
            <w:vAlign w:val="center"/>
            <w:hideMark/>
          </w:tcPr>
          <w:p w14:paraId="77D42425"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2139.4 </w:t>
            </w:r>
          </w:p>
        </w:tc>
        <w:tc>
          <w:tcPr>
            <w:tcW w:w="880" w:type="dxa"/>
            <w:tcBorders>
              <w:top w:val="nil"/>
              <w:left w:val="nil"/>
              <w:bottom w:val="single" w:sz="4" w:space="0" w:color="auto"/>
              <w:right w:val="nil"/>
            </w:tcBorders>
            <w:shd w:val="clear" w:color="auto" w:fill="auto"/>
            <w:noWrap/>
            <w:vAlign w:val="center"/>
            <w:hideMark/>
          </w:tcPr>
          <w:p w14:paraId="207BA856"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770.9 </w:t>
            </w:r>
          </w:p>
        </w:tc>
        <w:tc>
          <w:tcPr>
            <w:tcW w:w="880" w:type="dxa"/>
            <w:tcBorders>
              <w:top w:val="nil"/>
              <w:left w:val="nil"/>
              <w:bottom w:val="single" w:sz="4" w:space="0" w:color="auto"/>
              <w:right w:val="nil"/>
            </w:tcBorders>
            <w:shd w:val="clear" w:color="auto" w:fill="auto"/>
            <w:noWrap/>
            <w:vAlign w:val="center"/>
            <w:hideMark/>
          </w:tcPr>
          <w:p w14:paraId="42F5BFB0"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606.2 </w:t>
            </w:r>
          </w:p>
        </w:tc>
        <w:tc>
          <w:tcPr>
            <w:tcW w:w="880" w:type="dxa"/>
            <w:tcBorders>
              <w:top w:val="nil"/>
              <w:left w:val="nil"/>
              <w:bottom w:val="single" w:sz="4" w:space="0" w:color="auto"/>
              <w:right w:val="nil"/>
            </w:tcBorders>
            <w:shd w:val="clear" w:color="auto" w:fill="auto"/>
            <w:noWrap/>
            <w:vAlign w:val="center"/>
            <w:hideMark/>
          </w:tcPr>
          <w:p w14:paraId="68C7919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227.7 </w:t>
            </w:r>
          </w:p>
        </w:tc>
        <w:tc>
          <w:tcPr>
            <w:tcW w:w="880" w:type="dxa"/>
            <w:tcBorders>
              <w:top w:val="nil"/>
              <w:left w:val="nil"/>
              <w:bottom w:val="single" w:sz="4" w:space="0" w:color="auto"/>
              <w:right w:val="nil"/>
            </w:tcBorders>
            <w:shd w:val="clear" w:color="auto" w:fill="auto"/>
            <w:noWrap/>
            <w:vAlign w:val="center"/>
            <w:hideMark/>
          </w:tcPr>
          <w:p w14:paraId="4B2A033C" w14:textId="77777777" w:rsidR="00AB2F73" w:rsidRPr="00AB2F73" w:rsidRDefault="00AB2F73" w:rsidP="00AB2F73">
            <w:pPr>
              <w:spacing w:line="240" w:lineRule="auto"/>
              <w:jc w:val="center"/>
              <w:rPr>
                <w:rFonts w:eastAsia="Yu Gothic"/>
                <w:color w:val="000000"/>
                <w:sz w:val="22"/>
                <w:szCs w:val="22"/>
              </w:rPr>
            </w:pPr>
            <w:r w:rsidRPr="00AB2F73">
              <w:rPr>
                <w:rFonts w:eastAsia="Yu Gothic"/>
                <w:color w:val="000000"/>
                <w:sz w:val="22"/>
                <w:szCs w:val="22"/>
              </w:rPr>
              <w:t xml:space="preserve">175.0 </w:t>
            </w:r>
          </w:p>
        </w:tc>
      </w:tr>
    </w:tbl>
    <w:p w14:paraId="0DA71329" w14:textId="77777777" w:rsidR="00294227" w:rsidRDefault="00294227" w:rsidP="007D037A"/>
    <w:p w14:paraId="2BC6557C" w14:textId="77777777" w:rsidR="004B5275" w:rsidRDefault="004B5275" w:rsidP="007D037A"/>
    <w:p w14:paraId="466F25D4" w14:textId="7A971F22" w:rsidR="007D47F7" w:rsidRPr="007C30AA" w:rsidRDefault="00EF5A76" w:rsidP="007C30AA">
      <w:pPr>
        <w:pStyle w:val="2"/>
        <w:rPr>
          <w:rFonts w:eastAsiaTheme="minorEastAsia"/>
        </w:rPr>
      </w:pPr>
      <w:r>
        <w:rPr>
          <w:rFonts w:hint="eastAsia"/>
        </w:rPr>
        <w:t>Table A5</w:t>
      </w:r>
      <w:r>
        <w:br/>
      </w:r>
      <w:bookmarkStart w:id="13" w:name="_Hlk171601464"/>
      <w:r w:rsidR="00664A60">
        <w:rPr>
          <w:rFonts w:eastAsiaTheme="minorEastAsia" w:hint="eastAsia"/>
          <w:i w:val="0"/>
          <w:iCs/>
        </w:rPr>
        <w:t>Predicted</w:t>
      </w:r>
      <w:r w:rsidR="00664A60" w:rsidRPr="00376DE8">
        <w:rPr>
          <w:rFonts w:eastAsiaTheme="minorEastAsia" w:hint="eastAsia"/>
          <w:i w:val="0"/>
          <w:iCs/>
        </w:rPr>
        <w:t xml:space="preserve"> </w:t>
      </w:r>
      <w:r w:rsidR="00664A60">
        <w:rPr>
          <w:rFonts w:eastAsiaTheme="minorEastAsia" w:hint="eastAsia"/>
          <w:i w:val="0"/>
          <w:iCs/>
        </w:rPr>
        <w:t>catch number at age (million) since FY1970 to2022 under Scenario B1</w:t>
      </w:r>
      <w:r w:rsidR="0042634F">
        <w:rPr>
          <w:rFonts w:eastAsiaTheme="minorEastAsia" w:hint="eastAsia"/>
          <w:i w:val="0"/>
          <w:iCs/>
        </w:rPr>
        <w:t>-</w:t>
      </w:r>
      <w:r w:rsidR="00664A60">
        <w:rPr>
          <w:rFonts w:eastAsiaTheme="minorEastAsia" w:hint="eastAsia"/>
          <w:i w:val="0"/>
          <w:iCs/>
        </w:rPr>
        <w:t>Mcom.</w:t>
      </w:r>
      <w:bookmarkEnd w:id="13"/>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7D47F7" w:rsidRPr="007D47F7" w14:paraId="391B4027" w14:textId="77777777" w:rsidTr="007D47F7">
        <w:trPr>
          <w:trHeight w:val="375"/>
        </w:trPr>
        <w:tc>
          <w:tcPr>
            <w:tcW w:w="880" w:type="dxa"/>
            <w:tcBorders>
              <w:top w:val="single" w:sz="4" w:space="0" w:color="auto"/>
              <w:left w:val="nil"/>
              <w:bottom w:val="single" w:sz="4" w:space="0" w:color="auto"/>
              <w:right w:val="nil"/>
            </w:tcBorders>
            <w:shd w:val="clear" w:color="auto" w:fill="auto"/>
            <w:noWrap/>
            <w:vAlign w:val="center"/>
            <w:hideMark/>
          </w:tcPr>
          <w:p w14:paraId="310B0225"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FY</w:t>
            </w:r>
          </w:p>
        </w:tc>
        <w:tc>
          <w:tcPr>
            <w:tcW w:w="880" w:type="dxa"/>
            <w:tcBorders>
              <w:top w:val="single" w:sz="4" w:space="0" w:color="auto"/>
              <w:left w:val="nil"/>
              <w:bottom w:val="single" w:sz="4" w:space="0" w:color="auto"/>
              <w:right w:val="nil"/>
            </w:tcBorders>
            <w:shd w:val="clear" w:color="auto" w:fill="auto"/>
            <w:noWrap/>
            <w:vAlign w:val="center"/>
            <w:hideMark/>
          </w:tcPr>
          <w:p w14:paraId="0E5E0DE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Age 0</w:t>
            </w:r>
          </w:p>
        </w:tc>
        <w:tc>
          <w:tcPr>
            <w:tcW w:w="880" w:type="dxa"/>
            <w:tcBorders>
              <w:top w:val="single" w:sz="4" w:space="0" w:color="auto"/>
              <w:left w:val="nil"/>
              <w:bottom w:val="single" w:sz="4" w:space="0" w:color="auto"/>
              <w:right w:val="nil"/>
            </w:tcBorders>
            <w:shd w:val="clear" w:color="auto" w:fill="auto"/>
            <w:noWrap/>
            <w:vAlign w:val="center"/>
            <w:hideMark/>
          </w:tcPr>
          <w:p w14:paraId="4947FCD5"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Age 1</w:t>
            </w:r>
          </w:p>
        </w:tc>
        <w:tc>
          <w:tcPr>
            <w:tcW w:w="880" w:type="dxa"/>
            <w:tcBorders>
              <w:top w:val="single" w:sz="4" w:space="0" w:color="auto"/>
              <w:left w:val="nil"/>
              <w:bottom w:val="single" w:sz="4" w:space="0" w:color="auto"/>
              <w:right w:val="nil"/>
            </w:tcBorders>
            <w:shd w:val="clear" w:color="auto" w:fill="auto"/>
            <w:noWrap/>
            <w:vAlign w:val="center"/>
            <w:hideMark/>
          </w:tcPr>
          <w:p w14:paraId="69BB4DC5"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Age 2</w:t>
            </w:r>
          </w:p>
        </w:tc>
        <w:tc>
          <w:tcPr>
            <w:tcW w:w="880" w:type="dxa"/>
            <w:tcBorders>
              <w:top w:val="single" w:sz="4" w:space="0" w:color="auto"/>
              <w:left w:val="nil"/>
              <w:bottom w:val="single" w:sz="4" w:space="0" w:color="auto"/>
              <w:right w:val="nil"/>
            </w:tcBorders>
            <w:shd w:val="clear" w:color="auto" w:fill="auto"/>
            <w:noWrap/>
            <w:vAlign w:val="center"/>
            <w:hideMark/>
          </w:tcPr>
          <w:p w14:paraId="51A368F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Age 3</w:t>
            </w:r>
          </w:p>
        </w:tc>
        <w:tc>
          <w:tcPr>
            <w:tcW w:w="880" w:type="dxa"/>
            <w:tcBorders>
              <w:top w:val="single" w:sz="4" w:space="0" w:color="auto"/>
              <w:left w:val="nil"/>
              <w:bottom w:val="single" w:sz="4" w:space="0" w:color="auto"/>
              <w:right w:val="nil"/>
            </w:tcBorders>
            <w:shd w:val="clear" w:color="auto" w:fill="auto"/>
            <w:noWrap/>
            <w:vAlign w:val="center"/>
            <w:hideMark/>
          </w:tcPr>
          <w:p w14:paraId="04FEA2E0"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Age 4</w:t>
            </w:r>
          </w:p>
        </w:tc>
        <w:tc>
          <w:tcPr>
            <w:tcW w:w="880" w:type="dxa"/>
            <w:tcBorders>
              <w:top w:val="single" w:sz="4" w:space="0" w:color="auto"/>
              <w:left w:val="nil"/>
              <w:bottom w:val="single" w:sz="4" w:space="0" w:color="auto"/>
              <w:right w:val="nil"/>
            </w:tcBorders>
            <w:shd w:val="clear" w:color="auto" w:fill="auto"/>
            <w:noWrap/>
            <w:vAlign w:val="center"/>
            <w:hideMark/>
          </w:tcPr>
          <w:p w14:paraId="37BB285E"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Age 5</w:t>
            </w:r>
          </w:p>
        </w:tc>
        <w:tc>
          <w:tcPr>
            <w:tcW w:w="880" w:type="dxa"/>
            <w:tcBorders>
              <w:top w:val="single" w:sz="4" w:space="0" w:color="auto"/>
              <w:left w:val="nil"/>
              <w:bottom w:val="single" w:sz="4" w:space="0" w:color="auto"/>
              <w:right w:val="nil"/>
            </w:tcBorders>
            <w:shd w:val="clear" w:color="auto" w:fill="auto"/>
            <w:noWrap/>
            <w:vAlign w:val="center"/>
            <w:hideMark/>
          </w:tcPr>
          <w:p w14:paraId="22087272"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Age 6+</w:t>
            </w:r>
          </w:p>
        </w:tc>
      </w:tr>
      <w:tr w:rsidR="007D47F7" w:rsidRPr="007D47F7" w14:paraId="68C83C85" w14:textId="77777777" w:rsidTr="007D47F7">
        <w:trPr>
          <w:trHeight w:val="375"/>
        </w:trPr>
        <w:tc>
          <w:tcPr>
            <w:tcW w:w="880" w:type="dxa"/>
            <w:tcBorders>
              <w:top w:val="nil"/>
              <w:left w:val="nil"/>
              <w:bottom w:val="nil"/>
              <w:right w:val="nil"/>
            </w:tcBorders>
            <w:shd w:val="clear" w:color="auto" w:fill="auto"/>
            <w:noWrap/>
            <w:vAlign w:val="center"/>
            <w:hideMark/>
          </w:tcPr>
          <w:p w14:paraId="6578EF9B"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1970</w:t>
            </w:r>
          </w:p>
        </w:tc>
        <w:tc>
          <w:tcPr>
            <w:tcW w:w="880" w:type="dxa"/>
            <w:tcBorders>
              <w:top w:val="nil"/>
              <w:left w:val="nil"/>
              <w:bottom w:val="nil"/>
              <w:right w:val="nil"/>
            </w:tcBorders>
            <w:shd w:val="clear" w:color="auto" w:fill="auto"/>
            <w:noWrap/>
            <w:vAlign w:val="center"/>
            <w:hideMark/>
          </w:tcPr>
          <w:p w14:paraId="6B8D0C8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608.7 </w:t>
            </w:r>
          </w:p>
        </w:tc>
        <w:tc>
          <w:tcPr>
            <w:tcW w:w="880" w:type="dxa"/>
            <w:tcBorders>
              <w:top w:val="nil"/>
              <w:left w:val="nil"/>
              <w:bottom w:val="nil"/>
              <w:right w:val="nil"/>
            </w:tcBorders>
            <w:shd w:val="clear" w:color="auto" w:fill="auto"/>
            <w:noWrap/>
            <w:vAlign w:val="center"/>
            <w:hideMark/>
          </w:tcPr>
          <w:p w14:paraId="1D26CDF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841.3 </w:t>
            </w:r>
          </w:p>
        </w:tc>
        <w:tc>
          <w:tcPr>
            <w:tcW w:w="880" w:type="dxa"/>
            <w:tcBorders>
              <w:top w:val="nil"/>
              <w:left w:val="nil"/>
              <w:bottom w:val="nil"/>
              <w:right w:val="nil"/>
            </w:tcBorders>
            <w:shd w:val="clear" w:color="auto" w:fill="auto"/>
            <w:noWrap/>
            <w:vAlign w:val="center"/>
            <w:hideMark/>
          </w:tcPr>
          <w:p w14:paraId="74B77F3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705.7 </w:t>
            </w:r>
          </w:p>
        </w:tc>
        <w:tc>
          <w:tcPr>
            <w:tcW w:w="880" w:type="dxa"/>
            <w:tcBorders>
              <w:top w:val="nil"/>
              <w:left w:val="nil"/>
              <w:bottom w:val="nil"/>
              <w:right w:val="nil"/>
            </w:tcBorders>
            <w:shd w:val="clear" w:color="auto" w:fill="auto"/>
            <w:noWrap/>
            <w:vAlign w:val="center"/>
            <w:hideMark/>
          </w:tcPr>
          <w:p w14:paraId="3E98A46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379.0 </w:t>
            </w:r>
          </w:p>
        </w:tc>
        <w:tc>
          <w:tcPr>
            <w:tcW w:w="880" w:type="dxa"/>
            <w:tcBorders>
              <w:top w:val="nil"/>
              <w:left w:val="nil"/>
              <w:bottom w:val="nil"/>
              <w:right w:val="nil"/>
            </w:tcBorders>
            <w:shd w:val="clear" w:color="auto" w:fill="auto"/>
            <w:noWrap/>
            <w:vAlign w:val="center"/>
            <w:hideMark/>
          </w:tcPr>
          <w:p w14:paraId="00E785B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189.5 </w:t>
            </w:r>
          </w:p>
        </w:tc>
        <w:tc>
          <w:tcPr>
            <w:tcW w:w="880" w:type="dxa"/>
            <w:tcBorders>
              <w:top w:val="nil"/>
              <w:left w:val="nil"/>
              <w:bottom w:val="nil"/>
              <w:right w:val="nil"/>
            </w:tcBorders>
            <w:shd w:val="clear" w:color="auto" w:fill="auto"/>
            <w:noWrap/>
            <w:vAlign w:val="center"/>
            <w:hideMark/>
          </w:tcPr>
          <w:p w14:paraId="4D0295B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60.4 </w:t>
            </w:r>
          </w:p>
        </w:tc>
        <w:tc>
          <w:tcPr>
            <w:tcW w:w="880" w:type="dxa"/>
            <w:tcBorders>
              <w:top w:val="nil"/>
              <w:left w:val="nil"/>
              <w:bottom w:val="nil"/>
              <w:right w:val="nil"/>
            </w:tcBorders>
            <w:shd w:val="clear" w:color="auto" w:fill="auto"/>
            <w:noWrap/>
            <w:vAlign w:val="center"/>
            <w:hideMark/>
          </w:tcPr>
          <w:p w14:paraId="7735DF6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64.9 </w:t>
            </w:r>
          </w:p>
        </w:tc>
      </w:tr>
      <w:tr w:rsidR="007D47F7" w:rsidRPr="007D47F7" w14:paraId="1D97EADE" w14:textId="77777777" w:rsidTr="007D47F7">
        <w:trPr>
          <w:trHeight w:val="375"/>
        </w:trPr>
        <w:tc>
          <w:tcPr>
            <w:tcW w:w="880" w:type="dxa"/>
            <w:tcBorders>
              <w:top w:val="nil"/>
              <w:left w:val="nil"/>
              <w:bottom w:val="nil"/>
              <w:right w:val="nil"/>
            </w:tcBorders>
            <w:shd w:val="clear" w:color="auto" w:fill="auto"/>
            <w:noWrap/>
            <w:vAlign w:val="center"/>
            <w:hideMark/>
          </w:tcPr>
          <w:p w14:paraId="64C6ACE1"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1971</w:t>
            </w:r>
          </w:p>
        </w:tc>
        <w:tc>
          <w:tcPr>
            <w:tcW w:w="880" w:type="dxa"/>
            <w:tcBorders>
              <w:top w:val="nil"/>
              <w:left w:val="nil"/>
              <w:bottom w:val="nil"/>
              <w:right w:val="nil"/>
            </w:tcBorders>
            <w:shd w:val="clear" w:color="auto" w:fill="auto"/>
            <w:noWrap/>
            <w:vAlign w:val="center"/>
            <w:hideMark/>
          </w:tcPr>
          <w:p w14:paraId="34E3298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588.1 </w:t>
            </w:r>
          </w:p>
        </w:tc>
        <w:tc>
          <w:tcPr>
            <w:tcW w:w="880" w:type="dxa"/>
            <w:tcBorders>
              <w:top w:val="nil"/>
              <w:left w:val="nil"/>
              <w:bottom w:val="nil"/>
              <w:right w:val="nil"/>
            </w:tcBorders>
            <w:shd w:val="clear" w:color="auto" w:fill="auto"/>
            <w:noWrap/>
            <w:vAlign w:val="center"/>
            <w:hideMark/>
          </w:tcPr>
          <w:p w14:paraId="09BCE83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988.9 </w:t>
            </w:r>
          </w:p>
        </w:tc>
        <w:tc>
          <w:tcPr>
            <w:tcW w:w="880" w:type="dxa"/>
            <w:tcBorders>
              <w:top w:val="nil"/>
              <w:left w:val="nil"/>
              <w:bottom w:val="nil"/>
              <w:right w:val="nil"/>
            </w:tcBorders>
            <w:shd w:val="clear" w:color="auto" w:fill="auto"/>
            <w:noWrap/>
            <w:vAlign w:val="center"/>
            <w:hideMark/>
          </w:tcPr>
          <w:p w14:paraId="2F24C34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607.7 </w:t>
            </w:r>
          </w:p>
        </w:tc>
        <w:tc>
          <w:tcPr>
            <w:tcW w:w="880" w:type="dxa"/>
            <w:tcBorders>
              <w:top w:val="nil"/>
              <w:left w:val="nil"/>
              <w:bottom w:val="nil"/>
              <w:right w:val="nil"/>
            </w:tcBorders>
            <w:shd w:val="clear" w:color="auto" w:fill="auto"/>
            <w:noWrap/>
            <w:vAlign w:val="center"/>
            <w:hideMark/>
          </w:tcPr>
          <w:p w14:paraId="3064FB2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309.7 </w:t>
            </w:r>
          </w:p>
        </w:tc>
        <w:tc>
          <w:tcPr>
            <w:tcW w:w="880" w:type="dxa"/>
            <w:tcBorders>
              <w:top w:val="nil"/>
              <w:left w:val="nil"/>
              <w:bottom w:val="nil"/>
              <w:right w:val="nil"/>
            </w:tcBorders>
            <w:shd w:val="clear" w:color="auto" w:fill="auto"/>
            <w:noWrap/>
            <w:vAlign w:val="center"/>
            <w:hideMark/>
          </w:tcPr>
          <w:p w14:paraId="2D02BD2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118.4 </w:t>
            </w:r>
          </w:p>
        </w:tc>
        <w:tc>
          <w:tcPr>
            <w:tcW w:w="880" w:type="dxa"/>
            <w:tcBorders>
              <w:top w:val="nil"/>
              <w:left w:val="nil"/>
              <w:bottom w:val="nil"/>
              <w:right w:val="nil"/>
            </w:tcBorders>
            <w:shd w:val="clear" w:color="auto" w:fill="auto"/>
            <w:noWrap/>
            <w:vAlign w:val="center"/>
            <w:hideMark/>
          </w:tcPr>
          <w:p w14:paraId="5D1FB31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52.3 </w:t>
            </w:r>
          </w:p>
        </w:tc>
        <w:tc>
          <w:tcPr>
            <w:tcW w:w="880" w:type="dxa"/>
            <w:tcBorders>
              <w:top w:val="nil"/>
              <w:left w:val="nil"/>
              <w:bottom w:val="nil"/>
              <w:right w:val="nil"/>
            </w:tcBorders>
            <w:shd w:val="clear" w:color="auto" w:fill="auto"/>
            <w:noWrap/>
            <w:vAlign w:val="center"/>
            <w:hideMark/>
          </w:tcPr>
          <w:p w14:paraId="2427955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19.5 </w:t>
            </w:r>
          </w:p>
        </w:tc>
      </w:tr>
      <w:tr w:rsidR="007D47F7" w:rsidRPr="007D47F7" w14:paraId="004B8DC0" w14:textId="77777777" w:rsidTr="007D47F7">
        <w:trPr>
          <w:trHeight w:val="375"/>
        </w:trPr>
        <w:tc>
          <w:tcPr>
            <w:tcW w:w="880" w:type="dxa"/>
            <w:tcBorders>
              <w:top w:val="nil"/>
              <w:left w:val="nil"/>
              <w:bottom w:val="nil"/>
              <w:right w:val="nil"/>
            </w:tcBorders>
            <w:shd w:val="clear" w:color="auto" w:fill="auto"/>
            <w:noWrap/>
            <w:vAlign w:val="center"/>
            <w:hideMark/>
          </w:tcPr>
          <w:p w14:paraId="681A011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1972</w:t>
            </w:r>
          </w:p>
        </w:tc>
        <w:tc>
          <w:tcPr>
            <w:tcW w:w="880" w:type="dxa"/>
            <w:tcBorders>
              <w:top w:val="nil"/>
              <w:left w:val="nil"/>
              <w:bottom w:val="nil"/>
              <w:right w:val="nil"/>
            </w:tcBorders>
            <w:shd w:val="clear" w:color="auto" w:fill="auto"/>
            <w:noWrap/>
            <w:vAlign w:val="center"/>
            <w:hideMark/>
          </w:tcPr>
          <w:p w14:paraId="48A8C34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232.5 </w:t>
            </w:r>
          </w:p>
        </w:tc>
        <w:tc>
          <w:tcPr>
            <w:tcW w:w="880" w:type="dxa"/>
            <w:tcBorders>
              <w:top w:val="nil"/>
              <w:left w:val="nil"/>
              <w:bottom w:val="nil"/>
              <w:right w:val="nil"/>
            </w:tcBorders>
            <w:shd w:val="clear" w:color="auto" w:fill="auto"/>
            <w:noWrap/>
            <w:vAlign w:val="center"/>
            <w:hideMark/>
          </w:tcPr>
          <w:p w14:paraId="0D5807D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861.4 </w:t>
            </w:r>
          </w:p>
        </w:tc>
        <w:tc>
          <w:tcPr>
            <w:tcW w:w="880" w:type="dxa"/>
            <w:tcBorders>
              <w:top w:val="nil"/>
              <w:left w:val="nil"/>
              <w:bottom w:val="nil"/>
              <w:right w:val="nil"/>
            </w:tcBorders>
            <w:shd w:val="clear" w:color="auto" w:fill="auto"/>
            <w:noWrap/>
            <w:vAlign w:val="center"/>
            <w:hideMark/>
          </w:tcPr>
          <w:p w14:paraId="0531411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779.8 </w:t>
            </w:r>
          </w:p>
        </w:tc>
        <w:tc>
          <w:tcPr>
            <w:tcW w:w="880" w:type="dxa"/>
            <w:tcBorders>
              <w:top w:val="nil"/>
              <w:left w:val="nil"/>
              <w:bottom w:val="nil"/>
              <w:right w:val="nil"/>
            </w:tcBorders>
            <w:shd w:val="clear" w:color="auto" w:fill="auto"/>
            <w:noWrap/>
            <w:vAlign w:val="center"/>
            <w:hideMark/>
          </w:tcPr>
          <w:p w14:paraId="4D9AA02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279.0 </w:t>
            </w:r>
          </w:p>
        </w:tc>
        <w:tc>
          <w:tcPr>
            <w:tcW w:w="880" w:type="dxa"/>
            <w:tcBorders>
              <w:top w:val="nil"/>
              <w:left w:val="nil"/>
              <w:bottom w:val="nil"/>
              <w:right w:val="nil"/>
            </w:tcBorders>
            <w:shd w:val="clear" w:color="auto" w:fill="auto"/>
            <w:noWrap/>
            <w:vAlign w:val="center"/>
            <w:hideMark/>
          </w:tcPr>
          <w:p w14:paraId="3FFE52E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103.6 </w:t>
            </w:r>
          </w:p>
        </w:tc>
        <w:tc>
          <w:tcPr>
            <w:tcW w:w="880" w:type="dxa"/>
            <w:tcBorders>
              <w:top w:val="nil"/>
              <w:left w:val="nil"/>
              <w:bottom w:val="nil"/>
              <w:right w:val="nil"/>
            </w:tcBorders>
            <w:shd w:val="clear" w:color="auto" w:fill="auto"/>
            <w:noWrap/>
            <w:vAlign w:val="center"/>
            <w:hideMark/>
          </w:tcPr>
          <w:p w14:paraId="1AC043B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35.6 </w:t>
            </w:r>
          </w:p>
        </w:tc>
        <w:tc>
          <w:tcPr>
            <w:tcW w:w="880" w:type="dxa"/>
            <w:tcBorders>
              <w:top w:val="nil"/>
              <w:left w:val="nil"/>
              <w:bottom w:val="nil"/>
              <w:right w:val="nil"/>
            </w:tcBorders>
            <w:shd w:val="clear" w:color="auto" w:fill="auto"/>
            <w:noWrap/>
            <w:vAlign w:val="center"/>
            <w:hideMark/>
          </w:tcPr>
          <w:p w14:paraId="5CF363E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12.5 </w:t>
            </w:r>
          </w:p>
        </w:tc>
      </w:tr>
      <w:tr w:rsidR="007D47F7" w:rsidRPr="007D47F7" w14:paraId="67421F66" w14:textId="77777777" w:rsidTr="007D47F7">
        <w:trPr>
          <w:trHeight w:val="375"/>
        </w:trPr>
        <w:tc>
          <w:tcPr>
            <w:tcW w:w="880" w:type="dxa"/>
            <w:tcBorders>
              <w:top w:val="nil"/>
              <w:left w:val="nil"/>
              <w:bottom w:val="nil"/>
              <w:right w:val="nil"/>
            </w:tcBorders>
            <w:shd w:val="clear" w:color="auto" w:fill="auto"/>
            <w:noWrap/>
            <w:vAlign w:val="center"/>
            <w:hideMark/>
          </w:tcPr>
          <w:p w14:paraId="6D89BE8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1973</w:t>
            </w:r>
          </w:p>
        </w:tc>
        <w:tc>
          <w:tcPr>
            <w:tcW w:w="880" w:type="dxa"/>
            <w:tcBorders>
              <w:top w:val="nil"/>
              <w:left w:val="nil"/>
              <w:bottom w:val="nil"/>
              <w:right w:val="nil"/>
            </w:tcBorders>
            <w:shd w:val="clear" w:color="auto" w:fill="auto"/>
            <w:noWrap/>
            <w:vAlign w:val="center"/>
            <w:hideMark/>
          </w:tcPr>
          <w:p w14:paraId="585E978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245.2 </w:t>
            </w:r>
          </w:p>
        </w:tc>
        <w:tc>
          <w:tcPr>
            <w:tcW w:w="880" w:type="dxa"/>
            <w:tcBorders>
              <w:top w:val="nil"/>
              <w:left w:val="nil"/>
              <w:bottom w:val="nil"/>
              <w:right w:val="nil"/>
            </w:tcBorders>
            <w:shd w:val="clear" w:color="auto" w:fill="auto"/>
            <w:noWrap/>
            <w:vAlign w:val="center"/>
            <w:hideMark/>
          </w:tcPr>
          <w:p w14:paraId="3FE832D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587.8 </w:t>
            </w:r>
          </w:p>
        </w:tc>
        <w:tc>
          <w:tcPr>
            <w:tcW w:w="880" w:type="dxa"/>
            <w:tcBorders>
              <w:top w:val="nil"/>
              <w:left w:val="nil"/>
              <w:bottom w:val="nil"/>
              <w:right w:val="nil"/>
            </w:tcBorders>
            <w:shd w:val="clear" w:color="auto" w:fill="auto"/>
            <w:noWrap/>
            <w:vAlign w:val="center"/>
            <w:hideMark/>
          </w:tcPr>
          <w:p w14:paraId="49F44F2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1188.8 </w:t>
            </w:r>
          </w:p>
        </w:tc>
        <w:tc>
          <w:tcPr>
            <w:tcW w:w="880" w:type="dxa"/>
            <w:tcBorders>
              <w:top w:val="nil"/>
              <w:left w:val="nil"/>
              <w:bottom w:val="nil"/>
              <w:right w:val="nil"/>
            </w:tcBorders>
            <w:shd w:val="clear" w:color="auto" w:fill="auto"/>
            <w:noWrap/>
            <w:vAlign w:val="center"/>
            <w:hideMark/>
          </w:tcPr>
          <w:p w14:paraId="3C8D899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575.0 </w:t>
            </w:r>
          </w:p>
        </w:tc>
        <w:tc>
          <w:tcPr>
            <w:tcW w:w="880" w:type="dxa"/>
            <w:tcBorders>
              <w:top w:val="nil"/>
              <w:left w:val="nil"/>
              <w:bottom w:val="nil"/>
              <w:right w:val="nil"/>
            </w:tcBorders>
            <w:shd w:val="clear" w:color="auto" w:fill="auto"/>
            <w:noWrap/>
            <w:vAlign w:val="center"/>
            <w:hideMark/>
          </w:tcPr>
          <w:p w14:paraId="1CE3904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148.1 </w:t>
            </w:r>
          </w:p>
        </w:tc>
        <w:tc>
          <w:tcPr>
            <w:tcW w:w="880" w:type="dxa"/>
            <w:tcBorders>
              <w:top w:val="nil"/>
              <w:left w:val="nil"/>
              <w:bottom w:val="nil"/>
              <w:right w:val="nil"/>
            </w:tcBorders>
            <w:shd w:val="clear" w:color="auto" w:fill="auto"/>
            <w:noWrap/>
            <w:vAlign w:val="center"/>
            <w:hideMark/>
          </w:tcPr>
          <w:p w14:paraId="6123301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47.4 </w:t>
            </w:r>
          </w:p>
        </w:tc>
        <w:tc>
          <w:tcPr>
            <w:tcW w:w="880" w:type="dxa"/>
            <w:tcBorders>
              <w:top w:val="nil"/>
              <w:left w:val="nil"/>
              <w:bottom w:val="nil"/>
              <w:right w:val="nil"/>
            </w:tcBorders>
            <w:shd w:val="clear" w:color="auto" w:fill="auto"/>
            <w:noWrap/>
            <w:vAlign w:val="center"/>
            <w:hideMark/>
          </w:tcPr>
          <w:p w14:paraId="1DF8A79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12.9 </w:t>
            </w:r>
          </w:p>
        </w:tc>
      </w:tr>
      <w:tr w:rsidR="007D47F7" w:rsidRPr="007D47F7" w14:paraId="1CE814D0" w14:textId="77777777" w:rsidTr="007D47F7">
        <w:trPr>
          <w:trHeight w:val="375"/>
        </w:trPr>
        <w:tc>
          <w:tcPr>
            <w:tcW w:w="880" w:type="dxa"/>
            <w:tcBorders>
              <w:top w:val="nil"/>
              <w:left w:val="nil"/>
              <w:bottom w:val="nil"/>
              <w:right w:val="nil"/>
            </w:tcBorders>
            <w:shd w:val="clear" w:color="auto" w:fill="auto"/>
            <w:noWrap/>
            <w:vAlign w:val="center"/>
            <w:hideMark/>
          </w:tcPr>
          <w:p w14:paraId="6EBB7A32"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1974</w:t>
            </w:r>
          </w:p>
        </w:tc>
        <w:tc>
          <w:tcPr>
            <w:tcW w:w="880" w:type="dxa"/>
            <w:tcBorders>
              <w:top w:val="nil"/>
              <w:left w:val="nil"/>
              <w:bottom w:val="nil"/>
              <w:right w:val="nil"/>
            </w:tcBorders>
            <w:shd w:val="clear" w:color="auto" w:fill="auto"/>
            <w:noWrap/>
            <w:vAlign w:val="center"/>
            <w:hideMark/>
          </w:tcPr>
          <w:p w14:paraId="294BD0D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299.2 </w:t>
            </w:r>
          </w:p>
        </w:tc>
        <w:tc>
          <w:tcPr>
            <w:tcW w:w="880" w:type="dxa"/>
            <w:tcBorders>
              <w:top w:val="nil"/>
              <w:left w:val="nil"/>
              <w:bottom w:val="nil"/>
              <w:right w:val="nil"/>
            </w:tcBorders>
            <w:shd w:val="clear" w:color="auto" w:fill="auto"/>
            <w:noWrap/>
            <w:vAlign w:val="center"/>
            <w:hideMark/>
          </w:tcPr>
          <w:p w14:paraId="5C96B71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568.0 </w:t>
            </w:r>
          </w:p>
        </w:tc>
        <w:tc>
          <w:tcPr>
            <w:tcW w:w="880" w:type="dxa"/>
            <w:tcBorders>
              <w:top w:val="nil"/>
              <w:left w:val="nil"/>
              <w:bottom w:val="nil"/>
              <w:right w:val="nil"/>
            </w:tcBorders>
            <w:shd w:val="clear" w:color="auto" w:fill="auto"/>
            <w:noWrap/>
            <w:vAlign w:val="center"/>
            <w:hideMark/>
          </w:tcPr>
          <w:p w14:paraId="1CFBE7E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748.8 </w:t>
            </w:r>
          </w:p>
        </w:tc>
        <w:tc>
          <w:tcPr>
            <w:tcW w:w="880" w:type="dxa"/>
            <w:tcBorders>
              <w:top w:val="nil"/>
              <w:left w:val="nil"/>
              <w:bottom w:val="nil"/>
              <w:right w:val="nil"/>
            </w:tcBorders>
            <w:shd w:val="clear" w:color="auto" w:fill="auto"/>
            <w:noWrap/>
            <w:vAlign w:val="center"/>
            <w:hideMark/>
          </w:tcPr>
          <w:p w14:paraId="06FC088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848.6 </w:t>
            </w:r>
          </w:p>
        </w:tc>
        <w:tc>
          <w:tcPr>
            <w:tcW w:w="880" w:type="dxa"/>
            <w:tcBorders>
              <w:top w:val="nil"/>
              <w:left w:val="nil"/>
              <w:bottom w:val="nil"/>
              <w:right w:val="nil"/>
            </w:tcBorders>
            <w:shd w:val="clear" w:color="auto" w:fill="auto"/>
            <w:noWrap/>
            <w:vAlign w:val="center"/>
            <w:hideMark/>
          </w:tcPr>
          <w:p w14:paraId="0DE099D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275.9 </w:t>
            </w:r>
          </w:p>
        </w:tc>
        <w:tc>
          <w:tcPr>
            <w:tcW w:w="880" w:type="dxa"/>
            <w:tcBorders>
              <w:top w:val="nil"/>
              <w:left w:val="nil"/>
              <w:bottom w:val="nil"/>
              <w:right w:val="nil"/>
            </w:tcBorders>
            <w:shd w:val="clear" w:color="auto" w:fill="auto"/>
            <w:noWrap/>
            <w:vAlign w:val="center"/>
            <w:hideMark/>
          </w:tcPr>
          <w:p w14:paraId="7C7B4CD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57.9 </w:t>
            </w:r>
          </w:p>
        </w:tc>
        <w:tc>
          <w:tcPr>
            <w:tcW w:w="880" w:type="dxa"/>
            <w:tcBorders>
              <w:top w:val="nil"/>
              <w:left w:val="nil"/>
              <w:bottom w:val="nil"/>
              <w:right w:val="nil"/>
            </w:tcBorders>
            <w:shd w:val="clear" w:color="auto" w:fill="auto"/>
            <w:noWrap/>
            <w:vAlign w:val="center"/>
            <w:hideMark/>
          </w:tcPr>
          <w:p w14:paraId="213F854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13.4 </w:t>
            </w:r>
          </w:p>
        </w:tc>
      </w:tr>
      <w:tr w:rsidR="007D47F7" w:rsidRPr="007D47F7" w14:paraId="11A48EC3" w14:textId="77777777" w:rsidTr="007D47F7">
        <w:trPr>
          <w:trHeight w:val="375"/>
        </w:trPr>
        <w:tc>
          <w:tcPr>
            <w:tcW w:w="880" w:type="dxa"/>
            <w:tcBorders>
              <w:top w:val="nil"/>
              <w:left w:val="nil"/>
              <w:bottom w:val="nil"/>
              <w:right w:val="nil"/>
            </w:tcBorders>
            <w:shd w:val="clear" w:color="auto" w:fill="auto"/>
            <w:noWrap/>
            <w:vAlign w:val="center"/>
            <w:hideMark/>
          </w:tcPr>
          <w:p w14:paraId="0E732F41"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1975</w:t>
            </w:r>
          </w:p>
        </w:tc>
        <w:tc>
          <w:tcPr>
            <w:tcW w:w="880" w:type="dxa"/>
            <w:tcBorders>
              <w:top w:val="nil"/>
              <w:left w:val="nil"/>
              <w:bottom w:val="nil"/>
              <w:right w:val="nil"/>
            </w:tcBorders>
            <w:shd w:val="clear" w:color="auto" w:fill="auto"/>
            <w:noWrap/>
            <w:vAlign w:val="center"/>
            <w:hideMark/>
          </w:tcPr>
          <w:p w14:paraId="73E8933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522.7 </w:t>
            </w:r>
          </w:p>
        </w:tc>
        <w:tc>
          <w:tcPr>
            <w:tcW w:w="880" w:type="dxa"/>
            <w:tcBorders>
              <w:top w:val="nil"/>
              <w:left w:val="nil"/>
              <w:bottom w:val="nil"/>
              <w:right w:val="nil"/>
            </w:tcBorders>
            <w:shd w:val="clear" w:color="auto" w:fill="auto"/>
            <w:noWrap/>
            <w:vAlign w:val="center"/>
            <w:hideMark/>
          </w:tcPr>
          <w:p w14:paraId="3C64DDE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812.6 </w:t>
            </w:r>
          </w:p>
        </w:tc>
        <w:tc>
          <w:tcPr>
            <w:tcW w:w="880" w:type="dxa"/>
            <w:tcBorders>
              <w:top w:val="nil"/>
              <w:left w:val="nil"/>
              <w:bottom w:val="nil"/>
              <w:right w:val="nil"/>
            </w:tcBorders>
            <w:shd w:val="clear" w:color="auto" w:fill="auto"/>
            <w:noWrap/>
            <w:vAlign w:val="center"/>
            <w:hideMark/>
          </w:tcPr>
          <w:p w14:paraId="04A1CBD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783.9 </w:t>
            </w:r>
          </w:p>
        </w:tc>
        <w:tc>
          <w:tcPr>
            <w:tcW w:w="880" w:type="dxa"/>
            <w:tcBorders>
              <w:top w:val="nil"/>
              <w:left w:val="nil"/>
              <w:bottom w:val="nil"/>
              <w:right w:val="nil"/>
            </w:tcBorders>
            <w:shd w:val="clear" w:color="auto" w:fill="auto"/>
            <w:noWrap/>
            <w:vAlign w:val="center"/>
            <w:hideMark/>
          </w:tcPr>
          <w:p w14:paraId="4E16110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592.9 </w:t>
            </w:r>
          </w:p>
        </w:tc>
        <w:tc>
          <w:tcPr>
            <w:tcW w:w="880" w:type="dxa"/>
            <w:tcBorders>
              <w:top w:val="nil"/>
              <w:left w:val="nil"/>
              <w:bottom w:val="nil"/>
              <w:right w:val="nil"/>
            </w:tcBorders>
            <w:shd w:val="clear" w:color="auto" w:fill="auto"/>
            <w:noWrap/>
            <w:vAlign w:val="center"/>
            <w:hideMark/>
          </w:tcPr>
          <w:p w14:paraId="3F97570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434.9 </w:t>
            </w:r>
          </w:p>
        </w:tc>
        <w:tc>
          <w:tcPr>
            <w:tcW w:w="880" w:type="dxa"/>
            <w:tcBorders>
              <w:top w:val="nil"/>
              <w:left w:val="nil"/>
              <w:bottom w:val="nil"/>
              <w:right w:val="nil"/>
            </w:tcBorders>
            <w:shd w:val="clear" w:color="auto" w:fill="auto"/>
            <w:noWrap/>
            <w:vAlign w:val="center"/>
            <w:hideMark/>
          </w:tcPr>
          <w:p w14:paraId="2BF1ED6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112.9 </w:t>
            </w:r>
          </w:p>
        </w:tc>
        <w:tc>
          <w:tcPr>
            <w:tcW w:w="880" w:type="dxa"/>
            <w:tcBorders>
              <w:top w:val="nil"/>
              <w:left w:val="nil"/>
              <w:bottom w:val="nil"/>
              <w:right w:val="nil"/>
            </w:tcBorders>
            <w:shd w:val="clear" w:color="auto" w:fill="auto"/>
            <w:noWrap/>
            <w:vAlign w:val="center"/>
            <w:hideMark/>
          </w:tcPr>
          <w:p w14:paraId="7B2D3DB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16.6 </w:t>
            </w:r>
          </w:p>
        </w:tc>
      </w:tr>
      <w:tr w:rsidR="007D47F7" w:rsidRPr="007D47F7" w14:paraId="32D65DFC" w14:textId="77777777" w:rsidTr="007D47F7">
        <w:trPr>
          <w:trHeight w:val="375"/>
        </w:trPr>
        <w:tc>
          <w:tcPr>
            <w:tcW w:w="880" w:type="dxa"/>
            <w:tcBorders>
              <w:top w:val="nil"/>
              <w:left w:val="nil"/>
              <w:bottom w:val="nil"/>
              <w:right w:val="nil"/>
            </w:tcBorders>
            <w:shd w:val="clear" w:color="auto" w:fill="auto"/>
            <w:noWrap/>
            <w:vAlign w:val="center"/>
            <w:hideMark/>
          </w:tcPr>
          <w:p w14:paraId="7105923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1976</w:t>
            </w:r>
          </w:p>
        </w:tc>
        <w:tc>
          <w:tcPr>
            <w:tcW w:w="880" w:type="dxa"/>
            <w:tcBorders>
              <w:top w:val="nil"/>
              <w:left w:val="nil"/>
              <w:bottom w:val="nil"/>
              <w:right w:val="nil"/>
            </w:tcBorders>
            <w:shd w:val="clear" w:color="auto" w:fill="auto"/>
            <w:noWrap/>
            <w:vAlign w:val="center"/>
            <w:hideMark/>
          </w:tcPr>
          <w:p w14:paraId="7DC693A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598.3 </w:t>
            </w:r>
          </w:p>
        </w:tc>
        <w:tc>
          <w:tcPr>
            <w:tcW w:w="880" w:type="dxa"/>
            <w:tcBorders>
              <w:top w:val="nil"/>
              <w:left w:val="nil"/>
              <w:bottom w:val="nil"/>
              <w:right w:val="nil"/>
            </w:tcBorders>
            <w:shd w:val="clear" w:color="auto" w:fill="auto"/>
            <w:noWrap/>
            <w:vAlign w:val="center"/>
            <w:hideMark/>
          </w:tcPr>
          <w:p w14:paraId="461C5C7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830.9 </w:t>
            </w:r>
          </w:p>
        </w:tc>
        <w:tc>
          <w:tcPr>
            <w:tcW w:w="880" w:type="dxa"/>
            <w:tcBorders>
              <w:top w:val="nil"/>
              <w:left w:val="nil"/>
              <w:bottom w:val="nil"/>
              <w:right w:val="nil"/>
            </w:tcBorders>
            <w:shd w:val="clear" w:color="auto" w:fill="auto"/>
            <w:noWrap/>
            <w:vAlign w:val="center"/>
            <w:hideMark/>
          </w:tcPr>
          <w:p w14:paraId="491339F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682.2 </w:t>
            </w:r>
          </w:p>
        </w:tc>
        <w:tc>
          <w:tcPr>
            <w:tcW w:w="880" w:type="dxa"/>
            <w:tcBorders>
              <w:top w:val="nil"/>
              <w:left w:val="nil"/>
              <w:bottom w:val="nil"/>
              <w:right w:val="nil"/>
            </w:tcBorders>
            <w:shd w:val="clear" w:color="auto" w:fill="auto"/>
            <w:noWrap/>
            <w:vAlign w:val="center"/>
            <w:hideMark/>
          </w:tcPr>
          <w:p w14:paraId="01A457B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425.2 </w:t>
            </w:r>
          </w:p>
        </w:tc>
        <w:tc>
          <w:tcPr>
            <w:tcW w:w="880" w:type="dxa"/>
            <w:tcBorders>
              <w:top w:val="nil"/>
              <w:left w:val="nil"/>
              <w:bottom w:val="nil"/>
              <w:right w:val="nil"/>
            </w:tcBorders>
            <w:shd w:val="clear" w:color="auto" w:fill="auto"/>
            <w:noWrap/>
            <w:vAlign w:val="center"/>
            <w:hideMark/>
          </w:tcPr>
          <w:p w14:paraId="18C5887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203.5 </w:t>
            </w:r>
          </w:p>
        </w:tc>
        <w:tc>
          <w:tcPr>
            <w:tcW w:w="880" w:type="dxa"/>
            <w:tcBorders>
              <w:top w:val="nil"/>
              <w:left w:val="nil"/>
              <w:bottom w:val="nil"/>
              <w:right w:val="nil"/>
            </w:tcBorders>
            <w:shd w:val="clear" w:color="auto" w:fill="auto"/>
            <w:noWrap/>
            <w:vAlign w:val="center"/>
            <w:hideMark/>
          </w:tcPr>
          <w:p w14:paraId="6D10B1D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115.3 </w:t>
            </w:r>
          </w:p>
        </w:tc>
        <w:tc>
          <w:tcPr>
            <w:tcW w:w="880" w:type="dxa"/>
            <w:tcBorders>
              <w:top w:val="nil"/>
              <w:left w:val="nil"/>
              <w:bottom w:val="nil"/>
              <w:right w:val="nil"/>
            </w:tcBorders>
            <w:shd w:val="clear" w:color="auto" w:fill="auto"/>
            <w:noWrap/>
            <w:vAlign w:val="center"/>
            <w:hideMark/>
          </w:tcPr>
          <w:p w14:paraId="3483796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18.1 </w:t>
            </w:r>
          </w:p>
        </w:tc>
      </w:tr>
      <w:tr w:rsidR="007D47F7" w:rsidRPr="007D47F7" w14:paraId="151EACF6" w14:textId="77777777" w:rsidTr="007D47F7">
        <w:trPr>
          <w:trHeight w:val="375"/>
        </w:trPr>
        <w:tc>
          <w:tcPr>
            <w:tcW w:w="880" w:type="dxa"/>
            <w:tcBorders>
              <w:top w:val="nil"/>
              <w:left w:val="nil"/>
              <w:bottom w:val="nil"/>
              <w:right w:val="nil"/>
            </w:tcBorders>
            <w:shd w:val="clear" w:color="auto" w:fill="auto"/>
            <w:noWrap/>
            <w:vAlign w:val="center"/>
            <w:hideMark/>
          </w:tcPr>
          <w:p w14:paraId="64E04B09"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1977</w:t>
            </w:r>
          </w:p>
        </w:tc>
        <w:tc>
          <w:tcPr>
            <w:tcW w:w="880" w:type="dxa"/>
            <w:tcBorders>
              <w:top w:val="nil"/>
              <w:left w:val="nil"/>
              <w:bottom w:val="nil"/>
              <w:right w:val="nil"/>
            </w:tcBorders>
            <w:shd w:val="clear" w:color="auto" w:fill="auto"/>
            <w:noWrap/>
            <w:vAlign w:val="center"/>
            <w:hideMark/>
          </w:tcPr>
          <w:p w14:paraId="0BAB84D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615.5 </w:t>
            </w:r>
          </w:p>
        </w:tc>
        <w:tc>
          <w:tcPr>
            <w:tcW w:w="880" w:type="dxa"/>
            <w:tcBorders>
              <w:top w:val="nil"/>
              <w:left w:val="nil"/>
              <w:bottom w:val="nil"/>
              <w:right w:val="nil"/>
            </w:tcBorders>
            <w:shd w:val="clear" w:color="auto" w:fill="auto"/>
            <w:noWrap/>
            <w:vAlign w:val="center"/>
            <w:hideMark/>
          </w:tcPr>
          <w:p w14:paraId="4E140D8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1307.7 </w:t>
            </w:r>
          </w:p>
        </w:tc>
        <w:tc>
          <w:tcPr>
            <w:tcW w:w="880" w:type="dxa"/>
            <w:tcBorders>
              <w:top w:val="nil"/>
              <w:left w:val="nil"/>
              <w:bottom w:val="nil"/>
              <w:right w:val="nil"/>
            </w:tcBorders>
            <w:shd w:val="clear" w:color="auto" w:fill="auto"/>
            <w:noWrap/>
            <w:vAlign w:val="center"/>
            <w:hideMark/>
          </w:tcPr>
          <w:p w14:paraId="7257398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912.2 </w:t>
            </w:r>
          </w:p>
        </w:tc>
        <w:tc>
          <w:tcPr>
            <w:tcW w:w="880" w:type="dxa"/>
            <w:tcBorders>
              <w:top w:val="nil"/>
              <w:left w:val="nil"/>
              <w:bottom w:val="nil"/>
              <w:right w:val="nil"/>
            </w:tcBorders>
            <w:shd w:val="clear" w:color="auto" w:fill="auto"/>
            <w:noWrap/>
            <w:vAlign w:val="center"/>
            <w:hideMark/>
          </w:tcPr>
          <w:p w14:paraId="1746A8D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478.7 </w:t>
            </w:r>
          </w:p>
        </w:tc>
        <w:tc>
          <w:tcPr>
            <w:tcW w:w="880" w:type="dxa"/>
            <w:tcBorders>
              <w:top w:val="nil"/>
              <w:left w:val="nil"/>
              <w:bottom w:val="nil"/>
              <w:right w:val="nil"/>
            </w:tcBorders>
            <w:shd w:val="clear" w:color="auto" w:fill="auto"/>
            <w:noWrap/>
            <w:vAlign w:val="center"/>
            <w:hideMark/>
          </w:tcPr>
          <w:p w14:paraId="0CC80DF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203.4 </w:t>
            </w:r>
          </w:p>
        </w:tc>
        <w:tc>
          <w:tcPr>
            <w:tcW w:w="880" w:type="dxa"/>
            <w:tcBorders>
              <w:top w:val="nil"/>
              <w:left w:val="nil"/>
              <w:bottom w:val="nil"/>
              <w:right w:val="nil"/>
            </w:tcBorders>
            <w:shd w:val="clear" w:color="auto" w:fill="auto"/>
            <w:noWrap/>
            <w:vAlign w:val="center"/>
            <w:hideMark/>
          </w:tcPr>
          <w:p w14:paraId="71CC3F4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80.9 </w:t>
            </w:r>
          </w:p>
        </w:tc>
        <w:tc>
          <w:tcPr>
            <w:tcW w:w="880" w:type="dxa"/>
            <w:tcBorders>
              <w:top w:val="nil"/>
              <w:left w:val="nil"/>
              <w:bottom w:val="nil"/>
              <w:right w:val="nil"/>
            </w:tcBorders>
            <w:shd w:val="clear" w:color="auto" w:fill="auto"/>
            <w:noWrap/>
            <w:vAlign w:val="center"/>
            <w:hideMark/>
          </w:tcPr>
          <w:p w14:paraId="43A4676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29.5 </w:t>
            </w:r>
          </w:p>
        </w:tc>
      </w:tr>
      <w:tr w:rsidR="007D47F7" w:rsidRPr="007D47F7" w14:paraId="3CE1CA4F" w14:textId="77777777" w:rsidTr="007D47F7">
        <w:trPr>
          <w:trHeight w:val="375"/>
        </w:trPr>
        <w:tc>
          <w:tcPr>
            <w:tcW w:w="880" w:type="dxa"/>
            <w:tcBorders>
              <w:top w:val="nil"/>
              <w:left w:val="nil"/>
              <w:bottom w:val="nil"/>
              <w:right w:val="nil"/>
            </w:tcBorders>
            <w:shd w:val="clear" w:color="auto" w:fill="auto"/>
            <w:noWrap/>
            <w:vAlign w:val="center"/>
            <w:hideMark/>
          </w:tcPr>
          <w:p w14:paraId="54DE2019"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1978</w:t>
            </w:r>
          </w:p>
        </w:tc>
        <w:tc>
          <w:tcPr>
            <w:tcW w:w="880" w:type="dxa"/>
            <w:tcBorders>
              <w:top w:val="nil"/>
              <w:left w:val="nil"/>
              <w:bottom w:val="nil"/>
              <w:right w:val="nil"/>
            </w:tcBorders>
            <w:shd w:val="clear" w:color="auto" w:fill="auto"/>
            <w:noWrap/>
            <w:vAlign w:val="center"/>
            <w:hideMark/>
          </w:tcPr>
          <w:p w14:paraId="68824AE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443.8 </w:t>
            </w:r>
          </w:p>
        </w:tc>
        <w:tc>
          <w:tcPr>
            <w:tcW w:w="880" w:type="dxa"/>
            <w:tcBorders>
              <w:top w:val="nil"/>
              <w:left w:val="nil"/>
              <w:bottom w:val="nil"/>
              <w:right w:val="nil"/>
            </w:tcBorders>
            <w:shd w:val="clear" w:color="auto" w:fill="auto"/>
            <w:noWrap/>
            <w:vAlign w:val="center"/>
            <w:hideMark/>
          </w:tcPr>
          <w:p w14:paraId="6980685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1494.1 </w:t>
            </w:r>
          </w:p>
        </w:tc>
        <w:tc>
          <w:tcPr>
            <w:tcW w:w="880" w:type="dxa"/>
            <w:tcBorders>
              <w:top w:val="nil"/>
              <w:left w:val="nil"/>
              <w:bottom w:val="nil"/>
              <w:right w:val="nil"/>
            </w:tcBorders>
            <w:shd w:val="clear" w:color="auto" w:fill="auto"/>
            <w:noWrap/>
            <w:vAlign w:val="center"/>
            <w:hideMark/>
          </w:tcPr>
          <w:p w14:paraId="7E30BFE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1388.1 </w:t>
            </w:r>
          </w:p>
        </w:tc>
        <w:tc>
          <w:tcPr>
            <w:tcW w:w="880" w:type="dxa"/>
            <w:tcBorders>
              <w:top w:val="nil"/>
              <w:left w:val="nil"/>
              <w:bottom w:val="nil"/>
              <w:right w:val="nil"/>
            </w:tcBorders>
            <w:shd w:val="clear" w:color="auto" w:fill="auto"/>
            <w:noWrap/>
            <w:vAlign w:val="center"/>
            <w:hideMark/>
          </w:tcPr>
          <w:p w14:paraId="2F3FE8E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664.6 </w:t>
            </w:r>
          </w:p>
        </w:tc>
        <w:tc>
          <w:tcPr>
            <w:tcW w:w="880" w:type="dxa"/>
            <w:tcBorders>
              <w:top w:val="nil"/>
              <w:left w:val="nil"/>
              <w:bottom w:val="nil"/>
              <w:right w:val="nil"/>
            </w:tcBorders>
            <w:shd w:val="clear" w:color="auto" w:fill="auto"/>
            <w:noWrap/>
            <w:vAlign w:val="center"/>
            <w:hideMark/>
          </w:tcPr>
          <w:p w14:paraId="41D5A3E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242.6 </w:t>
            </w:r>
          </w:p>
        </w:tc>
        <w:tc>
          <w:tcPr>
            <w:tcW w:w="880" w:type="dxa"/>
            <w:tcBorders>
              <w:top w:val="nil"/>
              <w:left w:val="nil"/>
              <w:bottom w:val="nil"/>
              <w:right w:val="nil"/>
            </w:tcBorders>
            <w:shd w:val="clear" w:color="auto" w:fill="auto"/>
            <w:noWrap/>
            <w:vAlign w:val="center"/>
            <w:hideMark/>
          </w:tcPr>
          <w:p w14:paraId="3BFEB10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85.5 </w:t>
            </w:r>
          </w:p>
        </w:tc>
        <w:tc>
          <w:tcPr>
            <w:tcW w:w="880" w:type="dxa"/>
            <w:tcBorders>
              <w:top w:val="nil"/>
              <w:left w:val="nil"/>
              <w:bottom w:val="nil"/>
              <w:right w:val="nil"/>
            </w:tcBorders>
            <w:shd w:val="clear" w:color="auto" w:fill="auto"/>
            <w:noWrap/>
            <w:vAlign w:val="center"/>
            <w:hideMark/>
          </w:tcPr>
          <w:p w14:paraId="34DA7C5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25.1 </w:t>
            </w:r>
          </w:p>
        </w:tc>
      </w:tr>
      <w:tr w:rsidR="007D47F7" w:rsidRPr="007D47F7" w14:paraId="5E77E7E2" w14:textId="77777777" w:rsidTr="007D47F7">
        <w:trPr>
          <w:trHeight w:val="375"/>
        </w:trPr>
        <w:tc>
          <w:tcPr>
            <w:tcW w:w="880" w:type="dxa"/>
            <w:tcBorders>
              <w:top w:val="nil"/>
              <w:left w:val="nil"/>
              <w:bottom w:val="nil"/>
              <w:right w:val="nil"/>
            </w:tcBorders>
            <w:shd w:val="clear" w:color="auto" w:fill="auto"/>
            <w:noWrap/>
            <w:vAlign w:val="center"/>
            <w:hideMark/>
          </w:tcPr>
          <w:p w14:paraId="3D1B205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1979</w:t>
            </w:r>
          </w:p>
        </w:tc>
        <w:tc>
          <w:tcPr>
            <w:tcW w:w="880" w:type="dxa"/>
            <w:tcBorders>
              <w:top w:val="nil"/>
              <w:left w:val="nil"/>
              <w:bottom w:val="nil"/>
              <w:right w:val="nil"/>
            </w:tcBorders>
            <w:shd w:val="clear" w:color="auto" w:fill="auto"/>
            <w:noWrap/>
            <w:vAlign w:val="center"/>
            <w:hideMark/>
          </w:tcPr>
          <w:p w14:paraId="54B3F20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341.3 </w:t>
            </w:r>
          </w:p>
        </w:tc>
        <w:tc>
          <w:tcPr>
            <w:tcW w:w="880" w:type="dxa"/>
            <w:tcBorders>
              <w:top w:val="nil"/>
              <w:left w:val="nil"/>
              <w:bottom w:val="nil"/>
              <w:right w:val="nil"/>
            </w:tcBorders>
            <w:shd w:val="clear" w:color="auto" w:fill="auto"/>
            <w:noWrap/>
            <w:vAlign w:val="center"/>
            <w:hideMark/>
          </w:tcPr>
          <w:p w14:paraId="1658191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672.5 </w:t>
            </w:r>
          </w:p>
        </w:tc>
        <w:tc>
          <w:tcPr>
            <w:tcW w:w="880" w:type="dxa"/>
            <w:tcBorders>
              <w:top w:val="nil"/>
              <w:left w:val="nil"/>
              <w:bottom w:val="nil"/>
              <w:right w:val="nil"/>
            </w:tcBorders>
            <w:shd w:val="clear" w:color="auto" w:fill="auto"/>
            <w:noWrap/>
            <w:vAlign w:val="center"/>
            <w:hideMark/>
          </w:tcPr>
          <w:p w14:paraId="4CC80D9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960.4 </w:t>
            </w:r>
          </w:p>
        </w:tc>
        <w:tc>
          <w:tcPr>
            <w:tcW w:w="880" w:type="dxa"/>
            <w:tcBorders>
              <w:top w:val="nil"/>
              <w:left w:val="nil"/>
              <w:bottom w:val="nil"/>
              <w:right w:val="nil"/>
            </w:tcBorders>
            <w:shd w:val="clear" w:color="auto" w:fill="auto"/>
            <w:noWrap/>
            <w:vAlign w:val="center"/>
            <w:hideMark/>
          </w:tcPr>
          <w:p w14:paraId="31BEC34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702.4 </w:t>
            </w:r>
          </w:p>
        </w:tc>
        <w:tc>
          <w:tcPr>
            <w:tcW w:w="880" w:type="dxa"/>
            <w:tcBorders>
              <w:top w:val="nil"/>
              <w:left w:val="nil"/>
              <w:bottom w:val="nil"/>
              <w:right w:val="nil"/>
            </w:tcBorders>
            <w:shd w:val="clear" w:color="auto" w:fill="auto"/>
            <w:noWrap/>
            <w:vAlign w:val="center"/>
            <w:hideMark/>
          </w:tcPr>
          <w:p w14:paraId="7E558D8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235.0 </w:t>
            </w:r>
          </w:p>
        </w:tc>
        <w:tc>
          <w:tcPr>
            <w:tcW w:w="880" w:type="dxa"/>
            <w:tcBorders>
              <w:top w:val="nil"/>
              <w:left w:val="nil"/>
              <w:bottom w:val="nil"/>
              <w:right w:val="nil"/>
            </w:tcBorders>
            <w:shd w:val="clear" w:color="auto" w:fill="auto"/>
            <w:noWrap/>
            <w:vAlign w:val="center"/>
            <w:hideMark/>
          </w:tcPr>
          <w:p w14:paraId="3324142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71.5 </w:t>
            </w:r>
          </w:p>
        </w:tc>
        <w:tc>
          <w:tcPr>
            <w:tcW w:w="880" w:type="dxa"/>
            <w:tcBorders>
              <w:top w:val="nil"/>
              <w:left w:val="nil"/>
              <w:bottom w:val="nil"/>
              <w:right w:val="nil"/>
            </w:tcBorders>
            <w:shd w:val="clear" w:color="auto" w:fill="auto"/>
            <w:noWrap/>
            <w:vAlign w:val="center"/>
            <w:hideMark/>
          </w:tcPr>
          <w:p w14:paraId="0A2592A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16.7 </w:t>
            </w:r>
          </w:p>
        </w:tc>
      </w:tr>
      <w:tr w:rsidR="007D47F7" w:rsidRPr="007D47F7" w14:paraId="4A58547E" w14:textId="77777777" w:rsidTr="007D47F7">
        <w:trPr>
          <w:trHeight w:val="375"/>
        </w:trPr>
        <w:tc>
          <w:tcPr>
            <w:tcW w:w="880" w:type="dxa"/>
            <w:tcBorders>
              <w:top w:val="nil"/>
              <w:left w:val="nil"/>
              <w:bottom w:val="nil"/>
              <w:right w:val="nil"/>
            </w:tcBorders>
            <w:shd w:val="clear" w:color="auto" w:fill="auto"/>
            <w:noWrap/>
            <w:vAlign w:val="center"/>
            <w:hideMark/>
          </w:tcPr>
          <w:p w14:paraId="3907B36D"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1980</w:t>
            </w:r>
          </w:p>
        </w:tc>
        <w:tc>
          <w:tcPr>
            <w:tcW w:w="880" w:type="dxa"/>
            <w:tcBorders>
              <w:top w:val="nil"/>
              <w:left w:val="nil"/>
              <w:bottom w:val="nil"/>
              <w:right w:val="nil"/>
            </w:tcBorders>
            <w:shd w:val="clear" w:color="auto" w:fill="auto"/>
            <w:noWrap/>
            <w:vAlign w:val="center"/>
            <w:hideMark/>
          </w:tcPr>
          <w:p w14:paraId="777B2CC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298.0 </w:t>
            </w:r>
          </w:p>
        </w:tc>
        <w:tc>
          <w:tcPr>
            <w:tcW w:w="880" w:type="dxa"/>
            <w:tcBorders>
              <w:top w:val="nil"/>
              <w:left w:val="nil"/>
              <w:bottom w:val="nil"/>
              <w:right w:val="nil"/>
            </w:tcBorders>
            <w:shd w:val="clear" w:color="auto" w:fill="auto"/>
            <w:noWrap/>
            <w:vAlign w:val="center"/>
            <w:hideMark/>
          </w:tcPr>
          <w:p w14:paraId="4B71690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397.0 </w:t>
            </w:r>
          </w:p>
        </w:tc>
        <w:tc>
          <w:tcPr>
            <w:tcW w:w="880" w:type="dxa"/>
            <w:tcBorders>
              <w:top w:val="nil"/>
              <w:left w:val="nil"/>
              <w:bottom w:val="nil"/>
              <w:right w:val="nil"/>
            </w:tcBorders>
            <w:shd w:val="clear" w:color="auto" w:fill="auto"/>
            <w:noWrap/>
            <w:vAlign w:val="center"/>
            <w:hideMark/>
          </w:tcPr>
          <w:p w14:paraId="58D79EF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371.4 </w:t>
            </w:r>
          </w:p>
        </w:tc>
        <w:tc>
          <w:tcPr>
            <w:tcW w:w="880" w:type="dxa"/>
            <w:tcBorders>
              <w:top w:val="nil"/>
              <w:left w:val="nil"/>
              <w:bottom w:val="nil"/>
              <w:right w:val="nil"/>
            </w:tcBorders>
            <w:shd w:val="clear" w:color="auto" w:fill="auto"/>
            <w:noWrap/>
            <w:vAlign w:val="center"/>
            <w:hideMark/>
          </w:tcPr>
          <w:p w14:paraId="62FB418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444.5 </w:t>
            </w:r>
          </w:p>
        </w:tc>
        <w:tc>
          <w:tcPr>
            <w:tcW w:w="880" w:type="dxa"/>
            <w:tcBorders>
              <w:top w:val="nil"/>
              <w:left w:val="nil"/>
              <w:bottom w:val="nil"/>
              <w:right w:val="nil"/>
            </w:tcBorders>
            <w:shd w:val="clear" w:color="auto" w:fill="auto"/>
            <w:noWrap/>
            <w:vAlign w:val="center"/>
            <w:hideMark/>
          </w:tcPr>
          <w:p w14:paraId="5C0CB36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242.2 </w:t>
            </w:r>
          </w:p>
        </w:tc>
        <w:tc>
          <w:tcPr>
            <w:tcW w:w="880" w:type="dxa"/>
            <w:tcBorders>
              <w:top w:val="nil"/>
              <w:left w:val="nil"/>
              <w:bottom w:val="nil"/>
              <w:right w:val="nil"/>
            </w:tcBorders>
            <w:shd w:val="clear" w:color="auto" w:fill="auto"/>
            <w:noWrap/>
            <w:vAlign w:val="center"/>
            <w:hideMark/>
          </w:tcPr>
          <w:p w14:paraId="6E4C33F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71.8 </w:t>
            </w:r>
          </w:p>
        </w:tc>
        <w:tc>
          <w:tcPr>
            <w:tcW w:w="880" w:type="dxa"/>
            <w:tcBorders>
              <w:top w:val="nil"/>
              <w:left w:val="nil"/>
              <w:bottom w:val="nil"/>
              <w:right w:val="nil"/>
            </w:tcBorders>
            <w:shd w:val="clear" w:color="auto" w:fill="auto"/>
            <w:noWrap/>
            <w:vAlign w:val="center"/>
            <w:hideMark/>
          </w:tcPr>
          <w:p w14:paraId="7C725CA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14.0 </w:t>
            </w:r>
          </w:p>
        </w:tc>
      </w:tr>
      <w:tr w:rsidR="007D47F7" w:rsidRPr="007D47F7" w14:paraId="61B2129E" w14:textId="77777777" w:rsidTr="007D47F7">
        <w:trPr>
          <w:trHeight w:val="375"/>
        </w:trPr>
        <w:tc>
          <w:tcPr>
            <w:tcW w:w="880" w:type="dxa"/>
            <w:tcBorders>
              <w:top w:val="nil"/>
              <w:left w:val="nil"/>
              <w:bottom w:val="nil"/>
              <w:right w:val="nil"/>
            </w:tcBorders>
            <w:shd w:val="clear" w:color="auto" w:fill="auto"/>
            <w:noWrap/>
            <w:vAlign w:val="center"/>
            <w:hideMark/>
          </w:tcPr>
          <w:p w14:paraId="39AE550B"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1981</w:t>
            </w:r>
          </w:p>
        </w:tc>
        <w:tc>
          <w:tcPr>
            <w:tcW w:w="880" w:type="dxa"/>
            <w:tcBorders>
              <w:top w:val="nil"/>
              <w:left w:val="nil"/>
              <w:bottom w:val="nil"/>
              <w:right w:val="nil"/>
            </w:tcBorders>
            <w:shd w:val="clear" w:color="auto" w:fill="auto"/>
            <w:noWrap/>
            <w:vAlign w:val="center"/>
            <w:hideMark/>
          </w:tcPr>
          <w:p w14:paraId="700156B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197.2 </w:t>
            </w:r>
          </w:p>
        </w:tc>
        <w:tc>
          <w:tcPr>
            <w:tcW w:w="880" w:type="dxa"/>
            <w:tcBorders>
              <w:top w:val="nil"/>
              <w:left w:val="nil"/>
              <w:bottom w:val="nil"/>
              <w:right w:val="nil"/>
            </w:tcBorders>
            <w:shd w:val="clear" w:color="auto" w:fill="auto"/>
            <w:noWrap/>
            <w:vAlign w:val="center"/>
            <w:hideMark/>
          </w:tcPr>
          <w:p w14:paraId="7E68B4D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298.6 </w:t>
            </w:r>
          </w:p>
        </w:tc>
        <w:tc>
          <w:tcPr>
            <w:tcW w:w="880" w:type="dxa"/>
            <w:tcBorders>
              <w:top w:val="nil"/>
              <w:left w:val="nil"/>
              <w:bottom w:val="nil"/>
              <w:right w:val="nil"/>
            </w:tcBorders>
            <w:shd w:val="clear" w:color="auto" w:fill="auto"/>
            <w:noWrap/>
            <w:vAlign w:val="center"/>
            <w:hideMark/>
          </w:tcPr>
          <w:p w14:paraId="11EFBBB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234.1 </w:t>
            </w:r>
          </w:p>
        </w:tc>
        <w:tc>
          <w:tcPr>
            <w:tcW w:w="880" w:type="dxa"/>
            <w:tcBorders>
              <w:top w:val="nil"/>
              <w:left w:val="nil"/>
              <w:bottom w:val="nil"/>
              <w:right w:val="nil"/>
            </w:tcBorders>
            <w:shd w:val="clear" w:color="auto" w:fill="auto"/>
            <w:noWrap/>
            <w:vAlign w:val="center"/>
            <w:hideMark/>
          </w:tcPr>
          <w:p w14:paraId="3501E45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173.6 </w:t>
            </w:r>
          </w:p>
        </w:tc>
        <w:tc>
          <w:tcPr>
            <w:tcW w:w="880" w:type="dxa"/>
            <w:tcBorders>
              <w:top w:val="nil"/>
              <w:left w:val="nil"/>
              <w:bottom w:val="nil"/>
              <w:right w:val="nil"/>
            </w:tcBorders>
            <w:shd w:val="clear" w:color="auto" w:fill="auto"/>
            <w:noWrap/>
            <w:vAlign w:val="center"/>
            <w:hideMark/>
          </w:tcPr>
          <w:p w14:paraId="24A22E5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157.3 </w:t>
            </w:r>
          </w:p>
        </w:tc>
        <w:tc>
          <w:tcPr>
            <w:tcW w:w="880" w:type="dxa"/>
            <w:tcBorders>
              <w:top w:val="nil"/>
              <w:left w:val="nil"/>
              <w:bottom w:val="nil"/>
              <w:right w:val="nil"/>
            </w:tcBorders>
            <w:shd w:val="clear" w:color="auto" w:fill="auto"/>
            <w:noWrap/>
            <w:vAlign w:val="center"/>
            <w:hideMark/>
          </w:tcPr>
          <w:p w14:paraId="7CD934D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79.0 </w:t>
            </w:r>
          </w:p>
        </w:tc>
        <w:tc>
          <w:tcPr>
            <w:tcW w:w="880" w:type="dxa"/>
            <w:tcBorders>
              <w:top w:val="nil"/>
              <w:left w:val="nil"/>
              <w:bottom w:val="nil"/>
              <w:right w:val="nil"/>
            </w:tcBorders>
            <w:shd w:val="clear" w:color="auto" w:fill="auto"/>
            <w:noWrap/>
            <w:vAlign w:val="center"/>
            <w:hideMark/>
          </w:tcPr>
          <w:p w14:paraId="33CD2FD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15.0 </w:t>
            </w:r>
          </w:p>
        </w:tc>
      </w:tr>
      <w:tr w:rsidR="007D47F7" w:rsidRPr="007D47F7" w14:paraId="0CE4A2D8" w14:textId="77777777" w:rsidTr="007D47F7">
        <w:trPr>
          <w:trHeight w:val="375"/>
        </w:trPr>
        <w:tc>
          <w:tcPr>
            <w:tcW w:w="880" w:type="dxa"/>
            <w:tcBorders>
              <w:top w:val="nil"/>
              <w:left w:val="nil"/>
              <w:bottom w:val="nil"/>
              <w:right w:val="nil"/>
            </w:tcBorders>
            <w:shd w:val="clear" w:color="auto" w:fill="auto"/>
            <w:noWrap/>
            <w:vAlign w:val="center"/>
            <w:hideMark/>
          </w:tcPr>
          <w:p w14:paraId="07810F5E"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1982</w:t>
            </w:r>
          </w:p>
        </w:tc>
        <w:tc>
          <w:tcPr>
            <w:tcW w:w="880" w:type="dxa"/>
            <w:tcBorders>
              <w:top w:val="nil"/>
              <w:left w:val="nil"/>
              <w:bottom w:val="nil"/>
              <w:right w:val="nil"/>
            </w:tcBorders>
            <w:shd w:val="clear" w:color="auto" w:fill="auto"/>
            <w:noWrap/>
            <w:vAlign w:val="center"/>
            <w:hideMark/>
          </w:tcPr>
          <w:p w14:paraId="7D37461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197.4 </w:t>
            </w:r>
          </w:p>
        </w:tc>
        <w:tc>
          <w:tcPr>
            <w:tcW w:w="880" w:type="dxa"/>
            <w:tcBorders>
              <w:top w:val="nil"/>
              <w:left w:val="nil"/>
              <w:bottom w:val="nil"/>
              <w:right w:val="nil"/>
            </w:tcBorders>
            <w:shd w:val="clear" w:color="auto" w:fill="auto"/>
            <w:noWrap/>
            <w:vAlign w:val="center"/>
            <w:hideMark/>
          </w:tcPr>
          <w:p w14:paraId="4C87C78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312.2 </w:t>
            </w:r>
          </w:p>
        </w:tc>
        <w:tc>
          <w:tcPr>
            <w:tcW w:w="880" w:type="dxa"/>
            <w:tcBorders>
              <w:top w:val="nil"/>
              <w:left w:val="nil"/>
              <w:bottom w:val="nil"/>
              <w:right w:val="nil"/>
            </w:tcBorders>
            <w:shd w:val="clear" w:color="auto" w:fill="auto"/>
            <w:noWrap/>
            <w:vAlign w:val="center"/>
            <w:hideMark/>
          </w:tcPr>
          <w:p w14:paraId="0FFD64B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298.0 </w:t>
            </w:r>
          </w:p>
        </w:tc>
        <w:tc>
          <w:tcPr>
            <w:tcW w:w="880" w:type="dxa"/>
            <w:tcBorders>
              <w:top w:val="nil"/>
              <w:left w:val="nil"/>
              <w:bottom w:val="nil"/>
              <w:right w:val="nil"/>
            </w:tcBorders>
            <w:shd w:val="clear" w:color="auto" w:fill="auto"/>
            <w:noWrap/>
            <w:vAlign w:val="center"/>
            <w:hideMark/>
          </w:tcPr>
          <w:p w14:paraId="070DE44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162.8 </w:t>
            </w:r>
          </w:p>
        </w:tc>
        <w:tc>
          <w:tcPr>
            <w:tcW w:w="880" w:type="dxa"/>
            <w:tcBorders>
              <w:top w:val="nil"/>
              <w:left w:val="nil"/>
              <w:bottom w:val="nil"/>
              <w:right w:val="nil"/>
            </w:tcBorders>
            <w:shd w:val="clear" w:color="auto" w:fill="auto"/>
            <w:noWrap/>
            <w:vAlign w:val="center"/>
            <w:hideMark/>
          </w:tcPr>
          <w:p w14:paraId="3AFB2DD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89.0 </w:t>
            </w:r>
          </w:p>
        </w:tc>
        <w:tc>
          <w:tcPr>
            <w:tcW w:w="880" w:type="dxa"/>
            <w:tcBorders>
              <w:top w:val="nil"/>
              <w:left w:val="nil"/>
              <w:bottom w:val="nil"/>
              <w:right w:val="nil"/>
            </w:tcBorders>
            <w:shd w:val="clear" w:color="auto" w:fill="auto"/>
            <w:noWrap/>
            <w:vAlign w:val="center"/>
            <w:hideMark/>
          </w:tcPr>
          <w:p w14:paraId="5119835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74.6 </w:t>
            </w:r>
          </w:p>
        </w:tc>
        <w:tc>
          <w:tcPr>
            <w:tcW w:w="880" w:type="dxa"/>
            <w:tcBorders>
              <w:top w:val="nil"/>
              <w:left w:val="nil"/>
              <w:bottom w:val="nil"/>
              <w:right w:val="nil"/>
            </w:tcBorders>
            <w:shd w:val="clear" w:color="auto" w:fill="auto"/>
            <w:noWrap/>
            <w:vAlign w:val="center"/>
            <w:hideMark/>
          </w:tcPr>
          <w:p w14:paraId="5AD0875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25.4 </w:t>
            </w:r>
          </w:p>
        </w:tc>
      </w:tr>
      <w:tr w:rsidR="007D47F7" w:rsidRPr="007D47F7" w14:paraId="50F5C98E" w14:textId="77777777" w:rsidTr="007D47F7">
        <w:trPr>
          <w:trHeight w:val="375"/>
        </w:trPr>
        <w:tc>
          <w:tcPr>
            <w:tcW w:w="880" w:type="dxa"/>
            <w:tcBorders>
              <w:top w:val="nil"/>
              <w:left w:val="nil"/>
              <w:bottom w:val="nil"/>
              <w:right w:val="nil"/>
            </w:tcBorders>
            <w:shd w:val="clear" w:color="auto" w:fill="auto"/>
            <w:noWrap/>
            <w:vAlign w:val="center"/>
            <w:hideMark/>
          </w:tcPr>
          <w:p w14:paraId="3A47FF94"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1983</w:t>
            </w:r>
          </w:p>
        </w:tc>
        <w:tc>
          <w:tcPr>
            <w:tcW w:w="880" w:type="dxa"/>
            <w:tcBorders>
              <w:top w:val="nil"/>
              <w:left w:val="nil"/>
              <w:bottom w:val="nil"/>
              <w:right w:val="nil"/>
            </w:tcBorders>
            <w:shd w:val="clear" w:color="auto" w:fill="auto"/>
            <w:noWrap/>
            <w:vAlign w:val="center"/>
            <w:hideMark/>
          </w:tcPr>
          <w:p w14:paraId="772492B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265.6 </w:t>
            </w:r>
          </w:p>
        </w:tc>
        <w:tc>
          <w:tcPr>
            <w:tcW w:w="880" w:type="dxa"/>
            <w:tcBorders>
              <w:top w:val="nil"/>
              <w:left w:val="nil"/>
              <w:bottom w:val="nil"/>
              <w:right w:val="nil"/>
            </w:tcBorders>
            <w:shd w:val="clear" w:color="auto" w:fill="auto"/>
            <w:noWrap/>
            <w:vAlign w:val="center"/>
            <w:hideMark/>
          </w:tcPr>
          <w:p w14:paraId="511CD73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360.0 </w:t>
            </w:r>
          </w:p>
        </w:tc>
        <w:tc>
          <w:tcPr>
            <w:tcW w:w="880" w:type="dxa"/>
            <w:tcBorders>
              <w:top w:val="nil"/>
              <w:left w:val="nil"/>
              <w:bottom w:val="nil"/>
              <w:right w:val="nil"/>
            </w:tcBorders>
            <w:shd w:val="clear" w:color="auto" w:fill="auto"/>
            <w:noWrap/>
            <w:vAlign w:val="center"/>
            <w:hideMark/>
          </w:tcPr>
          <w:p w14:paraId="5A79FC8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338.9 </w:t>
            </w:r>
          </w:p>
        </w:tc>
        <w:tc>
          <w:tcPr>
            <w:tcW w:w="880" w:type="dxa"/>
            <w:tcBorders>
              <w:top w:val="nil"/>
              <w:left w:val="nil"/>
              <w:bottom w:val="nil"/>
              <w:right w:val="nil"/>
            </w:tcBorders>
            <w:shd w:val="clear" w:color="auto" w:fill="auto"/>
            <w:noWrap/>
            <w:vAlign w:val="center"/>
            <w:hideMark/>
          </w:tcPr>
          <w:p w14:paraId="14D997D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226.1 </w:t>
            </w:r>
          </w:p>
        </w:tc>
        <w:tc>
          <w:tcPr>
            <w:tcW w:w="880" w:type="dxa"/>
            <w:tcBorders>
              <w:top w:val="nil"/>
              <w:left w:val="nil"/>
              <w:bottom w:val="nil"/>
              <w:right w:val="nil"/>
            </w:tcBorders>
            <w:shd w:val="clear" w:color="auto" w:fill="auto"/>
            <w:noWrap/>
            <w:vAlign w:val="center"/>
            <w:hideMark/>
          </w:tcPr>
          <w:p w14:paraId="7AA1FF6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86.9 </w:t>
            </w:r>
          </w:p>
        </w:tc>
        <w:tc>
          <w:tcPr>
            <w:tcW w:w="880" w:type="dxa"/>
            <w:tcBorders>
              <w:top w:val="nil"/>
              <w:left w:val="nil"/>
              <w:bottom w:val="nil"/>
              <w:right w:val="nil"/>
            </w:tcBorders>
            <w:shd w:val="clear" w:color="auto" w:fill="auto"/>
            <w:noWrap/>
            <w:vAlign w:val="center"/>
            <w:hideMark/>
          </w:tcPr>
          <w:p w14:paraId="33D0AB8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44.1 </w:t>
            </w:r>
          </w:p>
        </w:tc>
        <w:tc>
          <w:tcPr>
            <w:tcW w:w="880" w:type="dxa"/>
            <w:tcBorders>
              <w:top w:val="nil"/>
              <w:left w:val="nil"/>
              <w:bottom w:val="nil"/>
              <w:right w:val="nil"/>
            </w:tcBorders>
            <w:shd w:val="clear" w:color="auto" w:fill="auto"/>
            <w:noWrap/>
            <w:vAlign w:val="center"/>
            <w:hideMark/>
          </w:tcPr>
          <w:p w14:paraId="6752077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29.5 </w:t>
            </w:r>
          </w:p>
        </w:tc>
      </w:tr>
      <w:tr w:rsidR="007D47F7" w:rsidRPr="007D47F7" w14:paraId="204456FE" w14:textId="77777777" w:rsidTr="007D47F7">
        <w:trPr>
          <w:trHeight w:val="375"/>
        </w:trPr>
        <w:tc>
          <w:tcPr>
            <w:tcW w:w="880" w:type="dxa"/>
            <w:tcBorders>
              <w:top w:val="nil"/>
              <w:left w:val="nil"/>
              <w:bottom w:val="nil"/>
              <w:right w:val="nil"/>
            </w:tcBorders>
            <w:shd w:val="clear" w:color="auto" w:fill="auto"/>
            <w:noWrap/>
            <w:vAlign w:val="center"/>
            <w:hideMark/>
          </w:tcPr>
          <w:p w14:paraId="00423E8E"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1984</w:t>
            </w:r>
          </w:p>
        </w:tc>
        <w:tc>
          <w:tcPr>
            <w:tcW w:w="880" w:type="dxa"/>
            <w:tcBorders>
              <w:top w:val="nil"/>
              <w:left w:val="nil"/>
              <w:bottom w:val="nil"/>
              <w:right w:val="nil"/>
            </w:tcBorders>
            <w:shd w:val="clear" w:color="auto" w:fill="auto"/>
            <w:noWrap/>
            <w:vAlign w:val="center"/>
            <w:hideMark/>
          </w:tcPr>
          <w:p w14:paraId="08668BA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334.6 </w:t>
            </w:r>
          </w:p>
        </w:tc>
        <w:tc>
          <w:tcPr>
            <w:tcW w:w="880" w:type="dxa"/>
            <w:tcBorders>
              <w:top w:val="nil"/>
              <w:left w:val="nil"/>
              <w:bottom w:val="nil"/>
              <w:right w:val="nil"/>
            </w:tcBorders>
            <w:shd w:val="clear" w:color="auto" w:fill="auto"/>
            <w:noWrap/>
            <w:vAlign w:val="center"/>
            <w:hideMark/>
          </w:tcPr>
          <w:p w14:paraId="6107624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432.5 </w:t>
            </w:r>
          </w:p>
        </w:tc>
        <w:tc>
          <w:tcPr>
            <w:tcW w:w="880" w:type="dxa"/>
            <w:tcBorders>
              <w:top w:val="nil"/>
              <w:left w:val="nil"/>
              <w:bottom w:val="nil"/>
              <w:right w:val="nil"/>
            </w:tcBorders>
            <w:shd w:val="clear" w:color="auto" w:fill="auto"/>
            <w:noWrap/>
            <w:vAlign w:val="center"/>
            <w:hideMark/>
          </w:tcPr>
          <w:p w14:paraId="7351136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329.4 </w:t>
            </w:r>
          </w:p>
        </w:tc>
        <w:tc>
          <w:tcPr>
            <w:tcW w:w="880" w:type="dxa"/>
            <w:tcBorders>
              <w:top w:val="nil"/>
              <w:left w:val="nil"/>
              <w:bottom w:val="nil"/>
              <w:right w:val="nil"/>
            </w:tcBorders>
            <w:shd w:val="clear" w:color="auto" w:fill="auto"/>
            <w:noWrap/>
            <w:vAlign w:val="center"/>
            <w:hideMark/>
          </w:tcPr>
          <w:p w14:paraId="0861F8A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231.0 </w:t>
            </w:r>
          </w:p>
        </w:tc>
        <w:tc>
          <w:tcPr>
            <w:tcW w:w="880" w:type="dxa"/>
            <w:tcBorders>
              <w:top w:val="nil"/>
              <w:left w:val="nil"/>
              <w:bottom w:val="nil"/>
              <w:right w:val="nil"/>
            </w:tcBorders>
            <w:shd w:val="clear" w:color="auto" w:fill="auto"/>
            <w:noWrap/>
            <w:vAlign w:val="center"/>
            <w:hideMark/>
          </w:tcPr>
          <w:p w14:paraId="318D45A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102.9 </w:t>
            </w:r>
          </w:p>
        </w:tc>
        <w:tc>
          <w:tcPr>
            <w:tcW w:w="880" w:type="dxa"/>
            <w:tcBorders>
              <w:top w:val="nil"/>
              <w:left w:val="nil"/>
              <w:bottom w:val="nil"/>
              <w:right w:val="nil"/>
            </w:tcBorders>
            <w:shd w:val="clear" w:color="auto" w:fill="auto"/>
            <w:noWrap/>
            <w:vAlign w:val="center"/>
            <w:hideMark/>
          </w:tcPr>
          <w:p w14:paraId="13B71FB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36.7 </w:t>
            </w:r>
          </w:p>
        </w:tc>
        <w:tc>
          <w:tcPr>
            <w:tcW w:w="880" w:type="dxa"/>
            <w:tcBorders>
              <w:top w:val="nil"/>
              <w:left w:val="nil"/>
              <w:bottom w:val="nil"/>
              <w:right w:val="nil"/>
            </w:tcBorders>
            <w:shd w:val="clear" w:color="auto" w:fill="auto"/>
            <w:noWrap/>
            <w:vAlign w:val="center"/>
            <w:hideMark/>
          </w:tcPr>
          <w:p w14:paraId="7347B05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19.1 </w:t>
            </w:r>
          </w:p>
        </w:tc>
      </w:tr>
      <w:tr w:rsidR="007D47F7" w:rsidRPr="007D47F7" w14:paraId="20D7207F" w14:textId="77777777" w:rsidTr="007D47F7">
        <w:trPr>
          <w:trHeight w:val="375"/>
        </w:trPr>
        <w:tc>
          <w:tcPr>
            <w:tcW w:w="880" w:type="dxa"/>
            <w:tcBorders>
              <w:top w:val="nil"/>
              <w:left w:val="nil"/>
              <w:bottom w:val="nil"/>
              <w:right w:val="nil"/>
            </w:tcBorders>
            <w:shd w:val="clear" w:color="auto" w:fill="auto"/>
            <w:noWrap/>
            <w:vAlign w:val="center"/>
            <w:hideMark/>
          </w:tcPr>
          <w:p w14:paraId="78CA050B"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1985</w:t>
            </w:r>
          </w:p>
        </w:tc>
        <w:tc>
          <w:tcPr>
            <w:tcW w:w="880" w:type="dxa"/>
            <w:tcBorders>
              <w:top w:val="nil"/>
              <w:left w:val="nil"/>
              <w:bottom w:val="nil"/>
              <w:right w:val="nil"/>
            </w:tcBorders>
            <w:shd w:val="clear" w:color="auto" w:fill="auto"/>
            <w:noWrap/>
            <w:vAlign w:val="center"/>
            <w:hideMark/>
          </w:tcPr>
          <w:p w14:paraId="79306EB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588.4 </w:t>
            </w:r>
          </w:p>
        </w:tc>
        <w:tc>
          <w:tcPr>
            <w:tcW w:w="880" w:type="dxa"/>
            <w:tcBorders>
              <w:top w:val="nil"/>
              <w:left w:val="nil"/>
              <w:bottom w:val="nil"/>
              <w:right w:val="nil"/>
            </w:tcBorders>
            <w:shd w:val="clear" w:color="auto" w:fill="auto"/>
            <w:noWrap/>
            <w:vAlign w:val="center"/>
            <w:hideMark/>
          </w:tcPr>
          <w:p w14:paraId="5214DFF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457.5 </w:t>
            </w:r>
          </w:p>
        </w:tc>
        <w:tc>
          <w:tcPr>
            <w:tcW w:w="880" w:type="dxa"/>
            <w:tcBorders>
              <w:top w:val="nil"/>
              <w:left w:val="nil"/>
              <w:bottom w:val="nil"/>
              <w:right w:val="nil"/>
            </w:tcBorders>
            <w:shd w:val="clear" w:color="auto" w:fill="auto"/>
            <w:noWrap/>
            <w:vAlign w:val="center"/>
            <w:hideMark/>
          </w:tcPr>
          <w:p w14:paraId="05E0CD1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330.9 </w:t>
            </w:r>
          </w:p>
        </w:tc>
        <w:tc>
          <w:tcPr>
            <w:tcW w:w="880" w:type="dxa"/>
            <w:tcBorders>
              <w:top w:val="nil"/>
              <w:left w:val="nil"/>
              <w:bottom w:val="nil"/>
              <w:right w:val="nil"/>
            </w:tcBorders>
            <w:shd w:val="clear" w:color="auto" w:fill="auto"/>
            <w:noWrap/>
            <w:vAlign w:val="center"/>
            <w:hideMark/>
          </w:tcPr>
          <w:p w14:paraId="1C28B45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203.1 </w:t>
            </w:r>
          </w:p>
        </w:tc>
        <w:tc>
          <w:tcPr>
            <w:tcW w:w="880" w:type="dxa"/>
            <w:tcBorders>
              <w:top w:val="nil"/>
              <w:left w:val="nil"/>
              <w:bottom w:val="nil"/>
              <w:right w:val="nil"/>
            </w:tcBorders>
            <w:shd w:val="clear" w:color="auto" w:fill="auto"/>
            <w:noWrap/>
            <w:vAlign w:val="center"/>
            <w:hideMark/>
          </w:tcPr>
          <w:p w14:paraId="609B1DE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89.4 </w:t>
            </w:r>
          </w:p>
        </w:tc>
        <w:tc>
          <w:tcPr>
            <w:tcW w:w="880" w:type="dxa"/>
            <w:tcBorders>
              <w:top w:val="nil"/>
              <w:left w:val="nil"/>
              <w:bottom w:val="nil"/>
              <w:right w:val="nil"/>
            </w:tcBorders>
            <w:shd w:val="clear" w:color="auto" w:fill="auto"/>
            <w:noWrap/>
            <w:vAlign w:val="center"/>
            <w:hideMark/>
          </w:tcPr>
          <w:p w14:paraId="39D839B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36.6 </w:t>
            </w:r>
          </w:p>
        </w:tc>
        <w:tc>
          <w:tcPr>
            <w:tcW w:w="880" w:type="dxa"/>
            <w:tcBorders>
              <w:top w:val="nil"/>
              <w:left w:val="nil"/>
              <w:bottom w:val="nil"/>
              <w:right w:val="nil"/>
            </w:tcBorders>
            <w:shd w:val="clear" w:color="auto" w:fill="auto"/>
            <w:noWrap/>
            <w:vAlign w:val="center"/>
            <w:hideMark/>
          </w:tcPr>
          <w:p w14:paraId="372BA7F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12.4 </w:t>
            </w:r>
          </w:p>
        </w:tc>
      </w:tr>
      <w:tr w:rsidR="007D47F7" w:rsidRPr="007D47F7" w14:paraId="6EA72390" w14:textId="77777777" w:rsidTr="007D47F7">
        <w:trPr>
          <w:trHeight w:val="375"/>
        </w:trPr>
        <w:tc>
          <w:tcPr>
            <w:tcW w:w="880" w:type="dxa"/>
            <w:tcBorders>
              <w:top w:val="nil"/>
              <w:left w:val="nil"/>
              <w:bottom w:val="nil"/>
              <w:right w:val="nil"/>
            </w:tcBorders>
            <w:shd w:val="clear" w:color="auto" w:fill="auto"/>
            <w:noWrap/>
            <w:vAlign w:val="center"/>
            <w:hideMark/>
          </w:tcPr>
          <w:p w14:paraId="78066E5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1986</w:t>
            </w:r>
          </w:p>
        </w:tc>
        <w:tc>
          <w:tcPr>
            <w:tcW w:w="880" w:type="dxa"/>
            <w:tcBorders>
              <w:top w:val="nil"/>
              <w:left w:val="nil"/>
              <w:bottom w:val="nil"/>
              <w:right w:val="nil"/>
            </w:tcBorders>
            <w:shd w:val="clear" w:color="auto" w:fill="auto"/>
            <w:noWrap/>
            <w:vAlign w:val="center"/>
            <w:hideMark/>
          </w:tcPr>
          <w:p w14:paraId="29C4076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397.9 </w:t>
            </w:r>
          </w:p>
        </w:tc>
        <w:tc>
          <w:tcPr>
            <w:tcW w:w="880" w:type="dxa"/>
            <w:tcBorders>
              <w:top w:val="nil"/>
              <w:left w:val="nil"/>
              <w:bottom w:val="nil"/>
              <w:right w:val="nil"/>
            </w:tcBorders>
            <w:shd w:val="clear" w:color="auto" w:fill="auto"/>
            <w:noWrap/>
            <w:vAlign w:val="center"/>
            <w:hideMark/>
          </w:tcPr>
          <w:p w14:paraId="605BCCC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1139.1 </w:t>
            </w:r>
          </w:p>
        </w:tc>
        <w:tc>
          <w:tcPr>
            <w:tcW w:w="880" w:type="dxa"/>
            <w:tcBorders>
              <w:top w:val="nil"/>
              <w:left w:val="nil"/>
              <w:bottom w:val="nil"/>
              <w:right w:val="nil"/>
            </w:tcBorders>
            <w:shd w:val="clear" w:color="auto" w:fill="auto"/>
            <w:noWrap/>
            <w:vAlign w:val="center"/>
            <w:hideMark/>
          </w:tcPr>
          <w:p w14:paraId="3CCD005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426.9 </w:t>
            </w:r>
          </w:p>
        </w:tc>
        <w:tc>
          <w:tcPr>
            <w:tcW w:w="880" w:type="dxa"/>
            <w:tcBorders>
              <w:top w:val="nil"/>
              <w:left w:val="nil"/>
              <w:bottom w:val="nil"/>
              <w:right w:val="nil"/>
            </w:tcBorders>
            <w:shd w:val="clear" w:color="auto" w:fill="auto"/>
            <w:noWrap/>
            <w:vAlign w:val="center"/>
            <w:hideMark/>
          </w:tcPr>
          <w:p w14:paraId="1F93972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241.5 </w:t>
            </w:r>
          </w:p>
        </w:tc>
        <w:tc>
          <w:tcPr>
            <w:tcW w:w="880" w:type="dxa"/>
            <w:tcBorders>
              <w:top w:val="nil"/>
              <w:left w:val="nil"/>
              <w:bottom w:val="nil"/>
              <w:right w:val="nil"/>
            </w:tcBorders>
            <w:shd w:val="clear" w:color="auto" w:fill="auto"/>
            <w:noWrap/>
            <w:vAlign w:val="center"/>
            <w:hideMark/>
          </w:tcPr>
          <w:p w14:paraId="7C1967F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83.5 </w:t>
            </w:r>
          </w:p>
        </w:tc>
        <w:tc>
          <w:tcPr>
            <w:tcW w:w="880" w:type="dxa"/>
            <w:tcBorders>
              <w:top w:val="nil"/>
              <w:left w:val="nil"/>
              <w:bottom w:val="nil"/>
              <w:right w:val="nil"/>
            </w:tcBorders>
            <w:shd w:val="clear" w:color="auto" w:fill="auto"/>
            <w:noWrap/>
            <w:vAlign w:val="center"/>
            <w:hideMark/>
          </w:tcPr>
          <w:p w14:paraId="75B6313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31.9 </w:t>
            </w:r>
          </w:p>
        </w:tc>
        <w:tc>
          <w:tcPr>
            <w:tcW w:w="880" w:type="dxa"/>
            <w:tcBorders>
              <w:top w:val="nil"/>
              <w:left w:val="nil"/>
              <w:bottom w:val="nil"/>
              <w:right w:val="nil"/>
            </w:tcBorders>
            <w:shd w:val="clear" w:color="auto" w:fill="auto"/>
            <w:noWrap/>
            <w:vAlign w:val="center"/>
            <w:hideMark/>
          </w:tcPr>
          <w:p w14:paraId="698A032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11.2 </w:t>
            </w:r>
          </w:p>
        </w:tc>
      </w:tr>
      <w:tr w:rsidR="007D47F7" w:rsidRPr="007D47F7" w14:paraId="11BB9104" w14:textId="77777777" w:rsidTr="007D47F7">
        <w:trPr>
          <w:trHeight w:val="375"/>
        </w:trPr>
        <w:tc>
          <w:tcPr>
            <w:tcW w:w="880" w:type="dxa"/>
            <w:tcBorders>
              <w:top w:val="nil"/>
              <w:left w:val="nil"/>
              <w:bottom w:val="nil"/>
              <w:right w:val="nil"/>
            </w:tcBorders>
            <w:shd w:val="clear" w:color="auto" w:fill="auto"/>
            <w:noWrap/>
            <w:vAlign w:val="center"/>
            <w:hideMark/>
          </w:tcPr>
          <w:p w14:paraId="1D0C40F4"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1987</w:t>
            </w:r>
          </w:p>
        </w:tc>
        <w:tc>
          <w:tcPr>
            <w:tcW w:w="880" w:type="dxa"/>
            <w:tcBorders>
              <w:top w:val="nil"/>
              <w:left w:val="nil"/>
              <w:bottom w:val="nil"/>
              <w:right w:val="nil"/>
            </w:tcBorders>
            <w:shd w:val="clear" w:color="auto" w:fill="auto"/>
            <w:noWrap/>
            <w:vAlign w:val="center"/>
            <w:hideMark/>
          </w:tcPr>
          <w:p w14:paraId="7A248B0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147.5 </w:t>
            </w:r>
          </w:p>
        </w:tc>
        <w:tc>
          <w:tcPr>
            <w:tcW w:w="880" w:type="dxa"/>
            <w:tcBorders>
              <w:top w:val="nil"/>
              <w:left w:val="nil"/>
              <w:bottom w:val="nil"/>
              <w:right w:val="nil"/>
            </w:tcBorders>
            <w:shd w:val="clear" w:color="auto" w:fill="auto"/>
            <w:noWrap/>
            <w:vAlign w:val="center"/>
            <w:hideMark/>
          </w:tcPr>
          <w:p w14:paraId="66F5B8A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391.0 </w:t>
            </w:r>
          </w:p>
        </w:tc>
        <w:tc>
          <w:tcPr>
            <w:tcW w:w="880" w:type="dxa"/>
            <w:tcBorders>
              <w:top w:val="nil"/>
              <w:left w:val="nil"/>
              <w:bottom w:val="nil"/>
              <w:right w:val="nil"/>
            </w:tcBorders>
            <w:shd w:val="clear" w:color="auto" w:fill="auto"/>
            <w:noWrap/>
            <w:vAlign w:val="center"/>
            <w:hideMark/>
          </w:tcPr>
          <w:p w14:paraId="7BBA7C8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508.5 </w:t>
            </w:r>
          </w:p>
        </w:tc>
        <w:tc>
          <w:tcPr>
            <w:tcW w:w="880" w:type="dxa"/>
            <w:tcBorders>
              <w:top w:val="nil"/>
              <w:left w:val="nil"/>
              <w:bottom w:val="nil"/>
              <w:right w:val="nil"/>
            </w:tcBorders>
            <w:shd w:val="clear" w:color="auto" w:fill="auto"/>
            <w:noWrap/>
            <w:vAlign w:val="center"/>
            <w:hideMark/>
          </w:tcPr>
          <w:p w14:paraId="3C47D29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174.7 </w:t>
            </w:r>
          </w:p>
        </w:tc>
        <w:tc>
          <w:tcPr>
            <w:tcW w:w="880" w:type="dxa"/>
            <w:tcBorders>
              <w:top w:val="nil"/>
              <w:left w:val="nil"/>
              <w:bottom w:val="nil"/>
              <w:right w:val="nil"/>
            </w:tcBorders>
            <w:shd w:val="clear" w:color="auto" w:fill="auto"/>
            <w:noWrap/>
            <w:vAlign w:val="center"/>
            <w:hideMark/>
          </w:tcPr>
          <w:p w14:paraId="2A66771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47.8 </w:t>
            </w:r>
          </w:p>
        </w:tc>
        <w:tc>
          <w:tcPr>
            <w:tcW w:w="880" w:type="dxa"/>
            <w:tcBorders>
              <w:top w:val="nil"/>
              <w:left w:val="nil"/>
              <w:bottom w:val="nil"/>
              <w:right w:val="nil"/>
            </w:tcBorders>
            <w:shd w:val="clear" w:color="auto" w:fill="auto"/>
            <w:noWrap/>
            <w:vAlign w:val="center"/>
            <w:hideMark/>
          </w:tcPr>
          <w:p w14:paraId="37F2B85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14.1 </w:t>
            </w:r>
          </w:p>
        </w:tc>
        <w:tc>
          <w:tcPr>
            <w:tcW w:w="880" w:type="dxa"/>
            <w:tcBorders>
              <w:top w:val="nil"/>
              <w:left w:val="nil"/>
              <w:bottom w:val="nil"/>
              <w:right w:val="nil"/>
            </w:tcBorders>
            <w:shd w:val="clear" w:color="auto" w:fill="auto"/>
            <w:noWrap/>
            <w:vAlign w:val="center"/>
            <w:hideMark/>
          </w:tcPr>
          <w:p w14:paraId="7595DFE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4.7 </w:t>
            </w:r>
          </w:p>
        </w:tc>
      </w:tr>
      <w:tr w:rsidR="007D47F7" w:rsidRPr="007D47F7" w14:paraId="13C8F182" w14:textId="77777777" w:rsidTr="007D47F7">
        <w:trPr>
          <w:trHeight w:val="375"/>
        </w:trPr>
        <w:tc>
          <w:tcPr>
            <w:tcW w:w="880" w:type="dxa"/>
            <w:tcBorders>
              <w:top w:val="nil"/>
              <w:left w:val="nil"/>
              <w:bottom w:val="nil"/>
              <w:right w:val="nil"/>
            </w:tcBorders>
            <w:shd w:val="clear" w:color="auto" w:fill="auto"/>
            <w:noWrap/>
            <w:vAlign w:val="center"/>
            <w:hideMark/>
          </w:tcPr>
          <w:p w14:paraId="63B6EFBD"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1988</w:t>
            </w:r>
          </w:p>
        </w:tc>
        <w:tc>
          <w:tcPr>
            <w:tcW w:w="880" w:type="dxa"/>
            <w:tcBorders>
              <w:top w:val="nil"/>
              <w:left w:val="nil"/>
              <w:bottom w:val="nil"/>
              <w:right w:val="nil"/>
            </w:tcBorders>
            <w:shd w:val="clear" w:color="auto" w:fill="auto"/>
            <w:noWrap/>
            <w:vAlign w:val="center"/>
            <w:hideMark/>
          </w:tcPr>
          <w:p w14:paraId="7C1802B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68.2 </w:t>
            </w:r>
          </w:p>
        </w:tc>
        <w:tc>
          <w:tcPr>
            <w:tcW w:w="880" w:type="dxa"/>
            <w:tcBorders>
              <w:top w:val="nil"/>
              <w:left w:val="nil"/>
              <w:bottom w:val="nil"/>
              <w:right w:val="nil"/>
            </w:tcBorders>
            <w:shd w:val="clear" w:color="auto" w:fill="auto"/>
            <w:noWrap/>
            <w:vAlign w:val="center"/>
            <w:hideMark/>
          </w:tcPr>
          <w:p w14:paraId="402D3D9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146.3 </w:t>
            </w:r>
          </w:p>
        </w:tc>
        <w:tc>
          <w:tcPr>
            <w:tcW w:w="880" w:type="dxa"/>
            <w:tcBorders>
              <w:top w:val="nil"/>
              <w:left w:val="nil"/>
              <w:bottom w:val="nil"/>
              <w:right w:val="nil"/>
            </w:tcBorders>
            <w:shd w:val="clear" w:color="auto" w:fill="auto"/>
            <w:noWrap/>
            <w:vAlign w:val="center"/>
            <w:hideMark/>
          </w:tcPr>
          <w:p w14:paraId="22A171C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184.2 </w:t>
            </w:r>
          </w:p>
        </w:tc>
        <w:tc>
          <w:tcPr>
            <w:tcW w:w="880" w:type="dxa"/>
            <w:tcBorders>
              <w:top w:val="nil"/>
              <w:left w:val="nil"/>
              <w:bottom w:val="nil"/>
              <w:right w:val="nil"/>
            </w:tcBorders>
            <w:shd w:val="clear" w:color="auto" w:fill="auto"/>
            <w:noWrap/>
            <w:vAlign w:val="center"/>
            <w:hideMark/>
          </w:tcPr>
          <w:p w14:paraId="269591B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214.7 </w:t>
            </w:r>
          </w:p>
        </w:tc>
        <w:tc>
          <w:tcPr>
            <w:tcW w:w="880" w:type="dxa"/>
            <w:tcBorders>
              <w:top w:val="nil"/>
              <w:left w:val="nil"/>
              <w:bottom w:val="nil"/>
              <w:right w:val="nil"/>
            </w:tcBorders>
            <w:shd w:val="clear" w:color="auto" w:fill="auto"/>
            <w:noWrap/>
            <w:vAlign w:val="center"/>
            <w:hideMark/>
          </w:tcPr>
          <w:p w14:paraId="5302FCF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33.9 </w:t>
            </w:r>
          </w:p>
        </w:tc>
        <w:tc>
          <w:tcPr>
            <w:tcW w:w="880" w:type="dxa"/>
            <w:tcBorders>
              <w:top w:val="nil"/>
              <w:left w:val="nil"/>
              <w:bottom w:val="nil"/>
              <w:right w:val="nil"/>
            </w:tcBorders>
            <w:shd w:val="clear" w:color="auto" w:fill="auto"/>
            <w:noWrap/>
            <w:vAlign w:val="center"/>
            <w:hideMark/>
          </w:tcPr>
          <w:p w14:paraId="34AF0BA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7.6 </w:t>
            </w:r>
          </w:p>
        </w:tc>
        <w:tc>
          <w:tcPr>
            <w:tcW w:w="880" w:type="dxa"/>
            <w:tcBorders>
              <w:top w:val="nil"/>
              <w:left w:val="nil"/>
              <w:bottom w:val="nil"/>
              <w:right w:val="nil"/>
            </w:tcBorders>
            <w:shd w:val="clear" w:color="auto" w:fill="auto"/>
            <w:noWrap/>
            <w:vAlign w:val="center"/>
            <w:hideMark/>
          </w:tcPr>
          <w:p w14:paraId="3A6019C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2.0 </w:t>
            </w:r>
          </w:p>
        </w:tc>
      </w:tr>
      <w:tr w:rsidR="007D47F7" w:rsidRPr="007D47F7" w14:paraId="0524A332" w14:textId="77777777" w:rsidTr="007D47F7">
        <w:trPr>
          <w:trHeight w:val="375"/>
        </w:trPr>
        <w:tc>
          <w:tcPr>
            <w:tcW w:w="880" w:type="dxa"/>
            <w:tcBorders>
              <w:top w:val="nil"/>
              <w:left w:val="nil"/>
              <w:bottom w:val="nil"/>
              <w:right w:val="nil"/>
            </w:tcBorders>
            <w:shd w:val="clear" w:color="auto" w:fill="auto"/>
            <w:noWrap/>
            <w:vAlign w:val="center"/>
            <w:hideMark/>
          </w:tcPr>
          <w:p w14:paraId="1EE5CD6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1989</w:t>
            </w:r>
          </w:p>
        </w:tc>
        <w:tc>
          <w:tcPr>
            <w:tcW w:w="880" w:type="dxa"/>
            <w:tcBorders>
              <w:top w:val="nil"/>
              <w:left w:val="nil"/>
              <w:bottom w:val="nil"/>
              <w:right w:val="nil"/>
            </w:tcBorders>
            <w:shd w:val="clear" w:color="auto" w:fill="auto"/>
            <w:noWrap/>
            <w:vAlign w:val="center"/>
            <w:hideMark/>
          </w:tcPr>
          <w:p w14:paraId="71051B8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40.5 </w:t>
            </w:r>
          </w:p>
        </w:tc>
        <w:tc>
          <w:tcPr>
            <w:tcW w:w="880" w:type="dxa"/>
            <w:tcBorders>
              <w:top w:val="nil"/>
              <w:left w:val="nil"/>
              <w:bottom w:val="nil"/>
              <w:right w:val="nil"/>
            </w:tcBorders>
            <w:shd w:val="clear" w:color="auto" w:fill="auto"/>
            <w:noWrap/>
            <w:vAlign w:val="center"/>
            <w:hideMark/>
          </w:tcPr>
          <w:p w14:paraId="6BFE6F6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43.6 </w:t>
            </w:r>
          </w:p>
        </w:tc>
        <w:tc>
          <w:tcPr>
            <w:tcW w:w="880" w:type="dxa"/>
            <w:tcBorders>
              <w:top w:val="nil"/>
              <w:left w:val="nil"/>
              <w:bottom w:val="nil"/>
              <w:right w:val="nil"/>
            </w:tcBorders>
            <w:shd w:val="clear" w:color="auto" w:fill="auto"/>
            <w:noWrap/>
            <w:vAlign w:val="center"/>
            <w:hideMark/>
          </w:tcPr>
          <w:p w14:paraId="1B04760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52.2 </w:t>
            </w:r>
          </w:p>
        </w:tc>
        <w:tc>
          <w:tcPr>
            <w:tcW w:w="880" w:type="dxa"/>
            <w:tcBorders>
              <w:top w:val="nil"/>
              <w:left w:val="nil"/>
              <w:bottom w:val="nil"/>
              <w:right w:val="nil"/>
            </w:tcBorders>
            <w:shd w:val="clear" w:color="auto" w:fill="auto"/>
            <w:noWrap/>
            <w:vAlign w:val="center"/>
            <w:hideMark/>
          </w:tcPr>
          <w:p w14:paraId="153163A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63.3 </w:t>
            </w:r>
          </w:p>
        </w:tc>
        <w:tc>
          <w:tcPr>
            <w:tcW w:w="880" w:type="dxa"/>
            <w:tcBorders>
              <w:top w:val="nil"/>
              <w:left w:val="nil"/>
              <w:bottom w:val="nil"/>
              <w:right w:val="nil"/>
            </w:tcBorders>
            <w:shd w:val="clear" w:color="auto" w:fill="auto"/>
            <w:noWrap/>
            <w:vAlign w:val="center"/>
            <w:hideMark/>
          </w:tcPr>
          <w:p w14:paraId="22C9E25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35.6 </w:t>
            </w:r>
          </w:p>
        </w:tc>
        <w:tc>
          <w:tcPr>
            <w:tcW w:w="880" w:type="dxa"/>
            <w:tcBorders>
              <w:top w:val="nil"/>
              <w:left w:val="nil"/>
              <w:bottom w:val="nil"/>
              <w:right w:val="nil"/>
            </w:tcBorders>
            <w:shd w:val="clear" w:color="auto" w:fill="auto"/>
            <w:noWrap/>
            <w:vAlign w:val="center"/>
            <w:hideMark/>
          </w:tcPr>
          <w:p w14:paraId="35FC7B5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4.9 </w:t>
            </w:r>
          </w:p>
        </w:tc>
        <w:tc>
          <w:tcPr>
            <w:tcW w:w="880" w:type="dxa"/>
            <w:tcBorders>
              <w:top w:val="nil"/>
              <w:left w:val="nil"/>
              <w:bottom w:val="nil"/>
              <w:right w:val="nil"/>
            </w:tcBorders>
            <w:shd w:val="clear" w:color="auto" w:fill="auto"/>
            <w:noWrap/>
            <w:vAlign w:val="center"/>
            <w:hideMark/>
          </w:tcPr>
          <w:p w14:paraId="3215B09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 </w:t>
            </w:r>
          </w:p>
        </w:tc>
      </w:tr>
      <w:tr w:rsidR="007D47F7" w:rsidRPr="007D47F7" w14:paraId="2AC65C20" w14:textId="77777777" w:rsidTr="007D47F7">
        <w:trPr>
          <w:trHeight w:val="375"/>
        </w:trPr>
        <w:tc>
          <w:tcPr>
            <w:tcW w:w="880" w:type="dxa"/>
            <w:tcBorders>
              <w:top w:val="nil"/>
              <w:left w:val="nil"/>
              <w:bottom w:val="nil"/>
              <w:right w:val="nil"/>
            </w:tcBorders>
            <w:shd w:val="clear" w:color="auto" w:fill="auto"/>
            <w:noWrap/>
            <w:vAlign w:val="center"/>
            <w:hideMark/>
          </w:tcPr>
          <w:p w14:paraId="69955ED2"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1990</w:t>
            </w:r>
          </w:p>
        </w:tc>
        <w:tc>
          <w:tcPr>
            <w:tcW w:w="880" w:type="dxa"/>
            <w:tcBorders>
              <w:top w:val="nil"/>
              <w:left w:val="nil"/>
              <w:bottom w:val="nil"/>
              <w:right w:val="nil"/>
            </w:tcBorders>
            <w:shd w:val="clear" w:color="auto" w:fill="auto"/>
            <w:noWrap/>
            <w:vAlign w:val="center"/>
            <w:hideMark/>
          </w:tcPr>
          <w:p w14:paraId="22639E3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21.6 </w:t>
            </w:r>
          </w:p>
        </w:tc>
        <w:tc>
          <w:tcPr>
            <w:tcW w:w="880" w:type="dxa"/>
            <w:tcBorders>
              <w:top w:val="nil"/>
              <w:left w:val="nil"/>
              <w:bottom w:val="nil"/>
              <w:right w:val="nil"/>
            </w:tcBorders>
            <w:shd w:val="clear" w:color="auto" w:fill="auto"/>
            <w:noWrap/>
            <w:vAlign w:val="center"/>
            <w:hideMark/>
          </w:tcPr>
          <w:p w14:paraId="62B899F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11.7 </w:t>
            </w:r>
          </w:p>
        </w:tc>
        <w:tc>
          <w:tcPr>
            <w:tcW w:w="880" w:type="dxa"/>
            <w:tcBorders>
              <w:top w:val="nil"/>
              <w:left w:val="nil"/>
              <w:bottom w:val="nil"/>
              <w:right w:val="nil"/>
            </w:tcBorders>
            <w:shd w:val="clear" w:color="auto" w:fill="auto"/>
            <w:noWrap/>
            <w:vAlign w:val="center"/>
            <w:hideMark/>
          </w:tcPr>
          <w:p w14:paraId="5EF75C3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11.6 </w:t>
            </w:r>
          </w:p>
        </w:tc>
        <w:tc>
          <w:tcPr>
            <w:tcW w:w="880" w:type="dxa"/>
            <w:tcBorders>
              <w:top w:val="nil"/>
              <w:left w:val="nil"/>
              <w:bottom w:val="nil"/>
              <w:right w:val="nil"/>
            </w:tcBorders>
            <w:shd w:val="clear" w:color="auto" w:fill="auto"/>
            <w:noWrap/>
            <w:vAlign w:val="center"/>
            <w:hideMark/>
          </w:tcPr>
          <w:p w14:paraId="529A834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12.8 </w:t>
            </w:r>
          </w:p>
        </w:tc>
        <w:tc>
          <w:tcPr>
            <w:tcW w:w="880" w:type="dxa"/>
            <w:tcBorders>
              <w:top w:val="nil"/>
              <w:left w:val="nil"/>
              <w:bottom w:val="nil"/>
              <w:right w:val="nil"/>
            </w:tcBorders>
            <w:shd w:val="clear" w:color="auto" w:fill="auto"/>
            <w:noWrap/>
            <w:vAlign w:val="center"/>
            <w:hideMark/>
          </w:tcPr>
          <w:p w14:paraId="0CAA081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8.6 </w:t>
            </w:r>
          </w:p>
        </w:tc>
        <w:tc>
          <w:tcPr>
            <w:tcW w:w="880" w:type="dxa"/>
            <w:tcBorders>
              <w:top w:val="nil"/>
              <w:left w:val="nil"/>
              <w:bottom w:val="nil"/>
              <w:right w:val="nil"/>
            </w:tcBorders>
            <w:shd w:val="clear" w:color="auto" w:fill="auto"/>
            <w:noWrap/>
            <w:vAlign w:val="center"/>
            <w:hideMark/>
          </w:tcPr>
          <w:p w14:paraId="72052C0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4.7 </w:t>
            </w:r>
          </w:p>
        </w:tc>
        <w:tc>
          <w:tcPr>
            <w:tcW w:w="880" w:type="dxa"/>
            <w:tcBorders>
              <w:top w:val="nil"/>
              <w:left w:val="nil"/>
              <w:bottom w:val="nil"/>
              <w:right w:val="nil"/>
            </w:tcBorders>
            <w:shd w:val="clear" w:color="auto" w:fill="auto"/>
            <w:noWrap/>
            <w:vAlign w:val="center"/>
            <w:hideMark/>
          </w:tcPr>
          <w:p w14:paraId="4B76E1E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0.6 </w:t>
            </w:r>
          </w:p>
        </w:tc>
      </w:tr>
      <w:tr w:rsidR="007D47F7" w:rsidRPr="007D47F7" w14:paraId="5A20E18B" w14:textId="77777777" w:rsidTr="007D47F7">
        <w:trPr>
          <w:trHeight w:val="375"/>
        </w:trPr>
        <w:tc>
          <w:tcPr>
            <w:tcW w:w="880" w:type="dxa"/>
            <w:tcBorders>
              <w:top w:val="nil"/>
              <w:left w:val="nil"/>
              <w:bottom w:val="nil"/>
              <w:right w:val="nil"/>
            </w:tcBorders>
            <w:shd w:val="clear" w:color="auto" w:fill="auto"/>
            <w:noWrap/>
            <w:vAlign w:val="center"/>
            <w:hideMark/>
          </w:tcPr>
          <w:p w14:paraId="16C90A59"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lastRenderedPageBreak/>
              <w:t>1991</w:t>
            </w:r>
          </w:p>
        </w:tc>
        <w:tc>
          <w:tcPr>
            <w:tcW w:w="880" w:type="dxa"/>
            <w:tcBorders>
              <w:top w:val="nil"/>
              <w:left w:val="nil"/>
              <w:bottom w:val="nil"/>
              <w:right w:val="nil"/>
            </w:tcBorders>
            <w:shd w:val="clear" w:color="auto" w:fill="auto"/>
            <w:noWrap/>
            <w:vAlign w:val="center"/>
            <w:hideMark/>
          </w:tcPr>
          <w:p w14:paraId="399EC03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34.5 </w:t>
            </w:r>
          </w:p>
        </w:tc>
        <w:tc>
          <w:tcPr>
            <w:tcW w:w="880" w:type="dxa"/>
            <w:tcBorders>
              <w:top w:val="nil"/>
              <w:left w:val="nil"/>
              <w:bottom w:val="nil"/>
              <w:right w:val="nil"/>
            </w:tcBorders>
            <w:shd w:val="clear" w:color="auto" w:fill="auto"/>
            <w:noWrap/>
            <w:vAlign w:val="center"/>
            <w:hideMark/>
          </w:tcPr>
          <w:p w14:paraId="1A3FD2B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20.0 </w:t>
            </w:r>
          </w:p>
        </w:tc>
        <w:tc>
          <w:tcPr>
            <w:tcW w:w="880" w:type="dxa"/>
            <w:tcBorders>
              <w:top w:val="nil"/>
              <w:left w:val="nil"/>
              <w:bottom w:val="nil"/>
              <w:right w:val="nil"/>
            </w:tcBorders>
            <w:shd w:val="clear" w:color="auto" w:fill="auto"/>
            <w:noWrap/>
            <w:vAlign w:val="center"/>
            <w:hideMark/>
          </w:tcPr>
          <w:p w14:paraId="1D82C7A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12.0 </w:t>
            </w:r>
          </w:p>
        </w:tc>
        <w:tc>
          <w:tcPr>
            <w:tcW w:w="880" w:type="dxa"/>
            <w:tcBorders>
              <w:top w:val="nil"/>
              <w:left w:val="nil"/>
              <w:bottom w:val="nil"/>
              <w:right w:val="nil"/>
            </w:tcBorders>
            <w:shd w:val="clear" w:color="auto" w:fill="auto"/>
            <w:noWrap/>
            <w:vAlign w:val="center"/>
            <w:hideMark/>
          </w:tcPr>
          <w:p w14:paraId="3D3285C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7.7 </w:t>
            </w:r>
          </w:p>
        </w:tc>
        <w:tc>
          <w:tcPr>
            <w:tcW w:w="880" w:type="dxa"/>
            <w:tcBorders>
              <w:top w:val="nil"/>
              <w:left w:val="nil"/>
              <w:bottom w:val="nil"/>
              <w:right w:val="nil"/>
            </w:tcBorders>
            <w:shd w:val="clear" w:color="auto" w:fill="auto"/>
            <w:noWrap/>
            <w:vAlign w:val="center"/>
            <w:hideMark/>
          </w:tcPr>
          <w:p w14:paraId="5643B00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5.4 </w:t>
            </w:r>
          </w:p>
        </w:tc>
        <w:tc>
          <w:tcPr>
            <w:tcW w:w="880" w:type="dxa"/>
            <w:tcBorders>
              <w:top w:val="nil"/>
              <w:left w:val="nil"/>
              <w:bottom w:val="nil"/>
              <w:right w:val="nil"/>
            </w:tcBorders>
            <w:shd w:val="clear" w:color="auto" w:fill="auto"/>
            <w:noWrap/>
            <w:vAlign w:val="center"/>
            <w:hideMark/>
          </w:tcPr>
          <w:p w14:paraId="7DC61E3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 </w:t>
            </w:r>
          </w:p>
        </w:tc>
        <w:tc>
          <w:tcPr>
            <w:tcW w:w="880" w:type="dxa"/>
            <w:tcBorders>
              <w:top w:val="nil"/>
              <w:left w:val="nil"/>
              <w:bottom w:val="nil"/>
              <w:right w:val="nil"/>
            </w:tcBorders>
            <w:shd w:val="clear" w:color="auto" w:fill="auto"/>
            <w:noWrap/>
            <w:vAlign w:val="center"/>
            <w:hideMark/>
          </w:tcPr>
          <w:p w14:paraId="3481297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1.7 </w:t>
            </w:r>
          </w:p>
        </w:tc>
      </w:tr>
      <w:tr w:rsidR="007D47F7" w:rsidRPr="007D47F7" w14:paraId="49FF350A" w14:textId="77777777" w:rsidTr="007D47F7">
        <w:trPr>
          <w:trHeight w:val="375"/>
        </w:trPr>
        <w:tc>
          <w:tcPr>
            <w:tcW w:w="880" w:type="dxa"/>
            <w:tcBorders>
              <w:top w:val="nil"/>
              <w:left w:val="nil"/>
              <w:bottom w:val="nil"/>
              <w:right w:val="nil"/>
            </w:tcBorders>
            <w:shd w:val="clear" w:color="auto" w:fill="auto"/>
            <w:noWrap/>
            <w:vAlign w:val="center"/>
            <w:hideMark/>
          </w:tcPr>
          <w:p w14:paraId="3A79827D"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1992</w:t>
            </w:r>
          </w:p>
        </w:tc>
        <w:tc>
          <w:tcPr>
            <w:tcW w:w="880" w:type="dxa"/>
            <w:tcBorders>
              <w:top w:val="nil"/>
              <w:left w:val="nil"/>
              <w:bottom w:val="nil"/>
              <w:right w:val="nil"/>
            </w:tcBorders>
            <w:shd w:val="clear" w:color="auto" w:fill="auto"/>
            <w:noWrap/>
            <w:vAlign w:val="center"/>
            <w:hideMark/>
          </w:tcPr>
          <w:p w14:paraId="628FCBF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95.9 </w:t>
            </w:r>
          </w:p>
        </w:tc>
        <w:tc>
          <w:tcPr>
            <w:tcW w:w="880" w:type="dxa"/>
            <w:tcBorders>
              <w:top w:val="nil"/>
              <w:left w:val="nil"/>
              <w:bottom w:val="nil"/>
              <w:right w:val="nil"/>
            </w:tcBorders>
            <w:shd w:val="clear" w:color="auto" w:fill="auto"/>
            <w:noWrap/>
            <w:vAlign w:val="center"/>
            <w:hideMark/>
          </w:tcPr>
          <w:p w14:paraId="4190219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62.3 </w:t>
            </w:r>
          </w:p>
        </w:tc>
        <w:tc>
          <w:tcPr>
            <w:tcW w:w="880" w:type="dxa"/>
            <w:tcBorders>
              <w:top w:val="nil"/>
              <w:left w:val="nil"/>
              <w:bottom w:val="nil"/>
              <w:right w:val="nil"/>
            </w:tcBorders>
            <w:shd w:val="clear" w:color="auto" w:fill="auto"/>
            <w:noWrap/>
            <w:vAlign w:val="center"/>
            <w:hideMark/>
          </w:tcPr>
          <w:p w14:paraId="516652E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33.0 </w:t>
            </w:r>
          </w:p>
        </w:tc>
        <w:tc>
          <w:tcPr>
            <w:tcW w:w="880" w:type="dxa"/>
            <w:tcBorders>
              <w:top w:val="nil"/>
              <w:left w:val="nil"/>
              <w:bottom w:val="nil"/>
              <w:right w:val="nil"/>
            </w:tcBorders>
            <w:shd w:val="clear" w:color="auto" w:fill="auto"/>
            <w:noWrap/>
            <w:vAlign w:val="center"/>
            <w:hideMark/>
          </w:tcPr>
          <w:p w14:paraId="5D887EE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12.1 </w:t>
            </w:r>
          </w:p>
        </w:tc>
        <w:tc>
          <w:tcPr>
            <w:tcW w:w="880" w:type="dxa"/>
            <w:tcBorders>
              <w:top w:val="nil"/>
              <w:left w:val="nil"/>
              <w:bottom w:val="nil"/>
              <w:right w:val="nil"/>
            </w:tcBorders>
            <w:shd w:val="clear" w:color="auto" w:fill="auto"/>
            <w:noWrap/>
            <w:vAlign w:val="center"/>
            <w:hideMark/>
          </w:tcPr>
          <w:p w14:paraId="587A3DB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5.2 </w:t>
            </w:r>
          </w:p>
        </w:tc>
        <w:tc>
          <w:tcPr>
            <w:tcW w:w="880" w:type="dxa"/>
            <w:tcBorders>
              <w:top w:val="nil"/>
              <w:left w:val="nil"/>
              <w:bottom w:val="nil"/>
              <w:right w:val="nil"/>
            </w:tcBorders>
            <w:shd w:val="clear" w:color="auto" w:fill="auto"/>
            <w:noWrap/>
            <w:vAlign w:val="center"/>
            <w:hideMark/>
          </w:tcPr>
          <w:p w14:paraId="649E535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3.8 </w:t>
            </w:r>
          </w:p>
        </w:tc>
        <w:tc>
          <w:tcPr>
            <w:tcW w:w="880" w:type="dxa"/>
            <w:tcBorders>
              <w:top w:val="nil"/>
              <w:left w:val="nil"/>
              <w:bottom w:val="nil"/>
              <w:right w:val="nil"/>
            </w:tcBorders>
            <w:shd w:val="clear" w:color="auto" w:fill="auto"/>
            <w:noWrap/>
            <w:vAlign w:val="center"/>
            <w:hideMark/>
          </w:tcPr>
          <w:p w14:paraId="28F13EB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3.0 </w:t>
            </w:r>
          </w:p>
        </w:tc>
      </w:tr>
      <w:tr w:rsidR="007D47F7" w:rsidRPr="007D47F7" w14:paraId="066AF8A5" w14:textId="77777777" w:rsidTr="007D47F7">
        <w:trPr>
          <w:trHeight w:val="375"/>
        </w:trPr>
        <w:tc>
          <w:tcPr>
            <w:tcW w:w="880" w:type="dxa"/>
            <w:tcBorders>
              <w:top w:val="nil"/>
              <w:left w:val="nil"/>
              <w:bottom w:val="nil"/>
              <w:right w:val="nil"/>
            </w:tcBorders>
            <w:shd w:val="clear" w:color="auto" w:fill="auto"/>
            <w:noWrap/>
            <w:vAlign w:val="center"/>
            <w:hideMark/>
          </w:tcPr>
          <w:p w14:paraId="5EA29C91"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1993</w:t>
            </w:r>
          </w:p>
        </w:tc>
        <w:tc>
          <w:tcPr>
            <w:tcW w:w="880" w:type="dxa"/>
            <w:tcBorders>
              <w:top w:val="nil"/>
              <w:left w:val="nil"/>
              <w:bottom w:val="nil"/>
              <w:right w:val="nil"/>
            </w:tcBorders>
            <w:shd w:val="clear" w:color="auto" w:fill="auto"/>
            <w:noWrap/>
            <w:vAlign w:val="center"/>
            <w:hideMark/>
          </w:tcPr>
          <w:p w14:paraId="1F5D620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162.2 </w:t>
            </w:r>
          </w:p>
        </w:tc>
        <w:tc>
          <w:tcPr>
            <w:tcW w:w="880" w:type="dxa"/>
            <w:tcBorders>
              <w:top w:val="nil"/>
              <w:left w:val="nil"/>
              <w:bottom w:val="nil"/>
              <w:right w:val="nil"/>
            </w:tcBorders>
            <w:shd w:val="clear" w:color="auto" w:fill="auto"/>
            <w:noWrap/>
            <w:vAlign w:val="center"/>
            <w:hideMark/>
          </w:tcPr>
          <w:p w14:paraId="5C85BFD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240.3 </w:t>
            </w:r>
          </w:p>
        </w:tc>
        <w:tc>
          <w:tcPr>
            <w:tcW w:w="880" w:type="dxa"/>
            <w:tcBorders>
              <w:top w:val="nil"/>
              <w:left w:val="nil"/>
              <w:bottom w:val="nil"/>
              <w:right w:val="nil"/>
            </w:tcBorders>
            <w:shd w:val="clear" w:color="auto" w:fill="auto"/>
            <w:noWrap/>
            <w:vAlign w:val="center"/>
            <w:hideMark/>
          </w:tcPr>
          <w:p w14:paraId="121C8DA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94.3 </w:t>
            </w:r>
          </w:p>
        </w:tc>
        <w:tc>
          <w:tcPr>
            <w:tcW w:w="880" w:type="dxa"/>
            <w:tcBorders>
              <w:top w:val="nil"/>
              <w:left w:val="nil"/>
              <w:bottom w:val="nil"/>
              <w:right w:val="nil"/>
            </w:tcBorders>
            <w:shd w:val="clear" w:color="auto" w:fill="auto"/>
            <w:noWrap/>
            <w:vAlign w:val="center"/>
            <w:hideMark/>
          </w:tcPr>
          <w:p w14:paraId="6C72A8D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33.3 </w:t>
            </w:r>
          </w:p>
        </w:tc>
        <w:tc>
          <w:tcPr>
            <w:tcW w:w="880" w:type="dxa"/>
            <w:tcBorders>
              <w:top w:val="nil"/>
              <w:left w:val="nil"/>
              <w:bottom w:val="nil"/>
              <w:right w:val="nil"/>
            </w:tcBorders>
            <w:shd w:val="clear" w:color="auto" w:fill="auto"/>
            <w:noWrap/>
            <w:vAlign w:val="center"/>
            <w:hideMark/>
          </w:tcPr>
          <w:p w14:paraId="05C3246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7.8 </w:t>
            </w:r>
          </w:p>
        </w:tc>
        <w:tc>
          <w:tcPr>
            <w:tcW w:w="880" w:type="dxa"/>
            <w:tcBorders>
              <w:top w:val="nil"/>
              <w:left w:val="nil"/>
              <w:bottom w:val="nil"/>
              <w:right w:val="nil"/>
            </w:tcBorders>
            <w:shd w:val="clear" w:color="auto" w:fill="auto"/>
            <w:noWrap/>
            <w:vAlign w:val="center"/>
            <w:hideMark/>
          </w:tcPr>
          <w:p w14:paraId="2A58728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 </w:t>
            </w:r>
          </w:p>
        </w:tc>
        <w:tc>
          <w:tcPr>
            <w:tcW w:w="880" w:type="dxa"/>
            <w:tcBorders>
              <w:top w:val="nil"/>
              <w:left w:val="nil"/>
              <w:bottom w:val="nil"/>
              <w:right w:val="nil"/>
            </w:tcBorders>
            <w:shd w:val="clear" w:color="auto" w:fill="auto"/>
            <w:noWrap/>
            <w:vAlign w:val="center"/>
            <w:hideMark/>
          </w:tcPr>
          <w:p w14:paraId="1E2ED9E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3.4 </w:t>
            </w:r>
          </w:p>
        </w:tc>
      </w:tr>
      <w:tr w:rsidR="007D47F7" w:rsidRPr="007D47F7" w14:paraId="57AA215D" w14:textId="77777777" w:rsidTr="007D47F7">
        <w:trPr>
          <w:trHeight w:val="375"/>
        </w:trPr>
        <w:tc>
          <w:tcPr>
            <w:tcW w:w="880" w:type="dxa"/>
            <w:tcBorders>
              <w:top w:val="nil"/>
              <w:left w:val="nil"/>
              <w:bottom w:val="nil"/>
              <w:right w:val="nil"/>
            </w:tcBorders>
            <w:shd w:val="clear" w:color="auto" w:fill="auto"/>
            <w:noWrap/>
            <w:vAlign w:val="center"/>
            <w:hideMark/>
          </w:tcPr>
          <w:p w14:paraId="50D19779"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1994</w:t>
            </w:r>
          </w:p>
        </w:tc>
        <w:tc>
          <w:tcPr>
            <w:tcW w:w="880" w:type="dxa"/>
            <w:tcBorders>
              <w:top w:val="nil"/>
              <w:left w:val="nil"/>
              <w:bottom w:val="nil"/>
              <w:right w:val="nil"/>
            </w:tcBorders>
            <w:shd w:val="clear" w:color="auto" w:fill="auto"/>
            <w:noWrap/>
            <w:vAlign w:val="center"/>
            <w:hideMark/>
          </w:tcPr>
          <w:p w14:paraId="13ACEC6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111.2 </w:t>
            </w:r>
          </w:p>
        </w:tc>
        <w:tc>
          <w:tcPr>
            <w:tcW w:w="880" w:type="dxa"/>
            <w:tcBorders>
              <w:top w:val="nil"/>
              <w:left w:val="nil"/>
              <w:bottom w:val="nil"/>
              <w:right w:val="nil"/>
            </w:tcBorders>
            <w:shd w:val="clear" w:color="auto" w:fill="auto"/>
            <w:noWrap/>
            <w:vAlign w:val="center"/>
            <w:hideMark/>
          </w:tcPr>
          <w:p w14:paraId="6BF4FC8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104.6 </w:t>
            </w:r>
          </w:p>
        </w:tc>
        <w:tc>
          <w:tcPr>
            <w:tcW w:w="880" w:type="dxa"/>
            <w:tcBorders>
              <w:top w:val="nil"/>
              <w:left w:val="nil"/>
              <w:bottom w:val="nil"/>
              <w:right w:val="nil"/>
            </w:tcBorders>
            <w:shd w:val="clear" w:color="auto" w:fill="auto"/>
            <w:noWrap/>
            <w:vAlign w:val="center"/>
            <w:hideMark/>
          </w:tcPr>
          <w:p w14:paraId="3088EF8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80.4 </w:t>
            </w:r>
          </w:p>
        </w:tc>
        <w:tc>
          <w:tcPr>
            <w:tcW w:w="880" w:type="dxa"/>
            <w:tcBorders>
              <w:top w:val="nil"/>
              <w:left w:val="nil"/>
              <w:bottom w:val="nil"/>
              <w:right w:val="nil"/>
            </w:tcBorders>
            <w:shd w:val="clear" w:color="auto" w:fill="auto"/>
            <w:noWrap/>
            <w:vAlign w:val="center"/>
            <w:hideMark/>
          </w:tcPr>
          <w:p w14:paraId="105B080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31.7 </w:t>
            </w:r>
          </w:p>
        </w:tc>
        <w:tc>
          <w:tcPr>
            <w:tcW w:w="880" w:type="dxa"/>
            <w:tcBorders>
              <w:top w:val="nil"/>
              <w:left w:val="nil"/>
              <w:bottom w:val="nil"/>
              <w:right w:val="nil"/>
            </w:tcBorders>
            <w:shd w:val="clear" w:color="auto" w:fill="auto"/>
            <w:noWrap/>
            <w:vAlign w:val="center"/>
            <w:hideMark/>
          </w:tcPr>
          <w:p w14:paraId="0F50E96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7.7 </w:t>
            </w:r>
          </w:p>
        </w:tc>
        <w:tc>
          <w:tcPr>
            <w:tcW w:w="880" w:type="dxa"/>
            <w:tcBorders>
              <w:top w:val="nil"/>
              <w:left w:val="nil"/>
              <w:bottom w:val="nil"/>
              <w:right w:val="nil"/>
            </w:tcBorders>
            <w:shd w:val="clear" w:color="auto" w:fill="auto"/>
            <w:noWrap/>
            <w:vAlign w:val="center"/>
            <w:hideMark/>
          </w:tcPr>
          <w:p w14:paraId="2E164ED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2.0 </w:t>
            </w:r>
          </w:p>
        </w:tc>
        <w:tc>
          <w:tcPr>
            <w:tcW w:w="880" w:type="dxa"/>
            <w:tcBorders>
              <w:top w:val="nil"/>
              <w:left w:val="nil"/>
              <w:bottom w:val="nil"/>
              <w:right w:val="nil"/>
            </w:tcBorders>
            <w:shd w:val="clear" w:color="auto" w:fill="auto"/>
            <w:noWrap/>
            <w:vAlign w:val="center"/>
            <w:hideMark/>
          </w:tcPr>
          <w:p w14:paraId="28DA3ED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 </w:t>
            </w:r>
          </w:p>
        </w:tc>
      </w:tr>
      <w:tr w:rsidR="007D47F7" w:rsidRPr="007D47F7" w14:paraId="70C7E550" w14:textId="77777777" w:rsidTr="007D47F7">
        <w:trPr>
          <w:trHeight w:val="375"/>
        </w:trPr>
        <w:tc>
          <w:tcPr>
            <w:tcW w:w="880" w:type="dxa"/>
            <w:tcBorders>
              <w:top w:val="nil"/>
              <w:left w:val="nil"/>
              <w:bottom w:val="nil"/>
              <w:right w:val="nil"/>
            </w:tcBorders>
            <w:shd w:val="clear" w:color="auto" w:fill="auto"/>
            <w:noWrap/>
            <w:vAlign w:val="center"/>
            <w:hideMark/>
          </w:tcPr>
          <w:p w14:paraId="34CEC36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1995</w:t>
            </w:r>
          </w:p>
        </w:tc>
        <w:tc>
          <w:tcPr>
            <w:tcW w:w="880" w:type="dxa"/>
            <w:tcBorders>
              <w:top w:val="nil"/>
              <w:left w:val="nil"/>
              <w:bottom w:val="nil"/>
              <w:right w:val="nil"/>
            </w:tcBorders>
            <w:shd w:val="clear" w:color="auto" w:fill="auto"/>
            <w:noWrap/>
            <w:vAlign w:val="center"/>
            <w:hideMark/>
          </w:tcPr>
          <w:p w14:paraId="7B2B1F5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254.9 </w:t>
            </w:r>
          </w:p>
        </w:tc>
        <w:tc>
          <w:tcPr>
            <w:tcW w:w="880" w:type="dxa"/>
            <w:tcBorders>
              <w:top w:val="nil"/>
              <w:left w:val="nil"/>
              <w:bottom w:val="nil"/>
              <w:right w:val="nil"/>
            </w:tcBorders>
            <w:shd w:val="clear" w:color="auto" w:fill="auto"/>
            <w:noWrap/>
            <w:vAlign w:val="center"/>
            <w:hideMark/>
          </w:tcPr>
          <w:p w14:paraId="405ED73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94.5 </w:t>
            </w:r>
          </w:p>
        </w:tc>
        <w:tc>
          <w:tcPr>
            <w:tcW w:w="880" w:type="dxa"/>
            <w:tcBorders>
              <w:top w:val="nil"/>
              <w:left w:val="nil"/>
              <w:bottom w:val="nil"/>
              <w:right w:val="nil"/>
            </w:tcBorders>
            <w:shd w:val="clear" w:color="auto" w:fill="auto"/>
            <w:noWrap/>
            <w:vAlign w:val="center"/>
            <w:hideMark/>
          </w:tcPr>
          <w:p w14:paraId="1172A42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45.5 </w:t>
            </w:r>
          </w:p>
        </w:tc>
        <w:tc>
          <w:tcPr>
            <w:tcW w:w="880" w:type="dxa"/>
            <w:tcBorders>
              <w:top w:val="nil"/>
              <w:left w:val="nil"/>
              <w:bottom w:val="nil"/>
              <w:right w:val="nil"/>
            </w:tcBorders>
            <w:shd w:val="clear" w:color="auto" w:fill="auto"/>
            <w:noWrap/>
            <w:vAlign w:val="center"/>
            <w:hideMark/>
          </w:tcPr>
          <w:p w14:paraId="76106A3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33.7 </w:t>
            </w:r>
          </w:p>
        </w:tc>
        <w:tc>
          <w:tcPr>
            <w:tcW w:w="880" w:type="dxa"/>
            <w:tcBorders>
              <w:top w:val="nil"/>
              <w:left w:val="nil"/>
              <w:bottom w:val="nil"/>
              <w:right w:val="nil"/>
            </w:tcBorders>
            <w:shd w:val="clear" w:color="auto" w:fill="auto"/>
            <w:noWrap/>
            <w:vAlign w:val="center"/>
            <w:hideMark/>
          </w:tcPr>
          <w:p w14:paraId="6EC6EDE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10.3 </w:t>
            </w:r>
          </w:p>
        </w:tc>
        <w:tc>
          <w:tcPr>
            <w:tcW w:w="880" w:type="dxa"/>
            <w:tcBorders>
              <w:top w:val="nil"/>
              <w:left w:val="nil"/>
              <w:bottom w:val="nil"/>
              <w:right w:val="nil"/>
            </w:tcBorders>
            <w:shd w:val="clear" w:color="auto" w:fill="auto"/>
            <w:noWrap/>
            <w:vAlign w:val="center"/>
            <w:hideMark/>
          </w:tcPr>
          <w:p w14:paraId="60A2C7B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2.7 </w:t>
            </w:r>
          </w:p>
        </w:tc>
        <w:tc>
          <w:tcPr>
            <w:tcW w:w="880" w:type="dxa"/>
            <w:tcBorders>
              <w:top w:val="nil"/>
              <w:left w:val="nil"/>
              <w:bottom w:val="nil"/>
              <w:right w:val="nil"/>
            </w:tcBorders>
            <w:shd w:val="clear" w:color="auto" w:fill="auto"/>
            <w:noWrap/>
            <w:vAlign w:val="center"/>
            <w:hideMark/>
          </w:tcPr>
          <w:p w14:paraId="5FD45B8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 </w:t>
            </w:r>
          </w:p>
        </w:tc>
      </w:tr>
      <w:tr w:rsidR="007D47F7" w:rsidRPr="007D47F7" w14:paraId="307FC60F" w14:textId="77777777" w:rsidTr="007D47F7">
        <w:trPr>
          <w:trHeight w:val="375"/>
        </w:trPr>
        <w:tc>
          <w:tcPr>
            <w:tcW w:w="880" w:type="dxa"/>
            <w:tcBorders>
              <w:top w:val="nil"/>
              <w:left w:val="nil"/>
              <w:bottom w:val="nil"/>
              <w:right w:val="nil"/>
            </w:tcBorders>
            <w:shd w:val="clear" w:color="auto" w:fill="auto"/>
            <w:noWrap/>
            <w:vAlign w:val="center"/>
            <w:hideMark/>
          </w:tcPr>
          <w:p w14:paraId="3FB532C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1996</w:t>
            </w:r>
          </w:p>
        </w:tc>
        <w:tc>
          <w:tcPr>
            <w:tcW w:w="880" w:type="dxa"/>
            <w:tcBorders>
              <w:top w:val="nil"/>
              <w:left w:val="nil"/>
              <w:bottom w:val="nil"/>
              <w:right w:val="nil"/>
            </w:tcBorders>
            <w:shd w:val="clear" w:color="auto" w:fill="auto"/>
            <w:noWrap/>
            <w:vAlign w:val="center"/>
            <w:hideMark/>
          </w:tcPr>
          <w:p w14:paraId="256930B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779.3 </w:t>
            </w:r>
          </w:p>
        </w:tc>
        <w:tc>
          <w:tcPr>
            <w:tcW w:w="880" w:type="dxa"/>
            <w:tcBorders>
              <w:top w:val="nil"/>
              <w:left w:val="nil"/>
              <w:bottom w:val="nil"/>
              <w:right w:val="nil"/>
            </w:tcBorders>
            <w:shd w:val="clear" w:color="auto" w:fill="auto"/>
            <w:noWrap/>
            <w:vAlign w:val="center"/>
            <w:hideMark/>
          </w:tcPr>
          <w:p w14:paraId="4F7DC59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221.5 </w:t>
            </w:r>
          </w:p>
        </w:tc>
        <w:tc>
          <w:tcPr>
            <w:tcW w:w="880" w:type="dxa"/>
            <w:tcBorders>
              <w:top w:val="nil"/>
              <w:left w:val="nil"/>
              <w:bottom w:val="nil"/>
              <w:right w:val="nil"/>
            </w:tcBorders>
            <w:shd w:val="clear" w:color="auto" w:fill="auto"/>
            <w:noWrap/>
            <w:vAlign w:val="center"/>
            <w:hideMark/>
          </w:tcPr>
          <w:p w14:paraId="271178F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38.4 </w:t>
            </w:r>
          </w:p>
        </w:tc>
        <w:tc>
          <w:tcPr>
            <w:tcW w:w="880" w:type="dxa"/>
            <w:tcBorders>
              <w:top w:val="nil"/>
              <w:left w:val="nil"/>
              <w:bottom w:val="nil"/>
              <w:right w:val="nil"/>
            </w:tcBorders>
            <w:shd w:val="clear" w:color="auto" w:fill="auto"/>
            <w:noWrap/>
            <w:vAlign w:val="center"/>
            <w:hideMark/>
          </w:tcPr>
          <w:p w14:paraId="645B3A8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19.4 </w:t>
            </w:r>
          </w:p>
        </w:tc>
        <w:tc>
          <w:tcPr>
            <w:tcW w:w="880" w:type="dxa"/>
            <w:tcBorders>
              <w:top w:val="nil"/>
              <w:left w:val="nil"/>
              <w:bottom w:val="nil"/>
              <w:right w:val="nil"/>
            </w:tcBorders>
            <w:shd w:val="clear" w:color="auto" w:fill="auto"/>
            <w:noWrap/>
            <w:vAlign w:val="center"/>
            <w:hideMark/>
          </w:tcPr>
          <w:p w14:paraId="1AE23FB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11.5 </w:t>
            </w:r>
          </w:p>
        </w:tc>
        <w:tc>
          <w:tcPr>
            <w:tcW w:w="880" w:type="dxa"/>
            <w:tcBorders>
              <w:top w:val="nil"/>
              <w:left w:val="nil"/>
              <w:bottom w:val="nil"/>
              <w:right w:val="nil"/>
            </w:tcBorders>
            <w:shd w:val="clear" w:color="auto" w:fill="auto"/>
            <w:noWrap/>
            <w:vAlign w:val="center"/>
            <w:hideMark/>
          </w:tcPr>
          <w:p w14:paraId="74B3190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 </w:t>
            </w:r>
          </w:p>
        </w:tc>
        <w:tc>
          <w:tcPr>
            <w:tcW w:w="880" w:type="dxa"/>
            <w:tcBorders>
              <w:top w:val="nil"/>
              <w:left w:val="nil"/>
              <w:bottom w:val="nil"/>
              <w:right w:val="nil"/>
            </w:tcBorders>
            <w:shd w:val="clear" w:color="auto" w:fill="auto"/>
            <w:noWrap/>
            <w:vAlign w:val="center"/>
            <w:hideMark/>
          </w:tcPr>
          <w:p w14:paraId="15D53C8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 </w:t>
            </w:r>
          </w:p>
        </w:tc>
      </w:tr>
      <w:tr w:rsidR="007D47F7" w:rsidRPr="007D47F7" w14:paraId="49EB60E8" w14:textId="77777777" w:rsidTr="007D47F7">
        <w:trPr>
          <w:trHeight w:val="375"/>
        </w:trPr>
        <w:tc>
          <w:tcPr>
            <w:tcW w:w="880" w:type="dxa"/>
            <w:tcBorders>
              <w:top w:val="nil"/>
              <w:left w:val="nil"/>
              <w:bottom w:val="nil"/>
              <w:right w:val="nil"/>
            </w:tcBorders>
            <w:shd w:val="clear" w:color="auto" w:fill="auto"/>
            <w:noWrap/>
            <w:vAlign w:val="center"/>
            <w:hideMark/>
          </w:tcPr>
          <w:p w14:paraId="30DDFE1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1997</w:t>
            </w:r>
          </w:p>
        </w:tc>
        <w:tc>
          <w:tcPr>
            <w:tcW w:w="880" w:type="dxa"/>
            <w:tcBorders>
              <w:top w:val="nil"/>
              <w:left w:val="nil"/>
              <w:bottom w:val="nil"/>
              <w:right w:val="nil"/>
            </w:tcBorders>
            <w:shd w:val="clear" w:color="auto" w:fill="auto"/>
            <w:noWrap/>
            <w:vAlign w:val="center"/>
            <w:hideMark/>
          </w:tcPr>
          <w:p w14:paraId="4F68E37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186.3 </w:t>
            </w:r>
          </w:p>
        </w:tc>
        <w:tc>
          <w:tcPr>
            <w:tcW w:w="880" w:type="dxa"/>
            <w:tcBorders>
              <w:top w:val="nil"/>
              <w:left w:val="nil"/>
              <w:bottom w:val="nil"/>
              <w:right w:val="nil"/>
            </w:tcBorders>
            <w:shd w:val="clear" w:color="auto" w:fill="auto"/>
            <w:noWrap/>
            <w:vAlign w:val="center"/>
            <w:hideMark/>
          </w:tcPr>
          <w:p w14:paraId="05EB076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567.2 </w:t>
            </w:r>
          </w:p>
        </w:tc>
        <w:tc>
          <w:tcPr>
            <w:tcW w:w="880" w:type="dxa"/>
            <w:tcBorders>
              <w:top w:val="nil"/>
              <w:left w:val="nil"/>
              <w:bottom w:val="nil"/>
              <w:right w:val="nil"/>
            </w:tcBorders>
            <w:shd w:val="clear" w:color="auto" w:fill="auto"/>
            <w:noWrap/>
            <w:vAlign w:val="center"/>
            <w:hideMark/>
          </w:tcPr>
          <w:p w14:paraId="2488A71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67.8 </w:t>
            </w:r>
          </w:p>
        </w:tc>
        <w:tc>
          <w:tcPr>
            <w:tcW w:w="880" w:type="dxa"/>
            <w:tcBorders>
              <w:top w:val="nil"/>
              <w:left w:val="nil"/>
              <w:bottom w:val="nil"/>
              <w:right w:val="nil"/>
            </w:tcBorders>
            <w:shd w:val="clear" w:color="auto" w:fill="auto"/>
            <w:noWrap/>
            <w:vAlign w:val="center"/>
            <w:hideMark/>
          </w:tcPr>
          <w:p w14:paraId="297F8DB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13.4 </w:t>
            </w:r>
          </w:p>
        </w:tc>
        <w:tc>
          <w:tcPr>
            <w:tcW w:w="880" w:type="dxa"/>
            <w:tcBorders>
              <w:top w:val="nil"/>
              <w:left w:val="nil"/>
              <w:bottom w:val="nil"/>
              <w:right w:val="nil"/>
            </w:tcBorders>
            <w:shd w:val="clear" w:color="auto" w:fill="auto"/>
            <w:noWrap/>
            <w:vAlign w:val="center"/>
            <w:hideMark/>
          </w:tcPr>
          <w:p w14:paraId="1D6CE70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5.3 </w:t>
            </w:r>
          </w:p>
        </w:tc>
        <w:tc>
          <w:tcPr>
            <w:tcW w:w="880" w:type="dxa"/>
            <w:tcBorders>
              <w:top w:val="nil"/>
              <w:left w:val="nil"/>
              <w:bottom w:val="nil"/>
              <w:right w:val="nil"/>
            </w:tcBorders>
            <w:shd w:val="clear" w:color="auto" w:fill="auto"/>
            <w:noWrap/>
            <w:vAlign w:val="center"/>
            <w:hideMark/>
          </w:tcPr>
          <w:p w14:paraId="75E78B7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3.1 </w:t>
            </w:r>
          </w:p>
        </w:tc>
        <w:tc>
          <w:tcPr>
            <w:tcW w:w="880" w:type="dxa"/>
            <w:tcBorders>
              <w:top w:val="nil"/>
              <w:left w:val="nil"/>
              <w:bottom w:val="nil"/>
              <w:right w:val="nil"/>
            </w:tcBorders>
            <w:shd w:val="clear" w:color="auto" w:fill="auto"/>
            <w:noWrap/>
            <w:vAlign w:val="center"/>
            <w:hideMark/>
          </w:tcPr>
          <w:p w14:paraId="4EDE86E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 </w:t>
            </w:r>
          </w:p>
        </w:tc>
      </w:tr>
      <w:tr w:rsidR="007D47F7" w:rsidRPr="007D47F7" w14:paraId="24B9F1CB" w14:textId="77777777" w:rsidTr="007D47F7">
        <w:trPr>
          <w:trHeight w:val="375"/>
        </w:trPr>
        <w:tc>
          <w:tcPr>
            <w:tcW w:w="880" w:type="dxa"/>
            <w:tcBorders>
              <w:top w:val="nil"/>
              <w:left w:val="nil"/>
              <w:bottom w:val="nil"/>
              <w:right w:val="nil"/>
            </w:tcBorders>
            <w:shd w:val="clear" w:color="auto" w:fill="auto"/>
            <w:noWrap/>
            <w:vAlign w:val="center"/>
            <w:hideMark/>
          </w:tcPr>
          <w:p w14:paraId="65F17534"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1998</w:t>
            </w:r>
          </w:p>
        </w:tc>
        <w:tc>
          <w:tcPr>
            <w:tcW w:w="880" w:type="dxa"/>
            <w:tcBorders>
              <w:top w:val="nil"/>
              <w:left w:val="nil"/>
              <w:bottom w:val="nil"/>
              <w:right w:val="nil"/>
            </w:tcBorders>
            <w:shd w:val="clear" w:color="auto" w:fill="auto"/>
            <w:noWrap/>
            <w:vAlign w:val="center"/>
            <w:hideMark/>
          </w:tcPr>
          <w:p w14:paraId="7B2A2C5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47.8 </w:t>
            </w:r>
          </w:p>
        </w:tc>
        <w:tc>
          <w:tcPr>
            <w:tcW w:w="880" w:type="dxa"/>
            <w:tcBorders>
              <w:top w:val="nil"/>
              <w:left w:val="nil"/>
              <w:bottom w:val="nil"/>
              <w:right w:val="nil"/>
            </w:tcBorders>
            <w:shd w:val="clear" w:color="auto" w:fill="auto"/>
            <w:noWrap/>
            <w:vAlign w:val="center"/>
            <w:hideMark/>
          </w:tcPr>
          <w:p w14:paraId="1BF33D3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69.7 </w:t>
            </w:r>
          </w:p>
        </w:tc>
        <w:tc>
          <w:tcPr>
            <w:tcW w:w="880" w:type="dxa"/>
            <w:tcBorders>
              <w:top w:val="nil"/>
              <w:left w:val="nil"/>
              <w:bottom w:val="nil"/>
              <w:right w:val="nil"/>
            </w:tcBorders>
            <w:shd w:val="clear" w:color="auto" w:fill="auto"/>
            <w:noWrap/>
            <w:vAlign w:val="center"/>
            <w:hideMark/>
          </w:tcPr>
          <w:p w14:paraId="5D80A23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96.6 </w:t>
            </w:r>
          </w:p>
        </w:tc>
        <w:tc>
          <w:tcPr>
            <w:tcW w:w="880" w:type="dxa"/>
            <w:tcBorders>
              <w:top w:val="nil"/>
              <w:left w:val="nil"/>
              <w:bottom w:val="nil"/>
              <w:right w:val="nil"/>
            </w:tcBorders>
            <w:shd w:val="clear" w:color="auto" w:fill="auto"/>
            <w:noWrap/>
            <w:vAlign w:val="center"/>
            <w:hideMark/>
          </w:tcPr>
          <w:p w14:paraId="2ADC61D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13.9 </w:t>
            </w:r>
          </w:p>
        </w:tc>
        <w:tc>
          <w:tcPr>
            <w:tcW w:w="880" w:type="dxa"/>
            <w:tcBorders>
              <w:top w:val="nil"/>
              <w:left w:val="nil"/>
              <w:bottom w:val="nil"/>
              <w:right w:val="nil"/>
            </w:tcBorders>
            <w:shd w:val="clear" w:color="auto" w:fill="auto"/>
            <w:noWrap/>
            <w:vAlign w:val="center"/>
            <w:hideMark/>
          </w:tcPr>
          <w:p w14:paraId="63A2359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 </w:t>
            </w:r>
          </w:p>
        </w:tc>
        <w:tc>
          <w:tcPr>
            <w:tcW w:w="880" w:type="dxa"/>
            <w:tcBorders>
              <w:top w:val="nil"/>
              <w:left w:val="nil"/>
              <w:bottom w:val="nil"/>
              <w:right w:val="nil"/>
            </w:tcBorders>
            <w:shd w:val="clear" w:color="auto" w:fill="auto"/>
            <w:noWrap/>
            <w:vAlign w:val="center"/>
            <w:hideMark/>
          </w:tcPr>
          <w:p w14:paraId="60EFD74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0.8 </w:t>
            </w:r>
          </w:p>
        </w:tc>
        <w:tc>
          <w:tcPr>
            <w:tcW w:w="880" w:type="dxa"/>
            <w:tcBorders>
              <w:top w:val="nil"/>
              <w:left w:val="nil"/>
              <w:bottom w:val="nil"/>
              <w:right w:val="nil"/>
            </w:tcBorders>
            <w:shd w:val="clear" w:color="auto" w:fill="auto"/>
            <w:noWrap/>
            <w:vAlign w:val="center"/>
            <w:hideMark/>
          </w:tcPr>
          <w:p w14:paraId="6C2363D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0.5 </w:t>
            </w:r>
          </w:p>
        </w:tc>
      </w:tr>
      <w:tr w:rsidR="007D47F7" w:rsidRPr="007D47F7" w14:paraId="74965F88" w14:textId="77777777" w:rsidTr="007D47F7">
        <w:trPr>
          <w:trHeight w:val="375"/>
        </w:trPr>
        <w:tc>
          <w:tcPr>
            <w:tcW w:w="880" w:type="dxa"/>
            <w:tcBorders>
              <w:top w:val="nil"/>
              <w:left w:val="nil"/>
              <w:bottom w:val="nil"/>
              <w:right w:val="nil"/>
            </w:tcBorders>
            <w:shd w:val="clear" w:color="auto" w:fill="auto"/>
            <w:noWrap/>
            <w:vAlign w:val="center"/>
            <w:hideMark/>
          </w:tcPr>
          <w:p w14:paraId="0C7DC5B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1999</w:t>
            </w:r>
          </w:p>
        </w:tc>
        <w:tc>
          <w:tcPr>
            <w:tcW w:w="880" w:type="dxa"/>
            <w:tcBorders>
              <w:top w:val="nil"/>
              <w:left w:val="nil"/>
              <w:bottom w:val="nil"/>
              <w:right w:val="nil"/>
            </w:tcBorders>
            <w:shd w:val="clear" w:color="auto" w:fill="auto"/>
            <w:noWrap/>
            <w:vAlign w:val="center"/>
            <w:hideMark/>
          </w:tcPr>
          <w:p w14:paraId="50162C6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78.4 </w:t>
            </w:r>
          </w:p>
        </w:tc>
        <w:tc>
          <w:tcPr>
            <w:tcW w:w="880" w:type="dxa"/>
            <w:tcBorders>
              <w:top w:val="nil"/>
              <w:left w:val="nil"/>
              <w:bottom w:val="nil"/>
              <w:right w:val="nil"/>
            </w:tcBorders>
            <w:shd w:val="clear" w:color="auto" w:fill="auto"/>
            <w:noWrap/>
            <w:vAlign w:val="center"/>
            <w:hideMark/>
          </w:tcPr>
          <w:p w14:paraId="7DB27D7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42.3 </w:t>
            </w:r>
          </w:p>
        </w:tc>
        <w:tc>
          <w:tcPr>
            <w:tcW w:w="880" w:type="dxa"/>
            <w:tcBorders>
              <w:top w:val="nil"/>
              <w:left w:val="nil"/>
              <w:bottom w:val="nil"/>
              <w:right w:val="nil"/>
            </w:tcBorders>
            <w:shd w:val="clear" w:color="auto" w:fill="auto"/>
            <w:noWrap/>
            <w:vAlign w:val="center"/>
            <w:hideMark/>
          </w:tcPr>
          <w:p w14:paraId="4383A5A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31.7 </w:t>
            </w:r>
          </w:p>
        </w:tc>
        <w:tc>
          <w:tcPr>
            <w:tcW w:w="880" w:type="dxa"/>
            <w:tcBorders>
              <w:top w:val="nil"/>
              <w:left w:val="nil"/>
              <w:bottom w:val="nil"/>
              <w:right w:val="nil"/>
            </w:tcBorders>
            <w:shd w:val="clear" w:color="auto" w:fill="auto"/>
            <w:noWrap/>
            <w:vAlign w:val="center"/>
            <w:hideMark/>
          </w:tcPr>
          <w:p w14:paraId="2C76E1B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40.8 </w:t>
            </w:r>
          </w:p>
        </w:tc>
        <w:tc>
          <w:tcPr>
            <w:tcW w:w="880" w:type="dxa"/>
            <w:tcBorders>
              <w:top w:val="nil"/>
              <w:left w:val="nil"/>
              <w:bottom w:val="nil"/>
              <w:right w:val="nil"/>
            </w:tcBorders>
            <w:shd w:val="clear" w:color="auto" w:fill="auto"/>
            <w:noWrap/>
            <w:vAlign w:val="center"/>
            <w:hideMark/>
          </w:tcPr>
          <w:p w14:paraId="67BD1DF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5.2 </w:t>
            </w:r>
          </w:p>
        </w:tc>
        <w:tc>
          <w:tcPr>
            <w:tcW w:w="880" w:type="dxa"/>
            <w:tcBorders>
              <w:top w:val="nil"/>
              <w:left w:val="nil"/>
              <w:bottom w:val="nil"/>
              <w:right w:val="nil"/>
            </w:tcBorders>
            <w:shd w:val="clear" w:color="auto" w:fill="auto"/>
            <w:noWrap/>
            <w:vAlign w:val="center"/>
            <w:hideMark/>
          </w:tcPr>
          <w:p w14:paraId="5D335E5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0.8 </w:t>
            </w:r>
          </w:p>
        </w:tc>
        <w:tc>
          <w:tcPr>
            <w:tcW w:w="880" w:type="dxa"/>
            <w:tcBorders>
              <w:top w:val="nil"/>
              <w:left w:val="nil"/>
              <w:bottom w:val="nil"/>
              <w:right w:val="nil"/>
            </w:tcBorders>
            <w:shd w:val="clear" w:color="auto" w:fill="auto"/>
            <w:noWrap/>
            <w:vAlign w:val="center"/>
            <w:hideMark/>
          </w:tcPr>
          <w:p w14:paraId="16B68EF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0.4 </w:t>
            </w:r>
          </w:p>
        </w:tc>
      </w:tr>
      <w:tr w:rsidR="007D47F7" w:rsidRPr="007D47F7" w14:paraId="3E8B4566" w14:textId="77777777" w:rsidTr="007D47F7">
        <w:trPr>
          <w:trHeight w:val="375"/>
        </w:trPr>
        <w:tc>
          <w:tcPr>
            <w:tcW w:w="880" w:type="dxa"/>
            <w:tcBorders>
              <w:top w:val="nil"/>
              <w:left w:val="nil"/>
              <w:bottom w:val="nil"/>
              <w:right w:val="nil"/>
            </w:tcBorders>
            <w:shd w:val="clear" w:color="auto" w:fill="auto"/>
            <w:noWrap/>
            <w:vAlign w:val="center"/>
            <w:hideMark/>
          </w:tcPr>
          <w:p w14:paraId="47DBD626"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2000</w:t>
            </w:r>
          </w:p>
        </w:tc>
        <w:tc>
          <w:tcPr>
            <w:tcW w:w="880" w:type="dxa"/>
            <w:tcBorders>
              <w:top w:val="nil"/>
              <w:left w:val="nil"/>
              <w:bottom w:val="nil"/>
              <w:right w:val="nil"/>
            </w:tcBorders>
            <w:shd w:val="clear" w:color="auto" w:fill="auto"/>
            <w:noWrap/>
            <w:vAlign w:val="center"/>
            <w:hideMark/>
          </w:tcPr>
          <w:p w14:paraId="57B33F7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49.1 </w:t>
            </w:r>
          </w:p>
        </w:tc>
        <w:tc>
          <w:tcPr>
            <w:tcW w:w="880" w:type="dxa"/>
            <w:tcBorders>
              <w:top w:val="nil"/>
              <w:left w:val="nil"/>
              <w:bottom w:val="nil"/>
              <w:right w:val="nil"/>
            </w:tcBorders>
            <w:shd w:val="clear" w:color="auto" w:fill="auto"/>
            <w:noWrap/>
            <w:vAlign w:val="center"/>
            <w:hideMark/>
          </w:tcPr>
          <w:p w14:paraId="1296223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59.0 </w:t>
            </w:r>
          </w:p>
        </w:tc>
        <w:tc>
          <w:tcPr>
            <w:tcW w:w="880" w:type="dxa"/>
            <w:tcBorders>
              <w:top w:val="nil"/>
              <w:left w:val="nil"/>
              <w:bottom w:val="nil"/>
              <w:right w:val="nil"/>
            </w:tcBorders>
            <w:shd w:val="clear" w:color="auto" w:fill="auto"/>
            <w:noWrap/>
            <w:vAlign w:val="center"/>
            <w:hideMark/>
          </w:tcPr>
          <w:p w14:paraId="24AAEF4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15.9 </w:t>
            </w:r>
          </w:p>
        </w:tc>
        <w:tc>
          <w:tcPr>
            <w:tcW w:w="880" w:type="dxa"/>
            <w:tcBorders>
              <w:top w:val="nil"/>
              <w:left w:val="nil"/>
              <w:bottom w:val="nil"/>
              <w:right w:val="nil"/>
            </w:tcBorders>
            <w:shd w:val="clear" w:color="auto" w:fill="auto"/>
            <w:noWrap/>
            <w:vAlign w:val="center"/>
            <w:hideMark/>
          </w:tcPr>
          <w:p w14:paraId="4CAAF83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11.4 </w:t>
            </w:r>
          </w:p>
        </w:tc>
        <w:tc>
          <w:tcPr>
            <w:tcW w:w="880" w:type="dxa"/>
            <w:tcBorders>
              <w:top w:val="nil"/>
              <w:left w:val="nil"/>
              <w:bottom w:val="nil"/>
              <w:right w:val="nil"/>
            </w:tcBorders>
            <w:shd w:val="clear" w:color="auto" w:fill="auto"/>
            <w:noWrap/>
            <w:vAlign w:val="center"/>
            <w:hideMark/>
          </w:tcPr>
          <w:p w14:paraId="5602673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13.1 </w:t>
            </w:r>
          </w:p>
        </w:tc>
        <w:tc>
          <w:tcPr>
            <w:tcW w:w="880" w:type="dxa"/>
            <w:tcBorders>
              <w:top w:val="nil"/>
              <w:left w:val="nil"/>
              <w:bottom w:val="nil"/>
              <w:right w:val="nil"/>
            </w:tcBorders>
            <w:shd w:val="clear" w:color="auto" w:fill="auto"/>
            <w:noWrap/>
            <w:vAlign w:val="center"/>
            <w:hideMark/>
          </w:tcPr>
          <w:p w14:paraId="353EC37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 </w:t>
            </w:r>
          </w:p>
        </w:tc>
        <w:tc>
          <w:tcPr>
            <w:tcW w:w="880" w:type="dxa"/>
            <w:tcBorders>
              <w:top w:val="nil"/>
              <w:left w:val="nil"/>
              <w:bottom w:val="nil"/>
              <w:right w:val="nil"/>
            </w:tcBorders>
            <w:shd w:val="clear" w:color="auto" w:fill="auto"/>
            <w:noWrap/>
            <w:vAlign w:val="center"/>
            <w:hideMark/>
          </w:tcPr>
          <w:p w14:paraId="43DE345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0.3 </w:t>
            </w:r>
          </w:p>
        </w:tc>
      </w:tr>
      <w:tr w:rsidR="007D47F7" w:rsidRPr="007D47F7" w14:paraId="142692D1" w14:textId="77777777" w:rsidTr="007D47F7">
        <w:trPr>
          <w:trHeight w:val="375"/>
        </w:trPr>
        <w:tc>
          <w:tcPr>
            <w:tcW w:w="880" w:type="dxa"/>
            <w:tcBorders>
              <w:top w:val="nil"/>
              <w:left w:val="nil"/>
              <w:bottom w:val="nil"/>
              <w:right w:val="nil"/>
            </w:tcBorders>
            <w:shd w:val="clear" w:color="auto" w:fill="auto"/>
            <w:noWrap/>
            <w:vAlign w:val="center"/>
            <w:hideMark/>
          </w:tcPr>
          <w:p w14:paraId="7FF238AF"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2001</w:t>
            </w:r>
          </w:p>
        </w:tc>
        <w:tc>
          <w:tcPr>
            <w:tcW w:w="880" w:type="dxa"/>
            <w:tcBorders>
              <w:top w:val="nil"/>
              <w:left w:val="nil"/>
              <w:bottom w:val="nil"/>
              <w:right w:val="nil"/>
            </w:tcBorders>
            <w:shd w:val="clear" w:color="auto" w:fill="auto"/>
            <w:noWrap/>
            <w:vAlign w:val="center"/>
            <w:hideMark/>
          </w:tcPr>
          <w:p w14:paraId="0A75A19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53.3 </w:t>
            </w:r>
          </w:p>
        </w:tc>
        <w:tc>
          <w:tcPr>
            <w:tcW w:w="880" w:type="dxa"/>
            <w:tcBorders>
              <w:top w:val="nil"/>
              <w:left w:val="nil"/>
              <w:bottom w:val="nil"/>
              <w:right w:val="nil"/>
            </w:tcBorders>
            <w:shd w:val="clear" w:color="auto" w:fill="auto"/>
            <w:noWrap/>
            <w:vAlign w:val="center"/>
            <w:hideMark/>
          </w:tcPr>
          <w:p w14:paraId="5DC4D5D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34.6 </w:t>
            </w:r>
          </w:p>
        </w:tc>
        <w:tc>
          <w:tcPr>
            <w:tcW w:w="880" w:type="dxa"/>
            <w:tcBorders>
              <w:top w:val="nil"/>
              <w:left w:val="nil"/>
              <w:bottom w:val="nil"/>
              <w:right w:val="nil"/>
            </w:tcBorders>
            <w:shd w:val="clear" w:color="auto" w:fill="auto"/>
            <w:noWrap/>
            <w:vAlign w:val="center"/>
            <w:hideMark/>
          </w:tcPr>
          <w:p w14:paraId="634BF3C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21.9 </w:t>
            </w:r>
          </w:p>
        </w:tc>
        <w:tc>
          <w:tcPr>
            <w:tcW w:w="880" w:type="dxa"/>
            <w:tcBorders>
              <w:top w:val="nil"/>
              <w:left w:val="nil"/>
              <w:bottom w:val="nil"/>
              <w:right w:val="nil"/>
            </w:tcBorders>
            <w:shd w:val="clear" w:color="auto" w:fill="auto"/>
            <w:noWrap/>
            <w:vAlign w:val="center"/>
            <w:hideMark/>
          </w:tcPr>
          <w:p w14:paraId="73D47B0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5.8 </w:t>
            </w:r>
          </w:p>
        </w:tc>
        <w:tc>
          <w:tcPr>
            <w:tcW w:w="880" w:type="dxa"/>
            <w:tcBorders>
              <w:top w:val="nil"/>
              <w:left w:val="nil"/>
              <w:bottom w:val="nil"/>
              <w:right w:val="nil"/>
            </w:tcBorders>
            <w:shd w:val="clear" w:color="auto" w:fill="auto"/>
            <w:noWrap/>
            <w:vAlign w:val="center"/>
            <w:hideMark/>
          </w:tcPr>
          <w:p w14:paraId="3981866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4.0 </w:t>
            </w:r>
          </w:p>
        </w:tc>
        <w:tc>
          <w:tcPr>
            <w:tcW w:w="880" w:type="dxa"/>
            <w:tcBorders>
              <w:top w:val="nil"/>
              <w:left w:val="nil"/>
              <w:bottom w:val="nil"/>
              <w:right w:val="nil"/>
            </w:tcBorders>
            <w:shd w:val="clear" w:color="auto" w:fill="auto"/>
            <w:noWrap/>
            <w:vAlign w:val="center"/>
            <w:hideMark/>
          </w:tcPr>
          <w:p w14:paraId="390EE23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4.6 </w:t>
            </w:r>
          </w:p>
        </w:tc>
        <w:tc>
          <w:tcPr>
            <w:tcW w:w="880" w:type="dxa"/>
            <w:tcBorders>
              <w:top w:val="nil"/>
              <w:left w:val="nil"/>
              <w:bottom w:val="nil"/>
              <w:right w:val="nil"/>
            </w:tcBorders>
            <w:shd w:val="clear" w:color="auto" w:fill="auto"/>
            <w:noWrap/>
            <w:vAlign w:val="center"/>
            <w:hideMark/>
          </w:tcPr>
          <w:p w14:paraId="0B09DB1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0.6 </w:t>
            </w:r>
          </w:p>
        </w:tc>
      </w:tr>
      <w:tr w:rsidR="007D47F7" w:rsidRPr="007D47F7" w14:paraId="3A833896" w14:textId="77777777" w:rsidTr="007D47F7">
        <w:trPr>
          <w:trHeight w:val="375"/>
        </w:trPr>
        <w:tc>
          <w:tcPr>
            <w:tcW w:w="880" w:type="dxa"/>
            <w:tcBorders>
              <w:top w:val="nil"/>
              <w:left w:val="nil"/>
              <w:bottom w:val="nil"/>
              <w:right w:val="nil"/>
            </w:tcBorders>
            <w:shd w:val="clear" w:color="auto" w:fill="auto"/>
            <w:noWrap/>
            <w:vAlign w:val="center"/>
            <w:hideMark/>
          </w:tcPr>
          <w:p w14:paraId="26DB1BC4"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2002</w:t>
            </w:r>
          </w:p>
        </w:tc>
        <w:tc>
          <w:tcPr>
            <w:tcW w:w="880" w:type="dxa"/>
            <w:tcBorders>
              <w:top w:val="nil"/>
              <w:left w:val="nil"/>
              <w:bottom w:val="nil"/>
              <w:right w:val="nil"/>
            </w:tcBorders>
            <w:shd w:val="clear" w:color="auto" w:fill="auto"/>
            <w:noWrap/>
            <w:vAlign w:val="center"/>
            <w:hideMark/>
          </w:tcPr>
          <w:p w14:paraId="3EC4FEC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85.2 </w:t>
            </w:r>
          </w:p>
        </w:tc>
        <w:tc>
          <w:tcPr>
            <w:tcW w:w="880" w:type="dxa"/>
            <w:tcBorders>
              <w:top w:val="nil"/>
              <w:left w:val="nil"/>
              <w:bottom w:val="nil"/>
              <w:right w:val="nil"/>
            </w:tcBorders>
            <w:shd w:val="clear" w:color="auto" w:fill="auto"/>
            <w:noWrap/>
            <w:vAlign w:val="center"/>
            <w:hideMark/>
          </w:tcPr>
          <w:p w14:paraId="266DEFB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36.1 </w:t>
            </w:r>
          </w:p>
        </w:tc>
        <w:tc>
          <w:tcPr>
            <w:tcW w:w="880" w:type="dxa"/>
            <w:tcBorders>
              <w:top w:val="nil"/>
              <w:left w:val="nil"/>
              <w:bottom w:val="nil"/>
              <w:right w:val="nil"/>
            </w:tcBorders>
            <w:shd w:val="clear" w:color="auto" w:fill="auto"/>
            <w:noWrap/>
            <w:vAlign w:val="center"/>
            <w:hideMark/>
          </w:tcPr>
          <w:p w14:paraId="6291B21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13.4 </w:t>
            </w:r>
          </w:p>
        </w:tc>
        <w:tc>
          <w:tcPr>
            <w:tcW w:w="880" w:type="dxa"/>
            <w:tcBorders>
              <w:top w:val="nil"/>
              <w:left w:val="nil"/>
              <w:bottom w:val="nil"/>
              <w:right w:val="nil"/>
            </w:tcBorders>
            <w:shd w:val="clear" w:color="auto" w:fill="auto"/>
            <w:noWrap/>
            <w:vAlign w:val="center"/>
            <w:hideMark/>
          </w:tcPr>
          <w:p w14:paraId="0A6922A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7.9 </w:t>
            </w:r>
          </w:p>
        </w:tc>
        <w:tc>
          <w:tcPr>
            <w:tcW w:w="880" w:type="dxa"/>
            <w:tcBorders>
              <w:top w:val="nil"/>
              <w:left w:val="nil"/>
              <w:bottom w:val="nil"/>
              <w:right w:val="nil"/>
            </w:tcBorders>
            <w:shd w:val="clear" w:color="auto" w:fill="auto"/>
            <w:noWrap/>
            <w:vAlign w:val="center"/>
            <w:hideMark/>
          </w:tcPr>
          <w:p w14:paraId="7E63FAE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 </w:t>
            </w:r>
          </w:p>
        </w:tc>
        <w:tc>
          <w:tcPr>
            <w:tcW w:w="880" w:type="dxa"/>
            <w:tcBorders>
              <w:top w:val="nil"/>
              <w:left w:val="nil"/>
              <w:bottom w:val="nil"/>
              <w:right w:val="nil"/>
            </w:tcBorders>
            <w:shd w:val="clear" w:color="auto" w:fill="auto"/>
            <w:noWrap/>
            <w:vAlign w:val="center"/>
            <w:hideMark/>
          </w:tcPr>
          <w:p w14:paraId="5C9E12C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 </w:t>
            </w:r>
          </w:p>
        </w:tc>
        <w:tc>
          <w:tcPr>
            <w:tcW w:w="880" w:type="dxa"/>
            <w:tcBorders>
              <w:top w:val="nil"/>
              <w:left w:val="nil"/>
              <w:bottom w:val="nil"/>
              <w:right w:val="nil"/>
            </w:tcBorders>
            <w:shd w:val="clear" w:color="auto" w:fill="auto"/>
            <w:noWrap/>
            <w:vAlign w:val="center"/>
            <w:hideMark/>
          </w:tcPr>
          <w:p w14:paraId="3743AE5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1.5 </w:t>
            </w:r>
          </w:p>
        </w:tc>
      </w:tr>
      <w:tr w:rsidR="007D47F7" w:rsidRPr="007D47F7" w14:paraId="66CCC2E9" w14:textId="77777777" w:rsidTr="007D47F7">
        <w:trPr>
          <w:trHeight w:val="375"/>
        </w:trPr>
        <w:tc>
          <w:tcPr>
            <w:tcW w:w="880" w:type="dxa"/>
            <w:tcBorders>
              <w:top w:val="nil"/>
              <w:left w:val="nil"/>
              <w:bottom w:val="nil"/>
              <w:right w:val="nil"/>
            </w:tcBorders>
            <w:shd w:val="clear" w:color="auto" w:fill="auto"/>
            <w:noWrap/>
            <w:vAlign w:val="center"/>
            <w:hideMark/>
          </w:tcPr>
          <w:p w14:paraId="571EA031"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2003</w:t>
            </w:r>
          </w:p>
        </w:tc>
        <w:tc>
          <w:tcPr>
            <w:tcW w:w="880" w:type="dxa"/>
            <w:tcBorders>
              <w:top w:val="nil"/>
              <w:left w:val="nil"/>
              <w:bottom w:val="nil"/>
              <w:right w:val="nil"/>
            </w:tcBorders>
            <w:shd w:val="clear" w:color="auto" w:fill="auto"/>
            <w:noWrap/>
            <w:vAlign w:val="center"/>
            <w:hideMark/>
          </w:tcPr>
          <w:p w14:paraId="4CF45F8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77.9 </w:t>
            </w:r>
          </w:p>
        </w:tc>
        <w:tc>
          <w:tcPr>
            <w:tcW w:w="880" w:type="dxa"/>
            <w:tcBorders>
              <w:top w:val="nil"/>
              <w:left w:val="nil"/>
              <w:bottom w:val="nil"/>
              <w:right w:val="nil"/>
            </w:tcBorders>
            <w:shd w:val="clear" w:color="auto" w:fill="auto"/>
            <w:noWrap/>
            <w:vAlign w:val="center"/>
            <w:hideMark/>
          </w:tcPr>
          <w:p w14:paraId="56009A5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98.1 </w:t>
            </w:r>
          </w:p>
        </w:tc>
        <w:tc>
          <w:tcPr>
            <w:tcW w:w="880" w:type="dxa"/>
            <w:tcBorders>
              <w:top w:val="nil"/>
              <w:left w:val="nil"/>
              <w:bottom w:val="nil"/>
              <w:right w:val="nil"/>
            </w:tcBorders>
            <w:shd w:val="clear" w:color="auto" w:fill="auto"/>
            <w:noWrap/>
            <w:vAlign w:val="center"/>
            <w:hideMark/>
          </w:tcPr>
          <w:p w14:paraId="702D406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24.3 </w:t>
            </w:r>
          </w:p>
        </w:tc>
        <w:tc>
          <w:tcPr>
            <w:tcW w:w="880" w:type="dxa"/>
            <w:tcBorders>
              <w:top w:val="nil"/>
              <w:left w:val="nil"/>
              <w:bottom w:val="nil"/>
              <w:right w:val="nil"/>
            </w:tcBorders>
            <w:shd w:val="clear" w:color="auto" w:fill="auto"/>
            <w:noWrap/>
            <w:vAlign w:val="center"/>
            <w:hideMark/>
          </w:tcPr>
          <w:p w14:paraId="130CE95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7.2 </w:t>
            </w:r>
          </w:p>
        </w:tc>
        <w:tc>
          <w:tcPr>
            <w:tcW w:w="880" w:type="dxa"/>
            <w:tcBorders>
              <w:top w:val="nil"/>
              <w:left w:val="nil"/>
              <w:bottom w:val="nil"/>
              <w:right w:val="nil"/>
            </w:tcBorders>
            <w:shd w:val="clear" w:color="auto" w:fill="auto"/>
            <w:noWrap/>
            <w:vAlign w:val="center"/>
            <w:hideMark/>
          </w:tcPr>
          <w:p w14:paraId="715F94E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3.8 </w:t>
            </w:r>
          </w:p>
        </w:tc>
        <w:tc>
          <w:tcPr>
            <w:tcW w:w="880" w:type="dxa"/>
            <w:tcBorders>
              <w:top w:val="nil"/>
              <w:left w:val="nil"/>
              <w:bottom w:val="nil"/>
              <w:right w:val="nil"/>
            </w:tcBorders>
            <w:shd w:val="clear" w:color="auto" w:fill="auto"/>
            <w:noWrap/>
            <w:vAlign w:val="center"/>
            <w:hideMark/>
          </w:tcPr>
          <w:p w14:paraId="7AE1336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 </w:t>
            </w:r>
          </w:p>
        </w:tc>
        <w:tc>
          <w:tcPr>
            <w:tcW w:w="880" w:type="dxa"/>
            <w:tcBorders>
              <w:top w:val="nil"/>
              <w:left w:val="nil"/>
              <w:bottom w:val="nil"/>
              <w:right w:val="nil"/>
            </w:tcBorders>
            <w:shd w:val="clear" w:color="auto" w:fill="auto"/>
            <w:noWrap/>
            <w:vAlign w:val="center"/>
            <w:hideMark/>
          </w:tcPr>
          <w:p w14:paraId="2C7D87B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 </w:t>
            </w:r>
          </w:p>
        </w:tc>
      </w:tr>
      <w:tr w:rsidR="007D47F7" w:rsidRPr="007D47F7" w14:paraId="47CF9A70" w14:textId="77777777" w:rsidTr="007D47F7">
        <w:trPr>
          <w:trHeight w:val="375"/>
        </w:trPr>
        <w:tc>
          <w:tcPr>
            <w:tcW w:w="880" w:type="dxa"/>
            <w:tcBorders>
              <w:top w:val="nil"/>
              <w:left w:val="nil"/>
              <w:bottom w:val="nil"/>
              <w:right w:val="nil"/>
            </w:tcBorders>
            <w:shd w:val="clear" w:color="auto" w:fill="auto"/>
            <w:noWrap/>
            <w:vAlign w:val="center"/>
            <w:hideMark/>
          </w:tcPr>
          <w:p w14:paraId="585E446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2004</w:t>
            </w:r>
          </w:p>
        </w:tc>
        <w:tc>
          <w:tcPr>
            <w:tcW w:w="880" w:type="dxa"/>
            <w:tcBorders>
              <w:top w:val="nil"/>
              <w:left w:val="nil"/>
              <w:bottom w:val="nil"/>
              <w:right w:val="nil"/>
            </w:tcBorders>
            <w:shd w:val="clear" w:color="auto" w:fill="auto"/>
            <w:noWrap/>
            <w:vAlign w:val="center"/>
            <w:hideMark/>
          </w:tcPr>
          <w:p w14:paraId="3373028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450.0 </w:t>
            </w:r>
          </w:p>
        </w:tc>
        <w:tc>
          <w:tcPr>
            <w:tcW w:w="880" w:type="dxa"/>
            <w:tcBorders>
              <w:top w:val="nil"/>
              <w:left w:val="nil"/>
              <w:bottom w:val="nil"/>
              <w:right w:val="nil"/>
            </w:tcBorders>
            <w:shd w:val="clear" w:color="auto" w:fill="auto"/>
            <w:noWrap/>
            <w:vAlign w:val="center"/>
            <w:hideMark/>
          </w:tcPr>
          <w:p w14:paraId="5E33D59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88.0 </w:t>
            </w:r>
          </w:p>
        </w:tc>
        <w:tc>
          <w:tcPr>
            <w:tcW w:w="880" w:type="dxa"/>
            <w:tcBorders>
              <w:top w:val="nil"/>
              <w:left w:val="nil"/>
              <w:bottom w:val="nil"/>
              <w:right w:val="nil"/>
            </w:tcBorders>
            <w:shd w:val="clear" w:color="auto" w:fill="auto"/>
            <w:noWrap/>
            <w:vAlign w:val="center"/>
            <w:hideMark/>
          </w:tcPr>
          <w:p w14:paraId="0596140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61.6 </w:t>
            </w:r>
          </w:p>
        </w:tc>
        <w:tc>
          <w:tcPr>
            <w:tcW w:w="880" w:type="dxa"/>
            <w:tcBorders>
              <w:top w:val="nil"/>
              <w:left w:val="nil"/>
              <w:bottom w:val="nil"/>
              <w:right w:val="nil"/>
            </w:tcBorders>
            <w:shd w:val="clear" w:color="auto" w:fill="auto"/>
            <w:noWrap/>
            <w:vAlign w:val="center"/>
            <w:hideMark/>
          </w:tcPr>
          <w:p w14:paraId="698BAC1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12.8 </w:t>
            </w:r>
          </w:p>
        </w:tc>
        <w:tc>
          <w:tcPr>
            <w:tcW w:w="880" w:type="dxa"/>
            <w:tcBorders>
              <w:top w:val="nil"/>
              <w:left w:val="nil"/>
              <w:bottom w:val="nil"/>
              <w:right w:val="nil"/>
            </w:tcBorders>
            <w:shd w:val="clear" w:color="auto" w:fill="auto"/>
            <w:noWrap/>
            <w:vAlign w:val="center"/>
            <w:hideMark/>
          </w:tcPr>
          <w:p w14:paraId="2E55836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 </w:t>
            </w:r>
          </w:p>
        </w:tc>
        <w:tc>
          <w:tcPr>
            <w:tcW w:w="880" w:type="dxa"/>
            <w:tcBorders>
              <w:top w:val="nil"/>
              <w:left w:val="nil"/>
              <w:bottom w:val="nil"/>
              <w:right w:val="nil"/>
            </w:tcBorders>
            <w:shd w:val="clear" w:color="auto" w:fill="auto"/>
            <w:noWrap/>
            <w:vAlign w:val="center"/>
            <w:hideMark/>
          </w:tcPr>
          <w:p w14:paraId="219F2E8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 </w:t>
            </w:r>
          </w:p>
        </w:tc>
        <w:tc>
          <w:tcPr>
            <w:tcW w:w="880" w:type="dxa"/>
            <w:tcBorders>
              <w:top w:val="nil"/>
              <w:left w:val="nil"/>
              <w:bottom w:val="nil"/>
              <w:right w:val="nil"/>
            </w:tcBorders>
            <w:shd w:val="clear" w:color="auto" w:fill="auto"/>
            <w:noWrap/>
            <w:vAlign w:val="center"/>
            <w:hideMark/>
          </w:tcPr>
          <w:p w14:paraId="72C9EE8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0.7 </w:t>
            </w:r>
          </w:p>
        </w:tc>
      </w:tr>
      <w:tr w:rsidR="007D47F7" w:rsidRPr="007D47F7" w14:paraId="09C43B50" w14:textId="77777777" w:rsidTr="007D47F7">
        <w:trPr>
          <w:trHeight w:val="375"/>
        </w:trPr>
        <w:tc>
          <w:tcPr>
            <w:tcW w:w="880" w:type="dxa"/>
            <w:tcBorders>
              <w:top w:val="nil"/>
              <w:left w:val="nil"/>
              <w:bottom w:val="nil"/>
              <w:right w:val="nil"/>
            </w:tcBorders>
            <w:shd w:val="clear" w:color="auto" w:fill="auto"/>
            <w:noWrap/>
            <w:vAlign w:val="center"/>
            <w:hideMark/>
          </w:tcPr>
          <w:p w14:paraId="026490EF"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2005</w:t>
            </w:r>
          </w:p>
        </w:tc>
        <w:tc>
          <w:tcPr>
            <w:tcW w:w="880" w:type="dxa"/>
            <w:tcBorders>
              <w:top w:val="nil"/>
              <w:left w:val="nil"/>
              <w:bottom w:val="nil"/>
              <w:right w:val="nil"/>
            </w:tcBorders>
            <w:shd w:val="clear" w:color="auto" w:fill="auto"/>
            <w:noWrap/>
            <w:vAlign w:val="center"/>
            <w:hideMark/>
          </w:tcPr>
          <w:p w14:paraId="6718D6E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115.0 </w:t>
            </w:r>
          </w:p>
        </w:tc>
        <w:tc>
          <w:tcPr>
            <w:tcW w:w="880" w:type="dxa"/>
            <w:tcBorders>
              <w:top w:val="nil"/>
              <w:left w:val="nil"/>
              <w:bottom w:val="nil"/>
              <w:right w:val="nil"/>
            </w:tcBorders>
            <w:shd w:val="clear" w:color="auto" w:fill="auto"/>
            <w:noWrap/>
            <w:vAlign w:val="center"/>
            <w:hideMark/>
          </w:tcPr>
          <w:p w14:paraId="3EF9FB1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495.7 </w:t>
            </w:r>
          </w:p>
        </w:tc>
        <w:tc>
          <w:tcPr>
            <w:tcW w:w="880" w:type="dxa"/>
            <w:tcBorders>
              <w:top w:val="nil"/>
              <w:left w:val="nil"/>
              <w:bottom w:val="nil"/>
              <w:right w:val="nil"/>
            </w:tcBorders>
            <w:shd w:val="clear" w:color="auto" w:fill="auto"/>
            <w:noWrap/>
            <w:vAlign w:val="center"/>
            <w:hideMark/>
          </w:tcPr>
          <w:p w14:paraId="1723A78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53.4 </w:t>
            </w:r>
          </w:p>
        </w:tc>
        <w:tc>
          <w:tcPr>
            <w:tcW w:w="880" w:type="dxa"/>
            <w:tcBorders>
              <w:top w:val="nil"/>
              <w:left w:val="nil"/>
              <w:bottom w:val="nil"/>
              <w:right w:val="nil"/>
            </w:tcBorders>
            <w:shd w:val="clear" w:color="auto" w:fill="auto"/>
            <w:noWrap/>
            <w:vAlign w:val="center"/>
            <w:hideMark/>
          </w:tcPr>
          <w:p w14:paraId="4DDDF87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31.4 </w:t>
            </w:r>
          </w:p>
        </w:tc>
        <w:tc>
          <w:tcPr>
            <w:tcW w:w="880" w:type="dxa"/>
            <w:tcBorders>
              <w:top w:val="nil"/>
              <w:left w:val="nil"/>
              <w:bottom w:val="nil"/>
              <w:right w:val="nil"/>
            </w:tcBorders>
            <w:shd w:val="clear" w:color="auto" w:fill="auto"/>
            <w:noWrap/>
            <w:vAlign w:val="center"/>
            <w:hideMark/>
          </w:tcPr>
          <w:p w14:paraId="57930AE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5.1 </w:t>
            </w:r>
          </w:p>
        </w:tc>
        <w:tc>
          <w:tcPr>
            <w:tcW w:w="880" w:type="dxa"/>
            <w:tcBorders>
              <w:top w:val="nil"/>
              <w:left w:val="nil"/>
              <w:bottom w:val="nil"/>
              <w:right w:val="nil"/>
            </w:tcBorders>
            <w:shd w:val="clear" w:color="auto" w:fill="auto"/>
            <w:noWrap/>
            <w:vAlign w:val="center"/>
            <w:hideMark/>
          </w:tcPr>
          <w:p w14:paraId="3F16604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 </w:t>
            </w:r>
          </w:p>
        </w:tc>
        <w:tc>
          <w:tcPr>
            <w:tcW w:w="880" w:type="dxa"/>
            <w:tcBorders>
              <w:top w:val="nil"/>
              <w:left w:val="nil"/>
              <w:bottom w:val="nil"/>
              <w:right w:val="nil"/>
            </w:tcBorders>
            <w:shd w:val="clear" w:color="auto" w:fill="auto"/>
            <w:noWrap/>
            <w:vAlign w:val="center"/>
            <w:hideMark/>
          </w:tcPr>
          <w:p w14:paraId="5877DF7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0.7 </w:t>
            </w:r>
          </w:p>
        </w:tc>
      </w:tr>
      <w:tr w:rsidR="007D47F7" w:rsidRPr="007D47F7" w14:paraId="6F4CF9F0" w14:textId="77777777" w:rsidTr="007D47F7">
        <w:trPr>
          <w:trHeight w:val="375"/>
        </w:trPr>
        <w:tc>
          <w:tcPr>
            <w:tcW w:w="880" w:type="dxa"/>
            <w:tcBorders>
              <w:top w:val="nil"/>
              <w:left w:val="nil"/>
              <w:bottom w:val="nil"/>
              <w:right w:val="nil"/>
            </w:tcBorders>
            <w:shd w:val="clear" w:color="auto" w:fill="auto"/>
            <w:noWrap/>
            <w:vAlign w:val="center"/>
            <w:hideMark/>
          </w:tcPr>
          <w:p w14:paraId="48241B31"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2006</w:t>
            </w:r>
          </w:p>
        </w:tc>
        <w:tc>
          <w:tcPr>
            <w:tcW w:w="880" w:type="dxa"/>
            <w:tcBorders>
              <w:top w:val="nil"/>
              <w:left w:val="nil"/>
              <w:bottom w:val="nil"/>
              <w:right w:val="nil"/>
            </w:tcBorders>
            <w:shd w:val="clear" w:color="auto" w:fill="auto"/>
            <w:noWrap/>
            <w:vAlign w:val="center"/>
            <w:hideMark/>
          </w:tcPr>
          <w:p w14:paraId="2C340A4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49.4 </w:t>
            </w:r>
          </w:p>
        </w:tc>
        <w:tc>
          <w:tcPr>
            <w:tcW w:w="880" w:type="dxa"/>
            <w:tcBorders>
              <w:top w:val="nil"/>
              <w:left w:val="nil"/>
              <w:bottom w:val="nil"/>
              <w:right w:val="nil"/>
            </w:tcBorders>
            <w:shd w:val="clear" w:color="auto" w:fill="auto"/>
            <w:noWrap/>
            <w:vAlign w:val="center"/>
            <w:hideMark/>
          </w:tcPr>
          <w:p w14:paraId="637C349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107.0 </w:t>
            </w:r>
          </w:p>
        </w:tc>
        <w:tc>
          <w:tcPr>
            <w:tcW w:w="880" w:type="dxa"/>
            <w:tcBorders>
              <w:top w:val="nil"/>
              <w:left w:val="nil"/>
              <w:bottom w:val="nil"/>
              <w:right w:val="nil"/>
            </w:tcBorders>
            <w:shd w:val="clear" w:color="auto" w:fill="auto"/>
            <w:noWrap/>
            <w:vAlign w:val="center"/>
            <w:hideMark/>
          </w:tcPr>
          <w:p w14:paraId="2EF97D8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267.9 </w:t>
            </w:r>
          </w:p>
        </w:tc>
        <w:tc>
          <w:tcPr>
            <w:tcW w:w="880" w:type="dxa"/>
            <w:tcBorders>
              <w:top w:val="nil"/>
              <w:left w:val="nil"/>
              <w:bottom w:val="nil"/>
              <w:right w:val="nil"/>
            </w:tcBorders>
            <w:shd w:val="clear" w:color="auto" w:fill="auto"/>
            <w:noWrap/>
            <w:vAlign w:val="center"/>
            <w:hideMark/>
          </w:tcPr>
          <w:p w14:paraId="3451C8F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23.3 </w:t>
            </w:r>
          </w:p>
        </w:tc>
        <w:tc>
          <w:tcPr>
            <w:tcW w:w="880" w:type="dxa"/>
            <w:tcBorders>
              <w:top w:val="nil"/>
              <w:left w:val="nil"/>
              <w:bottom w:val="nil"/>
              <w:right w:val="nil"/>
            </w:tcBorders>
            <w:shd w:val="clear" w:color="auto" w:fill="auto"/>
            <w:noWrap/>
            <w:vAlign w:val="center"/>
            <w:hideMark/>
          </w:tcPr>
          <w:p w14:paraId="4097573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9.4 </w:t>
            </w:r>
          </w:p>
        </w:tc>
        <w:tc>
          <w:tcPr>
            <w:tcW w:w="880" w:type="dxa"/>
            <w:tcBorders>
              <w:top w:val="nil"/>
              <w:left w:val="nil"/>
              <w:bottom w:val="nil"/>
              <w:right w:val="nil"/>
            </w:tcBorders>
            <w:shd w:val="clear" w:color="auto" w:fill="auto"/>
            <w:noWrap/>
            <w:vAlign w:val="center"/>
            <w:hideMark/>
          </w:tcPr>
          <w:p w14:paraId="08F8B3C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 </w:t>
            </w:r>
          </w:p>
        </w:tc>
        <w:tc>
          <w:tcPr>
            <w:tcW w:w="880" w:type="dxa"/>
            <w:tcBorders>
              <w:top w:val="nil"/>
              <w:left w:val="nil"/>
              <w:bottom w:val="nil"/>
              <w:right w:val="nil"/>
            </w:tcBorders>
            <w:shd w:val="clear" w:color="auto" w:fill="auto"/>
            <w:noWrap/>
            <w:vAlign w:val="center"/>
            <w:hideMark/>
          </w:tcPr>
          <w:p w14:paraId="48152C3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0.4 </w:t>
            </w:r>
          </w:p>
        </w:tc>
      </w:tr>
      <w:tr w:rsidR="007D47F7" w:rsidRPr="007D47F7" w14:paraId="639D7DBE" w14:textId="77777777" w:rsidTr="007D47F7">
        <w:trPr>
          <w:trHeight w:val="375"/>
        </w:trPr>
        <w:tc>
          <w:tcPr>
            <w:tcW w:w="880" w:type="dxa"/>
            <w:tcBorders>
              <w:top w:val="nil"/>
              <w:left w:val="nil"/>
              <w:bottom w:val="nil"/>
              <w:right w:val="nil"/>
            </w:tcBorders>
            <w:shd w:val="clear" w:color="auto" w:fill="auto"/>
            <w:noWrap/>
            <w:vAlign w:val="center"/>
            <w:hideMark/>
          </w:tcPr>
          <w:p w14:paraId="771D577B"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2007</w:t>
            </w:r>
          </w:p>
        </w:tc>
        <w:tc>
          <w:tcPr>
            <w:tcW w:w="880" w:type="dxa"/>
            <w:tcBorders>
              <w:top w:val="nil"/>
              <w:left w:val="nil"/>
              <w:bottom w:val="nil"/>
              <w:right w:val="nil"/>
            </w:tcBorders>
            <w:shd w:val="clear" w:color="auto" w:fill="auto"/>
            <w:noWrap/>
            <w:vAlign w:val="center"/>
            <w:hideMark/>
          </w:tcPr>
          <w:p w14:paraId="3BB20E1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125.4 </w:t>
            </w:r>
          </w:p>
        </w:tc>
        <w:tc>
          <w:tcPr>
            <w:tcW w:w="880" w:type="dxa"/>
            <w:tcBorders>
              <w:top w:val="nil"/>
              <w:left w:val="nil"/>
              <w:bottom w:val="nil"/>
              <w:right w:val="nil"/>
            </w:tcBorders>
            <w:shd w:val="clear" w:color="auto" w:fill="auto"/>
            <w:noWrap/>
            <w:vAlign w:val="center"/>
            <w:hideMark/>
          </w:tcPr>
          <w:p w14:paraId="38D313F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61.1 </w:t>
            </w:r>
          </w:p>
        </w:tc>
        <w:tc>
          <w:tcPr>
            <w:tcW w:w="880" w:type="dxa"/>
            <w:tcBorders>
              <w:top w:val="nil"/>
              <w:left w:val="nil"/>
              <w:bottom w:val="nil"/>
              <w:right w:val="nil"/>
            </w:tcBorders>
            <w:shd w:val="clear" w:color="auto" w:fill="auto"/>
            <w:noWrap/>
            <w:vAlign w:val="center"/>
            <w:hideMark/>
          </w:tcPr>
          <w:p w14:paraId="14B1F0D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76.6 </w:t>
            </w:r>
          </w:p>
        </w:tc>
        <w:tc>
          <w:tcPr>
            <w:tcW w:w="880" w:type="dxa"/>
            <w:tcBorders>
              <w:top w:val="nil"/>
              <w:left w:val="nil"/>
              <w:bottom w:val="nil"/>
              <w:right w:val="nil"/>
            </w:tcBorders>
            <w:shd w:val="clear" w:color="auto" w:fill="auto"/>
            <w:noWrap/>
            <w:vAlign w:val="center"/>
            <w:hideMark/>
          </w:tcPr>
          <w:p w14:paraId="0971BA4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137.1 </w:t>
            </w:r>
          </w:p>
        </w:tc>
        <w:tc>
          <w:tcPr>
            <w:tcW w:w="880" w:type="dxa"/>
            <w:tcBorders>
              <w:top w:val="nil"/>
              <w:left w:val="nil"/>
              <w:bottom w:val="nil"/>
              <w:right w:val="nil"/>
            </w:tcBorders>
            <w:shd w:val="clear" w:color="auto" w:fill="auto"/>
            <w:noWrap/>
            <w:vAlign w:val="center"/>
            <w:hideMark/>
          </w:tcPr>
          <w:p w14:paraId="6B0422E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7.5 </w:t>
            </w:r>
          </w:p>
        </w:tc>
        <w:tc>
          <w:tcPr>
            <w:tcW w:w="880" w:type="dxa"/>
            <w:tcBorders>
              <w:top w:val="nil"/>
              <w:left w:val="nil"/>
              <w:bottom w:val="nil"/>
              <w:right w:val="nil"/>
            </w:tcBorders>
            <w:shd w:val="clear" w:color="auto" w:fill="auto"/>
            <w:noWrap/>
            <w:vAlign w:val="center"/>
            <w:hideMark/>
          </w:tcPr>
          <w:p w14:paraId="18BB4A4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2.8 </w:t>
            </w:r>
          </w:p>
        </w:tc>
        <w:tc>
          <w:tcPr>
            <w:tcW w:w="880" w:type="dxa"/>
            <w:tcBorders>
              <w:top w:val="nil"/>
              <w:left w:val="nil"/>
              <w:bottom w:val="nil"/>
              <w:right w:val="nil"/>
            </w:tcBorders>
            <w:shd w:val="clear" w:color="auto" w:fill="auto"/>
            <w:noWrap/>
            <w:vAlign w:val="center"/>
            <w:hideMark/>
          </w:tcPr>
          <w:p w14:paraId="641DBB0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0.4 </w:t>
            </w:r>
          </w:p>
        </w:tc>
      </w:tr>
      <w:tr w:rsidR="007D47F7" w:rsidRPr="007D47F7" w14:paraId="355A75C7" w14:textId="77777777" w:rsidTr="007D47F7">
        <w:trPr>
          <w:trHeight w:val="375"/>
        </w:trPr>
        <w:tc>
          <w:tcPr>
            <w:tcW w:w="880" w:type="dxa"/>
            <w:tcBorders>
              <w:top w:val="nil"/>
              <w:left w:val="nil"/>
              <w:bottom w:val="nil"/>
              <w:right w:val="nil"/>
            </w:tcBorders>
            <w:shd w:val="clear" w:color="auto" w:fill="auto"/>
            <w:noWrap/>
            <w:vAlign w:val="center"/>
            <w:hideMark/>
          </w:tcPr>
          <w:p w14:paraId="2BEDDFAE"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2008</w:t>
            </w:r>
          </w:p>
        </w:tc>
        <w:tc>
          <w:tcPr>
            <w:tcW w:w="880" w:type="dxa"/>
            <w:tcBorders>
              <w:top w:val="nil"/>
              <w:left w:val="nil"/>
              <w:bottom w:val="nil"/>
              <w:right w:val="nil"/>
            </w:tcBorders>
            <w:shd w:val="clear" w:color="auto" w:fill="auto"/>
            <w:noWrap/>
            <w:vAlign w:val="center"/>
            <w:hideMark/>
          </w:tcPr>
          <w:p w14:paraId="5FAAE12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89.1 </w:t>
            </w:r>
          </w:p>
        </w:tc>
        <w:tc>
          <w:tcPr>
            <w:tcW w:w="880" w:type="dxa"/>
            <w:tcBorders>
              <w:top w:val="nil"/>
              <w:left w:val="nil"/>
              <w:bottom w:val="nil"/>
              <w:right w:val="nil"/>
            </w:tcBorders>
            <w:shd w:val="clear" w:color="auto" w:fill="auto"/>
            <w:noWrap/>
            <w:vAlign w:val="center"/>
            <w:hideMark/>
          </w:tcPr>
          <w:p w14:paraId="398BEE2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183.6 </w:t>
            </w:r>
          </w:p>
        </w:tc>
        <w:tc>
          <w:tcPr>
            <w:tcW w:w="880" w:type="dxa"/>
            <w:tcBorders>
              <w:top w:val="nil"/>
              <w:left w:val="nil"/>
              <w:bottom w:val="nil"/>
              <w:right w:val="nil"/>
            </w:tcBorders>
            <w:shd w:val="clear" w:color="auto" w:fill="auto"/>
            <w:noWrap/>
            <w:vAlign w:val="center"/>
            <w:hideMark/>
          </w:tcPr>
          <w:p w14:paraId="483B4FD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50.1 </w:t>
            </w:r>
          </w:p>
        </w:tc>
        <w:tc>
          <w:tcPr>
            <w:tcW w:w="880" w:type="dxa"/>
            <w:tcBorders>
              <w:top w:val="nil"/>
              <w:left w:val="nil"/>
              <w:bottom w:val="nil"/>
              <w:right w:val="nil"/>
            </w:tcBorders>
            <w:shd w:val="clear" w:color="auto" w:fill="auto"/>
            <w:noWrap/>
            <w:vAlign w:val="center"/>
            <w:hideMark/>
          </w:tcPr>
          <w:p w14:paraId="2672BB8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45.1 </w:t>
            </w:r>
          </w:p>
        </w:tc>
        <w:tc>
          <w:tcPr>
            <w:tcW w:w="880" w:type="dxa"/>
            <w:tcBorders>
              <w:top w:val="nil"/>
              <w:left w:val="nil"/>
              <w:bottom w:val="nil"/>
              <w:right w:val="nil"/>
            </w:tcBorders>
            <w:shd w:val="clear" w:color="auto" w:fill="auto"/>
            <w:noWrap/>
            <w:vAlign w:val="center"/>
            <w:hideMark/>
          </w:tcPr>
          <w:p w14:paraId="1A9019E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51.4 </w:t>
            </w:r>
          </w:p>
        </w:tc>
        <w:tc>
          <w:tcPr>
            <w:tcW w:w="880" w:type="dxa"/>
            <w:tcBorders>
              <w:top w:val="nil"/>
              <w:left w:val="nil"/>
              <w:bottom w:val="nil"/>
              <w:right w:val="nil"/>
            </w:tcBorders>
            <w:shd w:val="clear" w:color="auto" w:fill="auto"/>
            <w:noWrap/>
            <w:vAlign w:val="center"/>
            <w:hideMark/>
          </w:tcPr>
          <w:p w14:paraId="253DBAA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2.7 </w:t>
            </w:r>
          </w:p>
        </w:tc>
        <w:tc>
          <w:tcPr>
            <w:tcW w:w="880" w:type="dxa"/>
            <w:tcBorders>
              <w:top w:val="nil"/>
              <w:left w:val="nil"/>
              <w:bottom w:val="nil"/>
              <w:right w:val="nil"/>
            </w:tcBorders>
            <w:shd w:val="clear" w:color="auto" w:fill="auto"/>
            <w:noWrap/>
            <w:vAlign w:val="center"/>
            <w:hideMark/>
          </w:tcPr>
          <w:p w14:paraId="4C2EAAC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 </w:t>
            </w:r>
          </w:p>
        </w:tc>
      </w:tr>
      <w:tr w:rsidR="007D47F7" w:rsidRPr="007D47F7" w14:paraId="1EECFFEC" w14:textId="77777777" w:rsidTr="007D47F7">
        <w:trPr>
          <w:trHeight w:val="375"/>
        </w:trPr>
        <w:tc>
          <w:tcPr>
            <w:tcW w:w="880" w:type="dxa"/>
            <w:tcBorders>
              <w:top w:val="nil"/>
              <w:left w:val="nil"/>
              <w:bottom w:val="nil"/>
              <w:right w:val="nil"/>
            </w:tcBorders>
            <w:shd w:val="clear" w:color="auto" w:fill="auto"/>
            <w:noWrap/>
            <w:vAlign w:val="center"/>
            <w:hideMark/>
          </w:tcPr>
          <w:p w14:paraId="6A6512D4"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2009</w:t>
            </w:r>
          </w:p>
        </w:tc>
        <w:tc>
          <w:tcPr>
            <w:tcW w:w="880" w:type="dxa"/>
            <w:tcBorders>
              <w:top w:val="nil"/>
              <w:left w:val="nil"/>
              <w:bottom w:val="nil"/>
              <w:right w:val="nil"/>
            </w:tcBorders>
            <w:shd w:val="clear" w:color="auto" w:fill="auto"/>
            <w:noWrap/>
            <w:vAlign w:val="center"/>
            <w:hideMark/>
          </w:tcPr>
          <w:p w14:paraId="4290506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167.6 </w:t>
            </w:r>
          </w:p>
        </w:tc>
        <w:tc>
          <w:tcPr>
            <w:tcW w:w="880" w:type="dxa"/>
            <w:tcBorders>
              <w:top w:val="nil"/>
              <w:left w:val="nil"/>
              <w:bottom w:val="nil"/>
              <w:right w:val="nil"/>
            </w:tcBorders>
            <w:shd w:val="clear" w:color="auto" w:fill="auto"/>
            <w:noWrap/>
            <w:vAlign w:val="center"/>
            <w:hideMark/>
          </w:tcPr>
          <w:p w14:paraId="3569E6F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94.9 </w:t>
            </w:r>
          </w:p>
        </w:tc>
        <w:tc>
          <w:tcPr>
            <w:tcW w:w="880" w:type="dxa"/>
            <w:tcBorders>
              <w:top w:val="nil"/>
              <w:left w:val="nil"/>
              <w:bottom w:val="nil"/>
              <w:right w:val="nil"/>
            </w:tcBorders>
            <w:shd w:val="clear" w:color="auto" w:fill="auto"/>
            <w:noWrap/>
            <w:vAlign w:val="center"/>
            <w:hideMark/>
          </w:tcPr>
          <w:p w14:paraId="3ACDB61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112.9 </w:t>
            </w:r>
          </w:p>
        </w:tc>
        <w:tc>
          <w:tcPr>
            <w:tcW w:w="880" w:type="dxa"/>
            <w:tcBorders>
              <w:top w:val="nil"/>
              <w:left w:val="nil"/>
              <w:bottom w:val="nil"/>
              <w:right w:val="nil"/>
            </w:tcBorders>
            <w:shd w:val="clear" w:color="auto" w:fill="auto"/>
            <w:noWrap/>
            <w:vAlign w:val="center"/>
            <w:hideMark/>
          </w:tcPr>
          <w:p w14:paraId="00CF8AF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23.7 </w:t>
            </w:r>
          </w:p>
        </w:tc>
        <w:tc>
          <w:tcPr>
            <w:tcW w:w="880" w:type="dxa"/>
            <w:tcBorders>
              <w:top w:val="nil"/>
              <w:left w:val="nil"/>
              <w:bottom w:val="nil"/>
              <w:right w:val="nil"/>
            </w:tcBorders>
            <w:shd w:val="clear" w:color="auto" w:fill="auto"/>
            <w:noWrap/>
            <w:vAlign w:val="center"/>
            <w:hideMark/>
          </w:tcPr>
          <w:p w14:paraId="3511F95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13.3 </w:t>
            </w:r>
          </w:p>
        </w:tc>
        <w:tc>
          <w:tcPr>
            <w:tcW w:w="880" w:type="dxa"/>
            <w:tcBorders>
              <w:top w:val="nil"/>
              <w:left w:val="nil"/>
              <w:bottom w:val="nil"/>
              <w:right w:val="nil"/>
            </w:tcBorders>
            <w:shd w:val="clear" w:color="auto" w:fill="auto"/>
            <w:noWrap/>
            <w:vAlign w:val="center"/>
            <w:hideMark/>
          </w:tcPr>
          <w:p w14:paraId="0D969A5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14.9 </w:t>
            </w:r>
          </w:p>
        </w:tc>
        <w:tc>
          <w:tcPr>
            <w:tcW w:w="880" w:type="dxa"/>
            <w:tcBorders>
              <w:top w:val="nil"/>
              <w:left w:val="nil"/>
              <w:bottom w:val="nil"/>
              <w:right w:val="nil"/>
            </w:tcBorders>
            <w:shd w:val="clear" w:color="auto" w:fill="auto"/>
            <w:noWrap/>
            <w:vAlign w:val="center"/>
            <w:hideMark/>
          </w:tcPr>
          <w:p w14:paraId="65AC52A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0.8 </w:t>
            </w:r>
          </w:p>
        </w:tc>
      </w:tr>
      <w:tr w:rsidR="007D47F7" w:rsidRPr="007D47F7" w14:paraId="539F16D4" w14:textId="77777777" w:rsidTr="007D47F7">
        <w:trPr>
          <w:trHeight w:val="375"/>
        </w:trPr>
        <w:tc>
          <w:tcPr>
            <w:tcW w:w="880" w:type="dxa"/>
            <w:tcBorders>
              <w:top w:val="nil"/>
              <w:left w:val="nil"/>
              <w:bottom w:val="nil"/>
              <w:right w:val="nil"/>
            </w:tcBorders>
            <w:shd w:val="clear" w:color="auto" w:fill="auto"/>
            <w:noWrap/>
            <w:vAlign w:val="center"/>
            <w:hideMark/>
          </w:tcPr>
          <w:p w14:paraId="0522B19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2010</w:t>
            </w:r>
          </w:p>
        </w:tc>
        <w:tc>
          <w:tcPr>
            <w:tcW w:w="880" w:type="dxa"/>
            <w:tcBorders>
              <w:top w:val="nil"/>
              <w:left w:val="nil"/>
              <w:bottom w:val="nil"/>
              <w:right w:val="nil"/>
            </w:tcBorders>
            <w:shd w:val="clear" w:color="auto" w:fill="auto"/>
            <w:noWrap/>
            <w:vAlign w:val="center"/>
            <w:hideMark/>
          </w:tcPr>
          <w:p w14:paraId="1F03B1D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93.2 </w:t>
            </w:r>
          </w:p>
        </w:tc>
        <w:tc>
          <w:tcPr>
            <w:tcW w:w="880" w:type="dxa"/>
            <w:tcBorders>
              <w:top w:val="nil"/>
              <w:left w:val="nil"/>
              <w:bottom w:val="nil"/>
              <w:right w:val="nil"/>
            </w:tcBorders>
            <w:shd w:val="clear" w:color="auto" w:fill="auto"/>
            <w:noWrap/>
            <w:vAlign w:val="center"/>
            <w:hideMark/>
          </w:tcPr>
          <w:p w14:paraId="6BC96F1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142.5 </w:t>
            </w:r>
          </w:p>
        </w:tc>
        <w:tc>
          <w:tcPr>
            <w:tcW w:w="880" w:type="dxa"/>
            <w:tcBorders>
              <w:top w:val="nil"/>
              <w:left w:val="nil"/>
              <w:bottom w:val="nil"/>
              <w:right w:val="nil"/>
            </w:tcBorders>
            <w:shd w:val="clear" w:color="auto" w:fill="auto"/>
            <w:noWrap/>
            <w:vAlign w:val="center"/>
            <w:hideMark/>
          </w:tcPr>
          <w:p w14:paraId="29B7F98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54.6 </w:t>
            </w:r>
          </w:p>
        </w:tc>
        <w:tc>
          <w:tcPr>
            <w:tcW w:w="880" w:type="dxa"/>
            <w:tcBorders>
              <w:top w:val="nil"/>
              <w:left w:val="nil"/>
              <w:bottom w:val="nil"/>
              <w:right w:val="nil"/>
            </w:tcBorders>
            <w:shd w:val="clear" w:color="auto" w:fill="auto"/>
            <w:noWrap/>
            <w:vAlign w:val="center"/>
            <w:hideMark/>
          </w:tcPr>
          <w:p w14:paraId="11EDB6F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47.4 </w:t>
            </w:r>
          </w:p>
        </w:tc>
        <w:tc>
          <w:tcPr>
            <w:tcW w:w="880" w:type="dxa"/>
            <w:tcBorders>
              <w:top w:val="nil"/>
              <w:left w:val="nil"/>
              <w:bottom w:val="nil"/>
              <w:right w:val="nil"/>
            </w:tcBorders>
            <w:shd w:val="clear" w:color="auto" w:fill="auto"/>
            <w:noWrap/>
            <w:vAlign w:val="center"/>
            <w:hideMark/>
          </w:tcPr>
          <w:p w14:paraId="67902D2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6.3 </w:t>
            </w:r>
          </w:p>
        </w:tc>
        <w:tc>
          <w:tcPr>
            <w:tcW w:w="880" w:type="dxa"/>
            <w:tcBorders>
              <w:top w:val="nil"/>
              <w:left w:val="nil"/>
              <w:bottom w:val="nil"/>
              <w:right w:val="nil"/>
            </w:tcBorders>
            <w:shd w:val="clear" w:color="auto" w:fill="auto"/>
            <w:noWrap/>
            <w:vAlign w:val="center"/>
            <w:hideMark/>
          </w:tcPr>
          <w:p w14:paraId="2120A60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3.6 </w:t>
            </w:r>
          </w:p>
        </w:tc>
        <w:tc>
          <w:tcPr>
            <w:tcW w:w="880" w:type="dxa"/>
            <w:tcBorders>
              <w:top w:val="nil"/>
              <w:left w:val="nil"/>
              <w:bottom w:val="nil"/>
              <w:right w:val="nil"/>
            </w:tcBorders>
            <w:shd w:val="clear" w:color="auto" w:fill="auto"/>
            <w:noWrap/>
            <w:vAlign w:val="center"/>
            <w:hideMark/>
          </w:tcPr>
          <w:p w14:paraId="7C8D4BB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3.2 </w:t>
            </w:r>
          </w:p>
        </w:tc>
      </w:tr>
      <w:tr w:rsidR="007D47F7" w:rsidRPr="007D47F7" w14:paraId="4A0025B3" w14:textId="77777777" w:rsidTr="007D47F7">
        <w:trPr>
          <w:trHeight w:val="375"/>
        </w:trPr>
        <w:tc>
          <w:tcPr>
            <w:tcW w:w="880" w:type="dxa"/>
            <w:tcBorders>
              <w:top w:val="nil"/>
              <w:left w:val="nil"/>
              <w:bottom w:val="nil"/>
              <w:right w:val="nil"/>
            </w:tcBorders>
            <w:shd w:val="clear" w:color="auto" w:fill="auto"/>
            <w:noWrap/>
            <w:vAlign w:val="center"/>
            <w:hideMark/>
          </w:tcPr>
          <w:p w14:paraId="193BB163"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2011</w:t>
            </w:r>
          </w:p>
        </w:tc>
        <w:tc>
          <w:tcPr>
            <w:tcW w:w="880" w:type="dxa"/>
            <w:tcBorders>
              <w:top w:val="nil"/>
              <w:left w:val="nil"/>
              <w:bottom w:val="nil"/>
              <w:right w:val="nil"/>
            </w:tcBorders>
            <w:shd w:val="clear" w:color="auto" w:fill="auto"/>
            <w:noWrap/>
            <w:vAlign w:val="center"/>
            <w:hideMark/>
          </w:tcPr>
          <w:p w14:paraId="2210EBC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40.1 </w:t>
            </w:r>
          </w:p>
        </w:tc>
        <w:tc>
          <w:tcPr>
            <w:tcW w:w="880" w:type="dxa"/>
            <w:tcBorders>
              <w:top w:val="nil"/>
              <w:left w:val="nil"/>
              <w:bottom w:val="nil"/>
              <w:right w:val="nil"/>
            </w:tcBorders>
            <w:shd w:val="clear" w:color="auto" w:fill="auto"/>
            <w:noWrap/>
            <w:vAlign w:val="center"/>
            <w:hideMark/>
          </w:tcPr>
          <w:p w14:paraId="7E32B9D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70.7 </w:t>
            </w:r>
          </w:p>
        </w:tc>
        <w:tc>
          <w:tcPr>
            <w:tcW w:w="880" w:type="dxa"/>
            <w:tcBorders>
              <w:top w:val="nil"/>
              <w:left w:val="nil"/>
              <w:bottom w:val="nil"/>
              <w:right w:val="nil"/>
            </w:tcBorders>
            <w:shd w:val="clear" w:color="auto" w:fill="auto"/>
            <w:noWrap/>
            <w:vAlign w:val="center"/>
            <w:hideMark/>
          </w:tcPr>
          <w:p w14:paraId="7B113B6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92.3 </w:t>
            </w:r>
          </w:p>
        </w:tc>
        <w:tc>
          <w:tcPr>
            <w:tcW w:w="880" w:type="dxa"/>
            <w:tcBorders>
              <w:top w:val="nil"/>
              <w:left w:val="nil"/>
              <w:bottom w:val="nil"/>
              <w:right w:val="nil"/>
            </w:tcBorders>
            <w:shd w:val="clear" w:color="auto" w:fill="auto"/>
            <w:noWrap/>
            <w:vAlign w:val="center"/>
            <w:hideMark/>
          </w:tcPr>
          <w:p w14:paraId="5F21FDB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23.7 </w:t>
            </w:r>
          </w:p>
        </w:tc>
        <w:tc>
          <w:tcPr>
            <w:tcW w:w="880" w:type="dxa"/>
            <w:tcBorders>
              <w:top w:val="nil"/>
              <w:left w:val="nil"/>
              <w:bottom w:val="nil"/>
              <w:right w:val="nil"/>
            </w:tcBorders>
            <w:shd w:val="clear" w:color="auto" w:fill="auto"/>
            <w:noWrap/>
            <w:vAlign w:val="center"/>
            <w:hideMark/>
          </w:tcPr>
          <w:p w14:paraId="36105BE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13.1 </w:t>
            </w:r>
          </w:p>
        </w:tc>
        <w:tc>
          <w:tcPr>
            <w:tcW w:w="880" w:type="dxa"/>
            <w:tcBorders>
              <w:top w:val="nil"/>
              <w:left w:val="nil"/>
              <w:bottom w:val="nil"/>
              <w:right w:val="nil"/>
            </w:tcBorders>
            <w:shd w:val="clear" w:color="auto" w:fill="auto"/>
            <w:noWrap/>
            <w:vAlign w:val="center"/>
            <w:hideMark/>
          </w:tcPr>
          <w:p w14:paraId="2CA3A79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1.8 </w:t>
            </w:r>
          </w:p>
        </w:tc>
        <w:tc>
          <w:tcPr>
            <w:tcW w:w="880" w:type="dxa"/>
            <w:tcBorders>
              <w:top w:val="nil"/>
              <w:left w:val="nil"/>
              <w:bottom w:val="nil"/>
              <w:right w:val="nil"/>
            </w:tcBorders>
            <w:shd w:val="clear" w:color="auto" w:fill="auto"/>
            <w:noWrap/>
            <w:vAlign w:val="center"/>
            <w:hideMark/>
          </w:tcPr>
          <w:p w14:paraId="1D61BF9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1.5 </w:t>
            </w:r>
          </w:p>
        </w:tc>
      </w:tr>
      <w:tr w:rsidR="007D47F7" w:rsidRPr="007D47F7" w14:paraId="06D87FA2" w14:textId="77777777" w:rsidTr="007D47F7">
        <w:trPr>
          <w:trHeight w:val="375"/>
        </w:trPr>
        <w:tc>
          <w:tcPr>
            <w:tcW w:w="880" w:type="dxa"/>
            <w:tcBorders>
              <w:top w:val="nil"/>
              <w:left w:val="nil"/>
              <w:bottom w:val="nil"/>
              <w:right w:val="nil"/>
            </w:tcBorders>
            <w:shd w:val="clear" w:color="auto" w:fill="auto"/>
            <w:noWrap/>
            <w:vAlign w:val="center"/>
            <w:hideMark/>
          </w:tcPr>
          <w:p w14:paraId="02B32B0F"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2012</w:t>
            </w:r>
          </w:p>
        </w:tc>
        <w:tc>
          <w:tcPr>
            <w:tcW w:w="880" w:type="dxa"/>
            <w:tcBorders>
              <w:top w:val="nil"/>
              <w:left w:val="nil"/>
              <w:bottom w:val="nil"/>
              <w:right w:val="nil"/>
            </w:tcBorders>
            <w:shd w:val="clear" w:color="auto" w:fill="auto"/>
            <w:noWrap/>
            <w:vAlign w:val="center"/>
            <w:hideMark/>
          </w:tcPr>
          <w:p w14:paraId="2E87888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91.1 </w:t>
            </w:r>
          </w:p>
        </w:tc>
        <w:tc>
          <w:tcPr>
            <w:tcW w:w="880" w:type="dxa"/>
            <w:tcBorders>
              <w:top w:val="nil"/>
              <w:left w:val="nil"/>
              <w:bottom w:val="nil"/>
              <w:right w:val="nil"/>
            </w:tcBorders>
            <w:shd w:val="clear" w:color="auto" w:fill="auto"/>
            <w:noWrap/>
            <w:vAlign w:val="center"/>
            <w:hideMark/>
          </w:tcPr>
          <w:p w14:paraId="208EB2F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58.6 </w:t>
            </w:r>
          </w:p>
        </w:tc>
        <w:tc>
          <w:tcPr>
            <w:tcW w:w="880" w:type="dxa"/>
            <w:tcBorders>
              <w:top w:val="nil"/>
              <w:left w:val="nil"/>
              <w:bottom w:val="nil"/>
              <w:right w:val="nil"/>
            </w:tcBorders>
            <w:shd w:val="clear" w:color="auto" w:fill="auto"/>
            <w:noWrap/>
            <w:vAlign w:val="center"/>
            <w:hideMark/>
          </w:tcPr>
          <w:p w14:paraId="1D737BA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90.9 </w:t>
            </w:r>
          </w:p>
        </w:tc>
        <w:tc>
          <w:tcPr>
            <w:tcW w:w="880" w:type="dxa"/>
            <w:tcBorders>
              <w:top w:val="nil"/>
              <w:left w:val="nil"/>
              <w:bottom w:val="nil"/>
              <w:right w:val="nil"/>
            </w:tcBorders>
            <w:shd w:val="clear" w:color="auto" w:fill="auto"/>
            <w:noWrap/>
            <w:vAlign w:val="center"/>
            <w:hideMark/>
          </w:tcPr>
          <w:p w14:paraId="725A8C2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68.9 </w:t>
            </w:r>
          </w:p>
        </w:tc>
        <w:tc>
          <w:tcPr>
            <w:tcW w:w="880" w:type="dxa"/>
            <w:tcBorders>
              <w:top w:val="nil"/>
              <w:left w:val="nil"/>
              <w:bottom w:val="nil"/>
              <w:right w:val="nil"/>
            </w:tcBorders>
            <w:shd w:val="clear" w:color="auto" w:fill="auto"/>
            <w:noWrap/>
            <w:vAlign w:val="center"/>
            <w:hideMark/>
          </w:tcPr>
          <w:p w14:paraId="16C09F8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11.3 </w:t>
            </w:r>
          </w:p>
        </w:tc>
        <w:tc>
          <w:tcPr>
            <w:tcW w:w="880" w:type="dxa"/>
            <w:tcBorders>
              <w:top w:val="nil"/>
              <w:left w:val="nil"/>
              <w:bottom w:val="nil"/>
              <w:right w:val="nil"/>
            </w:tcBorders>
            <w:shd w:val="clear" w:color="auto" w:fill="auto"/>
            <w:noWrap/>
            <w:vAlign w:val="center"/>
            <w:hideMark/>
          </w:tcPr>
          <w:p w14:paraId="76B39C6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6.9 </w:t>
            </w:r>
          </w:p>
        </w:tc>
        <w:tc>
          <w:tcPr>
            <w:tcW w:w="880" w:type="dxa"/>
            <w:tcBorders>
              <w:top w:val="nil"/>
              <w:left w:val="nil"/>
              <w:bottom w:val="nil"/>
              <w:right w:val="nil"/>
            </w:tcBorders>
            <w:shd w:val="clear" w:color="auto" w:fill="auto"/>
            <w:noWrap/>
            <w:vAlign w:val="center"/>
            <w:hideMark/>
          </w:tcPr>
          <w:p w14:paraId="63852B3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 </w:t>
            </w:r>
          </w:p>
        </w:tc>
      </w:tr>
      <w:tr w:rsidR="007D47F7" w:rsidRPr="007D47F7" w14:paraId="3989E351" w14:textId="77777777" w:rsidTr="007D47F7">
        <w:trPr>
          <w:trHeight w:val="375"/>
        </w:trPr>
        <w:tc>
          <w:tcPr>
            <w:tcW w:w="880" w:type="dxa"/>
            <w:tcBorders>
              <w:top w:val="nil"/>
              <w:left w:val="nil"/>
              <w:bottom w:val="nil"/>
              <w:right w:val="nil"/>
            </w:tcBorders>
            <w:shd w:val="clear" w:color="auto" w:fill="auto"/>
            <w:noWrap/>
            <w:vAlign w:val="center"/>
            <w:hideMark/>
          </w:tcPr>
          <w:p w14:paraId="3AA50D5E"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2013</w:t>
            </w:r>
          </w:p>
        </w:tc>
        <w:tc>
          <w:tcPr>
            <w:tcW w:w="880" w:type="dxa"/>
            <w:tcBorders>
              <w:top w:val="nil"/>
              <w:left w:val="nil"/>
              <w:bottom w:val="nil"/>
              <w:right w:val="nil"/>
            </w:tcBorders>
            <w:shd w:val="clear" w:color="auto" w:fill="auto"/>
            <w:noWrap/>
            <w:vAlign w:val="center"/>
            <w:hideMark/>
          </w:tcPr>
          <w:p w14:paraId="68FEACB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624.6 </w:t>
            </w:r>
          </w:p>
        </w:tc>
        <w:tc>
          <w:tcPr>
            <w:tcW w:w="880" w:type="dxa"/>
            <w:tcBorders>
              <w:top w:val="nil"/>
              <w:left w:val="nil"/>
              <w:bottom w:val="nil"/>
              <w:right w:val="nil"/>
            </w:tcBorders>
            <w:shd w:val="clear" w:color="auto" w:fill="auto"/>
            <w:noWrap/>
            <w:vAlign w:val="center"/>
            <w:hideMark/>
          </w:tcPr>
          <w:p w14:paraId="0D357D1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149.7 </w:t>
            </w:r>
          </w:p>
        </w:tc>
        <w:tc>
          <w:tcPr>
            <w:tcW w:w="880" w:type="dxa"/>
            <w:tcBorders>
              <w:top w:val="nil"/>
              <w:left w:val="nil"/>
              <w:bottom w:val="nil"/>
              <w:right w:val="nil"/>
            </w:tcBorders>
            <w:shd w:val="clear" w:color="auto" w:fill="auto"/>
            <w:noWrap/>
            <w:vAlign w:val="center"/>
            <w:hideMark/>
          </w:tcPr>
          <w:p w14:paraId="580DB30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79.7 </w:t>
            </w:r>
          </w:p>
        </w:tc>
        <w:tc>
          <w:tcPr>
            <w:tcW w:w="880" w:type="dxa"/>
            <w:tcBorders>
              <w:top w:val="nil"/>
              <w:left w:val="nil"/>
              <w:bottom w:val="nil"/>
              <w:right w:val="nil"/>
            </w:tcBorders>
            <w:shd w:val="clear" w:color="auto" w:fill="auto"/>
            <w:noWrap/>
            <w:vAlign w:val="center"/>
            <w:hideMark/>
          </w:tcPr>
          <w:p w14:paraId="209ADAA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72.7 </w:t>
            </w:r>
          </w:p>
        </w:tc>
        <w:tc>
          <w:tcPr>
            <w:tcW w:w="880" w:type="dxa"/>
            <w:tcBorders>
              <w:top w:val="nil"/>
              <w:left w:val="nil"/>
              <w:bottom w:val="nil"/>
              <w:right w:val="nil"/>
            </w:tcBorders>
            <w:shd w:val="clear" w:color="auto" w:fill="auto"/>
            <w:noWrap/>
            <w:vAlign w:val="center"/>
            <w:hideMark/>
          </w:tcPr>
          <w:p w14:paraId="6FC420B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33.3 </w:t>
            </w:r>
          </w:p>
        </w:tc>
        <w:tc>
          <w:tcPr>
            <w:tcW w:w="880" w:type="dxa"/>
            <w:tcBorders>
              <w:top w:val="nil"/>
              <w:left w:val="nil"/>
              <w:bottom w:val="nil"/>
              <w:right w:val="nil"/>
            </w:tcBorders>
            <w:shd w:val="clear" w:color="auto" w:fill="auto"/>
            <w:noWrap/>
            <w:vAlign w:val="center"/>
            <w:hideMark/>
          </w:tcPr>
          <w:p w14:paraId="5227448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6.2 </w:t>
            </w:r>
          </w:p>
        </w:tc>
        <w:tc>
          <w:tcPr>
            <w:tcW w:w="880" w:type="dxa"/>
            <w:tcBorders>
              <w:top w:val="nil"/>
              <w:left w:val="nil"/>
              <w:bottom w:val="nil"/>
              <w:right w:val="nil"/>
            </w:tcBorders>
            <w:shd w:val="clear" w:color="auto" w:fill="auto"/>
            <w:noWrap/>
            <w:vAlign w:val="center"/>
            <w:hideMark/>
          </w:tcPr>
          <w:p w14:paraId="477DA0A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 </w:t>
            </w:r>
          </w:p>
        </w:tc>
      </w:tr>
      <w:tr w:rsidR="007D47F7" w:rsidRPr="007D47F7" w14:paraId="7A007150" w14:textId="77777777" w:rsidTr="007D47F7">
        <w:trPr>
          <w:trHeight w:val="375"/>
        </w:trPr>
        <w:tc>
          <w:tcPr>
            <w:tcW w:w="880" w:type="dxa"/>
            <w:tcBorders>
              <w:top w:val="nil"/>
              <w:left w:val="nil"/>
              <w:bottom w:val="nil"/>
              <w:right w:val="nil"/>
            </w:tcBorders>
            <w:shd w:val="clear" w:color="auto" w:fill="auto"/>
            <w:noWrap/>
            <w:vAlign w:val="center"/>
            <w:hideMark/>
          </w:tcPr>
          <w:p w14:paraId="79E2656D"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2014</w:t>
            </w:r>
          </w:p>
        </w:tc>
        <w:tc>
          <w:tcPr>
            <w:tcW w:w="880" w:type="dxa"/>
            <w:tcBorders>
              <w:top w:val="nil"/>
              <w:left w:val="nil"/>
              <w:bottom w:val="nil"/>
              <w:right w:val="nil"/>
            </w:tcBorders>
            <w:shd w:val="clear" w:color="auto" w:fill="auto"/>
            <w:noWrap/>
            <w:vAlign w:val="center"/>
            <w:hideMark/>
          </w:tcPr>
          <w:p w14:paraId="7D59FFF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214.0 </w:t>
            </w:r>
          </w:p>
        </w:tc>
        <w:tc>
          <w:tcPr>
            <w:tcW w:w="880" w:type="dxa"/>
            <w:tcBorders>
              <w:top w:val="nil"/>
              <w:left w:val="nil"/>
              <w:bottom w:val="nil"/>
              <w:right w:val="nil"/>
            </w:tcBorders>
            <w:shd w:val="clear" w:color="auto" w:fill="auto"/>
            <w:noWrap/>
            <w:vAlign w:val="center"/>
            <w:hideMark/>
          </w:tcPr>
          <w:p w14:paraId="00BE23E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826.8 </w:t>
            </w:r>
          </w:p>
        </w:tc>
        <w:tc>
          <w:tcPr>
            <w:tcW w:w="880" w:type="dxa"/>
            <w:tcBorders>
              <w:top w:val="nil"/>
              <w:left w:val="nil"/>
              <w:bottom w:val="nil"/>
              <w:right w:val="nil"/>
            </w:tcBorders>
            <w:shd w:val="clear" w:color="auto" w:fill="auto"/>
            <w:noWrap/>
            <w:vAlign w:val="center"/>
            <w:hideMark/>
          </w:tcPr>
          <w:p w14:paraId="197498D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165.4 </w:t>
            </w:r>
          </w:p>
        </w:tc>
        <w:tc>
          <w:tcPr>
            <w:tcW w:w="880" w:type="dxa"/>
            <w:tcBorders>
              <w:top w:val="nil"/>
              <w:left w:val="nil"/>
              <w:bottom w:val="nil"/>
              <w:right w:val="nil"/>
            </w:tcBorders>
            <w:shd w:val="clear" w:color="auto" w:fill="auto"/>
            <w:noWrap/>
            <w:vAlign w:val="center"/>
            <w:hideMark/>
          </w:tcPr>
          <w:p w14:paraId="2918E30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54.8 </w:t>
            </w:r>
          </w:p>
        </w:tc>
        <w:tc>
          <w:tcPr>
            <w:tcW w:w="880" w:type="dxa"/>
            <w:tcBorders>
              <w:top w:val="nil"/>
              <w:left w:val="nil"/>
              <w:bottom w:val="nil"/>
              <w:right w:val="nil"/>
            </w:tcBorders>
            <w:shd w:val="clear" w:color="auto" w:fill="auto"/>
            <w:noWrap/>
            <w:vAlign w:val="center"/>
            <w:hideMark/>
          </w:tcPr>
          <w:p w14:paraId="3ACA3DE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29.0 </w:t>
            </w:r>
          </w:p>
        </w:tc>
        <w:tc>
          <w:tcPr>
            <w:tcW w:w="880" w:type="dxa"/>
            <w:tcBorders>
              <w:top w:val="nil"/>
              <w:left w:val="nil"/>
              <w:bottom w:val="nil"/>
              <w:right w:val="nil"/>
            </w:tcBorders>
            <w:shd w:val="clear" w:color="auto" w:fill="auto"/>
            <w:noWrap/>
            <w:vAlign w:val="center"/>
            <w:hideMark/>
          </w:tcPr>
          <w:p w14:paraId="7BB490A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15.9 </w:t>
            </w:r>
          </w:p>
        </w:tc>
        <w:tc>
          <w:tcPr>
            <w:tcW w:w="880" w:type="dxa"/>
            <w:tcBorders>
              <w:top w:val="nil"/>
              <w:left w:val="nil"/>
              <w:bottom w:val="nil"/>
              <w:right w:val="nil"/>
            </w:tcBorders>
            <w:shd w:val="clear" w:color="auto" w:fill="auto"/>
            <w:noWrap/>
            <w:vAlign w:val="center"/>
            <w:hideMark/>
          </w:tcPr>
          <w:p w14:paraId="591E49C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 </w:t>
            </w:r>
          </w:p>
        </w:tc>
      </w:tr>
      <w:tr w:rsidR="007D47F7" w:rsidRPr="007D47F7" w14:paraId="790FBB18" w14:textId="77777777" w:rsidTr="007D47F7">
        <w:trPr>
          <w:trHeight w:val="375"/>
        </w:trPr>
        <w:tc>
          <w:tcPr>
            <w:tcW w:w="880" w:type="dxa"/>
            <w:tcBorders>
              <w:top w:val="nil"/>
              <w:left w:val="nil"/>
              <w:bottom w:val="nil"/>
              <w:right w:val="nil"/>
            </w:tcBorders>
            <w:shd w:val="clear" w:color="auto" w:fill="auto"/>
            <w:noWrap/>
            <w:vAlign w:val="center"/>
            <w:hideMark/>
          </w:tcPr>
          <w:p w14:paraId="7E080218"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2015</w:t>
            </w:r>
          </w:p>
        </w:tc>
        <w:tc>
          <w:tcPr>
            <w:tcW w:w="880" w:type="dxa"/>
            <w:tcBorders>
              <w:top w:val="nil"/>
              <w:left w:val="nil"/>
              <w:bottom w:val="nil"/>
              <w:right w:val="nil"/>
            </w:tcBorders>
            <w:shd w:val="clear" w:color="auto" w:fill="auto"/>
            <w:noWrap/>
            <w:vAlign w:val="center"/>
            <w:hideMark/>
          </w:tcPr>
          <w:p w14:paraId="144552A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202.1 </w:t>
            </w:r>
          </w:p>
        </w:tc>
        <w:tc>
          <w:tcPr>
            <w:tcW w:w="880" w:type="dxa"/>
            <w:tcBorders>
              <w:top w:val="nil"/>
              <w:left w:val="nil"/>
              <w:bottom w:val="nil"/>
              <w:right w:val="nil"/>
            </w:tcBorders>
            <w:shd w:val="clear" w:color="auto" w:fill="auto"/>
            <w:noWrap/>
            <w:vAlign w:val="center"/>
            <w:hideMark/>
          </w:tcPr>
          <w:p w14:paraId="427F7A0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258.4 </w:t>
            </w:r>
          </w:p>
        </w:tc>
        <w:tc>
          <w:tcPr>
            <w:tcW w:w="880" w:type="dxa"/>
            <w:tcBorders>
              <w:top w:val="nil"/>
              <w:left w:val="nil"/>
              <w:bottom w:val="nil"/>
              <w:right w:val="nil"/>
            </w:tcBorders>
            <w:shd w:val="clear" w:color="auto" w:fill="auto"/>
            <w:noWrap/>
            <w:vAlign w:val="center"/>
            <w:hideMark/>
          </w:tcPr>
          <w:p w14:paraId="2F781C7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881.0 </w:t>
            </w:r>
          </w:p>
        </w:tc>
        <w:tc>
          <w:tcPr>
            <w:tcW w:w="880" w:type="dxa"/>
            <w:tcBorders>
              <w:top w:val="nil"/>
              <w:left w:val="nil"/>
              <w:bottom w:val="nil"/>
              <w:right w:val="nil"/>
            </w:tcBorders>
            <w:shd w:val="clear" w:color="auto" w:fill="auto"/>
            <w:noWrap/>
            <w:vAlign w:val="center"/>
            <w:hideMark/>
          </w:tcPr>
          <w:p w14:paraId="2DE9634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109.8 </w:t>
            </w:r>
          </w:p>
        </w:tc>
        <w:tc>
          <w:tcPr>
            <w:tcW w:w="880" w:type="dxa"/>
            <w:tcBorders>
              <w:top w:val="nil"/>
              <w:left w:val="nil"/>
              <w:bottom w:val="nil"/>
              <w:right w:val="nil"/>
            </w:tcBorders>
            <w:shd w:val="clear" w:color="auto" w:fill="auto"/>
            <w:noWrap/>
            <w:vAlign w:val="center"/>
            <w:hideMark/>
          </w:tcPr>
          <w:p w14:paraId="6D92E81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21.3 </w:t>
            </w:r>
          </w:p>
        </w:tc>
        <w:tc>
          <w:tcPr>
            <w:tcW w:w="880" w:type="dxa"/>
            <w:tcBorders>
              <w:top w:val="nil"/>
              <w:left w:val="nil"/>
              <w:bottom w:val="nil"/>
              <w:right w:val="nil"/>
            </w:tcBorders>
            <w:shd w:val="clear" w:color="auto" w:fill="auto"/>
            <w:noWrap/>
            <w:vAlign w:val="center"/>
            <w:hideMark/>
          </w:tcPr>
          <w:p w14:paraId="37DED53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14.3 </w:t>
            </w:r>
          </w:p>
        </w:tc>
        <w:tc>
          <w:tcPr>
            <w:tcW w:w="880" w:type="dxa"/>
            <w:tcBorders>
              <w:top w:val="nil"/>
              <w:left w:val="nil"/>
              <w:bottom w:val="nil"/>
              <w:right w:val="nil"/>
            </w:tcBorders>
            <w:shd w:val="clear" w:color="auto" w:fill="auto"/>
            <w:noWrap/>
            <w:vAlign w:val="center"/>
            <w:hideMark/>
          </w:tcPr>
          <w:p w14:paraId="7AA723A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7.5 </w:t>
            </w:r>
          </w:p>
        </w:tc>
      </w:tr>
      <w:tr w:rsidR="007D47F7" w:rsidRPr="007D47F7" w14:paraId="227BFD85" w14:textId="77777777" w:rsidTr="007D47F7">
        <w:trPr>
          <w:trHeight w:val="375"/>
        </w:trPr>
        <w:tc>
          <w:tcPr>
            <w:tcW w:w="880" w:type="dxa"/>
            <w:tcBorders>
              <w:top w:val="nil"/>
              <w:left w:val="nil"/>
              <w:bottom w:val="nil"/>
              <w:right w:val="nil"/>
            </w:tcBorders>
            <w:shd w:val="clear" w:color="auto" w:fill="auto"/>
            <w:noWrap/>
            <w:vAlign w:val="center"/>
            <w:hideMark/>
          </w:tcPr>
          <w:p w14:paraId="6B898A9E"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2016</w:t>
            </w:r>
          </w:p>
        </w:tc>
        <w:tc>
          <w:tcPr>
            <w:tcW w:w="880" w:type="dxa"/>
            <w:tcBorders>
              <w:top w:val="nil"/>
              <w:left w:val="nil"/>
              <w:bottom w:val="nil"/>
              <w:right w:val="nil"/>
            </w:tcBorders>
            <w:shd w:val="clear" w:color="auto" w:fill="auto"/>
            <w:noWrap/>
            <w:vAlign w:val="center"/>
            <w:hideMark/>
          </w:tcPr>
          <w:p w14:paraId="1697B5D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227.9 </w:t>
            </w:r>
          </w:p>
        </w:tc>
        <w:tc>
          <w:tcPr>
            <w:tcW w:w="880" w:type="dxa"/>
            <w:tcBorders>
              <w:top w:val="nil"/>
              <w:left w:val="nil"/>
              <w:bottom w:val="nil"/>
              <w:right w:val="nil"/>
            </w:tcBorders>
            <w:shd w:val="clear" w:color="auto" w:fill="auto"/>
            <w:noWrap/>
            <w:vAlign w:val="center"/>
            <w:hideMark/>
          </w:tcPr>
          <w:p w14:paraId="5527452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332.5 </w:t>
            </w:r>
          </w:p>
        </w:tc>
        <w:tc>
          <w:tcPr>
            <w:tcW w:w="880" w:type="dxa"/>
            <w:tcBorders>
              <w:top w:val="nil"/>
              <w:left w:val="nil"/>
              <w:bottom w:val="nil"/>
              <w:right w:val="nil"/>
            </w:tcBorders>
            <w:shd w:val="clear" w:color="auto" w:fill="auto"/>
            <w:noWrap/>
            <w:vAlign w:val="center"/>
            <w:hideMark/>
          </w:tcPr>
          <w:p w14:paraId="5E95D44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358.1 </w:t>
            </w:r>
          </w:p>
        </w:tc>
        <w:tc>
          <w:tcPr>
            <w:tcW w:w="880" w:type="dxa"/>
            <w:tcBorders>
              <w:top w:val="nil"/>
              <w:left w:val="nil"/>
              <w:bottom w:val="nil"/>
              <w:right w:val="nil"/>
            </w:tcBorders>
            <w:shd w:val="clear" w:color="auto" w:fill="auto"/>
            <w:noWrap/>
            <w:vAlign w:val="center"/>
            <w:hideMark/>
          </w:tcPr>
          <w:p w14:paraId="34FD3DB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758.9 </w:t>
            </w:r>
          </w:p>
        </w:tc>
        <w:tc>
          <w:tcPr>
            <w:tcW w:w="880" w:type="dxa"/>
            <w:tcBorders>
              <w:top w:val="nil"/>
              <w:left w:val="nil"/>
              <w:bottom w:val="nil"/>
              <w:right w:val="nil"/>
            </w:tcBorders>
            <w:shd w:val="clear" w:color="auto" w:fill="auto"/>
            <w:noWrap/>
            <w:vAlign w:val="center"/>
            <w:hideMark/>
          </w:tcPr>
          <w:p w14:paraId="7236AAB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55.5 </w:t>
            </w:r>
          </w:p>
        </w:tc>
        <w:tc>
          <w:tcPr>
            <w:tcW w:w="880" w:type="dxa"/>
            <w:tcBorders>
              <w:top w:val="nil"/>
              <w:left w:val="nil"/>
              <w:bottom w:val="nil"/>
              <w:right w:val="nil"/>
            </w:tcBorders>
            <w:shd w:val="clear" w:color="auto" w:fill="auto"/>
            <w:noWrap/>
            <w:vAlign w:val="center"/>
            <w:hideMark/>
          </w:tcPr>
          <w:p w14:paraId="363F2E2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13.8 </w:t>
            </w:r>
          </w:p>
        </w:tc>
        <w:tc>
          <w:tcPr>
            <w:tcW w:w="880" w:type="dxa"/>
            <w:tcBorders>
              <w:top w:val="nil"/>
              <w:left w:val="nil"/>
              <w:bottom w:val="nil"/>
              <w:right w:val="nil"/>
            </w:tcBorders>
            <w:shd w:val="clear" w:color="auto" w:fill="auto"/>
            <w:noWrap/>
            <w:vAlign w:val="center"/>
            <w:hideMark/>
          </w:tcPr>
          <w:p w14:paraId="30D97C2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10.8 </w:t>
            </w:r>
          </w:p>
        </w:tc>
      </w:tr>
      <w:tr w:rsidR="007D47F7" w:rsidRPr="007D47F7" w14:paraId="5AB75A52" w14:textId="77777777" w:rsidTr="007D47F7">
        <w:trPr>
          <w:trHeight w:val="375"/>
        </w:trPr>
        <w:tc>
          <w:tcPr>
            <w:tcW w:w="880" w:type="dxa"/>
            <w:tcBorders>
              <w:top w:val="nil"/>
              <w:left w:val="nil"/>
              <w:bottom w:val="nil"/>
              <w:right w:val="nil"/>
            </w:tcBorders>
            <w:shd w:val="clear" w:color="auto" w:fill="auto"/>
            <w:noWrap/>
            <w:vAlign w:val="center"/>
            <w:hideMark/>
          </w:tcPr>
          <w:p w14:paraId="09B990A4"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2017</w:t>
            </w:r>
          </w:p>
        </w:tc>
        <w:tc>
          <w:tcPr>
            <w:tcW w:w="880" w:type="dxa"/>
            <w:tcBorders>
              <w:top w:val="nil"/>
              <w:left w:val="nil"/>
              <w:bottom w:val="nil"/>
              <w:right w:val="nil"/>
            </w:tcBorders>
            <w:shd w:val="clear" w:color="auto" w:fill="auto"/>
            <w:noWrap/>
            <w:vAlign w:val="center"/>
            <w:hideMark/>
          </w:tcPr>
          <w:p w14:paraId="2EEE955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310.1 </w:t>
            </w:r>
          </w:p>
        </w:tc>
        <w:tc>
          <w:tcPr>
            <w:tcW w:w="880" w:type="dxa"/>
            <w:tcBorders>
              <w:top w:val="nil"/>
              <w:left w:val="nil"/>
              <w:bottom w:val="nil"/>
              <w:right w:val="nil"/>
            </w:tcBorders>
            <w:shd w:val="clear" w:color="auto" w:fill="auto"/>
            <w:noWrap/>
            <w:vAlign w:val="center"/>
            <w:hideMark/>
          </w:tcPr>
          <w:p w14:paraId="11E3A8B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359.6 </w:t>
            </w:r>
          </w:p>
        </w:tc>
        <w:tc>
          <w:tcPr>
            <w:tcW w:w="880" w:type="dxa"/>
            <w:tcBorders>
              <w:top w:val="nil"/>
              <w:left w:val="nil"/>
              <w:bottom w:val="nil"/>
              <w:right w:val="nil"/>
            </w:tcBorders>
            <w:shd w:val="clear" w:color="auto" w:fill="auto"/>
            <w:noWrap/>
            <w:vAlign w:val="center"/>
            <w:hideMark/>
          </w:tcPr>
          <w:p w14:paraId="65CCF96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412.3 </w:t>
            </w:r>
          </w:p>
        </w:tc>
        <w:tc>
          <w:tcPr>
            <w:tcW w:w="880" w:type="dxa"/>
            <w:tcBorders>
              <w:top w:val="nil"/>
              <w:left w:val="nil"/>
              <w:bottom w:val="nil"/>
              <w:right w:val="nil"/>
            </w:tcBorders>
            <w:shd w:val="clear" w:color="auto" w:fill="auto"/>
            <w:noWrap/>
            <w:vAlign w:val="center"/>
            <w:hideMark/>
          </w:tcPr>
          <w:p w14:paraId="0387EA37"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301.3 </w:t>
            </w:r>
          </w:p>
        </w:tc>
        <w:tc>
          <w:tcPr>
            <w:tcW w:w="880" w:type="dxa"/>
            <w:tcBorders>
              <w:top w:val="nil"/>
              <w:left w:val="nil"/>
              <w:bottom w:val="nil"/>
              <w:right w:val="nil"/>
            </w:tcBorders>
            <w:shd w:val="clear" w:color="auto" w:fill="auto"/>
            <w:noWrap/>
            <w:vAlign w:val="center"/>
            <w:hideMark/>
          </w:tcPr>
          <w:p w14:paraId="1030E9A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373.7 </w:t>
            </w:r>
          </w:p>
        </w:tc>
        <w:tc>
          <w:tcPr>
            <w:tcW w:w="880" w:type="dxa"/>
            <w:tcBorders>
              <w:top w:val="nil"/>
              <w:left w:val="nil"/>
              <w:bottom w:val="nil"/>
              <w:right w:val="nil"/>
            </w:tcBorders>
            <w:shd w:val="clear" w:color="auto" w:fill="auto"/>
            <w:noWrap/>
            <w:vAlign w:val="center"/>
            <w:hideMark/>
          </w:tcPr>
          <w:p w14:paraId="3F80121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35.3 </w:t>
            </w:r>
          </w:p>
        </w:tc>
        <w:tc>
          <w:tcPr>
            <w:tcW w:w="880" w:type="dxa"/>
            <w:tcBorders>
              <w:top w:val="nil"/>
              <w:left w:val="nil"/>
              <w:bottom w:val="nil"/>
              <w:right w:val="nil"/>
            </w:tcBorders>
            <w:shd w:val="clear" w:color="auto" w:fill="auto"/>
            <w:noWrap/>
            <w:vAlign w:val="center"/>
            <w:hideMark/>
          </w:tcPr>
          <w:p w14:paraId="2F43E51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11.7 </w:t>
            </w:r>
          </w:p>
        </w:tc>
      </w:tr>
      <w:tr w:rsidR="007D47F7" w:rsidRPr="007D47F7" w14:paraId="3AF0FE5C" w14:textId="77777777" w:rsidTr="007D47F7">
        <w:trPr>
          <w:trHeight w:val="375"/>
        </w:trPr>
        <w:tc>
          <w:tcPr>
            <w:tcW w:w="880" w:type="dxa"/>
            <w:tcBorders>
              <w:top w:val="nil"/>
              <w:left w:val="nil"/>
              <w:bottom w:val="nil"/>
              <w:right w:val="nil"/>
            </w:tcBorders>
            <w:shd w:val="clear" w:color="auto" w:fill="auto"/>
            <w:noWrap/>
            <w:vAlign w:val="center"/>
            <w:hideMark/>
          </w:tcPr>
          <w:p w14:paraId="4710EEE1"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2018</w:t>
            </w:r>
          </w:p>
        </w:tc>
        <w:tc>
          <w:tcPr>
            <w:tcW w:w="880" w:type="dxa"/>
            <w:tcBorders>
              <w:top w:val="nil"/>
              <w:left w:val="nil"/>
              <w:bottom w:val="nil"/>
              <w:right w:val="nil"/>
            </w:tcBorders>
            <w:shd w:val="clear" w:color="auto" w:fill="auto"/>
            <w:noWrap/>
            <w:vAlign w:val="center"/>
            <w:hideMark/>
          </w:tcPr>
          <w:p w14:paraId="6FA9079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343.6 </w:t>
            </w:r>
          </w:p>
        </w:tc>
        <w:tc>
          <w:tcPr>
            <w:tcW w:w="880" w:type="dxa"/>
            <w:tcBorders>
              <w:top w:val="nil"/>
              <w:left w:val="nil"/>
              <w:bottom w:val="nil"/>
              <w:right w:val="nil"/>
            </w:tcBorders>
            <w:shd w:val="clear" w:color="auto" w:fill="auto"/>
            <w:noWrap/>
            <w:vAlign w:val="center"/>
            <w:hideMark/>
          </w:tcPr>
          <w:p w14:paraId="42948A7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352.1 </w:t>
            </w:r>
          </w:p>
        </w:tc>
        <w:tc>
          <w:tcPr>
            <w:tcW w:w="880" w:type="dxa"/>
            <w:tcBorders>
              <w:top w:val="nil"/>
              <w:left w:val="nil"/>
              <w:bottom w:val="nil"/>
              <w:right w:val="nil"/>
            </w:tcBorders>
            <w:shd w:val="clear" w:color="auto" w:fill="auto"/>
            <w:noWrap/>
            <w:vAlign w:val="center"/>
            <w:hideMark/>
          </w:tcPr>
          <w:p w14:paraId="578FC43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335.3 </w:t>
            </w:r>
          </w:p>
        </w:tc>
        <w:tc>
          <w:tcPr>
            <w:tcW w:w="880" w:type="dxa"/>
            <w:tcBorders>
              <w:top w:val="nil"/>
              <w:left w:val="nil"/>
              <w:bottom w:val="nil"/>
              <w:right w:val="nil"/>
            </w:tcBorders>
            <w:shd w:val="clear" w:color="auto" w:fill="auto"/>
            <w:noWrap/>
            <w:vAlign w:val="center"/>
            <w:hideMark/>
          </w:tcPr>
          <w:p w14:paraId="4167C13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283.9 </w:t>
            </w:r>
          </w:p>
        </w:tc>
        <w:tc>
          <w:tcPr>
            <w:tcW w:w="880" w:type="dxa"/>
            <w:tcBorders>
              <w:top w:val="nil"/>
              <w:left w:val="nil"/>
              <w:bottom w:val="nil"/>
              <w:right w:val="nil"/>
            </w:tcBorders>
            <w:shd w:val="clear" w:color="auto" w:fill="auto"/>
            <w:noWrap/>
            <w:vAlign w:val="center"/>
            <w:hideMark/>
          </w:tcPr>
          <w:p w14:paraId="446CDE4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125.3 </w:t>
            </w:r>
          </w:p>
        </w:tc>
        <w:tc>
          <w:tcPr>
            <w:tcW w:w="880" w:type="dxa"/>
            <w:tcBorders>
              <w:top w:val="nil"/>
              <w:left w:val="nil"/>
              <w:bottom w:val="nil"/>
              <w:right w:val="nil"/>
            </w:tcBorders>
            <w:shd w:val="clear" w:color="auto" w:fill="auto"/>
            <w:noWrap/>
            <w:vAlign w:val="center"/>
            <w:hideMark/>
          </w:tcPr>
          <w:p w14:paraId="1F99496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199.1 </w:t>
            </w:r>
          </w:p>
        </w:tc>
        <w:tc>
          <w:tcPr>
            <w:tcW w:w="880" w:type="dxa"/>
            <w:tcBorders>
              <w:top w:val="nil"/>
              <w:left w:val="nil"/>
              <w:bottom w:val="nil"/>
              <w:right w:val="nil"/>
            </w:tcBorders>
            <w:shd w:val="clear" w:color="auto" w:fill="auto"/>
            <w:noWrap/>
            <w:vAlign w:val="center"/>
            <w:hideMark/>
          </w:tcPr>
          <w:p w14:paraId="56A2B47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18.3 </w:t>
            </w:r>
          </w:p>
        </w:tc>
      </w:tr>
      <w:tr w:rsidR="007D47F7" w:rsidRPr="007D47F7" w14:paraId="09259CED" w14:textId="77777777" w:rsidTr="007D47F7">
        <w:trPr>
          <w:trHeight w:val="375"/>
        </w:trPr>
        <w:tc>
          <w:tcPr>
            <w:tcW w:w="880" w:type="dxa"/>
            <w:tcBorders>
              <w:top w:val="nil"/>
              <w:left w:val="nil"/>
              <w:bottom w:val="nil"/>
              <w:right w:val="nil"/>
            </w:tcBorders>
            <w:shd w:val="clear" w:color="auto" w:fill="auto"/>
            <w:noWrap/>
            <w:vAlign w:val="center"/>
            <w:hideMark/>
          </w:tcPr>
          <w:p w14:paraId="4A5AE8D0"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2019</w:t>
            </w:r>
          </w:p>
        </w:tc>
        <w:tc>
          <w:tcPr>
            <w:tcW w:w="880" w:type="dxa"/>
            <w:tcBorders>
              <w:top w:val="nil"/>
              <w:left w:val="nil"/>
              <w:bottom w:val="nil"/>
              <w:right w:val="nil"/>
            </w:tcBorders>
            <w:shd w:val="clear" w:color="auto" w:fill="auto"/>
            <w:noWrap/>
            <w:vAlign w:val="center"/>
            <w:hideMark/>
          </w:tcPr>
          <w:p w14:paraId="1CA241CA"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168.1 </w:t>
            </w:r>
          </w:p>
        </w:tc>
        <w:tc>
          <w:tcPr>
            <w:tcW w:w="880" w:type="dxa"/>
            <w:tcBorders>
              <w:top w:val="nil"/>
              <w:left w:val="nil"/>
              <w:bottom w:val="nil"/>
              <w:right w:val="nil"/>
            </w:tcBorders>
            <w:shd w:val="clear" w:color="auto" w:fill="auto"/>
            <w:noWrap/>
            <w:vAlign w:val="center"/>
            <w:hideMark/>
          </w:tcPr>
          <w:p w14:paraId="17C2AE2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353.5 </w:t>
            </w:r>
          </w:p>
        </w:tc>
        <w:tc>
          <w:tcPr>
            <w:tcW w:w="880" w:type="dxa"/>
            <w:tcBorders>
              <w:top w:val="nil"/>
              <w:left w:val="nil"/>
              <w:bottom w:val="nil"/>
              <w:right w:val="nil"/>
            </w:tcBorders>
            <w:shd w:val="clear" w:color="auto" w:fill="auto"/>
            <w:noWrap/>
            <w:vAlign w:val="center"/>
            <w:hideMark/>
          </w:tcPr>
          <w:p w14:paraId="229F40B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324.7 </w:t>
            </w:r>
          </w:p>
        </w:tc>
        <w:tc>
          <w:tcPr>
            <w:tcW w:w="880" w:type="dxa"/>
            <w:tcBorders>
              <w:top w:val="nil"/>
              <w:left w:val="nil"/>
              <w:bottom w:val="nil"/>
              <w:right w:val="nil"/>
            </w:tcBorders>
            <w:shd w:val="clear" w:color="auto" w:fill="auto"/>
            <w:noWrap/>
            <w:vAlign w:val="center"/>
            <w:hideMark/>
          </w:tcPr>
          <w:p w14:paraId="5281A72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216.9 </w:t>
            </w:r>
          </w:p>
        </w:tc>
        <w:tc>
          <w:tcPr>
            <w:tcW w:w="880" w:type="dxa"/>
            <w:tcBorders>
              <w:top w:val="nil"/>
              <w:left w:val="nil"/>
              <w:bottom w:val="nil"/>
              <w:right w:val="nil"/>
            </w:tcBorders>
            <w:shd w:val="clear" w:color="auto" w:fill="auto"/>
            <w:noWrap/>
            <w:vAlign w:val="center"/>
            <w:hideMark/>
          </w:tcPr>
          <w:p w14:paraId="52F78A98"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114.1 </w:t>
            </w:r>
          </w:p>
        </w:tc>
        <w:tc>
          <w:tcPr>
            <w:tcW w:w="880" w:type="dxa"/>
            <w:tcBorders>
              <w:top w:val="nil"/>
              <w:left w:val="nil"/>
              <w:bottom w:val="nil"/>
              <w:right w:val="nil"/>
            </w:tcBorders>
            <w:shd w:val="clear" w:color="auto" w:fill="auto"/>
            <w:noWrap/>
            <w:vAlign w:val="center"/>
            <w:hideMark/>
          </w:tcPr>
          <w:p w14:paraId="7D8CBEDC"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63.7 </w:t>
            </w:r>
          </w:p>
        </w:tc>
        <w:tc>
          <w:tcPr>
            <w:tcW w:w="880" w:type="dxa"/>
            <w:tcBorders>
              <w:top w:val="nil"/>
              <w:left w:val="nil"/>
              <w:bottom w:val="nil"/>
              <w:right w:val="nil"/>
            </w:tcBorders>
            <w:shd w:val="clear" w:color="auto" w:fill="auto"/>
            <w:noWrap/>
            <w:vAlign w:val="center"/>
            <w:hideMark/>
          </w:tcPr>
          <w:p w14:paraId="1B82EF5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79.2 </w:t>
            </w:r>
          </w:p>
        </w:tc>
      </w:tr>
      <w:tr w:rsidR="007D47F7" w:rsidRPr="007D47F7" w14:paraId="77D27FE2" w14:textId="77777777" w:rsidTr="007D47F7">
        <w:trPr>
          <w:trHeight w:val="375"/>
        </w:trPr>
        <w:tc>
          <w:tcPr>
            <w:tcW w:w="880" w:type="dxa"/>
            <w:tcBorders>
              <w:top w:val="nil"/>
              <w:left w:val="nil"/>
              <w:bottom w:val="nil"/>
              <w:right w:val="nil"/>
            </w:tcBorders>
            <w:shd w:val="clear" w:color="auto" w:fill="auto"/>
            <w:noWrap/>
            <w:vAlign w:val="center"/>
            <w:hideMark/>
          </w:tcPr>
          <w:p w14:paraId="0301F749"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2020</w:t>
            </w:r>
          </w:p>
        </w:tc>
        <w:tc>
          <w:tcPr>
            <w:tcW w:w="880" w:type="dxa"/>
            <w:tcBorders>
              <w:top w:val="nil"/>
              <w:left w:val="nil"/>
              <w:bottom w:val="nil"/>
              <w:right w:val="nil"/>
            </w:tcBorders>
            <w:shd w:val="clear" w:color="auto" w:fill="auto"/>
            <w:noWrap/>
            <w:vAlign w:val="center"/>
            <w:hideMark/>
          </w:tcPr>
          <w:p w14:paraId="7D784E0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305.1 </w:t>
            </w:r>
          </w:p>
        </w:tc>
        <w:tc>
          <w:tcPr>
            <w:tcW w:w="880" w:type="dxa"/>
            <w:tcBorders>
              <w:top w:val="nil"/>
              <w:left w:val="nil"/>
              <w:bottom w:val="nil"/>
              <w:right w:val="nil"/>
            </w:tcBorders>
            <w:shd w:val="clear" w:color="auto" w:fill="auto"/>
            <w:noWrap/>
            <w:vAlign w:val="center"/>
            <w:hideMark/>
          </w:tcPr>
          <w:p w14:paraId="0B578B8B"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281.4 </w:t>
            </w:r>
          </w:p>
        </w:tc>
        <w:tc>
          <w:tcPr>
            <w:tcW w:w="880" w:type="dxa"/>
            <w:tcBorders>
              <w:top w:val="nil"/>
              <w:left w:val="nil"/>
              <w:bottom w:val="nil"/>
              <w:right w:val="nil"/>
            </w:tcBorders>
            <w:shd w:val="clear" w:color="auto" w:fill="auto"/>
            <w:noWrap/>
            <w:vAlign w:val="center"/>
            <w:hideMark/>
          </w:tcPr>
          <w:p w14:paraId="389101E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489.0 </w:t>
            </w:r>
          </w:p>
        </w:tc>
        <w:tc>
          <w:tcPr>
            <w:tcW w:w="880" w:type="dxa"/>
            <w:tcBorders>
              <w:top w:val="nil"/>
              <w:left w:val="nil"/>
              <w:bottom w:val="nil"/>
              <w:right w:val="nil"/>
            </w:tcBorders>
            <w:shd w:val="clear" w:color="auto" w:fill="auto"/>
            <w:noWrap/>
            <w:vAlign w:val="center"/>
            <w:hideMark/>
          </w:tcPr>
          <w:p w14:paraId="2E01D8E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292.1 </w:t>
            </w:r>
          </w:p>
        </w:tc>
        <w:tc>
          <w:tcPr>
            <w:tcW w:w="880" w:type="dxa"/>
            <w:tcBorders>
              <w:top w:val="nil"/>
              <w:left w:val="nil"/>
              <w:bottom w:val="nil"/>
              <w:right w:val="nil"/>
            </w:tcBorders>
            <w:shd w:val="clear" w:color="auto" w:fill="auto"/>
            <w:noWrap/>
            <w:vAlign w:val="center"/>
            <w:hideMark/>
          </w:tcPr>
          <w:p w14:paraId="17EBBAD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123.0 </w:t>
            </w:r>
          </w:p>
        </w:tc>
        <w:tc>
          <w:tcPr>
            <w:tcW w:w="880" w:type="dxa"/>
            <w:tcBorders>
              <w:top w:val="nil"/>
              <w:left w:val="nil"/>
              <w:bottom w:val="nil"/>
              <w:right w:val="nil"/>
            </w:tcBorders>
            <w:shd w:val="clear" w:color="auto" w:fill="auto"/>
            <w:noWrap/>
            <w:vAlign w:val="center"/>
            <w:hideMark/>
          </w:tcPr>
          <w:p w14:paraId="496A98AD"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79.3 </w:t>
            </w:r>
          </w:p>
        </w:tc>
        <w:tc>
          <w:tcPr>
            <w:tcW w:w="880" w:type="dxa"/>
            <w:tcBorders>
              <w:top w:val="nil"/>
              <w:left w:val="nil"/>
              <w:bottom w:val="nil"/>
              <w:right w:val="nil"/>
            </w:tcBorders>
            <w:shd w:val="clear" w:color="auto" w:fill="auto"/>
            <w:noWrap/>
            <w:vAlign w:val="center"/>
            <w:hideMark/>
          </w:tcPr>
          <w:p w14:paraId="196FF9E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70.0 </w:t>
            </w:r>
          </w:p>
        </w:tc>
      </w:tr>
      <w:tr w:rsidR="007D47F7" w:rsidRPr="007D47F7" w14:paraId="043AE8B5" w14:textId="77777777" w:rsidTr="007D47F7">
        <w:trPr>
          <w:trHeight w:val="375"/>
        </w:trPr>
        <w:tc>
          <w:tcPr>
            <w:tcW w:w="880" w:type="dxa"/>
            <w:tcBorders>
              <w:top w:val="nil"/>
              <w:left w:val="nil"/>
              <w:bottom w:val="nil"/>
              <w:right w:val="nil"/>
            </w:tcBorders>
            <w:shd w:val="clear" w:color="auto" w:fill="auto"/>
            <w:noWrap/>
            <w:vAlign w:val="center"/>
            <w:hideMark/>
          </w:tcPr>
          <w:p w14:paraId="6180FC0F"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2021</w:t>
            </w:r>
          </w:p>
        </w:tc>
        <w:tc>
          <w:tcPr>
            <w:tcW w:w="880" w:type="dxa"/>
            <w:tcBorders>
              <w:top w:val="nil"/>
              <w:left w:val="nil"/>
              <w:bottom w:val="nil"/>
              <w:right w:val="nil"/>
            </w:tcBorders>
            <w:shd w:val="clear" w:color="auto" w:fill="auto"/>
            <w:noWrap/>
            <w:vAlign w:val="center"/>
            <w:hideMark/>
          </w:tcPr>
          <w:p w14:paraId="2C52A82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372.5 </w:t>
            </w:r>
          </w:p>
        </w:tc>
        <w:tc>
          <w:tcPr>
            <w:tcW w:w="880" w:type="dxa"/>
            <w:tcBorders>
              <w:top w:val="nil"/>
              <w:left w:val="nil"/>
              <w:bottom w:val="nil"/>
              <w:right w:val="nil"/>
            </w:tcBorders>
            <w:shd w:val="clear" w:color="auto" w:fill="auto"/>
            <w:noWrap/>
            <w:vAlign w:val="center"/>
            <w:hideMark/>
          </w:tcPr>
          <w:p w14:paraId="7A0914A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302.2 </w:t>
            </w:r>
          </w:p>
        </w:tc>
        <w:tc>
          <w:tcPr>
            <w:tcW w:w="880" w:type="dxa"/>
            <w:tcBorders>
              <w:top w:val="nil"/>
              <w:left w:val="nil"/>
              <w:bottom w:val="nil"/>
              <w:right w:val="nil"/>
            </w:tcBorders>
            <w:shd w:val="clear" w:color="auto" w:fill="auto"/>
            <w:noWrap/>
            <w:vAlign w:val="center"/>
            <w:hideMark/>
          </w:tcPr>
          <w:p w14:paraId="4969ADD2"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242.0 </w:t>
            </w:r>
          </w:p>
        </w:tc>
        <w:tc>
          <w:tcPr>
            <w:tcW w:w="880" w:type="dxa"/>
            <w:tcBorders>
              <w:top w:val="nil"/>
              <w:left w:val="nil"/>
              <w:bottom w:val="nil"/>
              <w:right w:val="nil"/>
            </w:tcBorders>
            <w:shd w:val="clear" w:color="auto" w:fill="auto"/>
            <w:noWrap/>
            <w:vAlign w:val="center"/>
            <w:hideMark/>
          </w:tcPr>
          <w:p w14:paraId="763E2DD3"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292.3 </w:t>
            </w:r>
          </w:p>
        </w:tc>
        <w:tc>
          <w:tcPr>
            <w:tcW w:w="880" w:type="dxa"/>
            <w:tcBorders>
              <w:top w:val="nil"/>
              <w:left w:val="nil"/>
              <w:bottom w:val="nil"/>
              <w:right w:val="nil"/>
            </w:tcBorders>
            <w:shd w:val="clear" w:color="auto" w:fill="auto"/>
            <w:noWrap/>
            <w:vAlign w:val="center"/>
            <w:hideMark/>
          </w:tcPr>
          <w:p w14:paraId="4A70DE0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109.8 </w:t>
            </w:r>
          </w:p>
        </w:tc>
        <w:tc>
          <w:tcPr>
            <w:tcW w:w="880" w:type="dxa"/>
            <w:tcBorders>
              <w:top w:val="nil"/>
              <w:left w:val="nil"/>
              <w:bottom w:val="nil"/>
              <w:right w:val="nil"/>
            </w:tcBorders>
            <w:shd w:val="clear" w:color="auto" w:fill="auto"/>
            <w:noWrap/>
            <w:vAlign w:val="center"/>
            <w:hideMark/>
          </w:tcPr>
          <w:p w14:paraId="6701AAFF"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58.1 </w:t>
            </w:r>
          </w:p>
        </w:tc>
        <w:tc>
          <w:tcPr>
            <w:tcW w:w="880" w:type="dxa"/>
            <w:tcBorders>
              <w:top w:val="nil"/>
              <w:left w:val="nil"/>
              <w:bottom w:val="nil"/>
              <w:right w:val="nil"/>
            </w:tcBorders>
            <w:shd w:val="clear" w:color="auto" w:fill="auto"/>
            <w:noWrap/>
            <w:vAlign w:val="center"/>
            <w:hideMark/>
          </w:tcPr>
          <w:p w14:paraId="4609E24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49.9 </w:t>
            </w:r>
          </w:p>
        </w:tc>
      </w:tr>
      <w:tr w:rsidR="007D47F7" w:rsidRPr="007D47F7" w14:paraId="68EE9562" w14:textId="77777777" w:rsidTr="007D47F7">
        <w:trPr>
          <w:trHeight w:val="375"/>
        </w:trPr>
        <w:tc>
          <w:tcPr>
            <w:tcW w:w="880" w:type="dxa"/>
            <w:tcBorders>
              <w:top w:val="nil"/>
              <w:left w:val="nil"/>
              <w:bottom w:val="single" w:sz="4" w:space="0" w:color="auto"/>
              <w:right w:val="nil"/>
            </w:tcBorders>
            <w:shd w:val="clear" w:color="auto" w:fill="auto"/>
            <w:noWrap/>
            <w:vAlign w:val="center"/>
            <w:hideMark/>
          </w:tcPr>
          <w:p w14:paraId="62FE2797" w14:textId="77777777" w:rsidR="007D47F7" w:rsidRPr="007D47F7" w:rsidRDefault="007D47F7" w:rsidP="007D47F7">
            <w:pPr>
              <w:spacing w:line="240" w:lineRule="auto"/>
              <w:jc w:val="center"/>
              <w:rPr>
                <w:rFonts w:eastAsia="Yu Gothic"/>
                <w:b/>
                <w:bCs/>
                <w:color w:val="000000"/>
                <w:sz w:val="22"/>
                <w:szCs w:val="22"/>
              </w:rPr>
            </w:pPr>
            <w:r w:rsidRPr="007D47F7">
              <w:rPr>
                <w:rFonts w:eastAsia="Yu Gothic"/>
                <w:b/>
                <w:bCs/>
                <w:color w:val="000000"/>
                <w:sz w:val="22"/>
                <w:szCs w:val="22"/>
              </w:rPr>
              <w:t>2022</w:t>
            </w:r>
          </w:p>
        </w:tc>
        <w:tc>
          <w:tcPr>
            <w:tcW w:w="880" w:type="dxa"/>
            <w:tcBorders>
              <w:top w:val="nil"/>
              <w:left w:val="nil"/>
              <w:bottom w:val="single" w:sz="4" w:space="0" w:color="auto"/>
              <w:right w:val="nil"/>
            </w:tcBorders>
            <w:shd w:val="clear" w:color="auto" w:fill="auto"/>
            <w:noWrap/>
            <w:vAlign w:val="center"/>
            <w:hideMark/>
          </w:tcPr>
          <w:p w14:paraId="4B41C2C4"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237.0 </w:t>
            </w:r>
          </w:p>
        </w:tc>
        <w:tc>
          <w:tcPr>
            <w:tcW w:w="880" w:type="dxa"/>
            <w:tcBorders>
              <w:top w:val="nil"/>
              <w:left w:val="nil"/>
              <w:bottom w:val="single" w:sz="4" w:space="0" w:color="auto"/>
              <w:right w:val="nil"/>
            </w:tcBorders>
            <w:shd w:val="clear" w:color="auto" w:fill="auto"/>
            <w:noWrap/>
            <w:vAlign w:val="center"/>
            <w:hideMark/>
          </w:tcPr>
          <w:p w14:paraId="34D9BD29"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333.8 </w:t>
            </w:r>
          </w:p>
        </w:tc>
        <w:tc>
          <w:tcPr>
            <w:tcW w:w="880" w:type="dxa"/>
            <w:tcBorders>
              <w:top w:val="nil"/>
              <w:left w:val="nil"/>
              <w:bottom w:val="single" w:sz="4" w:space="0" w:color="auto"/>
              <w:right w:val="nil"/>
            </w:tcBorders>
            <w:shd w:val="clear" w:color="auto" w:fill="auto"/>
            <w:noWrap/>
            <w:vAlign w:val="center"/>
            <w:hideMark/>
          </w:tcPr>
          <w:p w14:paraId="203A8D36"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262.0 </w:t>
            </w:r>
          </w:p>
        </w:tc>
        <w:tc>
          <w:tcPr>
            <w:tcW w:w="880" w:type="dxa"/>
            <w:tcBorders>
              <w:top w:val="nil"/>
              <w:left w:val="nil"/>
              <w:bottom w:val="single" w:sz="4" w:space="0" w:color="auto"/>
              <w:right w:val="nil"/>
            </w:tcBorders>
            <w:shd w:val="clear" w:color="auto" w:fill="auto"/>
            <w:noWrap/>
            <w:vAlign w:val="center"/>
            <w:hideMark/>
          </w:tcPr>
          <w:p w14:paraId="014816C1"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141.9 </w:t>
            </w:r>
          </w:p>
        </w:tc>
        <w:tc>
          <w:tcPr>
            <w:tcW w:w="880" w:type="dxa"/>
            <w:tcBorders>
              <w:top w:val="nil"/>
              <w:left w:val="nil"/>
              <w:bottom w:val="single" w:sz="4" w:space="0" w:color="auto"/>
              <w:right w:val="nil"/>
            </w:tcBorders>
            <w:shd w:val="clear" w:color="auto" w:fill="auto"/>
            <w:noWrap/>
            <w:vAlign w:val="center"/>
            <w:hideMark/>
          </w:tcPr>
          <w:p w14:paraId="459D9E30"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109.9 </w:t>
            </w:r>
          </w:p>
        </w:tc>
        <w:tc>
          <w:tcPr>
            <w:tcW w:w="880" w:type="dxa"/>
            <w:tcBorders>
              <w:top w:val="nil"/>
              <w:left w:val="nil"/>
              <w:bottom w:val="single" w:sz="4" w:space="0" w:color="auto"/>
              <w:right w:val="nil"/>
            </w:tcBorders>
            <w:shd w:val="clear" w:color="auto" w:fill="auto"/>
            <w:noWrap/>
            <w:vAlign w:val="center"/>
            <w:hideMark/>
          </w:tcPr>
          <w:p w14:paraId="4ACA7A7E"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52.7 </w:t>
            </w:r>
          </w:p>
        </w:tc>
        <w:tc>
          <w:tcPr>
            <w:tcW w:w="880" w:type="dxa"/>
            <w:tcBorders>
              <w:top w:val="nil"/>
              <w:left w:val="nil"/>
              <w:bottom w:val="single" w:sz="4" w:space="0" w:color="auto"/>
              <w:right w:val="nil"/>
            </w:tcBorders>
            <w:shd w:val="clear" w:color="auto" w:fill="auto"/>
            <w:noWrap/>
            <w:vAlign w:val="center"/>
            <w:hideMark/>
          </w:tcPr>
          <w:p w14:paraId="54CA1E05" w14:textId="77777777" w:rsidR="007D47F7" w:rsidRPr="007D47F7" w:rsidRDefault="007D47F7" w:rsidP="007D47F7">
            <w:pPr>
              <w:spacing w:line="240" w:lineRule="auto"/>
              <w:jc w:val="center"/>
              <w:rPr>
                <w:rFonts w:eastAsia="Yu Gothic"/>
                <w:color w:val="000000"/>
                <w:sz w:val="22"/>
                <w:szCs w:val="22"/>
              </w:rPr>
            </w:pPr>
            <w:r w:rsidRPr="007D47F7">
              <w:rPr>
                <w:rFonts w:eastAsia="Yu Gothic"/>
                <w:color w:val="000000"/>
                <w:sz w:val="22"/>
                <w:szCs w:val="22"/>
              </w:rPr>
              <w:t xml:space="preserve">37.1 </w:t>
            </w:r>
          </w:p>
        </w:tc>
      </w:tr>
    </w:tbl>
    <w:p w14:paraId="621488F8" w14:textId="06E97D0E" w:rsidR="00EF5A76" w:rsidRDefault="00EF5A76" w:rsidP="007D037A"/>
    <w:p w14:paraId="38E117FC" w14:textId="77777777" w:rsidR="007D47F7" w:rsidRDefault="007D47F7" w:rsidP="007D037A"/>
    <w:p w14:paraId="7EF5E5F8" w14:textId="4FBD2348" w:rsidR="007D47F7" w:rsidRDefault="007D47F7" w:rsidP="007D037A">
      <w:r>
        <w:rPr>
          <w:rFonts w:hint="eastAsia"/>
        </w:rPr>
        <w:lastRenderedPageBreak/>
        <w:t xml:space="preserve">Table </w:t>
      </w:r>
      <w:r w:rsidR="00664A60">
        <w:rPr>
          <w:rFonts w:hint="eastAsia"/>
        </w:rPr>
        <w:t>A</w:t>
      </w:r>
      <w:r>
        <w:rPr>
          <w:rFonts w:hint="eastAsia"/>
        </w:rPr>
        <w:t>6</w:t>
      </w:r>
      <w:r>
        <w:br/>
      </w:r>
      <w:bookmarkStart w:id="14" w:name="_Hlk171601509"/>
      <w:r w:rsidR="00664A60">
        <w:rPr>
          <w:rFonts w:hint="eastAsia"/>
        </w:rPr>
        <w:t xml:space="preserve">Same as Table A5 except that </w:t>
      </w:r>
      <w:r w:rsidR="00F85E6F">
        <w:rPr>
          <w:rFonts w:hint="eastAsia"/>
        </w:rPr>
        <w:t>it is Scenario B2</w:t>
      </w:r>
      <w:r w:rsidR="0042634F">
        <w:rPr>
          <w:rFonts w:hint="eastAsia"/>
        </w:rPr>
        <w:t>-</w:t>
      </w:r>
      <w:r w:rsidR="00F85E6F">
        <w:rPr>
          <w:rFonts w:hint="eastAsia"/>
        </w:rPr>
        <w:t>Mage.</w:t>
      </w:r>
    </w:p>
    <w:tbl>
      <w:tblPr>
        <w:tblW w:w="7040" w:type="dxa"/>
        <w:tblInd w:w="99" w:type="dxa"/>
        <w:tblCellMar>
          <w:left w:w="99" w:type="dxa"/>
          <w:right w:w="99" w:type="dxa"/>
        </w:tblCellMar>
        <w:tblLook w:val="04A0" w:firstRow="1" w:lastRow="0" w:firstColumn="1" w:lastColumn="0" w:noHBand="0" w:noVBand="1"/>
      </w:tblPr>
      <w:tblGrid>
        <w:gridCol w:w="880"/>
        <w:gridCol w:w="880"/>
        <w:gridCol w:w="880"/>
        <w:gridCol w:w="880"/>
        <w:gridCol w:w="880"/>
        <w:gridCol w:w="880"/>
        <w:gridCol w:w="880"/>
        <w:gridCol w:w="880"/>
      </w:tblGrid>
      <w:tr w:rsidR="00887865" w:rsidRPr="00887865" w14:paraId="717B602C" w14:textId="77777777" w:rsidTr="00887865">
        <w:trPr>
          <w:trHeight w:val="375"/>
        </w:trPr>
        <w:tc>
          <w:tcPr>
            <w:tcW w:w="880" w:type="dxa"/>
            <w:tcBorders>
              <w:top w:val="single" w:sz="4" w:space="0" w:color="auto"/>
              <w:left w:val="nil"/>
              <w:bottom w:val="single" w:sz="4" w:space="0" w:color="auto"/>
              <w:right w:val="nil"/>
            </w:tcBorders>
            <w:shd w:val="clear" w:color="auto" w:fill="auto"/>
            <w:noWrap/>
            <w:vAlign w:val="center"/>
            <w:hideMark/>
          </w:tcPr>
          <w:bookmarkEnd w:id="14"/>
          <w:p w14:paraId="0B863BBB"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FY</w:t>
            </w:r>
          </w:p>
        </w:tc>
        <w:tc>
          <w:tcPr>
            <w:tcW w:w="880" w:type="dxa"/>
            <w:tcBorders>
              <w:top w:val="single" w:sz="4" w:space="0" w:color="auto"/>
              <w:left w:val="nil"/>
              <w:bottom w:val="single" w:sz="4" w:space="0" w:color="auto"/>
              <w:right w:val="nil"/>
            </w:tcBorders>
            <w:shd w:val="clear" w:color="auto" w:fill="auto"/>
            <w:noWrap/>
            <w:vAlign w:val="center"/>
            <w:hideMark/>
          </w:tcPr>
          <w:p w14:paraId="37AE3500"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Age 0</w:t>
            </w:r>
          </w:p>
        </w:tc>
        <w:tc>
          <w:tcPr>
            <w:tcW w:w="880" w:type="dxa"/>
            <w:tcBorders>
              <w:top w:val="single" w:sz="4" w:space="0" w:color="auto"/>
              <w:left w:val="nil"/>
              <w:bottom w:val="single" w:sz="4" w:space="0" w:color="auto"/>
              <w:right w:val="nil"/>
            </w:tcBorders>
            <w:shd w:val="clear" w:color="auto" w:fill="auto"/>
            <w:noWrap/>
            <w:vAlign w:val="center"/>
            <w:hideMark/>
          </w:tcPr>
          <w:p w14:paraId="31340017"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Age 1</w:t>
            </w:r>
          </w:p>
        </w:tc>
        <w:tc>
          <w:tcPr>
            <w:tcW w:w="880" w:type="dxa"/>
            <w:tcBorders>
              <w:top w:val="single" w:sz="4" w:space="0" w:color="auto"/>
              <w:left w:val="nil"/>
              <w:bottom w:val="single" w:sz="4" w:space="0" w:color="auto"/>
              <w:right w:val="nil"/>
            </w:tcBorders>
            <w:shd w:val="clear" w:color="auto" w:fill="auto"/>
            <w:noWrap/>
            <w:vAlign w:val="center"/>
            <w:hideMark/>
          </w:tcPr>
          <w:p w14:paraId="32F449F3"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Age 2</w:t>
            </w:r>
          </w:p>
        </w:tc>
        <w:tc>
          <w:tcPr>
            <w:tcW w:w="880" w:type="dxa"/>
            <w:tcBorders>
              <w:top w:val="single" w:sz="4" w:space="0" w:color="auto"/>
              <w:left w:val="nil"/>
              <w:bottom w:val="single" w:sz="4" w:space="0" w:color="auto"/>
              <w:right w:val="nil"/>
            </w:tcBorders>
            <w:shd w:val="clear" w:color="auto" w:fill="auto"/>
            <w:noWrap/>
            <w:vAlign w:val="center"/>
            <w:hideMark/>
          </w:tcPr>
          <w:p w14:paraId="60C5AFB7"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Age 3</w:t>
            </w:r>
          </w:p>
        </w:tc>
        <w:tc>
          <w:tcPr>
            <w:tcW w:w="880" w:type="dxa"/>
            <w:tcBorders>
              <w:top w:val="single" w:sz="4" w:space="0" w:color="auto"/>
              <w:left w:val="nil"/>
              <w:bottom w:val="single" w:sz="4" w:space="0" w:color="auto"/>
              <w:right w:val="nil"/>
            </w:tcBorders>
            <w:shd w:val="clear" w:color="auto" w:fill="auto"/>
            <w:noWrap/>
            <w:vAlign w:val="center"/>
            <w:hideMark/>
          </w:tcPr>
          <w:p w14:paraId="1AF2E16A"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Age 4</w:t>
            </w:r>
          </w:p>
        </w:tc>
        <w:tc>
          <w:tcPr>
            <w:tcW w:w="880" w:type="dxa"/>
            <w:tcBorders>
              <w:top w:val="single" w:sz="4" w:space="0" w:color="auto"/>
              <w:left w:val="nil"/>
              <w:bottom w:val="single" w:sz="4" w:space="0" w:color="auto"/>
              <w:right w:val="nil"/>
            </w:tcBorders>
            <w:shd w:val="clear" w:color="auto" w:fill="auto"/>
            <w:noWrap/>
            <w:vAlign w:val="center"/>
            <w:hideMark/>
          </w:tcPr>
          <w:p w14:paraId="72BE627E"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Age 5</w:t>
            </w:r>
          </w:p>
        </w:tc>
        <w:tc>
          <w:tcPr>
            <w:tcW w:w="880" w:type="dxa"/>
            <w:tcBorders>
              <w:top w:val="single" w:sz="4" w:space="0" w:color="auto"/>
              <w:left w:val="nil"/>
              <w:bottom w:val="single" w:sz="4" w:space="0" w:color="auto"/>
              <w:right w:val="nil"/>
            </w:tcBorders>
            <w:shd w:val="clear" w:color="auto" w:fill="auto"/>
            <w:noWrap/>
            <w:vAlign w:val="center"/>
            <w:hideMark/>
          </w:tcPr>
          <w:p w14:paraId="0CD56474"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Age 6+</w:t>
            </w:r>
          </w:p>
        </w:tc>
      </w:tr>
      <w:tr w:rsidR="00887865" w:rsidRPr="00887865" w14:paraId="263212ED" w14:textId="77777777" w:rsidTr="00887865">
        <w:trPr>
          <w:trHeight w:val="375"/>
        </w:trPr>
        <w:tc>
          <w:tcPr>
            <w:tcW w:w="880" w:type="dxa"/>
            <w:tcBorders>
              <w:top w:val="nil"/>
              <w:left w:val="nil"/>
              <w:bottom w:val="nil"/>
              <w:right w:val="nil"/>
            </w:tcBorders>
            <w:shd w:val="clear" w:color="auto" w:fill="auto"/>
            <w:noWrap/>
            <w:vAlign w:val="center"/>
            <w:hideMark/>
          </w:tcPr>
          <w:p w14:paraId="2525745E"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1970</w:t>
            </w:r>
          </w:p>
        </w:tc>
        <w:tc>
          <w:tcPr>
            <w:tcW w:w="880" w:type="dxa"/>
            <w:tcBorders>
              <w:top w:val="nil"/>
              <w:left w:val="nil"/>
              <w:bottom w:val="nil"/>
              <w:right w:val="nil"/>
            </w:tcBorders>
            <w:shd w:val="clear" w:color="auto" w:fill="auto"/>
            <w:noWrap/>
            <w:vAlign w:val="center"/>
            <w:hideMark/>
          </w:tcPr>
          <w:p w14:paraId="28EE01B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608.6 </w:t>
            </w:r>
          </w:p>
        </w:tc>
        <w:tc>
          <w:tcPr>
            <w:tcW w:w="880" w:type="dxa"/>
            <w:tcBorders>
              <w:top w:val="nil"/>
              <w:left w:val="nil"/>
              <w:bottom w:val="nil"/>
              <w:right w:val="nil"/>
            </w:tcBorders>
            <w:shd w:val="clear" w:color="auto" w:fill="auto"/>
            <w:noWrap/>
            <w:vAlign w:val="center"/>
            <w:hideMark/>
          </w:tcPr>
          <w:p w14:paraId="4DC4422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841.7 </w:t>
            </w:r>
          </w:p>
        </w:tc>
        <w:tc>
          <w:tcPr>
            <w:tcW w:w="880" w:type="dxa"/>
            <w:tcBorders>
              <w:top w:val="nil"/>
              <w:left w:val="nil"/>
              <w:bottom w:val="nil"/>
              <w:right w:val="nil"/>
            </w:tcBorders>
            <w:shd w:val="clear" w:color="auto" w:fill="auto"/>
            <w:noWrap/>
            <w:vAlign w:val="center"/>
            <w:hideMark/>
          </w:tcPr>
          <w:p w14:paraId="7D2A1A3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699.6 </w:t>
            </w:r>
          </w:p>
        </w:tc>
        <w:tc>
          <w:tcPr>
            <w:tcW w:w="880" w:type="dxa"/>
            <w:tcBorders>
              <w:top w:val="nil"/>
              <w:left w:val="nil"/>
              <w:bottom w:val="nil"/>
              <w:right w:val="nil"/>
            </w:tcBorders>
            <w:shd w:val="clear" w:color="auto" w:fill="auto"/>
            <w:noWrap/>
            <w:vAlign w:val="center"/>
            <w:hideMark/>
          </w:tcPr>
          <w:p w14:paraId="533BD61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378.7 </w:t>
            </w:r>
          </w:p>
        </w:tc>
        <w:tc>
          <w:tcPr>
            <w:tcW w:w="880" w:type="dxa"/>
            <w:tcBorders>
              <w:top w:val="nil"/>
              <w:left w:val="nil"/>
              <w:bottom w:val="nil"/>
              <w:right w:val="nil"/>
            </w:tcBorders>
            <w:shd w:val="clear" w:color="auto" w:fill="auto"/>
            <w:noWrap/>
            <w:vAlign w:val="center"/>
            <w:hideMark/>
          </w:tcPr>
          <w:p w14:paraId="3990253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189.6 </w:t>
            </w:r>
          </w:p>
        </w:tc>
        <w:tc>
          <w:tcPr>
            <w:tcW w:w="880" w:type="dxa"/>
            <w:tcBorders>
              <w:top w:val="nil"/>
              <w:left w:val="nil"/>
              <w:bottom w:val="nil"/>
              <w:right w:val="nil"/>
            </w:tcBorders>
            <w:shd w:val="clear" w:color="auto" w:fill="auto"/>
            <w:noWrap/>
            <w:vAlign w:val="center"/>
            <w:hideMark/>
          </w:tcPr>
          <w:p w14:paraId="69F07D0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60.1 </w:t>
            </w:r>
          </w:p>
        </w:tc>
        <w:tc>
          <w:tcPr>
            <w:tcW w:w="880" w:type="dxa"/>
            <w:tcBorders>
              <w:top w:val="nil"/>
              <w:left w:val="nil"/>
              <w:bottom w:val="nil"/>
              <w:right w:val="nil"/>
            </w:tcBorders>
            <w:shd w:val="clear" w:color="auto" w:fill="auto"/>
            <w:noWrap/>
            <w:vAlign w:val="center"/>
            <w:hideMark/>
          </w:tcPr>
          <w:p w14:paraId="49FA664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64.1 </w:t>
            </w:r>
          </w:p>
        </w:tc>
      </w:tr>
      <w:tr w:rsidR="00887865" w:rsidRPr="00887865" w14:paraId="7AFAF0E3" w14:textId="77777777" w:rsidTr="00887865">
        <w:trPr>
          <w:trHeight w:val="375"/>
        </w:trPr>
        <w:tc>
          <w:tcPr>
            <w:tcW w:w="880" w:type="dxa"/>
            <w:tcBorders>
              <w:top w:val="nil"/>
              <w:left w:val="nil"/>
              <w:bottom w:val="nil"/>
              <w:right w:val="nil"/>
            </w:tcBorders>
            <w:shd w:val="clear" w:color="auto" w:fill="auto"/>
            <w:noWrap/>
            <w:vAlign w:val="center"/>
            <w:hideMark/>
          </w:tcPr>
          <w:p w14:paraId="6A0CC7DD"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1971</w:t>
            </w:r>
          </w:p>
        </w:tc>
        <w:tc>
          <w:tcPr>
            <w:tcW w:w="880" w:type="dxa"/>
            <w:tcBorders>
              <w:top w:val="nil"/>
              <w:left w:val="nil"/>
              <w:bottom w:val="nil"/>
              <w:right w:val="nil"/>
            </w:tcBorders>
            <w:shd w:val="clear" w:color="auto" w:fill="auto"/>
            <w:noWrap/>
            <w:vAlign w:val="center"/>
            <w:hideMark/>
          </w:tcPr>
          <w:p w14:paraId="075C6B3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590.3 </w:t>
            </w:r>
          </w:p>
        </w:tc>
        <w:tc>
          <w:tcPr>
            <w:tcW w:w="880" w:type="dxa"/>
            <w:tcBorders>
              <w:top w:val="nil"/>
              <w:left w:val="nil"/>
              <w:bottom w:val="nil"/>
              <w:right w:val="nil"/>
            </w:tcBorders>
            <w:shd w:val="clear" w:color="auto" w:fill="auto"/>
            <w:noWrap/>
            <w:vAlign w:val="center"/>
            <w:hideMark/>
          </w:tcPr>
          <w:p w14:paraId="7F89CF1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992.4 </w:t>
            </w:r>
          </w:p>
        </w:tc>
        <w:tc>
          <w:tcPr>
            <w:tcW w:w="880" w:type="dxa"/>
            <w:tcBorders>
              <w:top w:val="nil"/>
              <w:left w:val="nil"/>
              <w:bottom w:val="nil"/>
              <w:right w:val="nil"/>
            </w:tcBorders>
            <w:shd w:val="clear" w:color="auto" w:fill="auto"/>
            <w:noWrap/>
            <w:vAlign w:val="center"/>
            <w:hideMark/>
          </w:tcPr>
          <w:p w14:paraId="64DB2C8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607.6 </w:t>
            </w:r>
          </w:p>
        </w:tc>
        <w:tc>
          <w:tcPr>
            <w:tcW w:w="880" w:type="dxa"/>
            <w:tcBorders>
              <w:top w:val="nil"/>
              <w:left w:val="nil"/>
              <w:bottom w:val="nil"/>
              <w:right w:val="nil"/>
            </w:tcBorders>
            <w:shd w:val="clear" w:color="auto" w:fill="auto"/>
            <w:noWrap/>
            <w:vAlign w:val="center"/>
            <w:hideMark/>
          </w:tcPr>
          <w:p w14:paraId="474727B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310.1 </w:t>
            </w:r>
          </w:p>
        </w:tc>
        <w:tc>
          <w:tcPr>
            <w:tcW w:w="880" w:type="dxa"/>
            <w:tcBorders>
              <w:top w:val="nil"/>
              <w:left w:val="nil"/>
              <w:bottom w:val="nil"/>
              <w:right w:val="nil"/>
            </w:tcBorders>
            <w:shd w:val="clear" w:color="auto" w:fill="auto"/>
            <w:noWrap/>
            <w:vAlign w:val="center"/>
            <w:hideMark/>
          </w:tcPr>
          <w:p w14:paraId="0FCB123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118.4 </w:t>
            </w:r>
          </w:p>
        </w:tc>
        <w:tc>
          <w:tcPr>
            <w:tcW w:w="880" w:type="dxa"/>
            <w:tcBorders>
              <w:top w:val="nil"/>
              <w:left w:val="nil"/>
              <w:bottom w:val="nil"/>
              <w:right w:val="nil"/>
            </w:tcBorders>
            <w:shd w:val="clear" w:color="auto" w:fill="auto"/>
            <w:noWrap/>
            <w:vAlign w:val="center"/>
            <w:hideMark/>
          </w:tcPr>
          <w:p w14:paraId="7C876C9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52.1 </w:t>
            </w:r>
          </w:p>
        </w:tc>
        <w:tc>
          <w:tcPr>
            <w:tcW w:w="880" w:type="dxa"/>
            <w:tcBorders>
              <w:top w:val="nil"/>
              <w:left w:val="nil"/>
              <w:bottom w:val="nil"/>
              <w:right w:val="nil"/>
            </w:tcBorders>
            <w:shd w:val="clear" w:color="auto" w:fill="auto"/>
            <w:noWrap/>
            <w:vAlign w:val="center"/>
            <w:hideMark/>
          </w:tcPr>
          <w:p w14:paraId="725D290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19.2 </w:t>
            </w:r>
          </w:p>
        </w:tc>
      </w:tr>
      <w:tr w:rsidR="00887865" w:rsidRPr="00887865" w14:paraId="44504BF4" w14:textId="77777777" w:rsidTr="00887865">
        <w:trPr>
          <w:trHeight w:val="375"/>
        </w:trPr>
        <w:tc>
          <w:tcPr>
            <w:tcW w:w="880" w:type="dxa"/>
            <w:tcBorders>
              <w:top w:val="nil"/>
              <w:left w:val="nil"/>
              <w:bottom w:val="nil"/>
              <w:right w:val="nil"/>
            </w:tcBorders>
            <w:shd w:val="clear" w:color="auto" w:fill="auto"/>
            <w:noWrap/>
            <w:vAlign w:val="center"/>
            <w:hideMark/>
          </w:tcPr>
          <w:p w14:paraId="07F83977"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1972</w:t>
            </w:r>
          </w:p>
        </w:tc>
        <w:tc>
          <w:tcPr>
            <w:tcW w:w="880" w:type="dxa"/>
            <w:tcBorders>
              <w:top w:val="nil"/>
              <w:left w:val="nil"/>
              <w:bottom w:val="nil"/>
              <w:right w:val="nil"/>
            </w:tcBorders>
            <w:shd w:val="clear" w:color="auto" w:fill="auto"/>
            <w:noWrap/>
            <w:vAlign w:val="center"/>
            <w:hideMark/>
          </w:tcPr>
          <w:p w14:paraId="58C14D9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235.5 </w:t>
            </w:r>
          </w:p>
        </w:tc>
        <w:tc>
          <w:tcPr>
            <w:tcW w:w="880" w:type="dxa"/>
            <w:tcBorders>
              <w:top w:val="nil"/>
              <w:left w:val="nil"/>
              <w:bottom w:val="nil"/>
              <w:right w:val="nil"/>
            </w:tcBorders>
            <w:shd w:val="clear" w:color="auto" w:fill="auto"/>
            <w:noWrap/>
            <w:vAlign w:val="center"/>
            <w:hideMark/>
          </w:tcPr>
          <w:p w14:paraId="0ACA7F0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861.9 </w:t>
            </w:r>
          </w:p>
        </w:tc>
        <w:tc>
          <w:tcPr>
            <w:tcW w:w="880" w:type="dxa"/>
            <w:tcBorders>
              <w:top w:val="nil"/>
              <w:left w:val="nil"/>
              <w:bottom w:val="nil"/>
              <w:right w:val="nil"/>
            </w:tcBorders>
            <w:shd w:val="clear" w:color="auto" w:fill="auto"/>
            <w:noWrap/>
            <w:vAlign w:val="center"/>
            <w:hideMark/>
          </w:tcPr>
          <w:p w14:paraId="157751D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786.0 </w:t>
            </w:r>
          </w:p>
        </w:tc>
        <w:tc>
          <w:tcPr>
            <w:tcW w:w="880" w:type="dxa"/>
            <w:tcBorders>
              <w:top w:val="nil"/>
              <w:left w:val="nil"/>
              <w:bottom w:val="nil"/>
              <w:right w:val="nil"/>
            </w:tcBorders>
            <w:shd w:val="clear" w:color="auto" w:fill="auto"/>
            <w:noWrap/>
            <w:vAlign w:val="center"/>
            <w:hideMark/>
          </w:tcPr>
          <w:p w14:paraId="1D8A432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282.4 </w:t>
            </w:r>
          </w:p>
        </w:tc>
        <w:tc>
          <w:tcPr>
            <w:tcW w:w="880" w:type="dxa"/>
            <w:tcBorders>
              <w:top w:val="nil"/>
              <w:left w:val="nil"/>
              <w:bottom w:val="nil"/>
              <w:right w:val="nil"/>
            </w:tcBorders>
            <w:shd w:val="clear" w:color="auto" w:fill="auto"/>
            <w:noWrap/>
            <w:vAlign w:val="center"/>
            <w:hideMark/>
          </w:tcPr>
          <w:p w14:paraId="5C3DDCB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104.4 </w:t>
            </w:r>
          </w:p>
        </w:tc>
        <w:tc>
          <w:tcPr>
            <w:tcW w:w="880" w:type="dxa"/>
            <w:tcBorders>
              <w:top w:val="nil"/>
              <w:left w:val="nil"/>
              <w:bottom w:val="nil"/>
              <w:right w:val="nil"/>
            </w:tcBorders>
            <w:shd w:val="clear" w:color="auto" w:fill="auto"/>
            <w:noWrap/>
            <w:vAlign w:val="center"/>
            <w:hideMark/>
          </w:tcPr>
          <w:p w14:paraId="4C4869B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35.7 </w:t>
            </w:r>
          </w:p>
        </w:tc>
        <w:tc>
          <w:tcPr>
            <w:tcW w:w="880" w:type="dxa"/>
            <w:tcBorders>
              <w:top w:val="nil"/>
              <w:left w:val="nil"/>
              <w:bottom w:val="nil"/>
              <w:right w:val="nil"/>
            </w:tcBorders>
            <w:shd w:val="clear" w:color="auto" w:fill="auto"/>
            <w:noWrap/>
            <w:vAlign w:val="center"/>
            <w:hideMark/>
          </w:tcPr>
          <w:p w14:paraId="110D3FA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12.4 </w:t>
            </w:r>
          </w:p>
        </w:tc>
      </w:tr>
      <w:tr w:rsidR="00887865" w:rsidRPr="00887865" w14:paraId="71B978DF" w14:textId="77777777" w:rsidTr="00887865">
        <w:trPr>
          <w:trHeight w:val="375"/>
        </w:trPr>
        <w:tc>
          <w:tcPr>
            <w:tcW w:w="880" w:type="dxa"/>
            <w:tcBorders>
              <w:top w:val="nil"/>
              <w:left w:val="nil"/>
              <w:bottom w:val="nil"/>
              <w:right w:val="nil"/>
            </w:tcBorders>
            <w:shd w:val="clear" w:color="auto" w:fill="auto"/>
            <w:noWrap/>
            <w:vAlign w:val="center"/>
            <w:hideMark/>
          </w:tcPr>
          <w:p w14:paraId="577E9865"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1973</w:t>
            </w:r>
          </w:p>
        </w:tc>
        <w:tc>
          <w:tcPr>
            <w:tcW w:w="880" w:type="dxa"/>
            <w:tcBorders>
              <w:top w:val="nil"/>
              <w:left w:val="nil"/>
              <w:bottom w:val="nil"/>
              <w:right w:val="nil"/>
            </w:tcBorders>
            <w:shd w:val="clear" w:color="auto" w:fill="auto"/>
            <w:noWrap/>
            <w:vAlign w:val="center"/>
            <w:hideMark/>
          </w:tcPr>
          <w:p w14:paraId="2EA942D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246.8 </w:t>
            </w:r>
          </w:p>
        </w:tc>
        <w:tc>
          <w:tcPr>
            <w:tcW w:w="880" w:type="dxa"/>
            <w:tcBorders>
              <w:top w:val="nil"/>
              <w:left w:val="nil"/>
              <w:bottom w:val="nil"/>
              <w:right w:val="nil"/>
            </w:tcBorders>
            <w:shd w:val="clear" w:color="auto" w:fill="auto"/>
            <w:noWrap/>
            <w:vAlign w:val="center"/>
            <w:hideMark/>
          </w:tcPr>
          <w:p w14:paraId="2E761E6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588.5 </w:t>
            </w:r>
          </w:p>
        </w:tc>
        <w:tc>
          <w:tcPr>
            <w:tcW w:w="880" w:type="dxa"/>
            <w:tcBorders>
              <w:top w:val="nil"/>
              <w:left w:val="nil"/>
              <w:bottom w:val="nil"/>
              <w:right w:val="nil"/>
            </w:tcBorders>
            <w:shd w:val="clear" w:color="auto" w:fill="auto"/>
            <w:noWrap/>
            <w:vAlign w:val="center"/>
            <w:hideMark/>
          </w:tcPr>
          <w:p w14:paraId="047834C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1185.7 </w:t>
            </w:r>
          </w:p>
        </w:tc>
        <w:tc>
          <w:tcPr>
            <w:tcW w:w="880" w:type="dxa"/>
            <w:tcBorders>
              <w:top w:val="nil"/>
              <w:left w:val="nil"/>
              <w:bottom w:val="nil"/>
              <w:right w:val="nil"/>
            </w:tcBorders>
            <w:shd w:val="clear" w:color="auto" w:fill="auto"/>
            <w:noWrap/>
            <w:vAlign w:val="center"/>
            <w:hideMark/>
          </w:tcPr>
          <w:p w14:paraId="128D58F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576.2 </w:t>
            </w:r>
          </w:p>
        </w:tc>
        <w:tc>
          <w:tcPr>
            <w:tcW w:w="880" w:type="dxa"/>
            <w:tcBorders>
              <w:top w:val="nil"/>
              <w:left w:val="nil"/>
              <w:bottom w:val="nil"/>
              <w:right w:val="nil"/>
            </w:tcBorders>
            <w:shd w:val="clear" w:color="auto" w:fill="auto"/>
            <w:noWrap/>
            <w:vAlign w:val="center"/>
            <w:hideMark/>
          </w:tcPr>
          <w:p w14:paraId="539B993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148.8 </w:t>
            </w:r>
          </w:p>
        </w:tc>
        <w:tc>
          <w:tcPr>
            <w:tcW w:w="880" w:type="dxa"/>
            <w:tcBorders>
              <w:top w:val="nil"/>
              <w:left w:val="nil"/>
              <w:bottom w:val="nil"/>
              <w:right w:val="nil"/>
            </w:tcBorders>
            <w:shd w:val="clear" w:color="auto" w:fill="auto"/>
            <w:noWrap/>
            <w:vAlign w:val="center"/>
            <w:hideMark/>
          </w:tcPr>
          <w:p w14:paraId="1351620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47.3 </w:t>
            </w:r>
          </w:p>
        </w:tc>
        <w:tc>
          <w:tcPr>
            <w:tcW w:w="880" w:type="dxa"/>
            <w:tcBorders>
              <w:top w:val="nil"/>
              <w:left w:val="nil"/>
              <w:bottom w:val="nil"/>
              <w:right w:val="nil"/>
            </w:tcBorders>
            <w:shd w:val="clear" w:color="auto" w:fill="auto"/>
            <w:noWrap/>
            <w:vAlign w:val="center"/>
            <w:hideMark/>
          </w:tcPr>
          <w:p w14:paraId="342B070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12.7 </w:t>
            </w:r>
          </w:p>
        </w:tc>
      </w:tr>
      <w:tr w:rsidR="00887865" w:rsidRPr="00887865" w14:paraId="1EC2DB12" w14:textId="77777777" w:rsidTr="00887865">
        <w:trPr>
          <w:trHeight w:val="375"/>
        </w:trPr>
        <w:tc>
          <w:tcPr>
            <w:tcW w:w="880" w:type="dxa"/>
            <w:tcBorders>
              <w:top w:val="nil"/>
              <w:left w:val="nil"/>
              <w:bottom w:val="nil"/>
              <w:right w:val="nil"/>
            </w:tcBorders>
            <w:shd w:val="clear" w:color="auto" w:fill="auto"/>
            <w:noWrap/>
            <w:vAlign w:val="center"/>
            <w:hideMark/>
          </w:tcPr>
          <w:p w14:paraId="735F0157"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1974</w:t>
            </w:r>
          </w:p>
        </w:tc>
        <w:tc>
          <w:tcPr>
            <w:tcW w:w="880" w:type="dxa"/>
            <w:tcBorders>
              <w:top w:val="nil"/>
              <w:left w:val="nil"/>
              <w:bottom w:val="nil"/>
              <w:right w:val="nil"/>
            </w:tcBorders>
            <w:shd w:val="clear" w:color="auto" w:fill="auto"/>
            <w:noWrap/>
            <w:vAlign w:val="center"/>
            <w:hideMark/>
          </w:tcPr>
          <w:p w14:paraId="1EC34A0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298.3 </w:t>
            </w:r>
          </w:p>
        </w:tc>
        <w:tc>
          <w:tcPr>
            <w:tcW w:w="880" w:type="dxa"/>
            <w:tcBorders>
              <w:top w:val="nil"/>
              <w:left w:val="nil"/>
              <w:bottom w:val="nil"/>
              <w:right w:val="nil"/>
            </w:tcBorders>
            <w:shd w:val="clear" w:color="auto" w:fill="auto"/>
            <w:noWrap/>
            <w:vAlign w:val="center"/>
            <w:hideMark/>
          </w:tcPr>
          <w:p w14:paraId="44FC169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562.0 </w:t>
            </w:r>
          </w:p>
        </w:tc>
        <w:tc>
          <w:tcPr>
            <w:tcW w:w="880" w:type="dxa"/>
            <w:tcBorders>
              <w:top w:val="nil"/>
              <w:left w:val="nil"/>
              <w:bottom w:val="nil"/>
              <w:right w:val="nil"/>
            </w:tcBorders>
            <w:shd w:val="clear" w:color="auto" w:fill="auto"/>
            <w:noWrap/>
            <w:vAlign w:val="center"/>
            <w:hideMark/>
          </w:tcPr>
          <w:p w14:paraId="15FC224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745.6 </w:t>
            </w:r>
          </w:p>
        </w:tc>
        <w:tc>
          <w:tcPr>
            <w:tcW w:w="880" w:type="dxa"/>
            <w:tcBorders>
              <w:top w:val="nil"/>
              <w:left w:val="nil"/>
              <w:bottom w:val="nil"/>
              <w:right w:val="nil"/>
            </w:tcBorders>
            <w:shd w:val="clear" w:color="auto" w:fill="auto"/>
            <w:noWrap/>
            <w:vAlign w:val="center"/>
            <w:hideMark/>
          </w:tcPr>
          <w:p w14:paraId="04BB11A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838.3 </w:t>
            </w:r>
          </w:p>
        </w:tc>
        <w:tc>
          <w:tcPr>
            <w:tcW w:w="880" w:type="dxa"/>
            <w:tcBorders>
              <w:top w:val="nil"/>
              <w:left w:val="nil"/>
              <w:bottom w:val="nil"/>
              <w:right w:val="nil"/>
            </w:tcBorders>
            <w:shd w:val="clear" w:color="auto" w:fill="auto"/>
            <w:noWrap/>
            <w:vAlign w:val="center"/>
            <w:hideMark/>
          </w:tcPr>
          <w:p w14:paraId="17A1C93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274.4 </w:t>
            </w:r>
          </w:p>
        </w:tc>
        <w:tc>
          <w:tcPr>
            <w:tcW w:w="880" w:type="dxa"/>
            <w:tcBorders>
              <w:top w:val="nil"/>
              <w:left w:val="nil"/>
              <w:bottom w:val="nil"/>
              <w:right w:val="nil"/>
            </w:tcBorders>
            <w:shd w:val="clear" w:color="auto" w:fill="auto"/>
            <w:noWrap/>
            <w:vAlign w:val="center"/>
            <w:hideMark/>
          </w:tcPr>
          <w:p w14:paraId="34B0A1F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57.5 </w:t>
            </w:r>
          </w:p>
        </w:tc>
        <w:tc>
          <w:tcPr>
            <w:tcW w:w="880" w:type="dxa"/>
            <w:tcBorders>
              <w:top w:val="nil"/>
              <w:left w:val="nil"/>
              <w:bottom w:val="nil"/>
              <w:right w:val="nil"/>
            </w:tcBorders>
            <w:shd w:val="clear" w:color="auto" w:fill="auto"/>
            <w:noWrap/>
            <w:vAlign w:val="center"/>
            <w:hideMark/>
          </w:tcPr>
          <w:p w14:paraId="77414A0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13.1 </w:t>
            </w:r>
          </w:p>
        </w:tc>
      </w:tr>
      <w:tr w:rsidR="00887865" w:rsidRPr="00887865" w14:paraId="13606955" w14:textId="77777777" w:rsidTr="00887865">
        <w:trPr>
          <w:trHeight w:val="375"/>
        </w:trPr>
        <w:tc>
          <w:tcPr>
            <w:tcW w:w="880" w:type="dxa"/>
            <w:tcBorders>
              <w:top w:val="nil"/>
              <w:left w:val="nil"/>
              <w:bottom w:val="nil"/>
              <w:right w:val="nil"/>
            </w:tcBorders>
            <w:shd w:val="clear" w:color="auto" w:fill="auto"/>
            <w:noWrap/>
            <w:vAlign w:val="center"/>
            <w:hideMark/>
          </w:tcPr>
          <w:p w14:paraId="345B0F3E"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1975</w:t>
            </w:r>
          </w:p>
        </w:tc>
        <w:tc>
          <w:tcPr>
            <w:tcW w:w="880" w:type="dxa"/>
            <w:tcBorders>
              <w:top w:val="nil"/>
              <w:left w:val="nil"/>
              <w:bottom w:val="nil"/>
              <w:right w:val="nil"/>
            </w:tcBorders>
            <w:shd w:val="clear" w:color="auto" w:fill="auto"/>
            <w:noWrap/>
            <w:vAlign w:val="center"/>
            <w:hideMark/>
          </w:tcPr>
          <w:p w14:paraId="24647ED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528.3 </w:t>
            </w:r>
          </w:p>
        </w:tc>
        <w:tc>
          <w:tcPr>
            <w:tcW w:w="880" w:type="dxa"/>
            <w:tcBorders>
              <w:top w:val="nil"/>
              <w:left w:val="nil"/>
              <w:bottom w:val="nil"/>
              <w:right w:val="nil"/>
            </w:tcBorders>
            <w:shd w:val="clear" w:color="auto" w:fill="auto"/>
            <w:noWrap/>
            <w:vAlign w:val="center"/>
            <w:hideMark/>
          </w:tcPr>
          <w:p w14:paraId="3E63A6B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816.4 </w:t>
            </w:r>
          </w:p>
        </w:tc>
        <w:tc>
          <w:tcPr>
            <w:tcW w:w="880" w:type="dxa"/>
            <w:tcBorders>
              <w:top w:val="nil"/>
              <w:left w:val="nil"/>
              <w:bottom w:val="nil"/>
              <w:right w:val="nil"/>
            </w:tcBorders>
            <w:shd w:val="clear" w:color="auto" w:fill="auto"/>
            <w:noWrap/>
            <w:vAlign w:val="center"/>
            <w:hideMark/>
          </w:tcPr>
          <w:p w14:paraId="1000CBA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783.1 </w:t>
            </w:r>
          </w:p>
        </w:tc>
        <w:tc>
          <w:tcPr>
            <w:tcW w:w="880" w:type="dxa"/>
            <w:tcBorders>
              <w:top w:val="nil"/>
              <w:left w:val="nil"/>
              <w:bottom w:val="nil"/>
              <w:right w:val="nil"/>
            </w:tcBorders>
            <w:shd w:val="clear" w:color="auto" w:fill="auto"/>
            <w:noWrap/>
            <w:vAlign w:val="center"/>
            <w:hideMark/>
          </w:tcPr>
          <w:p w14:paraId="0991661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590.6 </w:t>
            </w:r>
          </w:p>
        </w:tc>
        <w:tc>
          <w:tcPr>
            <w:tcW w:w="880" w:type="dxa"/>
            <w:tcBorders>
              <w:top w:val="nil"/>
              <w:left w:val="nil"/>
              <w:bottom w:val="nil"/>
              <w:right w:val="nil"/>
            </w:tcBorders>
            <w:shd w:val="clear" w:color="auto" w:fill="auto"/>
            <w:noWrap/>
            <w:vAlign w:val="center"/>
            <w:hideMark/>
          </w:tcPr>
          <w:p w14:paraId="2A0732F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431.0 </w:t>
            </w:r>
          </w:p>
        </w:tc>
        <w:tc>
          <w:tcPr>
            <w:tcW w:w="880" w:type="dxa"/>
            <w:tcBorders>
              <w:top w:val="nil"/>
              <w:left w:val="nil"/>
              <w:bottom w:val="nil"/>
              <w:right w:val="nil"/>
            </w:tcBorders>
            <w:shd w:val="clear" w:color="auto" w:fill="auto"/>
            <w:noWrap/>
            <w:vAlign w:val="center"/>
            <w:hideMark/>
          </w:tcPr>
          <w:p w14:paraId="713AEBB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111.8 </w:t>
            </w:r>
          </w:p>
        </w:tc>
        <w:tc>
          <w:tcPr>
            <w:tcW w:w="880" w:type="dxa"/>
            <w:tcBorders>
              <w:top w:val="nil"/>
              <w:left w:val="nil"/>
              <w:bottom w:val="nil"/>
              <w:right w:val="nil"/>
            </w:tcBorders>
            <w:shd w:val="clear" w:color="auto" w:fill="auto"/>
            <w:noWrap/>
            <w:vAlign w:val="center"/>
            <w:hideMark/>
          </w:tcPr>
          <w:p w14:paraId="7C70EDD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16.1 </w:t>
            </w:r>
          </w:p>
        </w:tc>
      </w:tr>
      <w:tr w:rsidR="00887865" w:rsidRPr="00887865" w14:paraId="1ECEE7A5" w14:textId="77777777" w:rsidTr="00887865">
        <w:trPr>
          <w:trHeight w:val="375"/>
        </w:trPr>
        <w:tc>
          <w:tcPr>
            <w:tcW w:w="880" w:type="dxa"/>
            <w:tcBorders>
              <w:top w:val="nil"/>
              <w:left w:val="nil"/>
              <w:bottom w:val="nil"/>
              <w:right w:val="nil"/>
            </w:tcBorders>
            <w:shd w:val="clear" w:color="auto" w:fill="auto"/>
            <w:noWrap/>
            <w:vAlign w:val="center"/>
            <w:hideMark/>
          </w:tcPr>
          <w:p w14:paraId="74B5A5D6"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1976</w:t>
            </w:r>
          </w:p>
        </w:tc>
        <w:tc>
          <w:tcPr>
            <w:tcW w:w="880" w:type="dxa"/>
            <w:tcBorders>
              <w:top w:val="nil"/>
              <w:left w:val="nil"/>
              <w:bottom w:val="nil"/>
              <w:right w:val="nil"/>
            </w:tcBorders>
            <w:shd w:val="clear" w:color="auto" w:fill="auto"/>
            <w:noWrap/>
            <w:vAlign w:val="center"/>
            <w:hideMark/>
          </w:tcPr>
          <w:p w14:paraId="77A7F94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598.0 </w:t>
            </w:r>
          </w:p>
        </w:tc>
        <w:tc>
          <w:tcPr>
            <w:tcW w:w="880" w:type="dxa"/>
            <w:tcBorders>
              <w:top w:val="nil"/>
              <w:left w:val="nil"/>
              <w:bottom w:val="nil"/>
              <w:right w:val="nil"/>
            </w:tcBorders>
            <w:shd w:val="clear" w:color="auto" w:fill="auto"/>
            <w:noWrap/>
            <w:vAlign w:val="center"/>
            <w:hideMark/>
          </w:tcPr>
          <w:p w14:paraId="0213006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830.3 </w:t>
            </w:r>
          </w:p>
        </w:tc>
        <w:tc>
          <w:tcPr>
            <w:tcW w:w="880" w:type="dxa"/>
            <w:tcBorders>
              <w:top w:val="nil"/>
              <w:left w:val="nil"/>
              <w:bottom w:val="nil"/>
              <w:right w:val="nil"/>
            </w:tcBorders>
            <w:shd w:val="clear" w:color="auto" w:fill="auto"/>
            <w:noWrap/>
            <w:vAlign w:val="center"/>
            <w:hideMark/>
          </w:tcPr>
          <w:p w14:paraId="2E03EAC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683.7 </w:t>
            </w:r>
          </w:p>
        </w:tc>
        <w:tc>
          <w:tcPr>
            <w:tcW w:w="880" w:type="dxa"/>
            <w:tcBorders>
              <w:top w:val="nil"/>
              <w:left w:val="nil"/>
              <w:bottom w:val="nil"/>
              <w:right w:val="nil"/>
            </w:tcBorders>
            <w:shd w:val="clear" w:color="auto" w:fill="auto"/>
            <w:noWrap/>
            <w:vAlign w:val="center"/>
            <w:hideMark/>
          </w:tcPr>
          <w:p w14:paraId="6753A3D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424.0 </w:t>
            </w:r>
          </w:p>
        </w:tc>
        <w:tc>
          <w:tcPr>
            <w:tcW w:w="880" w:type="dxa"/>
            <w:tcBorders>
              <w:top w:val="nil"/>
              <w:left w:val="nil"/>
              <w:bottom w:val="nil"/>
              <w:right w:val="nil"/>
            </w:tcBorders>
            <w:shd w:val="clear" w:color="auto" w:fill="auto"/>
            <w:noWrap/>
            <w:vAlign w:val="center"/>
            <w:hideMark/>
          </w:tcPr>
          <w:p w14:paraId="0EC0AEF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202.9 </w:t>
            </w:r>
          </w:p>
        </w:tc>
        <w:tc>
          <w:tcPr>
            <w:tcW w:w="880" w:type="dxa"/>
            <w:tcBorders>
              <w:top w:val="nil"/>
              <w:left w:val="nil"/>
              <w:bottom w:val="nil"/>
              <w:right w:val="nil"/>
            </w:tcBorders>
            <w:shd w:val="clear" w:color="auto" w:fill="auto"/>
            <w:noWrap/>
            <w:vAlign w:val="center"/>
            <w:hideMark/>
          </w:tcPr>
          <w:p w14:paraId="1105275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113.3 </w:t>
            </w:r>
          </w:p>
        </w:tc>
        <w:tc>
          <w:tcPr>
            <w:tcW w:w="880" w:type="dxa"/>
            <w:tcBorders>
              <w:top w:val="nil"/>
              <w:left w:val="nil"/>
              <w:bottom w:val="nil"/>
              <w:right w:val="nil"/>
            </w:tcBorders>
            <w:shd w:val="clear" w:color="auto" w:fill="auto"/>
            <w:noWrap/>
            <w:vAlign w:val="center"/>
            <w:hideMark/>
          </w:tcPr>
          <w:p w14:paraId="0DC3779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17.4 </w:t>
            </w:r>
          </w:p>
        </w:tc>
      </w:tr>
      <w:tr w:rsidR="00887865" w:rsidRPr="00887865" w14:paraId="6315757D" w14:textId="77777777" w:rsidTr="00887865">
        <w:trPr>
          <w:trHeight w:val="375"/>
        </w:trPr>
        <w:tc>
          <w:tcPr>
            <w:tcW w:w="880" w:type="dxa"/>
            <w:tcBorders>
              <w:top w:val="nil"/>
              <w:left w:val="nil"/>
              <w:bottom w:val="nil"/>
              <w:right w:val="nil"/>
            </w:tcBorders>
            <w:shd w:val="clear" w:color="auto" w:fill="auto"/>
            <w:noWrap/>
            <w:vAlign w:val="center"/>
            <w:hideMark/>
          </w:tcPr>
          <w:p w14:paraId="029962FC"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1977</w:t>
            </w:r>
          </w:p>
        </w:tc>
        <w:tc>
          <w:tcPr>
            <w:tcW w:w="880" w:type="dxa"/>
            <w:tcBorders>
              <w:top w:val="nil"/>
              <w:left w:val="nil"/>
              <w:bottom w:val="nil"/>
              <w:right w:val="nil"/>
            </w:tcBorders>
            <w:shd w:val="clear" w:color="auto" w:fill="auto"/>
            <w:noWrap/>
            <w:vAlign w:val="center"/>
            <w:hideMark/>
          </w:tcPr>
          <w:p w14:paraId="5177204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606.3 </w:t>
            </w:r>
          </w:p>
        </w:tc>
        <w:tc>
          <w:tcPr>
            <w:tcW w:w="880" w:type="dxa"/>
            <w:tcBorders>
              <w:top w:val="nil"/>
              <w:left w:val="nil"/>
              <w:bottom w:val="nil"/>
              <w:right w:val="nil"/>
            </w:tcBorders>
            <w:shd w:val="clear" w:color="auto" w:fill="auto"/>
            <w:noWrap/>
            <w:vAlign w:val="center"/>
            <w:hideMark/>
          </w:tcPr>
          <w:p w14:paraId="621F4A7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1298.7 </w:t>
            </w:r>
          </w:p>
        </w:tc>
        <w:tc>
          <w:tcPr>
            <w:tcW w:w="880" w:type="dxa"/>
            <w:tcBorders>
              <w:top w:val="nil"/>
              <w:left w:val="nil"/>
              <w:bottom w:val="nil"/>
              <w:right w:val="nil"/>
            </w:tcBorders>
            <w:shd w:val="clear" w:color="auto" w:fill="auto"/>
            <w:noWrap/>
            <w:vAlign w:val="center"/>
            <w:hideMark/>
          </w:tcPr>
          <w:p w14:paraId="6578D14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913.0 </w:t>
            </w:r>
          </w:p>
        </w:tc>
        <w:tc>
          <w:tcPr>
            <w:tcW w:w="880" w:type="dxa"/>
            <w:tcBorders>
              <w:top w:val="nil"/>
              <w:left w:val="nil"/>
              <w:bottom w:val="nil"/>
              <w:right w:val="nil"/>
            </w:tcBorders>
            <w:shd w:val="clear" w:color="auto" w:fill="auto"/>
            <w:noWrap/>
            <w:vAlign w:val="center"/>
            <w:hideMark/>
          </w:tcPr>
          <w:p w14:paraId="6701A26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477.9 </w:t>
            </w:r>
          </w:p>
        </w:tc>
        <w:tc>
          <w:tcPr>
            <w:tcW w:w="880" w:type="dxa"/>
            <w:tcBorders>
              <w:top w:val="nil"/>
              <w:left w:val="nil"/>
              <w:bottom w:val="nil"/>
              <w:right w:val="nil"/>
            </w:tcBorders>
            <w:shd w:val="clear" w:color="auto" w:fill="auto"/>
            <w:noWrap/>
            <w:vAlign w:val="center"/>
            <w:hideMark/>
          </w:tcPr>
          <w:p w14:paraId="44BF3A4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203.0 </w:t>
            </w:r>
          </w:p>
        </w:tc>
        <w:tc>
          <w:tcPr>
            <w:tcW w:w="880" w:type="dxa"/>
            <w:tcBorders>
              <w:top w:val="nil"/>
              <w:left w:val="nil"/>
              <w:bottom w:val="nil"/>
              <w:right w:val="nil"/>
            </w:tcBorders>
            <w:shd w:val="clear" w:color="auto" w:fill="auto"/>
            <w:noWrap/>
            <w:vAlign w:val="center"/>
            <w:hideMark/>
          </w:tcPr>
          <w:p w14:paraId="772C9EB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80.4 </w:t>
            </w:r>
          </w:p>
        </w:tc>
        <w:tc>
          <w:tcPr>
            <w:tcW w:w="880" w:type="dxa"/>
            <w:tcBorders>
              <w:top w:val="nil"/>
              <w:left w:val="nil"/>
              <w:bottom w:val="nil"/>
              <w:right w:val="nil"/>
            </w:tcBorders>
            <w:shd w:val="clear" w:color="auto" w:fill="auto"/>
            <w:noWrap/>
            <w:vAlign w:val="center"/>
            <w:hideMark/>
          </w:tcPr>
          <w:p w14:paraId="05D1F7A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28.4 </w:t>
            </w:r>
          </w:p>
        </w:tc>
      </w:tr>
      <w:tr w:rsidR="00887865" w:rsidRPr="00887865" w14:paraId="197939B8" w14:textId="77777777" w:rsidTr="00887865">
        <w:trPr>
          <w:trHeight w:val="375"/>
        </w:trPr>
        <w:tc>
          <w:tcPr>
            <w:tcW w:w="880" w:type="dxa"/>
            <w:tcBorders>
              <w:top w:val="nil"/>
              <w:left w:val="nil"/>
              <w:bottom w:val="nil"/>
              <w:right w:val="nil"/>
            </w:tcBorders>
            <w:shd w:val="clear" w:color="auto" w:fill="auto"/>
            <w:noWrap/>
            <w:vAlign w:val="center"/>
            <w:hideMark/>
          </w:tcPr>
          <w:p w14:paraId="4949175F"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1978</w:t>
            </w:r>
          </w:p>
        </w:tc>
        <w:tc>
          <w:tcPr>
            <w:tcW w:w="880" w:type="dxa"/>
            <w:tcBorders>
              <w:top w:val="nil"/>
              <w:left w:val="nil"/>
              <w:bottom w:val="nil"/>
              <w:right w:val="nil"/>
            </w:tcBorders>
            <w:shd w:val="clear" w:color="auto" w:fill="auto"/>
            <w:noWrap/>
            <w:vAlign w:val="center"/>
            <w:hideMark/>
          </w:tcPr>
          <w:p w14:paraId="141284F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437.0 </w:t>
            </w:r>
          </w:p>
        </w:tc>
        <w:tc>
          <w:tcPr>
            <w:tcW w:w="880" w:type="dxa"/>
            <w:tcBorders>
              <w:top w:val="nil"/>
              <w:left w:val="nil"/>
              <w:bottom w:val="nil"/>
              <w:right w:val="nil"/>
            </w:tcBorders>
            <w:shd w:val="clear" w:color="auto" w:fill="auto"/>
            <w:noWrap/>
            <w:vAlign w:val="center"/>
            <w:hideMark/>
          </w:tcPr>
          <w:p w14:paraId="2584797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1481.8 </w:t>
            </w:r>
          </w:p>
        </w:tc>
        <w:tc>
          <w:tcPr>
            <w:tcW w:w="880" w:type="dxa"/>
            <w:tcBorders>
              <w:top w:val="nil"/>
              <w:left w:val="nil"/>
              <w:bottom w:val="nil"/>
              <w:right w:val="nil"/>
            </w:tcBorders>
            <w:shd w:val="clear" w:color="auto" w:fill="auto"/>
            <w:noWrap/>
            <w:vAlign w:val="center"/>
            <w:hideMark/>
          </w:tcPr>
          <w:p w14:paraId="66355DE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1382.1 </w:t>
            </w:r>
          </w:p>
        </w:tc>
        <w:tc>
          <w:tcPr>
            <w:tcW w:w="880" w:type="dxa"/>
            <w:tcBorders>
              <w:top w:val="nil"/>
              <w:left w:val="nil"/>
              <w:bottom w:val="nil"/>
              <w:right w:val="nil"/>
            </w:tcBorders>
            <w:shd w:val="clear" w:color="auto" w:fill="auto"/>
            <w:noWrap/>
            <w:vAlign w:val="center"/>
            <w:hideMark/>
          </w:tcPr>
          <w:p w14:paraId="285FD77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663.4 </w:t>
            </w:r>
          </w:p>
        </w:tc>
        <w:tc>
          <w:tcPr>
            <w:tcW w:w="880" w:type="dxa"/>
            <w:tcBorders>
              <w:top w:val="nil"/>
              <w:left w:val="nil"/>
              <w:bottom w:val="nil"/>
              <w:right w:val="nil"/>
            </w:tcBorders>
            <w:shd w:val="clear" w:color="auto" w:fill="auto"/>
            <w:noWrap/>
            <w:vAlign w:val="center"/>
            <w:hideMark/>
          </w:tcPr>
          <w:p w14:paraId="7FDA79D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241.9 </w:t>
            </w:r>
          </w:p>
        </w:tc>
        <w:tc>
          <w:tcPr>
            <w:tcW w:w="880" w:type="dxa"/>
            <w:tcBorders>
              <w:top w:val="nil"/>
              <w:left w:val="nil"/>
              <w:bottom w:val="nil"/>
              <w:right w:val="nil"/>
            </w:tcBorders>
            <w:shd w:val="clear" w:color="auto" w:fill="auto"/>
            <w:noWrap/>
            <w:vAlign w:val="center"/>
            <w:hideMark/>
          </w:tcPr>
          <w:p w14:paraId="7B8176C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85.1 </w:t>
            </w:r>
          </w:p>
        </w:tc>
        <w:tc>
          <w:tcPr>
            <w:tcW w:w="880" w:type="dxa"/>
            <w:tcBorders>
              <w:top w:val="nil"/>
              <w:left w:val="nil"/>
              <w:bottom w:val="nil"/>
              <w:right w:val="nil"/>
            </w:tcBorders>
            <w:shd w:val="clear" w:color="auto" w:fill="auto"/>
            <w:noWrap/>
            <w:vAlign w:val="center"/>
            <w:hideMark/>
          </w:tcPr>
          <w:p w14:paraId="30B7E28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24.4 </w:t>
            </w:r>
          </w:p>
        </w:tc>
      </w:tr>
      <w:tr w:rsidR="00887865" w:rsidRPr="00887865" w14:paraId="5885F57C" w14:textId="77777777" w:rsidTr="00887865">
        <w:trPr>
          <w:trHeight w:val="375"/>
        </w:trPr>
        <w:tc>
          <w:tcPr>
            <w:tcW w:w="880" w:type="dxa"/>
            <w:tcBorders>
              <w:top w:val="nil"/>
              <w:left w:val="nil"/>
              <w:bottom w:val="nil"/>
              <w:right w:val="nil"/>
            </w:tcBorders>
            <w:shd w:val="clear" w:color="auto" w:fill="auto"/>
            <w:noWrap/>
            <w:vAlign w:val="center"/>
            <w:hideMark/>
          </w:tcPr>
          <w:p w14:paraId="5AA80CED"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1979</w:t>
            </w:r>
          </w:p>
        </w:tc>
        <w:tc>
          <w:tcPr>
            <w:tcW w:w="880" w:type="dxa"/>
            <w:tcBorders>
              <w:top w:val="nil"/>
              <w:left w:val="nil"/>
              <w:bottom w:val="nil"/>
              <w:right w:val="nil"/>
            </w:tcBorders>
            <w:shd w:val="clear" w:color="auto" w:fill="auto"/>
            <w:noWrap/>
            <w:vAlign w:val="center"/>
            <w:hideMark/>
          </w:tcPr>
          <w:p w14:paraId="7C04CC1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338.6 </w:t>
            </w:r>
          </w:p>
        </w:tc>
        <w:tc>
          <w:tcPr>
            <w:tcW w:w="880" w:type="dxa"/>
            <w:tcBorders>
              <w:top w:val="nil"/>
              <w:left w:val="nil"/>
              <w:bottom w:val="nil"/>
              <w:right w:val="nil"/>
            </w:tcBorders>
            <w:shd w:val="clear" w:color="auto" w:fill="auto"/>
            <w:noWrap/>
            <w:vAlign w:val="center"/>
            <w:hideMark/>
          </w:tcPr>
          <w:p w14:paraId="5F159E9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671.3 </w:t>
            </w:r>
          </w:p>
        </w:tc>
        <w:tc>
          <w:tcPr>
            <w:tcW w:w="880" w:type="dxa"/>
            <w:tcBorders>
              <w:top w:val="nil"/>
              <w:left w:val="nil"/>
              <w:bottom w:val="nil"/>
              <w:right w:val="nil"/>
            </w:tcBorders>
            <w:shd w:val="clear" w:color="auto" w:fill="auto"/>
            <w:noWrap/>
            <w:vAlign w:val="center"/>
            <w:hideMark/>
          </w:tcPr>
          <w:p w14:paraId="5B70D3D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956.0 </w:t>
            </w:r>
          </w:p>
        </w:tc>
        <w:tc>
          <w:tcPr>
            <w:tcW w:w="880" w:type="dxa"/>
            <w:tcBorders>
              <w:top w:val="nil"/>
              <w:left w:val="nil"/>
              <w:bottom w:val="nil"/>
              <w:right w:val="nil"/>
            </w:tcBorders>
            <w:shd w:val="clear" w:color="auto" w:fill="auto"/>
            <w:noWrap/>
            <w:vAlign w:val="center"/>
            <w:hideMark/>
          </w:tcPr>
          <w:p w14:paraId="127C2E5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704.2 </w:t>
            </w:r>
          </w:p>
        </w:tc>
        <w:tc>
          <w:tcPr>
            <w:tcW w:w="880" w:type="dxa"/>
            <w:tcBorders>
              <w:top w:val="nil"/>
              <w:left w:val="nil"/>
              <w:bottom w:val="nil"/>
              <w:right w:val="nil"/>
            </w:tcBorders>
            <w:shd w:val="clear" w:color="auto" w:fill="auto"/>
            <w:noWrap/>
            <w:vAlign w:val="center"/>
            <w:hideMark/>
          </w:tcPr>
          <w:p w14:paraId="410B42E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235.6 </w:t>
            </w:r>
          </w:p>
        </w:tc>
        <w:tc>
          <w:tcPr>
            <w:tcW w:w="880" w:type="dxa"/>
            <w:tcBorders>
              <w:top w:val="nil"/>
              <w:left w:val="nil"/>
              <w:bottom w:val="nil"/>
              <w:right w:val="nil"/>
            </w:tcBorders>
            <w:shd w:val="clear" w:color="auto" w:fill="auto"/>
            <w:noWrap/>
            <w:vAlign w:val="center"/>
            <w:hideMark/>
          </w:tcPr>
          <w:p w14:paraId="6813978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71.5 </w:t>
            </w:r>
          </w:p>
        </w:tc>
        <w:tc>
          <w:tcPr>
            <w:tcW w:w="880" w:type="dxa"/>
            <w:tcBorders>
              <w:top w:val="nil"/>
              <w:left w:val="nil"/>
              <w:bottom w:val="nil"/>
              <w:right w:val="nil"/>
            </w:tcBorders>
            <w:shd w:val="clear" w:color="auto" w:fill="auto"/>
            <w:noWrap/>
            <w:vAlign w:val="center"/>
            <w:hideMark/>
          </w:tcPr>
          <w:p w14:paraId="52A9D61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16.4 </w:t>
            </w:r>
          </w:p>
        </w:tc>
      </w:tr>
      <w:tr w:rsidR="00887865" w:rsidRPr="00887865" w14:paraId="03FD4767" w14:textId="77777777" w:rsidTr="00887865">
        <w:trPr>
          <w:trHeight w:val="375"/>
        </w:trPr>
        <w:tc>
          <w:tcPr>
            <w:tcW w:w="880" w:type="dxa"/>
            <w:tcBorders>
              <w:top w:val="nil"/>
              <w:left w:val="nil"/>
              <w:bottom w:val="nil"/>
              <w:right w:val="nil"/>
            </w:tcBorders>
            <w:shd w:val="clear" w:color="auto" w:fill="auto"/>
            <w:noWrap/>
            <w:vAlign w:val="center"/>
            <w:hideMark/>
          </w:tcPr>
          <w:p w14:paraId="26276F70"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1980</w:t>
            </w:r>
          </w:p>
        </w:tc>
        <w:tc>
          <w:tcPr>
            <w:tcW w:w="880" w:type="dxa"/>
            <w:tcBorders>
              <w:top w:val="nil"/>
              <w:left w:val="nil"/>
              <w:bottom w:val="nil"/>
              <w:right w:val="nil"/>
            </w:tcBorders>
            <w:shd w:val="clear" w:color="auto" w:fill="auto"/>
            <w:noWrap/>
            <w:vAlign w:val="center"/>
            <w:hideMark/>
          </w:tcPr>
          <w:p w14:paraId="51EAE9E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299.4 </w:t>
            </w:r>
          </w:p>
        </w:tc>
        <w:tc>
          <w:tcPr>
            <w:tcW w:w="880" w:type="dxa"/>
            <w:tcBorders>
              <w:top w:val="nil"/>
              <w:left w:val="nil"/>
              <w:bottom w:val="nil"/>
              <w:right w:val="nil"/>
            </w:tcBorders>
            <w:shd w:val="clear" w:color="auto" w:fill="auto"/>
            <w:noWrap/>
            <w:vAlign w:val="center"/>
            <w:hideMark/>
          </w:tcPr>
          <w:p w14:paraId="3C1C81C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397.0 </w:t>
            </w:r>
          </w:p>
        </w:tc>
        <w:tc>
          <w:tcPr>
            <w:tcW w:w="880" w:type="dxa"/>
            <w:tcBorders>
              <w:top w:val="nil"/>
              <w:left w:val="nil"/>
              <w:bottom w:val="nil"/>
              <w:right w:val="nil"/>
            </w:tcBorders>
            <w:shd w:val="clear" w:color="auto" w:fill="auto"/>
            <w:noWrap/>
            <w:vAlign w:val="center"/>
            <w:hideMark/>
          </w:tcPr>
          <w:p w14:paraId="2CAAE1D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371.5 </w:t>
            </w:r>
          </w:p>
        </w:tc>
        <w:tc>
          <w:tcPr>
            <w:tcW w:w="880" w:type="dxa"/>
            <w:tcBorders>
              <w:top w:val="nil"/>
              <w:left w:val="nil"/>
              <w:bottom w:val="nil"/>
              <w:right w:val="nil"/>
            </w:tcBorders>
            <w:shd w:val="clear" w:color="auto" w:fill="auto"/>
            <w:noWrap/>
            <w:vAlign w:val="center"/>
            <w:hideMark/>
          </w:tcPr>
          <w:p w14:paraId="32A5EFC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445.6 </w:t>
            </w:r>
          </w:p>
        </w:tc>
        <w:tc>
          <w:tcPr>
            <w:tcW w:w="880" w:type="dxa"/>
            <w:tcBorders>
              <w:top w:val="nil"/>
              <w:left w:val="nil"/>
              <w:bottom w:val="nil"/>
              <w:right w:val="nil"/>
            </w:tcBorders>
            <w:shd w:val="clear" w:color="auto" w:fill="auto"/>
            <w:noWrap/>
            <w:vAlign w:val="center"/>
            <w:hideMark/>
          </w:tcPr>
          <w:p w14:paraId="22EDACB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243.1 </w:t>
            </w:r>
          </w:p>
        </w:tc>
        <w:tc>
          <w:tcPr>
            <w:tcW w:w="880" w:type="dxa"/>
            <w:tcBorders>
              <w:top w:val="nil"/>
              <w:left w:val="nil"/>
              <w:bottom w:val="nil"/>
              <w:right w:val="nil"/>
            </w:tcBorders>
            <w:shd w:val="clear" w:color="auto" w:fill="auto"/>
            <w:noWrap/>
            <w:vAlign w:val="center"/>
            <w:hideMark/>
          </w:tcPr>
          <w:p w14:paraId="1307E47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72.0 </w:t>
            </w:r>
          </w:p>
        </w:tc>
        <w:tc>
          <w:tcPr>
            <w:tcW w:w="880" w:type="dxa"/>
            <w:tcBorders>
              <w:top w:val="nil"/>
              <w:left w:val="nil"/>
              <w:bottom w:val="nil"/>
              <w:right w:val="nil"/>
            </w:tcBorders>
            <w:shd w:val="clear" w:color="auto" w:fill="auto"/>
            <w:noWrap/>
            <w:vAlign w:val="center"/>
            <w:hideMark/>
          </w:tcPr>
          <w:p w14:paraId="30D55A7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13.8 </w:t>
            </w:r>
          </w:p>
        </w:tc>
      </w:tr>
      <w:tr w:rsidR="00887865" w:rsidRPr="00887865" w14:paraId="0A8FB7E1" w14:textId="77777777" w:rsidTr="00887865">
        <w:trPr>
          <w:trHeight w:val="375"/>
        </w:trPr>
        <w:tc>
          <w:tcPr>
            <w:tcW w:w="880" w:type="dxa"/>
            <w:tcBorders>
              <w:top w:val="nil"/>
              <w:left w:val="nil"/>
              <w:bottom w:val="nil"/>
              <w:right w:val="nil"/>
            </w:tcBorders>
            <w:shd w:val="clear" w:color="auto" w:fill="auto"/>
            <w:noWrap/>
            <w:vAlign w:val="center"/>
            <w:hideMark/>
          </w:tcPr>
          <w:p w14:paraId="26A8F3AA"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1981</w:t>
            </w:r>
          </w:p>
        </w:tc>
        <w:tc>
          <w:tcPr>
            <w:tcW w:w="880" w:type="dxa"/>
            <w:tcBorders>
              <w:top w:val="nil"/>
              <w:left w:val="nil"/>
              <w:bottom w:val="nil"/>
              <w:right w:val="nil"/>
            </w:tcBorders>
            <w:shd w:val="clear" w:color="auto" w:fill="auto"/>
            <w:noWrap/>
            <w:vAlign w:val="center"/>
            <w:hideMark/>
          </w:tcPr>
          <w:p w14:paraId="3A9891E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200.4 </w:t>
            </w:r>
          </w:p>
        </w:tc>
        <w:tc>
          <w:tcPr>
            <w:tcW w:w="880" w:type="dxa"/>
            <w:tcBorders>
              <w:top w:val="nil"/>
              <w:left w:val="nil"/>
              <w:bottom w:val="nil"/>
              <w:right w:val="nil"/>
            </w:tcBorders>
            <w:shd w:val="clear" w:color="auto" w:fill="auto"/>
            <w:noWrap/>
            <w:vAlign w:val="center"/>
            <w:hideMark/>
          </w:tcPr>
          <w:p w14:paraId="0A22404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300.0 </w:t>
            </w:r>
          </w:p>
        </w:tc>
        <w:tc>
          <w:tcPr>
            <w:tcW w:w="880" w:type="dxa"/>
            <w:tcBorders>
              <w:top w:val="nil"/>
              <w:left w:val="nil"/>
              <w:bottom w:val="nil"/>
              <w:right w:val="nil"/>
            </w:tcBorders>
            <w:shd w:val="clear" w:color="auto" w:fill="auto"/>
            <w:noWrap/>
            <w:vAlign w:val="center"/>
            <w:hideMark/>
          </w:tcPr>
          <w:p w14:paraId="5F07E8A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235.8 </w:t>
            </w:r>
          </w:p>
        </w:tc>
        <w:tc>
          <w:tcPr>
            <w:tcW w:w="880" w:type="dxa"/>
            <w:tcBorders>
              <w:top w:val="nil"/>
              <w:left w:val="nil"/>
              <w:bottom w:val="nil"/>
              <w:right w:val="nil"/>
            </w:tcBorders>
            <w:shd w:val="clear" w:color="auto" w:fill="auto"/>
            <w:noWrap/>
            <w:vAlign w:val="center"/>
            <w:hideMark/>
          </w:tcPr>
          <w:p w14:paraId="4D76711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175.4 </w:t>
            </w:r>
          </w:p>
        </w:tc>
        <w:tc>
          <w:tcPr>
            <w:tcW w:w="880" w:type="dxa"/>
            <w:tcBorders>
              <w:top w:val="nil"/>
              <w:left w:val="nil"/>
              <w:bottom w:val="nil"/>
              <w:right w:val="nil"/>
            </w:tcBorders>
            <w:shd w:val="clear" w:color="auto" w:fill="auto"/>
            <w:noWrap/>
            <w:vAlign w:val="center"/>
            <w:hideMark/>
          </w:tcPr>
          <w:p w14:paraId="53DC7DC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158.7 </w:t>
            </w:r>
          </w:p>
        </w:tc>
        <w:tc>
          <w:tcPr>
            <w:tcW w:w="880" w:type="dxa"/>
            <w:tcBorders>
              <w:top w:val="nil"/>
              <w:left w:val="nil"/>
              <w:bottom w:val="nil"/>
              <w:right w:val="nil"/>
            </w:tcBorders>
            <w:shd w:val="clear" w:color="auto" w:fill="auto"/>
            <w:noWrap/>
            <w:vAlign w:val="center"/>
            <w:hideMark/>
          </w:tcPr>
          <w:p w14:paraId="4CD31F8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80.0 </w:t>
            </w:r>
          </w:p>
        </w:tc>
        <w:tc>
          <w:tcPr>
            <w:tcW w:w="880" w:type="dxa"/>
            <w:tcBorders>
              <w:top w:val="nil"/>
              <w:left w:val="nil"/>
              <w:bottom w:val="nil"/>
              <w:right w:val="nil"/>
            </w:tcBorders>
            <w:shd w:val="clear" w:color="auto" w:fill="auto"/>
            <w:noWrap/>
            <w:vAlign w:val="center"/>
            <w:hideMark/>
          </w:tcPr>
          <w:p w14:paraId="5A6C5F4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15.2 </w:t>
            </w:r>
          </w:p>
        </w:tc>
      </w:tr>
      <w:tr w:rsidR="00887865" w:rsidRPr="00887865" w14:paraId="66944227" w14:textId="77777777" w:rsidTr="00887865">
        <w:trPr>
          <w:trHeight w:val="375"/>
        </w:trPr>
        <w:tc>
          <w:tcPr>
            <w:tcW w:w="880" w:type="dxa"/>
            <w:tcBorders>
              <w:top w:val="nil"/>
              <w:left w:val="nil"/>
              <w:bottom w:val="nil"/>
              <w:right w:val="nil"/>
            </w:tcBorders>
            <w:shd w:val="clear" w:color="auto" w:fill="auto"/>
            <w:noWrap/>
            <w:vAlign w:val="center"/>
            <w:hideMark/>
          </w:tcPr>
          <w:p w14:paraId="468DF619"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1982</w:t>
            </w:r>
          </w:p>
        </w:tc>
        <w:tc>
          <w:tcPr>
            <w:tcW w:w="880" w:type="dxa"/>
            <w:tcBorders>
              <w:top w:val="nil"/>
              <w:left w:val="nil"/>
              <w:bottom w:val="nil"/>
              <w:right w:val="nil"/>
            </w:tcBorders>
            <w:shd w:val="clear" w:color="auto" w:fill="auto"/>
            <w:noWrap/>
            <w:vAlign w:val="center"/>
            <w:hideMark/>
          </w:tcPr>
          <w:p w14:paraId="4F27023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198.1 </w:t>
            </w:r>
          </w:p>
        </w:tc>
        <w:tc>
          <w:tcPr>
            <w:tcW w:w="880" w:type="dxa"/>
            <w:tcBorders>
              <w:top w:val="nil"/>
              <w:left w:val="nil"/>
              <w:bottom w:val="nil"/>
              <w:right w:val="nil"/>
            </w:tcBorders>
            <w:shd w:val="clear" w:color="auto" w:fill="auto"/>
            <w:noWrap/>
            <w:vAlign w:val="center"/>
            <w:hideMark/>
          </w:tcPr>
          <w:p w14:paraId="268D99E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312.1 </w:t>
            </w:r>
          </w:p>
        </w:tc>
        <w:tc>
          <w:tcPr>
            <w:tcW w:w="880" w:type="dxa"/>
            <w:tcBorders>
              <w:top w:val="nil"/>
              <w:left w:val="nil"/>
              <w:bottom w:val="nil"/>
              <w:right w:val="nil"/>
            </w:tcBorders>
            <w:shd w:val="clear" w:color="auto" w:fill="auto"/>
            <w:noWrap/>
            <w:vAlign w:val="center"/>
            <w:hideMark/>
          </w:tcPr>
          <w:p w14:paraId="21551DA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298.4 </w:t>
            </w:r>
          </w:p>
        </w:tc>
        <w:tc>
          <w:tcPr>
            <w:tcW w:w="880" w:type="dxa"/>
            <w:tcBorders>
              <w:top w:val="nil"/>
              <w:left w:val="nil"/>
              <w:bottom w:val="nil"/>
              <w:right w:val="nil"/>
            </w:tcBorders>
            <w:shd w:val="clear" w:color="auto" w:fill="auto"/>
            <w:noWrap/>
            <w:vAlign w:val="center"/>
            <w:hideMark/>
          </w:tcPr>
          <w:p w14:paraId="595FBCD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162.5 </w:t>
            </w:r>
          </w:p>
        </w:tc>
        <w:tc>
          <w:tcPr>
            <w:tcW w:w="880" w:type="dxa"/>
            <w:tcBorders>
              <w:top w:val="nil"/>
              <w:left w:val="nil"/>
              <w:bottom w:val="nil"/>
              <w:right w:val="nil"/>
            </w:tcBorders>
            <w:shd w:val="clear" w:color="auto" w:fill="auto"/>
            <w:noWrap/>
            <w:vAlign w:val="center"/>
            <w:hideMark/>
          </w:tcPr>
          <w:p w14:paraId="48DBE21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89.3 </w:t>
            </w:r>
          </w:p>
        </w:tc>
        <w:tc>
          <w:tcPr>
            <w:tcW w:w="880" w:type="dxa"/>
            <w:tcBorders>
              <w:top w:val="nil"/>
              <w:left w:val="nil"/>
              <w:bottom w:val="nil"/>
              <w:right w:val="nil"/>
            </w:tcBorders>
            <w:shd w:val="clear" w:color="auto" w:fill="auto"/>
            <w:noWrap/>
            <w:vAlign w:val="center"/>
            <w:hideMark/>
          </w:tcPr>
          <w:p w14:paraId="367D545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75.2 </w:t>
            </w:r>
          </w:p>
        </w:tc>
        <w:tc>
          <w:tcPr>
            <w:tcW w:w="880" w:type="dxa"/>
            <w:tcBorders>
              <w:top w:val="nil"/>
              <w:left w:val="nil"/>
              <w:bottom w:val="nil"/>
              <w:right w:val="nil"/>
            </w:tcBorders>
            <w:shd w:val="clear" w:color="auto" w:fill="auto"/>
            <w:noWrap/>
            <w:vAlign w:val="center"/>
            <w:hideMark/>
          </w:tcPr>
          <w:p w14:paraId="011A3C9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25.8 </w:t>
            </w:r>
          </w:p>
        </w:tc>
      </w:tr>
      <w:tr w:rsidR="00887865" w:rsidRPr="00887865" w14:paraId="2158B136" w14:textId="77777777" w:rsidTr="00887865">
        <w:trPr>
          <w:trHeight w:val="375"/>
        </w:trPr>
        <w:tc>
          <w:tcPr>
            <w:tcW w:w="880" w:type="dxa"/>
            <w:tcBorders>
              <w:top w:val="nil"/>
              <w:left w:val="nil"/>
              <w:bottom w:val="nil"/>
              <w:right w:val="nil"/>
            </w:tcBorders>
            <w:shd w:val="clear" w:color="auto" w:fill="auto"/>
            <w:noWrap/>
            <w:vAlign w:val="center"/>
            <w:hideMark/>
          </w:tcPr>
          <w:p w14:paraId="60BABA51"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1983</w:t>
            </w:r>
          </w:p>
        </w:tc>
        <w:tc>
          <w:tcPr>
            <w:tcW w:w="880" w:type="dxa"/>
            <w:tcBorders>
              <w:top w:val="nil"/>
              <w:left w:val="nil"/>
              <w:bottom w:val="nil"/>
              <w:right w:val="nil"/>
            </w:tcBorders>
            <w:shd w:val="clear" w:color="auto" w:fill="auto"/>
            <w:noWrap/>
            <w:vAlign w:val="center"/>
            <w:hideMark/>
          </w:tcPr>
          <w:p w14:paraId="768AAD2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264.4 </w:t>
            </w:r>
          </w:p>
        </w:tc>
        <w:tc>
          <w:tcPr>
            <w:tcW w:w="880" w:type="dxa"/>
            <w:tcBorders>
              <w:top w:val="nil"/>
              <w:left w:val="nil"/>
              <w:bottom w:val="nil"/>
              <w:right w:val="nil"/>
            </w:tcBorders>
            <w:shd w:val="clear" w:color="auto" w:fill="auto"/>
            <w:noWrap/>
            <w:vAlign w:val="center"/>
            <w:hideMark/>
          </w:tcPr>
          <w:p w14:paraId="4121E1C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359.0 </w:t>
            </w:r>
          </w:p>
        </w:tc>
        <w:tc>
          <w:tcPr>
            <w:tcW w:w="880" w:type="dxa"/>
            <w:tcBorders>
              <w:top w:val="nil"/>
              <w:left w:val="nil"/>
              <w:bottom w:val="nil"/>
              <w:right w:val="nil"/>
            </w:tcBorders>
            <w:shd w:val="clear" w:color="auto" w:fill="auto"/>
            <w:noWrap/>
            <w:vAlign w:val="center"/>
            <w:hideMark/>
          </w:tcPr>
          <w:p w14:paraId="4BDF47B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339.9 </w:t>
            </w:r>
          </w:p>
        </w:tc>
        <w:tc>
          <w:tcPr>
            <w:tcW w:w="880" w:type="dxa"/>
            <w:tcBorders>
              <w:top w:val="nil"/>
              <w:left w:val="nil"/>
              <w:bottom w:val="nil"/>
              <w:right w:val="nil"/>
            </w:tcBorders>
            <w:shd w:val="clear" w:color="auto" w:fill="auto"/>
            <w:noWrap/>
            <w:vAlign w:val="center"/>
            <w:hideMark/>
          </w:tcPr>
          <w:p w14:paraId="4FCF08B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225.0 </w:t>
            </w:r>
          </w:p>
        </w:tc>
        <w:tc>
          <w:tcPr>
            <w:tcW w:w="880" w:type="dxa"/>
            <w:tcBorders>
              <w:top w:val="nil"/>
              <w:left w:val="nil"/>
              <w:bottom w:val="nil"/>
              <w:right w:val="nil"/>
            </w:tcBorders>
            <w:shd w:val="clear" w:color="auto" w:fill="auto"/>
            <w:noWrap/>
            <w:vAlign w:val="center"/>
            <w:hideMark/>
          </w:tcPr>
          <w:p w14:paraId="548DB75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86.5 </w:t>
            </w:r>
          </w:p>
        </w:tc>
        <w:tc>
          <w:tcPr>
            <w:tcW w:w="880" w:type="dxa"/>
            <w:tcBorders>
              <w:top w:val="nil"/>
              <w:left w:val="nil"/>
              <w:bottom w:val="nil"/>
              <w:right w:val="nil"/>
            </w:tcBorders>
            <w:shd w:val="clear" w:color="auto" w:fill="auto"/>
            <w:noWrap/>
            <w:vAlign w:val="center"/>
            <w:hideMark/>
          </w:tcPr>
          <w:p w14:paraId="5BBF1ED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44.5 </w:t>
            </w:r>
          </w:p>
        </w:tc>
        <w:tc>
          <w:tcPr>
            <w:tcW w:w="880" w:type="dxa"/>
            <w:tcBorders>
              <w:top w:val="nil"/>
              <w:left w:val="nil"/>
              <w:bottom w:val="nil"/>
              <w:right w:val="nil"/>
            </w:tcBorders>
            <w:shd w:val="clear" w:color="auto" w:fill="auto"/>
            <w:noWrap/>
            <w:vAlign w:val="center"/>
            <w:hideMark/>
          </w:tcPr>
          <w:p w14:paraId="4E0E9AE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30.2 </w:t>
            </w:r>
          </w:p>
        </w:tc>
      </w:tr>
      <w:tr w:rsidR="00887865" w:rsidRPr="00887865" w14:paraId="79439531" w14:textId="77777777" w:rsidTr="00887865">
        <w:trPr>
          <w:trHeight w:val="375"/>
        </w:trPr>
        <w:tc>
          <w:tcPr>
            <w:tcW w:w="880" w:type="dxa"/>
            <w:tcBorders>
              <w:top w:val="nil"/>
              <w:left w:val="nil"/>
              <w:bottom w:val="nil"/>
              <w:right w:val="nil"/>
            </w:tcBorders>
            <w:shd w:val="clear" w:color="auto" w:fill="auto"/>
            <w:noWrap/>
            <w:vAlign w:val="center"/>
            <w:hideMark/>
          </w:tcPr>
          <w:p w14:paraId="629327AD"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1984</w:t>
            </w:r>
          </w:p>
        </w:tc>
        <w:tc>
          <w:tcPr>
            <w:tcW w:w="880" w:type="dxa"/>
            <w:tcBorders>
              <w:top w:val="nil"/>
              <w:left w:val="nil"/>
              <w:bottom w:val="nil"/>
              <w:right w:val="nil"/>
            </w:tcBorders>
            <w:shd w:val="clear" w:color="auto" w:fill="auto"/>
            <w:noWrap/>
            <w:vAlign w:val="center"/>
            <w:hideMark/>
          </w:tcPr>
          <w:p w14:paraId="4266077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335.1 </w:t>
            </w:r>
          </w:p>
        </w:tc>
        <w:tc>
          <w:tcPr>
            <w:tcW w:w="880" w:type="dxa"/>
            <w:tcBorders>
              <w:top w:val="nil"/>
              <w:left w:val="nil"/>
              <w:bottom w:val="nil"/>
              <w:right w:val="nil"/>
            </w:tcBorders>
            <w:shd w:val="clear" w:color="auto" w:fill="auto"/>
            <w:noWrap/>
            <w:vAlign w:val="center"/>
            <w:hideMark/>
          </w:tcPr>
          <w:p w14:paraId="5F3A38F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432.8 </w:t>
            </w:r>
          </w:p>
        </w:tc>
        <w:tc>
          <w:tcPr>
            <w:tcW w:w="880" w:type="dxa"/>
            <w:tcBorders>
              <w:top w:val="nil"/>
              <w:left w:val="nil"/>
              <w:bottom w:val="nil"/>
              <w:right w:val="nil"/>
            </w:tcBorders>
            <w:shd w:val="clear" w:color="auto" w:fill="auto"/>
            <w:noWrap/>
            <w:vAlign w:val="center"/>
            <w:hideMark/>
          </w:tcPr>
          <w:p w14:paraId="57A89E3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331.3 </w:t>
            </w:r>
          </w:p>
        </w:tc>
        <w:tc>
          <w:tcPr>
            <w:tcW w:w="880" w:type="dxa"/>
            <w:tcBorders>
              <w:top w:val="nil"/>
              <w:left w:val="nil"/>
              <w:bottom w:val="nil"/>
              <w:right w:val="nil"/>
            </w:tcBorders>
            <w:shd w:val="clear" w:color="auto" w:fill="auto"/>
            <w:noWrap/>
            <w:vAlign w:val="center"/>
            <w:hideMark/>
          </w:tcPr>
          <w:p w14:paraId="7ACB9F0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231.5 </w:t>
            </w:r>
          </w:p>
        </w:tc>
        <w:tc>
          <w:tcPr>
            <w:tcW w:w="880" w:type="dxa"/>
            <w:tcBorders>
              <w:top w:val="nil"/>
              <w:left w:val="nil"/>
              <w:bottom w:val="nil"/>
              <w:right w:val="nil"/>
            </w:tcBorders>
            <w:shd w:val="clear" w:color="auto" w:fill="auto"/>
            <w:noWrap/>
            <w:vAlign w:val="center"/>
            <w:hideMark/>
          </w:tcPr>
          <w:p w14:paraId="70A13FC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102.7 </w:t>
            </w:r>
          </w:p>
        </w:tc>
        <w:tc>
          <w:tcPr>
            <w:tcW w:w="880" w:type="dxa"/>
            <w:tcBorders>
              <w:top w:val="nil"/>
              <w:left w:val="nil"/>
              <w:bottom w:val="nil"/>
              <w:right w:val="nil"/>
            </w:tcBorders>
            <w:shd w:val="clear" w:color="auto" w:fill="auto"/>
            <w:noWrap/>
            <w:vAlign w:val="center"/>
            <w:hideMark/>
          </w:tcPr>
          <w:p w14:paraId="751802D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36.9 </w:t>
            </w:r>
          </w:p>
        </w:tc>
        <w:tc>
          <w:tcPr>
            <w:tcW w:w="880" w:type="dxa"/>
            <w:tcBorders>
              <w:top w:val="nil"/>
              <w:left w:val="nil"/>
              <w:bottom w:val="nil"/>
              <w:right w:val="nil"/>
            </w:tcBorders>
            <w:shd w:val="clear" w:color="auto" w:fill="auto"/>
            <w:noWrap/>
            <w:vAlign w:val="center"/>
            <w:hideMark/>
          </w:tcPr>
          <w:p w14:paraId="3532CF3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19.7 </w:t>
            </w:r>
          </w:p>
        </w:tc>
      </w:tr>
      <w:tr w:rsidR="00887865" w:rsidRPr="00887865" w14:paraId="02973090" w14:textId="77777777" w:rsidTr="00887865">
        <w:trPr>
          <w:trHeight w:val="375"/>
        </w:trPr>
        <w:tc>
          <w:tcPr>
            <w:tcW w:w="880" w:type="dxa"/>
            <w:tcBorders>
              <w:top w:val="nil"/>
              <w:left w:val="nil"/>
              <w:bottom w:val="nil"/>
              <w:right w:val="nil"/>
            </w:tcBorders>
            <w:shd w:val="clear" w:color="auto" w:fill="auto"/>
            <w:noWrap/>
            <w:vAlign w:val="center"/>
            <w:hideMark/>
          </w:tcPr>
          <w:p w14:paraId="30BF6573"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1985</w:t>
            </w:r>
          </w:p>
        </w:tc>
        <w:tc>
          <w:tcPr>
            <w:tcW w:w="880" w:type="dxa"/>
            <w:tcBorders>
              <w:top w:val="nil"/>
              <w:left w:val="nil"/>
              <w:bottom w:val="nil"/>
              <w:right w:val="nil"/>
            </w:tcBorders>
            <w:shd w:val="clear" w:color="auto" w:fill="auto"/>
            <w:noWrap/>
            <w:vAlign w:val="center"/>
            <w:hideMark/>
          </w:tcPr>
          <w:p w14:paraId="39A3AEF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579.1 </w:t>
            </w:r>
          </w:p>
        </w:tc>
        <w:tc>
          <w:tcPr>
            <w:tcW w:w="880" w:type="dxa"/>
            <w:tcBorders>
              <w:top w:val="nil"/>
              <w:left w:val="nil"/>
              <w:bottom w:val="nil"/>
              <w:right w:val="nil"/>
            </w:tcBorders>
            <w:shd w:val="clear" w:color="auto" w:fill="auto"/>
            <w:noWrap/>
            <w:vAlign w:val="center"/>
            <w:hideMark/>
          </w:tcPr>
          <w:p w14:paraId="577B15F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461.4 </w:t>
            </w:r>
          </w:p>
        </w:tc>
        <w:tc>
          <w:tcPr>
            <w:tcW w:w="880" w:type="dxa"/>
            <w:tcBorders>
              <w:top w:val="nil"/>
              <w:left w:val="nil"/>
              <w:bottom w:val="nil"/>
              <w:right w:val="nil"/>
            </w:tcBorders>
            <w:shd w:val="clear" w:color="auto" w:fill="auto"/>
            <w:noWrap/>
            <w:vAlign w:val="center"/>
            <w:hideMark/>
          </w:tcPr>
          <w:p w14:paraId="28056F7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332.7 </w:t>
            </w:r>
          </w:p>
        </w:tc>
        <w:tc>
          <w:tcPr>
            <w:tcW w:w="880" w:type="dxa"/>
            <w:tcBorders>
              <w:top w:val="nil"/>
              <w:left w:val="nil"/>
              <w:bottom w:val="nil"/>
              <w:right w:val="nil"/>
            </w:tcBorders>
            <w:shd w:val="clear" w:color="auto" w:fill="auto"/>
            <w:noWrap/>
            <w:vAlign w:val="center"/>
            <w:hideMark/>
          </w:tcPr>
          <w:p w14:paraId="73928C9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203.5 </w:t>
            </w:r>
          </w:p>
        </w:tc>
        <w:tc>
          <w:tcPr>
            <w:tcW w:w="880" w:type="dxa"/>
            <w:tcBorders>
              <w:top w:val="nil"/>
              <w:left w:val="nil"/>
              <w:bottom w:val="nil"/>
              <w:right w:val="nil"/>
            </w:tcBorders>
            <w:shd w:val="clear" w:color="auto" w:fill="auto"/>
            <w:noWrap/>
            <w:vAlign w:val="center"/>
            <w:hideMark/>
          </w:tcPr>
          <w:p w14:paraId="58292F1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89.7 </w:t>
            </w:r>
          </w:p>
        </w:tc>
        <w:tc>
          <w:tcPr>
            <w:tcW w:w="880" w:type="dxa"/>
            <w:tcBorders>
              <w:top w:val="nil"/>
              <w:left w:val="nil"/>
              <w:bottom w:val="nil"/>
              <w:right w:val="nil"/>
            </w:tcBorders>
            <w:shd w:val="clear" w:color="auto" w:fill="auto"/>
            <w:noWrap/>
            <w:vAlign w:val="center"/>
            <w:hideMark/>
          </w:tcPr>
          <w:p w14:paraId="3F0046E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36.7 </w:t>
            </w:r>
          </w:p>
        </w:tc>
        <w:tc>
          <w:tcPr>
            <w:tcW w:w="880" w:type="dxa"/>
            <w:tcBorders>
              <w:top w:val="nil"/>
              <w:left w:val="nil"/>
              <w:bottom w:val="nil"/>
              <w:right w:val="nil"/>
            </w:tcBorders>
            <w:shd w:val="clear" w:color="auto" w:fill="auto"/>
            <w:noWrap/>
            <w:vAlign w:val="center"/>
            <w:hideMark/>
          </w:tcPr>
          <w:p w14:paraId="08AD7CB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12.8 </w:t>
            </w:r>
          </w:p>
        </w:tc>
      </w:tr>
      <w:tr w:rsidR="00887865" w:rsidRPr="00887865" w14:paraId="2E47D18D" w14:textId="77777777" w:rsidTr="00887865">
        <w:trPr>
          <w:trHeight w:val="375"/>
        </w:trPr>
        <w:tc>
          <w:tcPr>
            <w:tcW w:w="880" w:type="dxa"/>
            <w:tcBorders>
              <w:top w:val="nil"/>
              <w:left w:val="nil"/>
              <w:bottom w:val="nil"/>
              <w:right w:val="nil"/>
            </w:tcBorders>
            <w:shd w:val="clear" w:color="auto" w:fill="auto"/>
            <w:noWrap/>
            <w:vAlign w:val="center"/>
            <w:hideMark/>
          </w:tcPr>
          <w:p w14:paraId="7D2EA5E1"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1986</w:t>
            </w:r>
          </w:p>
        </w:tc>
        <w:tc>
          <w:tcPr>
            <w:tcW w:w="880" w:type="dxa"/>
            <w:tcBorders>
              <w:top w:val="nil"/>
              <w:left w:val="nil"/>
              <w:bottom w:val="nil"/>
              <w:right w:val="nil"/>
            </w:tcBorders>
            <w:shd w:val="clear" w:color="auto" w:fill="auto"/>
            <w:noWrap/>
            <w:vAlign w:val="center"/>
            <w:hideMark/>
          </w:tcPr>
          <w:p w14:paraId="019E90F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385.9 </w:t>
            </w:r>
          </w:p>
        </w:tc>
        <w:tc>
          <w:tcPr>
            <w:tcW w:w="880" w:type="dxa"/>
            <w:tcBorders>
              <w:top w:val="nil"/>
              <w:left w:val="nil"/>
              <w:bottom w:val="nil"/>
              <w:right w:val="nil"/>
            </w:tcBorders>
            <w:shd w:val="clear" w:color="auto" w:fill="auto"/>
            <w:noWrap/>
            <w:vAlign w:val="center"/>
            <w:hideMark/>
          </w:tcPr>
          <w:p w14:paraId="3B2C379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1133.5 </w:t>
            </w:r>
          </w:p>
        </w:tc>
        <w:tc>
          <w:tcPr>
            <w:tcW w:w="880" w:type="dxa"/>
            <w:tcBorders>
              <w:top w:val="nil"/>
              <w:left w:val="nil"/>
              <w:bottom w:val="nil"/>
              <w:right w:val="nil"/>
            </w:tcBorders>
            <w:shd w:val="clear" w:color="auto" w:fill="auto"/>
            <w:noWrap/>
            <w:vAlign w:val="center"/>
            <w:hideMark/>
          </w:tcPr>
          <w:p w14:paraId="2A5E3A6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426.8 </w:t>
            </w:r>
          </w:p>
        </w:tc>
        <w:tc>
          <w:tcPr>
            <w:tcW w:w="880" w:type="dxa"/>
            <w:tcBorders>
              <w:top w:val="nil"/>
              <w:left w:val="nil"/>
              <w:bottom w:val="nil"/>
              <w:right w:val="nil"/>
            </w:tcBorders>
            <w:shd w:val="clear" w:color="auto" w:fill="auto"/>
            <w:noWrap/>
            <w:vAlign w:val="center"/>
            <w:hideMark/>
          </w:tcPr>
          <w:p w14:paraId="7BF2975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238.3 </w:t>
            </w:r>
          </w:p>
        </w:tc>
        <w:tc>
          <w:tcPr>
            <w:tcW w:w="880" w:type="dxa"/>
            <w:tcBorders>
              <w:top w:val="nil"/>
              <w:left w:val="nil"/>
              <w:bottom w:val="nil"/>
              <w:right w:val="nil"/>
            </w:tcBorders>
            <w:shd w:val="clear" w:color="auto" w:fill="auto"/>
            <w:noWrap/>
            <w:vAlign w:val="center"/>
            <w:hideMark/>
          </w:tcPr>
          <w:p w14:paraId="24A3F6D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82.6 </w:t>
            </w:r>
          </w:p>
        </w:tc>
        <w:tc>
          <w:tcPr>
            <w:tcW w:w="880" w:type="dxa"/>
            <w:tcBorders>
              <w:top w:val="nil"/>
              <w:left w:val="nil"/>
              <w:bottom w:val="nil"/>
              <w:right w:val="nil"/>
            </w:tcBorders>
            <w:shd w:val="clear" w:color="auto" w:fill="auto"/>
            <w:noWrap/>
            <w:vAlign w:val="center"/>
            <w:hideMark/>
          </w:tcPr>
          <w:p w14:paraId="414145A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31.8 </w:t>
            </w:r>
          </w:p>
        </w:tc>
        <w:tc>
          <w:tcPr>
            <w:tcW w:w="880" w:type="dxa"/>
            <w:tcBorders>
              <w:top w:val="nil"/>
              <w:left w:val="nil"/>
              <w:bottom w:val="nil"/>
              <w:right w:val="nil"/>
            </w:tcBorders>
            <w:shd w:val="clear" w:color="auto" w:fill="auto"/>
            <w:noWrap/>
            <w:vAlign w:val="center"/>
            <w:hideMark/>
          </w:tcPr>
          <w:p w14:paraId="001B318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11.3 </w:t>
            </w:r>
          </w:p>
        </w:tc>
      </w:tr>
      <w:tr w:rsidR="00887865" w:rsidRPr="00887865" w14:paraId="282161A0" w14:textId="77777777" w:rsidTr="00887865">
        <w:trPr>
          <w:trHeight w:val="375"/>
        </w:trPr>
        <w:tc>
          <w:tcPr>
            <w:tcW w:w="880" w:type="dxa"/>
            <w:tcBorders>
              <w:top w:val="nil"/>
              <w:left w:val="nil"/>
              <w:bottom w:val="nil"/>
              <w:right w:val="nil"/>
            </w:tcBorders>
            <w:shd w:val="clear" w:color="auto" w:fill="auto"/>
            <w:noWrap/>
            <w:vAlign w:val="center"/>
            <w:hideMark/>
          </w:tcPr>
          <w:p w14:paraId="143EC8F9"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1987</w:t>
            </w:r>
          </w:p>
        </w:tc>
        <w:tc>
          <w:tcPr>
            <w:tcW w:w="880" w:type="dxa"/>
            <w:tcBorders>
              <w:top w:val="nil"/>
              <w:left w:val="nil"/>
              <w:bottom w:val="nil"/>
              <w:right w:val="nil"/>
            </w:tcBorders>
            <w:shd w:val="clear" w:color="auto" w:fill="auto"/>
            <w:noWrap/>
            <w:vAlign w:val="center"/>
            <w:hideMark/>
          </w:tcPr>
          <w:p w14:paraId="47B0A38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143.7 </w:t>
            </w:r>
          </w:p>
        </w:tc>
        <w:tc>
          <w:tcPr>
            <w:tcW w:w="880" w:type="dxa"/>
            <w:tcBorders>
              <w:top w:val="nil"/>
              <w:left w:val="nil"/>
              <w:bottom w:val="nil"/>
              <w:right w:val="nil"/>
            </w:tcBorders>
            <w:shd w:val="clear" w:color="auto" w:fill="auto"/>
            <w:noWrap/>
            <w:vAlign w:val="center"/>
            <w:hideMark/>
          </w:tcPr>
          <w:p w14:paraId="5E7ECFF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392.4 </w:t>
            </w:r>
          </w:p>
        </w:tc>
        <w:tc>
          <w:tcPr>
            <w:tcW w:w="880" w:type="dxa"/>
            <w:tcBorders>
              <w:top w:val="nil"/>
              <w:left w:val="nil"/>
              <w:bottom w:val="nil"/>
              <w:right w:val="nil"/>
            </w:tcBorders>
            <w:shd w:val="clear" w:color="auto" w:fill="auto"/>
            <w:noWrap/>
            <w:vAlign w:val="center"/>
            <w:hideMark/>
          </w:tcPr>
          <w:p w14:paraId="41FDAAC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507.9 </w:t>
            </w:r>
          </w:p>
        </w:tc>
        <w:tc>
          <w:tcPr>
            <w:tcW w:w="880" w:type="dxa"/>
            <w:tcBorders>
              <w:top w:val="nil"/>
              <w:left w:val="nil"/>
              <w:bottom w:val="nil"/>
              <w:right w:val="nil"/>
            </w:tcBorders>
            <w:shd w:val="clear" w:color="auto" w:fill="auto"/>
            <w:noWrap/>
            <w:vAlign w:val="center"/>
            <w:hideMark/>
          </w:tcPr>
          <w:p w14:paraId="3B8D388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174.9 </w:t>
            </w:r>
          </w:p>
        </w:tc>
        <w:tc>
          <w:tcPr>
            <w:tcW w:w="880" w:type="dxa"/>
            <w:tcBorders>
              <w:top w:val="nil"/>
              <w:left w:val="nil"/>
              <w:bottom w:val="nil"/>
              <w:right w:val="nil"/>
            </w:tcBorders>
            <w:shd w:val="clear" w:color="auto" w:fill="auto"/>
            <w:noWrap/>
            <w:vAlign w:val="center"/>
            <w:hideMark/>
          </w:tcPr>
          <w:p w14:paraId="33BF9C7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47.4 </w:t>
            </w:r>
          </w:p>
        </w:tc>
        <w:tc>
          <w:tcPr>
            <w:tcW w:w="880" w:type="dxa"/>
            <w:tcBorders>
              <w:top w:val="nil"/>
              <w:left w:val="nil"/>
              <w:bottom w:val="nil"/>
              <w:right w:val="nil"/>
            </w:tcBorders>
            <w:shd w:val="clear" w:color="auto" w:fill="auto"/>
            <w:noWrap/>
            <w:vAlign w:val="center"/>
            <w:hideMark/>
          </w:tcPr>
          <w:p w14:paraId="58E35FB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14.1 </w:t>
            </w:r>
          </w:p>
        </w:tc>
        <w:tc>
          <w:tcPr>
            <w:tcW w:w="880" w:type="dxa"/>
            <w:tcBorders>
              <w:top w:val="nil"/>
              <w:left w:val="nil"/>
              <w:bottom w:val="nil"/>
              <w:right w:val="nil"/>
            </w:tcBorders>
            <w:shd w:val="clear" w:color="auto" w:fill="auto"/>
            <w:noWrap/>
            <w:vAlign w:val="center"/>
            <w:hideMark/>
          </w:tcPr>
          <w:p w14:paraId="25DCF14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4.7 </w:t>
            </w:r>
          </w:p>
        </w:tc>
      </w:tr>
      <w:tr w:rsidR="00887865" w:rsidRPr="00887865" w14:paraId="3B85B687" w14:textId="77777777" w:rsidTr="00887865">
        <w:trPr>
          <w:trHeight w:val="375"/>
        </w:trPr>
        <w:tc>
          <w:tcPr>
            <w:tcW w:w="880" w:type="dxa"/>
            <w:tcBorders>
              <w:top w:val="nil"/>
              <w:left w:val="nil"/>
              <w:bottom w:val="nil"/>
              <w:right w:val="nil"/>
            </w:tcBorders>
            <w:shd w:val="clear" w:color="auto" w:fill="auto"/>
            <w:noWrap/>
            <w:vAlign w:val="center"/>
            <w:hideMark/>
          </w:tcPr>
          <w:p w14:paraId="23AB0461"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1988</w:t>
            </w:r>
          </w:p>
        </w:tc>
        <w:tc>
          <w:tcPr>
            <w:tcW w:w="880" w:type="dxa"/>
            <w:tcBorders>
              <w:top w:val="nil"/>
              <w:left w:val="nil"/>
              <w:bottom w:val="nil"/>
              <w:right w:val="nil"/>
            </w:tcBorders>
            <w:shd w:val="clear" w:color="auto" w:fill="auto"/>
            <w:noWrap/>
            <w:vAlign w:val="center"/>
            <w:hideMark/>
          </w:tcPr>
          <w:p w14:paraId="72D3BB2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66.0 </w:t>
            </w:r>
          </w:p>
        </w:tc>
        <w:tc>
          <w:tcPr>
            <w:tcW w:w="880" w:type="dxa"/>
            <w:tcBorders>
              <w:top w:val="nil"/>
              <w:left w:val="nil"/>
              <w:bottom w:val="nil"/>
              <w:right w:val="nil"/>
            </w:tcBorders>
            <w:shd w:val="clear" w:color="auto" w:fill="auto"/>
            <w:noWrap/>
            <w:vAlign w:val="center"/>
            <w:hideMark/>
          </w:tcPr>
          <w:p w14:paraId="3FBEBC2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146.2 </w:t>
            </w:r>
          </w:p>
        </w:tc>
        <w:tc>
          <w:tcPr>
            <w:tcW w:w="880" w:type="dxa"/>
            <w:tcBorders>
              <w:top w:val="nil"/>
              <w:left w:val="nil"/>
              <w:bottom w:val="nil"/>
              <w:right w:val="nil"/>
            </w:tcBorders>
            <w:shd w:val="clear" w:color="auto" w:fill="auto"/>
            <w:noWrap/>
            <w:vAlign w:val="center"/>
            <w:hideMark/>
          </w:tcPr>
          <w:p w14:paraId="1345E67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182.3 </w:t>
            </w:r>
          </w:p>
        </w:tc>
        <w:tc>
          <w:tcPr>
            <w:tcW w:w="880" w:type="dxa"/>
            <w:tcBorders>
              <w:top w:val="nil"/>
              <w:left w:val="nil"/>
              <w:bottom w:val="nil"/>
              <w:right w:val="nil"/>
            </w:tcBorders>
            <w:shd w:val="clear" w:color="auto" w:fill="auto"/>
            <w:noWrap/>
            <w:vAlign w:val="center"/>
            <w:hideMark/>
          </w:tcPr>
          <w:p w14:paraId="7BA6133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211.6 </w:t>
            </w:r>
          </w:p>
        </w:tc>
        <w:tc>
          <w:tcPr>
            <w:tcW w:w="880" w:type="dxa"/>
            <w:tcBorders>
              <w:top w:val="nil"/>
              <w:left w:val="nil"/>
              <w:bottom w:val="nil"/>
              <w:right w:val="nil"/>
            </w:tcBorders>
            <w:shd w:val="clear" w:color="auto" w:fill="auto"/>
            <w:noWrap/>
            <w:vAlign w:val="center"/>
            <w:hideMark/>
          </w:tcPr>
          <w:p w14:paraId="2D3C8F4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33.6 </w:t>
            </w:r>
          </w:p>
        </w:tc>
        <w:tc>
          <w:tcPr>
            <w:tcW w:w="880" w:type="dxa"/>
            <w:tcBorders>
              <w:top w:val="nil"/>
              <w:left w:val="nil"/>
              <w:bottom w:val="nil"/>
              <w:right w:val="nil"/>
            </w:tcBorders>
            <w:shd w:val="clear" w:color="auto" w:fill="auto"/>
            <w:noWrap/>
            <w:vAlign w:val="center"/>
            <w:hideMark/>
          </w:tcPr>
          <w:p w14:paraId="075196B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7.5 </w:t>
            </w:r>
          </w:p>
        </w:tc>
        <w:tc>
          <w:tcPr>
            <w:tcW w:w="880" w:type="dxa"/>
            <w:tcBorders>
              <w:top w:val="nil"/>
              <w:left w:val="nil"/>
              <w:bottom w:val="nil"/>
              <w:right w:val="nil"/>
            </w:tcBorders>
            <w:shd w:val="clear" w:color="auto" w:fill="auto"/>
            <w:noWrap/>
            <w:vAlign w:val="center"/>
            <w:hideMark/>
          </w:tcPr>
          <w:p w14:paraId="600F06D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2.0 </w:t>
            </w:r>
          </w:p>
        </w:tc>
      </w:tr>
      <w:tr w:rsidR="00887865" w:rsidRPr="00887865" w14:paraId="26E25DF0" w14:textId="77777777" w:rsidTr="00887865">
        <w:trPr>
          <w:trHeight w:val="375"/>
        </w:trPr>
        <w:tc>
          <w:tcPr>
            <w:tcW w:w="880" w:type="dxa"/>
            <w:tcBorders>
              <w:top w:val="nil"/>
              <w:left w:val="nil"/>
              <w:bottom w:val="nil"/>
              <w:right w:val="nil"/>
            </w:tcBorders>
            <w:shd w:val="clear" w:color="auto" w:fill="auto"/>
            <w:noWrap/>
            <w:vAlign w:val="center"/>
            <w:hideMark/>
          </w:tcPr>
          <w:p w14:paraId="13B825C6"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1989</w:t>
            </w:r>
          </w:p>
        </w:tc>
        <w:tc>
          <w:tcPr>
            <w:tcW w:w="880" w:type="dxa"/>
            <w:tcBorders>
              <w:top w:val="nil"/>
              <w:left w:val="nil"/>
              <w:bottom w:val="nil"/>
              <w:right w:val="nil"/>
            </w:tcBorders>
            <w:shd w:val="clear" w:color="auto" w:fill="auto"/>
            <w:noWrap/>
            <w:vAlign w:val="center"/>
            <w:hideMark/>
          </w:tcPr>
          <w:p w14:paraId="1A8DD06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40.8 </w:t>
            </w:r>
          </w:p>
        </w:tc>
        <w:tc>
          <w:tcPr>
            <w:tcW w:w="880" w:type="dxa"/>
            <w:tcBorders>
              <w:top w:val="nil"/>
              <w:left w:val="nil"/>
              <w:bottom w:val="nil"/>
              <w:right w:val="nil"/>
            </w:tcBorders>
            <w:shd w:val="clear" w:color="auto" w:fill="auto"/>
            <w:noWrap/>
            <w:vAlign w:val="center"/>
            <w:hideMark/>
          </w:tcPr>
          <w:p w14:paraId="4D80F77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43.8 </w:t>
            </w:r>
          </w:p>
        </w:tc>
        <w:tc>
          <w:tcPr>
            <w:tcW w:w="880" w:type="dxa"/>
            <w:tcBorders>
              <w:top w:val="nil"/>
              <w:left w:val="nil"/>
              <w:bottom w:val="nil"/>
              <w:right w:val="nil"/>
            </w:tcBorders>
            <w:shd w:val="clear" w:color="auto" w:fill="auto"/>
            <w:noWrap/>
            <w:vAlign w:val="center"/>
            <w:hideMark/>
          </w:tcPr>
          <w:p w14:paraId="67A1F68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52.0 </w:t>
            </w:r>
          </w:p>
        </w:tc>
        <w:tc>
          <w:tcPr>
            <w:tcW w:w="880" w:type="dxa"/>
            <w:tcBorders>
              <w:top w:val="nil"/>
              <w:left w:val="nil"/>
              <w:bottom w:val="nil"/>
              <w:right w:val="nil"/>
            </w:tcBorders>
            <w:shd w:val="clear" w:color="auto" w:fill="auto"/>
            <w:noWrap/>
            <w:vAlign w:val="center"/>
            <w:hideMark/>
          </w:tcPr>
          <w:p w14:paraId="4B7B8DA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62.7 </w:t>
            </w:r>
          </w:p>
        </w:tc>
        <w:tc>
          <w:tcPr>
            <w:tcW w:w="880" w:type="dxa"/>
            <w:tcBorders>
              <w:top w:val="nil"/>
              <w:left w:val="nil"/>
              <w:bottom w:val="nil"/>
              <w:right w:val="nil"/>
            </w:tcBorders>
            <w:shd w:val="clear" w:color="auto" w:fill="auto"/>
            <w:noWrap/>
            <w:vAlign w:val="center"/>
            <w:hideMark/>
          </w:tcPr>
          <w:p w14:paraId="5DF54B9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35.0 </w:t>
            </w:r>
          </w:p>
        </w:tc>
        <w:tc>
          <w:tcPr>
            <w:tcW w:w="880" w:type="dxa"/>
            <w:tcBorders>
              <w:top w:val="nil"/>
              <w:left w:val="nil"/>
              <w:bottom w:val="nil"/>
              <w:right w:val="nil"/>
            </w:tcBorders>
            <w:shd w:val="clear" w:color="auto" w:fill="auto"/>
            <w:noWrap/>
            <w:vAlign w:val="center"/>
            <w:hideMark/>
          </w:tcPr>
          <w:p w14:paraId="2662454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4.8 </w:t>
            </w:r>
          </w:p>
        </w:tc>
        <w:tc>
          <w:tcPr>
            <w:tcW w:w="880" w:type="dxa"/>
            <w:tcBorders>
              <w:top w:val="nil"/>
              <w:left w:val="nil"/>
              <w:bottom w:val="nil"/>
              <w:right w:val="nil"/>
            </w:tcBorders>
            <w:shd w:val="clear" w:color="auto" w:fill="auto"/>
            <w:noWrap/>
            <w:vAlign w:val="center"/>
            <w:hideMark/>
          </w:tcPr>
          <w:p w14:paraId="2308E26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 </w:t>
            </w:r>
          </w:p>
        </w:tc>
      </w:tr>
      <w:tr w:rsidR="00887865" w:rsidRPr="00887865" w14:paraId="0AFB2606" w14:textId="77777777" w:rsidTr="00887865">
        <w:trPr>
          <w:trHeight w:val="375"/>
        </w:trPr>
        <w:tc>
          <w:tcPr>
            <w:tcW w:w="880" w:type="dxa"/>
            <w:tcBorders>
              <w:top w:val="nil"/>
              <w:left w:val="nil"/>
              <w:bottom w:val="nil"/>
              <w:right w:val="nil"/>
            </w:tcBorders>
            <w:shd w:val="clear" w:color="auto" w:fill="auto"/>
            <w:noWrap/>
            <w:vAlign w:val="center"/>
            <w:hideMark/>
          </w:tcPr>
          <w:p w14:paraId="553A95D4"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1990</w:t>
            </w:r>
          </w:p>
        </w:tc>
        <w:tc>
          <w:tcPr>
            <w:tcW w:w="880" w:type="dxa"/>
            <w:tcBorders>
              <w:top w:val="nil"/>
              <w:left w:val="nil"/>
              <w:bottom w:val="nil"/>
              <w:right w:val="nil"/>
            </w:tcBorders>
            <w:shd w:val="clear" w:color="auto" w:fill="auto"/>
            <w:noWrap/>
            <w:vAlign w:val="center"/>
            <w:hideMark/>
          </w:tcPr>
          <w:p w14:paraId="4392D77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22.3 </w:t>
            </w:r>
          </w:p>
        </w:tc>
        <w:tc>
          <w:tcPr>
            <w:tcW w:w="880" w:type="dxa"/>
            <w:tcBorders>
              <w:top w:val="nil"/>
              <w:left w:val="nil"/>
              <w:bottom w:val="nil"/>
              <w:right w:val="nil"/>
            </w:tcBorders>
            <w:shd w:val="clear" w:color="auto" w:fill="auto"/>
            <w:noWrap/>
            <w:vAlign w:val="center"/>
            <w:hideMark/>
          </w:tcPr>
          <w:p w14:paraId="73607D7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11.8 </w:t>
            </w:r>
          </w:p>
        </w:tc>
        <w:tc>
          <w:tcPr>
            <w:tcW w:w="880" w:type="dxa"/>
            <w:tcBorders>
              <w:top w:val="nil"/>
              <w:left w:val="nil"/>
              <w:bottom w:val="nil"/>
              <w:right w:val="nil"/>
            </w:tcBorders>
            <w:shd w:val="clear" w:color="auto" w:fill="auto"/>
            <w:noWrap/>
            <w:vAlign w:val="center"/>
            <w:hideMark/>
          </w:tcPr>
          <w:p w14:paraId="57BB2A6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11.7 </w:t>
            </w:r>
          </w:p>
        </w:tc>
        <w:tc>
          <w:tcPr>
            <w:tcW w:w="880" w:type="dxa"/>
            <w:tcBorders>
              <w:top w:val="nil"/>
              <w:left w:val="nil"/>
              <w:bottom w:val="nil"/>
              <w:right w:val="nil"/>
            </w:tcBorders>
            <w:shd w:val="clear" w:color="auto" w:fill="auto"/>
            <w:noWrap/>
            <w:vAlign w:val="center"/>
            <w:hideMark/>
          </w:tcPr>
          <w:p w14:paraId="4255C2C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13.0 </w:t>
            </w:r>
          </w:p>
        </w:tc>
        <w:tc>
          <w:tcPr>
            <w:tcW w:w="880" w:type="dxa"/>
            <w:tcBorders>
              <w:top w:val="nil"/>
              <w:left w:val="nil"/>
              <w:bottom w:val="nil"/>
              <w:right w:val="nil"/>
            </w:tcBorders>
            <w:shd w:val="clear" w:color="auto" w:fill="auto"/>
            <w:noWrap/>
            <w:vAlign w:val="center"/>
            <w:hideMark/>
          </w:tcPr>
          <w:p w14:paraId="6F1D0EB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8.7 </w:t>
            </w:r>
          </w:p>
        </w:tc>
        <w:tc>
          <w:tcPr>
            <w:tcW w:w="880" w:type="dxa"/>
            <w:tcBorders>
              <w:top w:val="nil"/>
              <w:left w:val="nil"/>
              <w:bottom w:val="nil"/>
              <w:right w:val="nil"/>
            </w:tcBorders>
            <w:shd w:val="clear" w:color="auto" w:fill="auto"/>
            <w:noWrap/>
            <w:vAlign w:val="center"/>
            <w:hideMark/>
          </w:tcPr>
          <w:p w14:paraId="48CABA4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4.7 </w:t>
            </w:r>
          </w:p>
        </w:tc>
        <w:tc>
          <w:tcPr>
            <w:tcW w:w="880" w:type="dxa"/>
            <w:tcBorders>
              <w:top w:val="nil"/>
              <w:left w:val="nil"/>
              <w:bottom w:val="nil"/>
              <w:right w:val="nil"/>
            </w:tcBorders>
            <w:shd w:val="clear" w:color="auto" w:fill="auto"/>
            <w:noWrap/>
            <w:vAlign w:val="center"/>
            <w:hideMark/>
          </w:tcPr>
          <w:p w14:paraId="2459255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0.6 </w:t>
            </w:r>
          </w:p>
        </w:tc>
      </w:tr>
      <w:tr w:rsidR="00887865" w:rsidRPr="00887865" w14:paraId="4D5C4E10" w14:textId="77777777" w:rsidTr="00887865">
        <w:trPr>
          <w:trHeight w:val="375"/>
        </w:trPr>
        <w:tc>
          <w:tcPr>
            <w:tcW w:w="880" w:type="dxa"/>
            <w:tcBorders>
              <w:top w:val="nil"/>
              <w:left w:val="nil"/>
              <w:bottom w:val="nil"/>
              <w:right w:val="nil"/>
            </w:tcBorders>
            <w:shd w:val="clear" w:color="auto" w:fill="auto"/>
            <w:noWrap/>
            <w:vAlign w:val="center"/>
            <w:hideMark/>
          </w:tcPr>
          <w:p w14:paraId="5FEE615C"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1991</w:t>
            </w:r>
          </w:p>
        </w:tc>
        <w:tc>
          <w:tcPr>
            <w:tcW w:w="880" w:type="dxa"/>
            <w:tcBorders>
              <w:top w:val="nil"/>
              <w:left w:val="nil"/>
              <w:bottom w:val="nil"/>
              <w:right w:val="nil"/>
            </w:tcBorders>
            <w:shd w:val="clear" w:color="auto" w:fill="auto"/>
            <w:noWrap/>
            <w:vAlign w:val="center"/>
            <w:hideMark/>
          </w:tcPr>
          <w:p w14:paraId="5719F49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34.8 </w:t>
            </w:r>
          </w:p>
        </w:tc>
        <w:tc>
          <w:tcPr>
            <w:tcW w:w="880" w:type="dxa"/>
            <w:tcBorders>
              <w:top w:val="nil"/>
              <w:left w:val="nil"/>
              <w:bottom w:val="nil"/>
              <w:right w:val="nil"/>
            </w:tcBorders>
            <w:shd w:val="clear" w:color="auto" w:fill="auto"/>
            <w:noWrap/>
            <w:vAlign w:val="center"/>
            <w:hideMark/>
          </w:tcPr>
          <w:p w14:paraId="19C838F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19.8 </w:t>
            </w:r>
          </w:p>
        </w:tc>
        <w:tc>
          <w:tcPr>
            <w:tcW w:w="880" w:type="dxa"/>
            <w:tcBorders>
              <w:top w:val="nil"/>
              <w:left w:val="nil"/>
              <w:bottom w:val="nil"/>
              <w:right w:val="nil"/>
            </w:tcBorders>
            <w:shd w:val="clear" w:color="auto" w:fill="auto"/>
            <w:noWrap/>
            <w:vAlign w:val="center"/>
            <w:hideMark/>
          </w:tcPr>
          <w:p w14:paraId="313E30D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12.0 </w:t>
            </w:r>
          </w:p>
        </w:tc>
        <w:tc>
          <w:tcPr>
            <w:tcW w:w="880" w:type="dxa"/>
            <w:tcBorders>
              <w:top w:val="nil"/>
              <w:left w:val="nil"/>
              <w:bottom w:val="nil"/>
              <w:right w:val="nil"/>
            </w:tcBorders>
            <w:shd w:val="clear" w:color="auto" w:fill="auto"/>
            <w:noWrap/>
            <w:vAlign w:val="center"/>
            <w:hideMark/>
          </w:tcPr>
          <w:p w14:paraId="39E4DBD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7.6 </w:t>
            </w:r>
          </w:p>
        </w:tc>
        <w:tc>
          <w:tcPr>
            <w:tcW w:w="880" w:type="dxa"/>
            <w:tcBorders>
              <w:top w:val="nil"/>
              <w:left w:val="nil"/>
              <w:bottom w:val="nil"/>
              <w:right w:val="nil"/>
            </w:tcBorders>
            <w:shd w:val="clear" w:color="auto" w:fill="auto"/>
            <w:noWrap/>
            <w:vAlign w:val="center"/>
            <w:hideMark/>
          </w:tcPr>
          <w:p w14:paraId="1BD3576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5.5 </w:t>
            </w:r>
          </w:p>
        </w:tc>
        <w:tc>
          <w:tcPr>
            <w:tcW w:w="880" w:type="dxa"/>
            <w:tcBorders>
              <w:top w:val="nil"/>
              <w:left w:val="nil"/>
              <w:bottom w:val="nil"/>
              <w:right w:val="nil"/>
            </w:tcBorders>
            <w:shd w:val="clear" w:color="auto" w:fill="auto"/>
            <w:noWrap/>
            <w:vAlign w:val="center"/>
            <w:hideMark/>
          </w:tcPr>
          <w:p w14:paraId="15CC9AA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3.7 </w:t>
            </w:r>
          </w:p>
        </w:tc>
        <w:tc>
          <w:tcPr>
            <w:tcW w:w="880" w:type="dxa"/>
            <w:tcBorders>
              <w:top w:val="nil"/>
              <w:left w:val="nil"/>
              <w:bottom w:val="nil"/>
              <w:right w:val="nil"/>
            </w:tcBorders>
            <w:shd w:val="clear" w:color="auto" w:fill="auto"/>
            <w:noWrap/>
            <w:vAlign w:val="center"/>
            <w:hideMark/>
          </w:tcPr>
          <w:p w14:paraId="6556C8A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1.8 </w:t>
            </w:r>
          </w:p>
        </w:tc>
      </w:tr>
      <w:tr w:rsidR="00887865" w:rsidRPr="00887865" w14:paraId="54BD2955" w14:textId="77777777" w:rsidTr="00887865">
        <w:trPr>
          <w:trHeight w:val="375"/>
        </w:trPr>
        <w:tc>
          <w:tcPr>
            <w:tcW w:w="880" w:type="dxa"/>
            <w:tcBorders>
              <w:top w:val="nil"/>
              <w:left w:val="nil"/>
              <w:bottom w:val="nil"/>
              <w:right w:val="nil"/>
            </w:tcBorders>
            <w:shd w:val="clear" w:color="auto" w:fill="auto"/>
            <w:noWrap/>
            <w:vAlign w:val="center"/>
            <w:hideMark/>
          </w:tcPr>
          <w:p w14:paraId="692B99C5"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1992</w:t>
            </w:r>
          </w:p>
        </w:tc>
        <w:tc>
          <w:tcPr>
            <w:tcW w:w="880" w:type="dxa"/>
            <w:tcBorders>
              <w:top w:val="nil"/>
              <w:left w:val="nil"/>
              <w:bottom w:val="nil"/>
              <w:right w:val="nil"/>
            </w:tcBorders>
            <w:shd w:val="clear" w:color="auto" w:fill="auto"/>
            <w:noWrap/>
            <w:vAlign w:val="center"/>
            <w:hideMark/>
          </w:tcPr>
          <w:p w14:paraId="48B7123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96.0 </w:t>
            </w:r>
          </w:p>
        </w:tc>
        <w:tc>
          <w:tcPr>
            <w:tcW w:w="880" w:type="dxa"/>
            <w:tcBorders>
              <w:top w:val="nil"/>
              <w:left w:val="nil"/>
              <w:bottom w:val="nil"/>
              <w:right w:val="nil"/>
            </w:tcBorders>
            <w:shd w:val="clear" w:color="auto" w:fill="auto"/>
            <w:noWrap/>
            <w:vAlign w:val="center"/>
            <w:hideMark/>
          </w:tcPr>
          <w:p w14:paraId="324317F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62.3 </w:t>
            </w:r>
          </w:p>
        </w:tc>
        <w:tc>
          <w:tcPr>
            <w:tcW w:w="880" w:type="dxa"/>
            <w:tcBorders>
              <w:top w:val="nil"/>
              <w:left w:val="nil"/>
              <w:bottom w:val="nil"/>
              <w:right w:val="nil"/>
            </w:tcBorders>
            <w:shd w:val="clear" w:color="auto" w:fill="auto"/>
            <w:noWrap/>
            <w:vAlign w:val="center"/>
            <w:hideMark/>
          </w:tcPr>
          <w:p w14:paraId="52FBDB0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33.1 </w:t>
            </w:r>
          </w:p>
        </w:tc>
        <w:tc>
          <w:tcPr>
            <w:tcW w:w="880" w:type="dxa"/>
            <w:tcBorders>
              <w:top w:val="nil"/>
              <w:left w:val="nil"/>
              <w:bottom w:val="nil"/>
              <w:right w:val="nil"/>
            </w:tcBorders>
            <w:shd w:val="clear" w:color="auto" w:fill="auto"/>
            <w:noWrap/>
            <w:vAlign w:val="center"/>
            <w:hideMark/>
          </w:tcPr>
          <w:p w14:paraId="230DF25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12.0 </w:t>
            </w:r>
          </w:p>
        </w:tc>
        <w:tc>
          <w:tcPr>
            <w:tcW w:w="880" w:type="dxa"/>
            <w:tcBorders>
              <w:top w:val="nil"/>
              <w:left w:val="nil"/>
              <w:bottom w:val="nil"/>
              <w:right w:val="nil"/>
            </w:tcBorders>
            <w:shd w:val="clear" w:color="auto" w:fill="auto"/>
            <w:noWrap/>
            <w:vAlign w:val="center"/>
            <w:hideMark/>
          </w:tcPr>
          <w:p w14:paraId="6916847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5.2 </w:t>
            </w:r>
          </w:p>
        </w:tc>
        <w:tc>
          <w:tcPr>
            <w:tcW w:w="880" w:type="dxa"/>
            <w:tcBorders>
              <w:top w:val="nil"/>
              <w:left w:val="nil"/>
              <w:bottom w:val="nil"/>
              <w:right w:val="nil"/>
            </w:tcBorders>
            <w:shd w:val="clear" w:color="auto" w:fill="auto"/>
            <w:noWrap/>
            <w:vAlign w:val="center"/>
            <w:hideMark/>
          </w:tcPr>
          <w:p w14:paraId="1FE49E0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3.9 </w:t>
            </w:r>
          </w:p>
        </w:tc>
        <w:tc>
          <w:tcPr>
            <w:tcW w:w="880" w:type="dxa"/>
            <w:tcBorders>
              <w:top w:val="nil"/>
              <w:left w:val="nil"/>
              <w:bottom w:val="nil"/>
              <w:right w:val="nil"/>
            </w:tcBorders>
            <w:shd w:val="clear" w:color="auto" w:fill="auto"/>
            <w:noWrap/>
            <w:vAlign w:val="center"/>
            <w:hideMark/>
          </w:tcPr>
          <w:p w14:paraId="209023E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 </w:t>
            </w:r>
          </w:p>
        </w:tc>
      </w:tr>
      <w:tr w:rsidR="00887865" w:rsidRPr="00887865" w14:paraId="09F692D9" w14:textId="77777777" w:rsidTr="00887865">
        <w:trPr>
          <w:trHeight w:val="375"/>
        </w:trPr>
        <w:tc>
          <w:tcPr>
            <w:tcW w:w="880" w:type="dxa"/>
            <w:tcBorders>
              <w:top w:val="nil"/>
              <w:left w:val="nil"/>
              <w:bottom w:val="nil"/>
              <w:right w:val="nil"/>
            </w:tcBorders>
            <w:shd w:val="clear" w:color="auto" w:fill="auto"/>
            <w:noWrap/>
            <w:vAlign w:val="center"/>
            <w:hideMark/>
          </w:tcPr>
          <w:p w14:paraId="77E77D5D"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1993</w:t>
            </w:r>
          </w:p>
        </w:tc>
        <w:tc>
          <w:tcPr>
            <w:tcW w:w="880" w:type="dxa"/>
            <w:tcBorders>
              <w:top w:val="nil"/>
              <w:left w:val="nil"/>
              <w:bottom w:val="nil"/>
              <w:right w:val="nil"/>
            </w:tcBorders>
            <w:shd w:val="clear" w:color="auto" w:fill="auto"/>
            <w:noWrap/>
            <w:vAlign w:val="center"/>
            <w:hideMark/>
          </w:tcPr>
          <w:p w14:paraId="06C150A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159.7 </w:t>
            </w:r>
          </w:p>
        </w:tc>
        <w:tc>
          <w:tcPr>
            <w:tcW w:w="880" w:type="dxa"/>
            <w:tcBorders>
              <w:top w:val="nil"/>
              <w:left w:val="nil"/>
              <w:bottom w:val="nil"/>
              <w:right w:val="nil"/>
            </w:tcBorders>
            <w:shd w:val="clear" w:color="auto" w:fill="auto"/>
            <w:noWrap/>
            <w:vAlign w:val="center"/>
            <w:hideMark/>
          </w:tcPr>
          <w:p w14:paraId="4140A1F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239.3 </w:t>
            </w:r>
          </w:p>
        </w:tc>
        <w:tc>
          <w:tcPr>
            <w:tcW w:w="880" w:type="dxa"/>
            <w:tcBorders>
              <w:top w:val="nil"/>
              <w:left w:val="nil"/>
              <w:bottom w:val="nil"/>
              <w:right w:val="nil"/>
            </w:tcBorders>
            <w:shd w:val="clear" w:color="auto" w:fill="auto"/>
            <w:noWrap/>
            <w:vAlign w:val="center"/>
            <w:hideMark/>
          </w:tcPr>
          <w:p w14:paraId="67914AA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93.2 </w:t>
            </w:r>
          </w:p>
        </w:tc>
        <w:tc>
          <w:tcPr>
            <w:tcW w:w="880" w:type="dxa"/>
            <w:tcBorders>
              <w:top w:val="nil"/>
              <w:left w:val="nil"/>
              <w:bottom w:val="nil"/>
              <w:right w:val="nil"/>
            </w:tcBorders>
            <w:shd w:val="clear" w:color="auto" w:fill="auto"/>
            <w:noWrap/>
            <w:vAlign w:val="center"/>
            <w:hideMark/>
          </w:tcPr>
          <w:p w14:paraId="4BE9DA0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32.6 </w:t>
            </w:r>
          </w:p>
        </w:tc>
        <w:tc>
          <w:tcPr>
            <w:tcW w:w="880" w:type="dxa"/>
            <w:tcBorders>
              <w:top w:val="nil"/>
              <w:left w:val="nil"/>
              <w:bottom w:val="nil"/>
              <w:right w:val="nil"/>
            </w:tcBorders>
            <w:shd w:val="clear" w:color="auto" w:fill="auto"/>
            <w:noWrap/>
            <w:vAlign w:val="center"/>
            <w:hideMark/>
          </w:tcPr>
          <w:p w14:paraId="655E5E4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7.7 </w:t>
            </w:r>
          </w:p>
        </w:tc>
        <w:tc>
          <w:tcPr>
            <w:tcW w:w="880" w:type="dxa"/>
            <w:tcBorders>
              <w:top w:val="nil"/>
              <w:left w:val="nil"/>
              <w:bottom w:val="nil"/>
              <w:right w:val="nil"/>
            </w:tcBorders>
            <w:shd w:val="clear" w:color="auto" w:fill="auto"/>
            <w:noWrap/>
            <w:vAlign w:val="center"/>
            <w:hideMark/>
          </w:tcPr>
          <w:p w14:paraId="7054209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 </w:t>
            </w:r>
          </w:p>
        </w:tc>
        <w:tc>
          <w:tcPr>
            <w:tcW w:w="880" w:type="dxa"/>
            <w:tcBorders>
              <w:top w:val="nil"/>
              <w:left w:val="nil"/>
              <w:bottom w:val="nil"/>
              <w:right w:val="nil"/>
            </w:tcBorders>
            <w:shd w:val="clear" w:color="auto" w:fill="auto"/>
            <w:noWrap/>
            <w:vAlign w:val="center"/>
            <w:hideMark/>
          </w:tcPr>
          <w:p w14:paraId="6673F7C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3.5 </w:t>
            </w:r>
          </w:p>
        </w:tc>
      </w:tr>
      <w:tr w:rsidR="00887865" w:rsidRPr="00887865" w14:paraId="647ECDEB" w14:textId="77777777" w:rsidTr="00887865">
        <w:trPr>
          <w:trHeight w:val="375"/>
        </w:trPr>
        <w:tc>
          <w:tcPr>
            <w:tcW w:w="880" w:type="dxa"/>
            <w:tcBorders>
              <w:top w:val="nil"/>
              <w:left w:val="nil"/>
              <w:bottom w:val="nil"/>
              <w:right w:val="nil"/>
            </w:tcBorders>
            <w:shd w:val="clear" w:color="auto" w:fill="auto"/>
            <w:noWrap/>
            <w:vAlign w:val="center"/>
            <w:hideMark/>
          </w:tcPr>
          <w:p w14:paraId="536C4FB8"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1994</w:t>
            </w:r>
          </w:p>
        </w:tc>
        <w:tc>
          <w:tcPr>
            <w:tcW w:w="880" w:type="dxa"/>
            <w:tcBorders>
              <w:top w:val="nil"/>
              <w:left w:val="nil"/>
              <w:bottom w:val="nil"/>
              <w:right w:val="nil"/>
            </w:tcBorders>
            <w:shd w:val="clear" w:color="auto" w:fill="auto"/>
            <w:noWrap/>
            <w:vAlign w:val="center"/>
            <w:hideMark/>
          </w:tcPr>
          <w:p w14:paraId="7D3B2B3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111.6 </w:t>
            </w:r>
          </w:p>
        </w:tc>
        <w:tc>
          <w:tcPr>
            <w:tcW w:w="880" w:type="dxa"/>
            <w:tcBorders>
              <w:top w:val="nil"/>
              <w:left w:val="nil"/>
              <w:bottom w:val="nil"/>
              <w:right w:val="nil"/>
            </w:tcBorders>
            <w:shd w:val="clear" w:color="auto" w:fill="auto"/>
            <w:noWrap/>
            <w:vAlign w:val="center"/>
            <w:hideMark/>
          </w:tcPr>
          <w:p w14:paraId="61F5FA5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105.3 </w:t>
            </w:r>
          </w:p>
        </w:tc>
        <w:tc>
          <w:tcPr>
            <w:tcW w:w="880" w:type="dxa"/>
            <w:tcBorders>
              <w:top w:val="nil"/>
              <w:left w:val="nil"/>
              <w:bottom w:val="nil"/>
              <w:right w:val="nil"/>
            </w:tcBorders>
            <w:shd w:val="clear" w:color="auto" w:fill="auto"/>
            <w:noWrap/>
            <w:vAlign w:val="center"/>
            <w:hideMark/>
          </w:tcPr>
          <w:p w14:paraId="3491537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80.7 </w:t>
            </w:r>
          </w:p>
        </w:tc>
        <w:tc>
          <w:tcPr>
            <w:tcW w:w="880" w:type="dxa"/>
            <w:tcBorders>
              <w:top w:val="nil"/>
              <w:left w:val="nil"/>
              <w:bottom w:val="nil"/>
              <w:right w:val="nil"/>
            </w:tcBorders>
            <w:shd w:val="clear" w:color="auto" w:fill="auto"/>
            <w:noWrap/>
            <w:vAlign w:val="center"/>
            <w:hideMark/>
          </w:tcPr>
          <w:p w14:paraId="463AD13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31.8 </w:t>
            </w:r>
          </w:p>
        </w:tc>
        <w:tc>
          <w:tcPr>
            <w:tcW w:w="880" w:type="dxa"/>
            <w:tcBorders>
              <w:top w:val="nil"/>
              <w:left w:val="nil"/>
              <w:bottom w:val="nil"/>
              <w:right w:val="nil"/>
            </w:tcBorders>
            <w:shd w:val="clear" w:color="auto" w:fill="auto"/>
            <w:noWrap/>
            <w:vAlign w:val="center"/>
            <w:hideMark/>
          </w:tcPr>
          <w:p w14:paraId="597A246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7.7 </w:t>
            </w:r>
          </w:p>
        </w:tc>
        <w:tc>
          <w:tcPr>
            <w:tcW w:w="880" w:type="dxa"/>
            <w:tcBorders>
              <w:top w:val="nil"/>
              <w:left w:val="nil"/>
              <w:bottom w:val="nil"/>
              <w:right w:val="nil"/>
            </w:tcBorders>
            <w:shd w:val="clear" w:color="auto" w:fill="auto"/>
            <w:noWrap/>
            <w:vAlign w:val="center"/>
            <w:hideMark/>
          </w:tcPr>
          <w:p w14:paraId="3DD30D9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2.0 </w:t>
            </w:r>
          </w:p>
        </w:tc>
        <w:tc>
          <w:tcPr>
            <w:tcW w:w="880" w:type="dxa"/>
            <w:tcBorders>
              <w:top w:val="nil"/>
              <w:left w:val="nil"/>
              <w:bottom w:val="nil"/>
              <w:right w:val="nil"/>
            </w:tcBorders>
            <w:shd w:val="clear" w:color="auto" w:fill="auto"/>
            <w:noWrap/>
            <w:vAlign w:val="center"/>
            <w:hideMark/>
          </w:tcPr>
          <w:p w14:paraId="64BDE81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1.5 </w:t>
            </w:r>
          </w:p>
        </w:tc>
      </w:tr>
      <w:tr w:rsidR="00887865" w:rsidRPr="00887865" w14:paraId="70FCABA1" w14:textId="77777777" w:rsidTr="00887865">
        <w:trPr>
          <w:trHeight w:val="375"/>
        </w:trPr>
        <w:tc>
          <w:tcPr>
            <w:tcW w:w="880" w:type="dxa"/>
            <w:tcBorders>
              <w:top w:val="nil"/>
              <w:left w:val="nil"/>
              <w:bottom w:val="nil"/>
              <w:right w:val="nil"/>
            </w:tcBorders>
            <w:shd w:val="clear" w:color="auto" w:fill="auto"/>
            <w:noWrap/>
            <w:vAlign w:val="center"/>
            <w:hideMark/>
          </w:tcPr>
          <w:p w14:paraId="6FAE9659"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1995</w:t>
            </w:r>
          </w:p>
        </w:tc>
        <w:tc>
          <w:tcPr>
            <w:tcW w:w="880" w:type="dxa"/>
            <w:tcBorders>
              <w:top w:val="nil"/>
              <w:left w:val="nil"/>
              <w:bottom w:val="nil"/>
              <w:right w:val="nil"/>
            </w:tcBorders>
            <w:shd w:val="clear" w:color="auto" w:fill="auto"/>
            <w:noWrap/>
            <w:vAlign w:val="center"/>
            <w:hideMark/>
          </w:tcPr>
          <w:p w14:paraId="17CAB65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257.9 </w:t>
            </w:r>
          </w:p>
        </w:tc>
        <w:tc>
          <w:tcPr>
            <w:tcW w:w="880" w:type="dxa"/>
            <w:tcBorders>
              <w:top w:val="nil"/>
              <w:left w:val="nil"/>
              <w:bottom w:val="nil"/>
              <w:right w:val="nil"/>
            </w:tcBorders>
            <w:shd w:val="clear" w:color="auto" w:fill="auto"/>
            <w:noWrap/>
            <w:vAlign w:val="center"/>
            <w:hideMark/>
          </w:tcPr>
          <w:p w14:paraId="56C1F18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96.4 </w:t>
            </w:r>
          </w:p>
        </w:tc>
        <w:tc>
          <w:tcPr>
            <w:tcW w:w="880" w:type="dxa"/>
            <w:tcBorders>
              <w:top w:val="nil"/>
              <w:left w:val="nil"/>
              <w:bottom w:val="nil"/>
              <w:right w:val="nil"/>
            </w:tcBorders>
            <w:shd w:val="clear" w:color="auto" w:fill="auto"/>
            <w:noWrap/>
            <w:vAlign w:val="center"/>
            <w:hideMark/>
          </w:tcPr>
          <w:p w14:paraId="695CDF8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45.8 </w:t>
            </w:r>
          </w:p>
        </w:tc>
        <w:tc>
          <w:tcPr>
            <w:tcW w:w="880" w:type="dxa"/>
            <w:tcBorders>
              <w:top w:val="nil"/>
              <w:left w:val="nil"/>
              <w:bottom w:val="nil"/>
              <w:right w:val="nil"/>
            </w:tcBorders>
            <w:shd w:val="clear" w:color="auto" w:fill="auto"/>
            <w:noWrap/>
            <w:vAlign w:val="center"/>
            <w:hideMark/>
          </w:tcPr>
          <w:p w14:paraId="2AF7289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34.0 </w:t>
            </w:r>
          </w:p>
        </w:tc>
        <w:tc>
          <w:tcPr>
            <w:tcW w:w="880" w:type="dxa"/>
            <w:tcBorders>
              <w:top w:val="nil"/>
              <w:left w:val="nil"/>
              <w:bottom w:val="nil"/>
              <w:right w:val="nil"/>
            </w:tcBorders>
            <w:shd w:val="clear" w:color="auto" w:fill="auto"/>
            <w:noWrap/>
            <w:vAlign w:val="center"/>
            <w:hideMark/>
          </w:tcPr>
          <w:p w14:paraId="66DBE7D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10.3 </w:t>
            </w:r>
          </w:p>
        </w:tc>
        <w:tc>
          <w:tcPr>
            <w:tcW w:w="880" w:type="dxa"/>
            <w:tcBorders>
              <w:top w:val="nil"/>
              <w:left w:val="nil"/>
              <w:bottom w:val="nil"/>
              <w:right w:val="nil"/>
            </w:tcBorders>
            <w:shd w:val="clear" w:color="auto" w:fill="auto"/>
            <w:noWrap/>
            <w:vAlign w:val="center"/>
            <w:hideMark/>
          </w:tcPr>
          <w:p w14:paraId="1D5A008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2.7 </w:t>
            </w:r>
          </w:p>
        </w:tc>
        <w:tc>
          <w:tcPr>
            <w:tcW w:w="880" w:type="dxa"/>
            <w:tcBorders>
              <w:top w:val="nil"/>
              <w:left w:val="nil"/>
              <w:bottom w:val="nil"/>
              <w:right w:val="nil"/>
            </w:tcBorders>
            <w:shd w:val="clear" w:color="auto" w:fill="auto"/>
            <w:noWrap/>
            <w:vAlign w:val="center"/>
            <w:hideMark/>
          </w:tcPr>
          <w:p w14:paraId="20D39B6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 </w:t>
            </w:r>
          </w:p>
        </w:tc>
      </w:tr>
      <w:tr w:rsidR="00887865" w:rsidRPr="00887865" w14:paraId="0142778F" w14:textId="77777777" w:rsidTr="00887865">
        <w:trPr>
          <w:trHeight w:val="375"/>
        </w:trPr>
        <w:tc>
          <w:tcPr>
            <w:tcW w:w="880" w:type="dxa"/>
            <w:tcBorders>
              <w:top w:val="nil"/>
              <w:left w:val="nil"/>
              <w:bottom w:val="nil"/>
              <w:right w:val="nil"/>
            </w:tcBorders>
            <w:shd w:val="clear" w:color="auto" w:fill="auto"/>
            <w:noWrap/>
            <w:vAlign w:val="center"/>
            <w:hideMark/>
          </w:tcPr>
          <w:p w14:paraId="28514610"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1996</w:t>
            </w:r>
          </w:p>
        </w:tc>
        <w:tc>
          <w:tcPr>
            <w:tcW w:w="880" w:type="dxa"/>
            <w:tcBorders>
              <w:top w:val="nil"/>
              <w:left w:val="nil"/>
              <w:bottom w:val="nil"/>
              <w:right w:val="nil"/>
            </w:tcBorders>
            <w:shd w:val="clear" w:color="auto" w:fill="auto"/>
            <w:noWrap/>
            <w:vAlign w:val="center"/>
            <w:hideMark/>
          </w:tcPr>
          <w:p w14:paraId="50F98FF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791.5 </w:t>
            </w:r>
          </w:p>
        </w:tc>
        <w:tc>
          <w:tcPr>
            <w:tcW w:w="880" w:type="dxa"/>
            <w:tcBorders>
              <w:top w:val="nil"/>
              <w:left w:val="nil"/>
              <w:bottom w:val="nil"/>
              <w:right w:val="nil"/>
            </w:tcBorders>
            <w:shd w:val="clear" w:color="auto" w:fill="auto"/>
            <w:noWrap/>
            <w:vAlign w:val="center"/>
            <w:hideMark/>
          </w:tcPr>
          <w:p w14:paraId="1115648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227.7 </w:t>
            </w:r>
          </w:p>
        </w:tc>
        <w:tc>
          <w:tcPr>
            <w:tcW w:w="880" w:type="dxa"/>
            <w:tcBorders>
              <w:top w:val="nil"/>
              <w:left w:val="nil"/>
              <w:bottom w:val="nil"/>
              <w:right w:val="nil"/>
            </w:tcBorders>
            <w:shd w:val="clear" w:color="auto" w:fill="auto"/>
            <w:noWrap/>
            <w:vAlign w:val="center"/>
            <w:hideMark/>
          </w:tcPr>
          <w:p w14:paraId="7CBF634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38.8 </w:t>
            </w:r>
          </w:p>
        </w:tc>
        <w:tc>
          <w:tcPr>
            <w:tcW w:w="880" w:type="dxa"/>
            <w:tcBorders>
              <w:top w:val="nil"/>
              <w:left w:val="nil"/>
              <w:bottom w:val="nil"/>
              <w:right w:val="nil"/>
            </w:tcBorders>
            <w:shd w:val="clear" w:color="auto" w:fill="auto"/>
            <w:noWrap/>
            <w:vAlign w:val="center"/>
            <w:hideMark/>
          </w:tcPr>
          <w:p w14:paraId="5551079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19.5 </w:t>
            </w:r>
          </w:p>
        </w:tc>
        <w:tc>
          <w:tcPr>
            <w:tcW w:w="880" w:type="dxa"/>
            <w:tcBorders>
              <w:top w:val="nil"/>
              <w:left w:val="nil"/>
              <w:bottom w:val="nil"/>
              <w:right w:val="nil"/>
            </w:tcBorders>
            <w:shd w:val="clear" w:color="auto" w:fill="auto"/>
            <w:noWrap/>
            <w:vAlign w:val="center"/>
            <w:hideMark/>
          </w:tcPr>
          <w:p w14:paraId="209C1EE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11.5 </w:t>
            </w:r>
          </w:p>
        </w:tc>
        <w:tc>
          <w:tcPr>
            <w:tcW w:w="880" w:type="dxa"/>
            <w:tcBorders>
              <w:top w:val="nil"/>
              <w:left w:val="nil"/>
              <w:bottom w:val="nil"/>
              <w:right w:val="nil"/>
            </w:tcBorders>
            <w:shd w:val="clear" w:color="auto" w:fill="auto"/>
            <w:noWrap/>
            <w:vAlign w:val="center"/>
            <w:hideMark/>
          </w:tcPr>
          <w:p w14:paraId="205ADDA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3.7 </w:t>
            </w:r>
          </w:p>
        </w:tc>
        <w:tc>
          <w:tcPr>
            <w:tcW w:w="880" w:type="dxa"/>
            <w:tcBorders>
              <w:top w:val="nil"/>
              <w:left w:val="nil"/>
              <w:bottom w:val="nil"/>
              <w:right w:val="nil"/>
            </w:tcBorders>
            <w:shd w:val="clear" w:color="auto" w:fill="auto"/>
            <w:noWrap/>
            <w:vAlign w:val="center"/>
            <w:hideMark/>
          </w:tcPr>
          <w:p w14:paraId="58F6706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 </w:t>
            </w:r>
          </w:p>
        </w:tc>
      </w:tr>
      <w:tr w:rsidR="00887865" w:rsidRPr="00887865" w14:paraId="09ACE57F" w14:textId="77777777" w:rsidTr="00887865">
        <w:trPr>
          <w:trHeight w:val="375"/>
        </w:trPr>
        <w:tc>
          <w:tcPr>
            <w:tcW w:w="880" w:type="dxa"/>
            <w:tcBorders>
              <w:top w:val="nil"/>
              <w:left w:val="nil"/>
              <w:bottom w:val="nil"/>
              <w:right w:val="nil"/>
            </w:tcBorders>
            <w:shd w:val="clear" w:color="auto" w:fill="auto"/>
            <w:noWrap/>
            <w:vAlign w:val="center"/>
            <w:hideMark/>
          </w:tcPr>
          <w:p w14:paraId="6DF16A82"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1997</w:t>
            </w:r>
          </w:p>
        </w:tc>
        <w:tc>
          <w:tcPr>
            <w:tcW w:w="880" w:type="dxa"/>
            <w:tcBorders>
              <w:top w:val="nil"/>
              <w:left w:val="nil"/>
              <w:bottom w:val="nil"/>
              <w:right w:val="nil"/>
            </w:tcBorders>
            <w:shd w:val="clear" w:color="auto" w:fill="auto"/>
            <w:noWrap/>
            <w:vAlign w:val="center"/>
            <w:hideMark/>
          </w:tcPr>
          <w:p w14:paraId="618FFAF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189.5 </w:t>
            </w:r>
          </w:p>
        </w:tc>
        <w:tc>
          <w:tcPr>
            <w:tcW w:w="880" w:type="dxa"/>
            <w:tcBorders>
              <w:top w:val="nil"/>
              <w:left w:val="nil"/>
              <w:bottom w:val="nil"/>
              <w:right w:val="nil"/>
            </w:tcBorders>
            <w:shd w:val="clear" w:color="auto" w:fill="auto"/>
            <w:noWrap/>
            <w:vAlign w:val="center"/>
            <w:hideMark/>
          </w:tcPr>
          <w:p w14:paraId="6B9B667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586.1 </w:t>
            </w:r>
          </w:p>
        </w:tc>
        <w:tc>
          <w:tcPr>
            <w:tcW w:w="880" w:type="dxa"/>
            <w:tcBorders>
              <w:top w:val="nil"/>
              <w:left w:val="nil"/>
              <w:bottom w:val="nil"/>
              <w:right w:val="nil"/>
            </w:tcBorders>
            <w:shd w:val="clear" w:color="auto" w:fill="auto"/>
            <w:noWrap/>
            <w:vAlign w:val="center"/>
            <w:hideMark/>
          </w:tcPr>
          <w:p w14:paraId="43B5C3E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68.2 </w:t>
            </w:r>
          </w:p>
        </w:tc>
        <w:tc>
          <w:tcPr>
            <w:tcW w:w="880" w:type="dxa"/>
            <w:tcBorders>
              <w:top w:val="nil"/>
              <w:left w:val="nil"/>
              <w:bottom w:val="nil"/>
              <w:right w:val="nil"/>
            </w:tcBorders>
            <w:shd w:val="clear" w:color="auto" w:fill="auto"/>
            <w:noWrap/>
            <w:vAlign w:val="center"/>
            <w:hideMark/>
          </w:tcPr>
          <w:p w14:paraId="2F2A7B5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13.4 </w:t>
            </w:r>
          </w:p>
        </w:tc>
        <w:tc>
          <w:tcPr>
            <w:tcW w:w="880" w:type="dxa"/>
            <w:tcBorders>
              <w:top w:val="nil"/>
              <w:left w:val="nil"/>
              <w:bottom w:val="nil"/>
              <w:right w:val="nil"/>
            </w:tcBorders>
            <w:shd w:val="clear" w:color="auto" w:fill="auto"/>
            <w:noWrap/>
            <w:vAlign w:val="center"/>
            <w:hideMark/>
          </w:tcPr>
          <w:p w14:paraId="0BCBB34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5.2 </w:t>
            </w:r>
          </w:p>
        </w:tc>
        <w:tc>
          <w:tcPr>
            <w:tcW w:w="880" w:type="dxa"/>
            <w:tcBorders>
              <w:top w:val="nil"/>
              <w:left w:val="nil"/>
              <w:bottom w:val="nil"/>
              <w:right w:val="nil"/>
            </w:tcBorders>
            <w:shd w:val="clear" w:color="auto" w:fill="auto"/>
            <w:noWrap/>
            <w:vAlign w:val="center"/>
            <w:hideMark/>
          </w:tcPr>
          <w:p w14:paraId="20AA1E8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3.0 </w:t>
            </w:r>
          </w:p>
        </w:tc>
        <w:tc>
          <w:tcPr>
            <w:tcW w:w="880" w:type="dxa"/>
            <w:tcBorders>
              <w:top w:val="nil"/>
              <w:left w:val="nil"/>
              <w:bottom w:val="nil"/>
              <w:right w:val="nil"/>
            </w:tcBorders>
            <w:shd w:val="clear" w:color="auto" w:fill="auto"/>
            <w:noWrap/>
            <w:vAlign w:val="center"/>
            <w:hideMark/>
          </w:tcPr>
          <w:p w14:paraId="396242E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 </w:t>
            </w:r>
          </w:p>
        </w:tc>
      </w:tr>
      <w:tr w:rsidR="00887865" w:rsidRPr="00887865" w14:paraId="12E8D670" w14:textId="77777777" w:rsidTr="00887865">
        <w:trPr>
          <w:trHeight w:val="375"/>
        </w:trPr>
        <w:tc>
          <w:tcPr>
            <w:tcW w:w="880" w:type="dxa"/>
            <w:tcBorders>
              <w:top w:val="nil"/>
              <w:left w:val="nil"/>
              <w:bottom w:val="nil"/>
              <w:right w:val="nil"/>
            </w:tcBorders>
            <w:shd w:val="clear" w:color="auto" w:fill="auto"/>
            <w:noWrap/>
            <w:vAlign w:val="center"/>
            <w:hideMark/>
          </w:tcPr>
          <w:p w14:paraId="48ECE33F"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1998</w:t>
            </w:r>
          </w:p>
        </w:tc>
        <w:tc>
          <w:tcPr>
            <w:tcW w:w="880" w:type="dxa"/>
            <w:tcBorders>
              <w:top w:val="nil"/>
              <w:left w:val="nil"/>
              <w:bottom w:val="nil"/>
              <w:right w:val="nil"/>
            </w:tcBorders>
            <w:shd w:val="clear" w:color="auto" w:fill="auto"/>
            <w:noWrap/>
            <w:vAlign w:val="center"/>
            <w:hideMark/>
          </w:tcPr>
          <w:p w14:paraId="42D6C4D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48.1 </w:t>
            </w:r>
          </w:p>
        </w:tc>
        <w:tc>
          <w:tcPr>
            <w:tcW w:w="880" w:type="dxa"/>
            <w:tcBorders>
              <w:top w:val="nil"/>
              <w:left w:val="nil"/>
              <w:bottom w:val="nil"/>
              <w:right w:val="nil"/>
            </w:tcBorders>
            <w:shd w:val="clear" w:color="auto" w:fill="auto"/>
            <w:noWrap/>
            <w:vAlign w:val="center"/>
            <w:hideMark/>
          </w:tcPr>
          <w:p w14:paraId="444B88C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70.3 </w:t>
            </w:r>
          </w:p>
        </w:tc>
        <w:tc>
          <w:tcPr>
            <w:tcW w:w="880" w:type="dxa"/>
            <w:tcBorders>
              <w:top w:val="nil"/>
              <w:left w:val="nil"/>
              <w:bottom w:val="nil"/>
              <w:right w:val="nil"/>
            </w:tcBorders>
            <w:shd w:val="clear" w:color="auto" w:fill="auto"/>
            <w:noWrap/>
            <w:vAlign w:val="center"/>
            <w:hideMark/>
          </w:tcPr>
          <w:p w14:paraId="20CC595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96.4 </w:t>
            </w:r>
          </w:p>
        </w:tc>
        <w:tc>
          <w:tcPr>
            <w:tcW w:w="880" w:type="dxa"/>
            <w:tcBorders>
              <w:top w:val="nil"/>
              <w:left w:val="nil"/>
              <w:bottom w:val="nil"/>
              <w:right w:val="nil"/>
            </w:tcBorders>
            <w:shd w:val="clear" w:color="auto" w:fill="auto"/>
            <w:noWrap/>
            <w:vAlign w:val="center"/>
            <w:hideMark/>
          </w:tcPr>
          <w:p w14:paraId="5A8B7CB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13.9 </w:t>
            </w:r>
          </w:p>
        </w:tc>
        <w:tc>
          <w:tcPr>
            <w:tcW w:w="880" w:type="dxa"/>
            <w:tcBorders>
              <w:top w:val="nil"/>
              <w:left w:val="nil"/>
              <w:bottom w:val="nil"/>
              <w:right w:val="nil"/>
            </w:tcBorders>
            <w:shd w:val="clear" w:color="auto" w:fill="auto"/>
            <w:noWrap/>
            <w:vAlign w:val="center"/>
            <w:hideMark/>
          </w:tcPr>
          <w:p w14:paraId="343DA30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2.1 </w:t>
            </w:r>
          </w:p>
        </w:tc>
        <w:tc>
          <w:tcPr>
            <w:tcW w:w="880" w:type="dxa"/>
            <w:tcBorders>
              <w:top w:val="nil"/>
              <w:left w:val="nil"/>
              <w:bottom w:val="nil"/>
              <w:right w:val="nil"/>
            </w:tcBorders>
            <w:shd w:val="clear" w:color="auto" w:fill="auto"/>
            <w:noWrap/>
            <w:vAlign w:val="center"/>
            <w:hideMark/>
          </w:tcPr>
          <w:p w14:paraId="3BA4E04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0.8 </w:t>
            </w:r>
          </w:p>
        </w:tc>
        <w:tc>
          <w:tcPr>
            <w:tcW w:w="880" w:type="dxa"/>
            <w:tcBorders>
              <w:top w:val="nil"/>
              <w:left w:val="nil"/>
              <w:bottom w:val="nil"/>
              <w:right w:val="nil"/>
            </w:tcBorders>
            <w:shd w:val="clear" w:color="auto" w:fill="auto"/>
            <w:noWrap/>
            <w:vAlign w:val="center"/>
            <w:hideMark/>
          </w:tcPr>
          <w:p w14:paraId="3F3C99E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0.5 </w:t>
            </w:r>
          </w:p>
        </w:tc>
      </w:tr>
      <w:tr w:rsidR="00887865" w:rsidRPr="00887865" w14:paraId="0BD8AABC" w14:textId="77777777" w:rsidTr="00887865">
        <w:trPr>
          <w:trHeight w:val="375"/>
        </w:trPr>
        <w:tc>
          <w:tcPr>
            <w:tcW w:w="880" w:type="dxa"/>
            <w:tcBorders>
              <w:top w:val="nil"/>
              <w:left w:val="nil"/>
              <w:bottom w:val="nil"/>
              <w:right w:val="nil"/>
            </w:tcBorders>
            <w:shd w:val="clear" w:color="auto" w:fill="auto"/>
            <w:noWrap/>
            <w:vAlign w:val="center"/>
            <w:hideMark/>
          </w:tcPr>
          <w:p w14:paraId="09773DEA"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1999</w:t>
            </w:r>
          </w:p>
        </w:tc>
        <w:tc>
          <w:tcPr>
            <w:tcW w:w="880" w:type="dxa"/>
            <w:tcBorders>
              <w:top w:val="nil"/>
              <w:left w:val="nil"/>
              <w:bottom w:val="nil"/>
              <w:right w:val="nil"/>
            </w:tcBorders>
            <w:shd w:val="clear" w:color="auto" w:fill="auto"/>
            <w:noWrap/>
            <w:vAlign w:val="center"/>
            <w:hideMark/>
          </w:tcPr>
          <w:p w14:paraId="3E8EE87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77.8 </w:t>
            </w:r>
          </w:p>
        </w:tc>
        <w:tc>
          <w:tcPr>
            <w:tcW w:w="880" w:type="dxa"/>
            <w:tcBorders>
              <w:top w:val="nil"/>
              <w:left w:val="nil"/>
              <w:bottom w:val="nil"/>
              <w:right w:val="nil"/>
            </w:tcBorders>
            <w:shd w:val="clear" w:color="auto" w:fill="auto"/>
            <w:noWrap/>
            <w:vAlign w:val="center"/>
            <w:hideMark/>
          </w:tcPr>
          <w:p w14:paraId="0B78E86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42.2 </w:t>
            </w:r>
          </w:p>
        </w:tc>
        <w:tc>
          <w:tcPr>
            <w:tcW w:w="880" w:type="dxa"/>
            <w:tcBorders>
              <w:top w:val="nil"/>
              <w:left w:val="nil"/>
              <w:bottom w:val="nil"/>
              <w:right w:val="nil"/>
            </w:tcBorders>
            <w:shd w:val="clear" w:color="auto" w:fill="auto"/>
            <w:noWrap/>
            <w:vAlign w:val="center"/>
            <w:hideMark/>
          </w:tcPr>
          <w:p w14:paraId="3877D88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31.6 </w:t>
            </w:r>
          </w:p>
        </w:tc>
        <w:tc>
          <w:tcPr>
            <w:tcW w:w="880" w:type="dxa"/>
            <w:tcBorders>
              <w:top w:val="nil"/>
              <w:left w:val="nil"/>
              <w:bottom w:val="nil"/>
              <w:right w:val="nil"/>
            </w:tcBorders>
            <w:shd w:val="clear" w:color="auto" w:fill="auto"/>
            <w:noWrap/>
            <w:vAlign w:val="center"/>
            <w:hideMark/>
          </w:tcPr>
          <w:p w14:paraId="68BBC16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40.6 </w:t>
            </w:r>
          </w:p>
        </w:tc>
        <w:tc>
          <w:tcPr>
            <w:tcW w:w="880" w:type="dxa"/>
            <w:tcBorders>
              <w:top w:val="nil"/>
              <w:left w:val="nil"/>
              <w:bottom w:val="nil"/>
              <w:right w:val="nil"/>
            </w:tcBorders>
            <w:shd w:val="clear" w:color="auto" w:fill="auto"/>
            <w:noWrap/>
            <w:vAlign w:val="center"/>
            <w:hideMark/>
          </w:tcPr>
          <w:p w14:paraId="05F8B73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5.2 </w:t>
            </w:r>
          </w:p>
        </w:tc>
        <w:tc>
          <w:tcPr>
            <w:tcW w:w="880" w:type="dxa"/>
            <w:tcBorders>
              <w:top w:val="nil"/>
              <w:left w:val="nil"/>
              <w:bottom w:val="nil"/>
              <w:right w:val="nil"/>
            </w:tcBorders>
            <w:shd w:val="clear" w:color="auto" w:fill="auto"/>
            <w:noWrap/>
            <w:vAlign w:val="center"/>
            <w:hideMark/>
          </w:tcPr>
          <w:p w14:paraId="31995E1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0.8 </w:t>
            </w:r>
          </w:p>
        </w:tc>
        <w:tc>
          <w:tcPr>
            <w:tcW w:w="880" w:type="dxa"/>
            <w:tcBorders>
              <w:top w:val="nil"/>
              <w:left w:val="nil"/>
              <w:bottom w:val="nil"/>
              <w:right w:val="nil"/>
            </w:tcBorders>
            <w:shd w:val="clear" w:color="auto" w:fill="auto"/>
            <w:noWrap/>
            <w:vAlign w:val="center"/>
            <w:hideMark/>
          </w:tcPr>
          <w:p w14:paraId="63BAAF0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0.4 </w:t>
            </w:r>
          </w:p>
        </w:tc>
      </w:tr>
      <w:tr w:rsidR="00887865" w:rsidRPr="00887865" w14:paraId="46604C3C" w14:textId="77777777" w:rsidTr="00887865">
        <w:trPr>
          <w:trHeight w:val="375"/>
        </w:trPr>
        <w:tc>
          <w:tcPr>
            <w:tcW w:w="880" w:type="dxa"/>
            <w:tcBorders>
              <w:top w:val="nil"/>
              <w:left w:val="nil"/>
              <w:bottom w:val="nil"/>
              <w:right w:val="nil"/>
            </w:tcBorders>
            <w:shd w:val="clear" w:color="auto" w:fill="auto"/>
            <w:noWrap/>
            <w:vAlign w:val="center"/>
            <w:hideMark/>
          </w:tcPr>
          <w:p w14:paraId="121A9AF5"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2000</w:t>
            </w:r>
          </w:p>
        </w:tc>
        <w:tc>
          <w:tcPr>
            <w:tcW w:w="880" w:type="dxa"/>
            <w:tcBorders>
              <w:top w:val="nil"/>
              <w:left w:val="nil"/>
              <w:bottom w:val="nil"/>
              <w:right w:val="nil"/>
            </w:tcBorders>
            <w:shd w:val="clear" w:color="auto" w:fill="auto"/>
            <w:noWrap/>
            <w:vAlign w:val="center"/>
            <w:hideMark/>
          </w:tcPr>
          <w:p w14:paraId="21B7665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48.9 </w:t>
            </w:r>
          </w:p>
        </w:tc>
        <w:tc>
          <w:tcPr>
            <w:tcW w:w="880" w:type="dxa"/>
            <w:tcBorders>
              <w:top w:val="nil"/>
              <w:left w:val="nil"/>
              <w:bottom w:val="nil"/>
              <w:right w:val="nil"/>
            </w:tcBorders>
            <w:shd w:val="clear" w:color="auto" w:fill="auto"/>
            <w:noWrap/>
            <w:vAlign w:val="center"/>
            <w:hideMark/>
          </w:tcPr>
          <w:p w14:paraId="13DF1B4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58.4 </w:t>
            </w:r>
          </w:p>
        </w:tc>
        <w:tc>
          <w:tcPr>
            <w:tcW w:w="880" w:type="dxa"/>
            <w:tcBorders>
              <w:top w:val="nil"/>
              <w:left w:val="nil"/>
              <w:bottom w:val="nil"/>
              <w:right w:val="nil"/>
            </w:tcBorders>
            <w:shd w:val="clear" w:color="auto" w:fill="auto"/>
            <w:noWrap/>
            <w:vAlign w:val="center"/>
            <w:hideMark/>
          </w:tcPr>
          <w:p w14:paraId="7126920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15.8 </w:t>
            </w:r>
          </w:p>
        </w:tc>
        <w:tc>
          <w:tcPr>
            <w:tcW w:w="880" w:type="dxa"/>
            <w:tcBorders>
              <w:top w:val="nil"/>
              <w:left w:val="nil"/>
              <w:bottom w:val="nil"/>
              <w:right w:val="nil"/>
            </w:tcBorders>
            <w:shd w:val="clear" w:color="auto" w:fill="auto"/>
            <w:noWrap/>
            <w:vAlign w:val="center"/>
            <w:hideMark/>
          </w:tcPr>
          <w:p w14:paraId="6FBC7CC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11.5 </w:t>
            </w:r>
          </w:p>
        </w:tc>
        <w:tc>
          <w:tcPr>
            <w:tcW w:w="880" w:type="dxa"/>
            <w:tcBorders>
              <w:top w:val="nil"/>
              <w:left w:val="nil"/>
              <w:bottom w:val="nil"/>
              <w:right w:val="nil"/>
            </w:tcBorders>
            <w:shd w:val="clear" w:color="auto" w:fill="auto"/>
            <w:noWrap/>
            <w:vAlign w:val="center"/>
            <w:hideMark/>
          </w:tcPr>
          <w:p w14:paraId="2D0B58D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13.0 </w:t>
            </w:r>
          </w:p>
        </w:tc>
        <w:tc>
          <w:tcPr>
            <w:tcW w:w="880" w:type="dxa"/>
            <w:tcBorders>
              <w:top w:val="nil"/>
              <w:left w:val="nil"/>
              <w:bottom w:val="nil"/>
              <w:right w:val="nil"/>
            </w:tcBorders>
            <w:shd w:val="clear" w:color="auto" w:fill="auto"/>
            <w:noWrap/>
            <w:vAlign w:val="center"/>
            <w:hideMark/>
          </w:tcPr>
          <w:p w14:paraId="275B669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 </w:t>
            </w:r>
          </w:p>
        </w:tc>
        <w:tc>
          <w:tcPr>
            <w:tcW w:w="880" w:type="dxa"/>
            <w:tcBorders>
              <w:top w:val="nil"/>
              <w:left w:val="nil"/>
              <w:bottom w:val="nil"/>
              <w:right w:val="nil"/>
            </w:tcBorders>
            <w:shd w:val="clear" w:color="auto" w:fill="auto"/>
            <w:noWrap/>
            <w:vAlign w:val="center"/>
            <w:hideMark/>
          </w:tcPr>
          <w:p w14:paraId="787BF48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0.3 </w:t>
            </w:r>
          </w:p>
        </w:tc>
      </w:tr>
      <w:tr w:rsidR="00887865" w:rsidRPr="00887865" w14:paraId="1E03EE7D" w14:textId="77777777" w:rsidTr="00887865">
        <w:trPr>
          <w:trHeight w:val="375"/>
        </w:trPr>
        <w:tc>
          <w:tcPr>
            <w:tcW w:w="880" w:type="dxa"/>
            <w:tcBorders>
              <w:top w:val="nil"/>
              <w:left w:val="nil"/>
              <w:bottom w:val="nil"/>
              <w:right w:val="nil"/>
            </w:tcBorders>
            <w:shd w:val="clear" w:color="auto" w:fill="auto"/>
            <w:noWrap/>
            <w:vAlign w:val="center"/>
            <w:hideMark/>
          </w:tcPr>
          <w:p w14:paraId="7759835E"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lastRenderedPageBreak/>
              <w:t>2001</w:t>
            </w:r>
          </w:p>
        </w:tc>
        <w:tc>
          <w:tcPr>
            <w:tcW w:w="880" w:type="dxa"/>
            <w:tcBorders>
              <w:top w:val="nil"/>
              <w:left w:val="nil"/>
              <w:bottom w:val="nil"/>
              <w:right w:val="nil"/>
            </w:tcBorders>
            <w:shd w:val="clear" w:color="auto" w:fill="auto"/>
            <w:noWrap/>
            <w:vAlign w:val="center"/>
            <w:hideMark/>
          </w:tcPr>
          <w:p w14:paraId="4011AAB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53.9 </w:t>
            </w:r>
          </w:p>
        </w:tc>
        <w:tc>
          <w:tcPr>
            <w:tcW w:w="880" w:type="dxa"/>
            <w:tcBorders>
              <w:top w:val="nil"/>
              <w:left w:val="nil"/>
              <w:bottom w:val="nil"/>
              <w:right w:val="nil"/>
            </w:tcBorders>
            <w:shd w:val="clear" w:color="auto" w:fill="auto"/>
            <w:noWrap/>
            <w:vAlign w:val="center"/>
            <w:hideMark/>
          </w:tcPr>
          <w:p w14:paraId="00CF8BE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34.4 </w:t>
            </w:r>
          </w:p>
        </w:tc>
        <w:tc>
          <w:tcPr>
            <w:tcW w:w="880" w:type="dxa"/>
            <w:tcBorders>
              <w:top w:val="nil"/>
              <w:left w:val="nil"/>
              <w:bottom w:val="nil"/>
              <w:right w:val="nil"/>
            </w:tcBorders>
            <w:shd w:val="clear" w:color="auto" w:fill="auto"/>
            <w:noWrap/>
            <w:vAlign w:val="center"/>
            <w:hideMark/>
          </w:tcPr>
          <w:p w14:paraId="3536A05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21.8 </w:t>
            </w:r>
          </w:p>
        </w:tc>
        <w:tc>
          <w:tcPr>
            <w:tcW w:w="880" w:type="dxa"/>
            <w:tcBorders>
              <w:top w:val="nil"/>
              <w:left w:val="nil"/>
              <w:bottom w:val="nil"/>
              <w:right w:val="nil"/>
            </w:tcBorders>
            <w:shd w:val="clear" w:color="auto" w:fill="auto"/>
            <w:noWrap/>
            <w:vAlign w:val="center"/>
            <w:hideMark/>
          </w:tcPr>
          <w:p w14:paraId="0BB2F74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5.8 </w:t>
            </w:r>
          </w:p>
        </w:tc>
        <w:tc>
          <w:tcPr>
            <w:tcW w:w="880" w:type="dxa"/>
            <w:tcBorders>
              <w:top w:val="nil"/>
              <w:left w:val="nil"/>
              <w:bottom w:val="nil"/>
              <w:right w:val="nil"/>
            </w:tcBorders>
            <w:shd w:val="clear" w:color="auto" w:fill="auto"/>
            <w:noWrap/>
            <w:vAlign w:val="center"/>
            <w:hideMark/>
          </w:tcPr>
          <w:p w14:paraId="6BC4A4C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4.0 </w:t>
            </w:r>
          </w:p>
        </w:tc>
        <w:tc>
          <w:tcPr>
            <w:tcW w:w="880" w:type="dxa"/>
            <w:tcBorders>
              <w:top w:val="nil"/>
              <w:left w:val="nil"/>
              <w:bottom w:val="nil"/>
              <w:right w:val="nil"/>
            </w:tcBorders>
            <w:shd w:val="clear" w:color="auto" w:fill="auto"/>
            <w:noWrap/>
            <w:vAlign w:val="center"/>
            <w:hideMark/>
          </w:tcPr>
          <w:p w14:paraId="71F19FB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4.6 </w:t>
            </w:r>
          </w:p>
        </w:tc>
        <w:tc>
          <w:tcPr>
            <w:tcW w:w="880" w:type="dxa"/>
            <w:tcBorders>
              <w:top w:val="nil"/>
              <w:left w:val="nil"/>
              <w:bottom w:val="nil"/>
              <w:right w:val="nil"/>
            </w:tcBorders>
            <w:shd w:val="clear" w:color="auto" w:fill="auto"/>
            <w:noWrap/>
            <w:vAlign w:val="center"/>
            <w:hideMark/>
          </w:tcPr>
          <w:p w14:paraId="5D8A4EF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0.6 </w:t>
            </w:r>
          </w:p>
        </w:tc>
      </w:tr>
      <w:tr w:rsidR="00887865" w:rsidRPr="00887865" w14:paraId="15F1C4B7" w14:textId="77777777" w:rsidTr="00887865">
        <w:trPr>
          <w:trHeight w:val="375"/>
        </w:trPr>
        <w:tc>
          <w:tcPr>
            <w:tcW w:w="880" w:type="dxa"/>
            <w:tcBorders>
              <w:top w:val="nil"/>
              <w:left w:val="nil"/>
              <w:bottom w:val="nil"/>
              <w:right w:val="nil"/>
            </w:tcBorders>
            <w:shd w:val="clear" w:color="auto" w:fill="auto"/>
            <w:noWrap/>
            <w:vAlign w:val="center"/>
            <w:hideMark/>
          </w:tcPr>
          <w:p w14:paraId="17E0F0F4"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2002</w:t>
            </w:r>
          </w:p>
        </w:tc>
        <w:tc>
          <w:tcPr>
            <w:tcW w:w="880" w:type="dxa"/>
            <w:tcBorders>
              <w:top w:val="nil"/>
              <w:left w:val="nil"/>
              <w:bottom w:val="nil"/>
              <w:right w:val="nil"/>
            </w:tcBorders>
            <w:shd w:val="clear" w:color="auto" w:fill="auto"/>
            <w:noWrap/>
            <w:vAlign w:val="center"/>
            <w:hideMark/>
          </w:tcPr>
          <w:p w14:paraId="2B88755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86.3 </w:t>
            </w:r>
          </w:p>
        </w:tc>
        <w:tc>
          <w:tcPr>
            <w:tcW w:w="880" w:type="dxa"/>
            <w:tcBorders>
              <w:top w:val="nil"/>
              <w:left w:val="nil"/>
              <w:bottom w:val="nil"/>
              <w:right w:val="nil"/>
            </w:tcBorders>
            <w:shd w:val="clear" w:color="auto" w:fill="auto"/>
            <w:noWrap/>
            <w:vAlign w:val="center"/>
            <w:hideMark/>
          </w:tcPr>
          <w:p w14:paraId="2D09728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36.3 </w:t>
            </w:r>
          </w:p>
        </w:tc>
        <w:tc>
          <w:tcPr>
            <w:tcW w:w="880" w:type="dxa"/>
            <w:tcBorders>
              <w:top w:val="nil"/>
              <w:left w:val="nil"/>
              <w:bottom w:val="nil"/>
              <w:right w:val="nil"/>
            </w:tcBorders>
            <w:shd w:val="clear" w:color="auto" w:fill="auto"/>
            <w:noWrap/>
            <w:vAlign w:val="center"/>
            <w:hideMark/>
          </w:tcPr>
          <w:p w14:paraId="5E7A7CA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13.5 </w:t>
            </w:r>
          </w:p>
        </w:tc>
        <w:tc>
          <w:tcPr>
            <w:tcW w:w="880" w:type="dxa"/>
            <w:tcBorders>
              <w:top w:val="nil"/>
              <w:left w:val="nil"/>
              <w:bottom w:val="nil"/>
              <w:right w:val="nil"/>
            </w:tcBorders>
            <w:shd w:val="clear" w:color="auto" w:fill="auto"/>
            <w:noWrap/>
            <w:vAlign w:val="center"/>
            <w:hideMark/>
          </w:tcPr>
          <w:p w14:paraId="1C0DF36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8.0 </w:t>
            </w:r>
          </w:p>
        </w:tc>
        <w:tc>
          <w:tcPr>
            <w:tcW w:w="880" w:type="dxa"/>
            <w:tcBorders>
              <w:top w:val="nil"/>
              <w:left w:val="nil"/>
              <w:bottom w:val="nil"/>
              <w:right w:val="nil"/>
            </w:tcBorders>
            <w:shd w:val="clear" w:color="auto" w:fill="auto"/>
            <w:noWrap/>
            <w:vAlign w:val="center"/>
            <w:hideMark/>
          </w:tcPr>
          <w:p w14:paraId="5E40A31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2.1 </w:t>
            </w:r>
          </w:p>
        </w:tc>
        <w:tc>
          <w:tcPr>
            <w:tcW w:w="880" w:type="dxa"/>
            <w:tcBorders>
              <w:top w:val="nil"/>
              <w:left w:val="nil"/>
              <w:bottom w:val="nil"/>
              <w:right w:val="nil"/>
            </w:tcBorders>
            <w:shd w:val="clear" w:color="auto" w:fill="auto"/>
            <w:noWrap/>
            <w:vAlign w:val="center"/>
            <w:hideMark/>
          </w:tcPr>
          <w:p w14:paraId="70BDAB4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 </w:t>
            </w:r>
          </w:p>
        </w:tc>
        <w:tc>
          <w:tcPr>
            <w:tcW w:w="880" w:type="dxa"/>
            <w:tcBorders>
              <w:top w:val="nil"/>
              <w:left w:val="nil"/>
              <w:bottom w:val="nil"/>
              <w:right w:val="nil"/>
            </w:tcBorders>
            <w:shd w:val="clear" w:color="auto" w:fill="auto"/>
            <w:noWrap/>
            <w:vAlign w:val="center"/>
            <w:hideMark/>
          </w:tcPr>
          <w:p w14:paraId="3760C1A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 </w:t>
            </w:r>
          </w:p>
        </w:tc>
      </w:tr>
      <w:tr w:rsidR="00887865" w:rsidRPr="00887865" w14:paraId="5A279CF2" w14:textId="77777777" w:rsidTr="00887865">
        <w:trPr>
          <w:trHeight w:val="375"/>
        </w:trPr>
        <w:tc>
          <w:tcPr>
            <w:tcW w:w="880" w:type="dxa"/>
            <w:tcBorders>
              <w:top w:val="nil"/>
              <w:left w:val="nil"/>
              <w:bottom w:val="nil"/>
              <w:right w:val="nil"/>
            </w:tcBorders>
            <w:shd w:val="clear" w:color="auto" w:fill="auto"/>
            <w:noWrap/>
            <w:vAlign w:val="center"/>
            <w:hideMark/>
          </w:tcPr>
          <w:p w14:paraId="771457ED"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2003</w:t>
            </w:r>
          </w:p>
        </w:tc>
        <w:tc>
          <w:tcPr>
            <w:tcW w:w="880" w:type="dxa"/>
            <w:tcBorders>
              <w:top w:val="nil"/>
              <w:left w:val="nil"/>
              <w:bottom w:val="nil"/>
              <w:right w:val="nil"/>
            </w:tcBorders>
            <w:shd w:val="clear" w:color="auto" w:fill="auto"/>
            <w:noWrap/>
            <w:vAlign w:val="center"/>
            <w:hideMark/>
          </w:tcPr>
          <w:p w14:paraId="627E08D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78.0 </w:t>
            </w:r>
          </w:p>
        </w:tc>
        <w:tc>
          <w:tcPr>
            <w:tcW w:w="880" w:type="dxa"/>
            <w:tcBorders>
              <w:top w:val="nil"/>
              <w:left w:val="nil"/>
              <w:bottom w:val="nil"/>
              <w:right w:val="nil"/>
            </w:tcBorders>
            <w:shd w:val="clear" w:color="auto" w:fill="auto"/>
            <w:noWrap/>
            <w:vAlign w:val="center"/>
            <w:hideMark/>
          </w:tcPr>
          <w:p w14:paraId="1825458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96.8 </w:t>
            </w:r>
          </w:p>
        </w:tc>
        <w:tc>
          <w:tcPr>
            <w:tcW w:w="880" w:type="dxa"/>
            <w:tcBorders>
              <w:top w:val="nil"/>
              <w:left w:val="nil"/>
              <w:bottom w:val="nil"/>
              <w:right w:val="nil"/>
            </w:tcBorders>
            <w:shd w:val="clear" w:color="auto" w:fill="auto"/>
            <w:noWrap/>
            <w:vAlign w:val="center"/>
            <w:hideMark/>
          </w:tcPr>
          <w:p w14:paraId="68E8C20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24.4 </w:t>
            </w:r>
          </w:p>
        </w:tc>
        <w:tc>
          <w:tcPr>
            <w:tcW w:w="880" w:type="dxa"/>
            <w:tcBorders>
              <w:top w:val="nil"/>
              <w:left w:val="nil"/>
              <w:bottom w:val="nil"/>
              <w:right w:val="nil"/>
            </w:tcBorders>
            <w:shd w:val="clear" w:color="auto" w:fill="auto"/>
            <w:noWrap/>
            <w:vAlign w:val="center"/>
            <w:hideMark/>
          </w:tcPr>
          <w:p w14:paraId="44676D2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7.2 </w:t>
            </w:r>
          </w:p>
        </w:tc>
        <w:tc>
          <w:tcPr>
            <w:tcW w:w="880" w:type="dxa"/>
            <w:tcBorders>
              <w:top w:val="nil"/>
              <w:left w:val="nil"/>
              <w:bottom w:val="nil"/>
              <w:right w:val="nil"/>
            </w:tcBorders>
            <w:shd w:val="clear" w:color="auto" w:fill="auto"/>
            <w:noWrap/>
            <w:vAlign w:val="center"/>
            <w:hideMark/>
          </w:tcPr>
          <w:p w14:paraId="4ED3C51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3.8 </w:t>
            </w:r>
          </w:p>
        </w:tc>
        <w:tc>
          <w:tcPr>
            <w:tcW w:w="880" w:type="dxa"/>
            <w:tcBorders>
              <w:top w:val="nil"/>
              <w:left w:val="nil"/>
              <w:bottom w:val="nil"/>
              <w:right w:val="nil"/>
            </w:tcBorders>
            <w:shd w:val="clear" w:color="auto" w:fill="auto"/>
            <w:noWrap/>
            <w:vAlign w:val="center"/>
            <w:hideMark/>
          </w:tcPr>
          <w:p w14:paraId="2D3BEAB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 </w:t>
            </w:r>
          </w:p>
        </w:tc>
        <w:tc>
          <w:tcPr>
            <w:tcW w:w="880" w:type="dxa"/>
            <w:tcBorders>
              <w:top w:val="nil"/>
              <w:left w:val="nil"/>
              <w:bottom w:val="nil"/>
              <w:right w:val="nil"/>
            </w:tcBorders>
            <w:shd w:val="clear" w:color="auto" w:fill="auto"/>
            <w:noWrap/>
            <w:vAlign w:val="center"/>
            <w:hideMark/>
          </w:tcPr>
          <w:p w14:paraId="6EA8BB5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 </w:t>
            </w:r>
          </w:p>
        </w:tc>
      </w:tr>
      <w:tr w:rsidR="00887865" w:rsidRPr="00887865" w14:paraId="338AC7E7" w14:textId="77777777" w:rsidTr="00887865">
        <w:trPr>
          <w:trHeight w:val="375"/>
        </w:trPr>
        <w:tc>
          <w:tcPr>
            <w:tcW w:w="880" w:type="dxa"/>
            <w:tcBorders>
              <w:top w:val="nil"/>
              <w:left w:val="nil"/>
              <w:bottom w:val="nil"/>
              <w:right w:val="nil"/>
            </w:tcBorders>
            <w:shd w:val="clear" w:color="auto" w:fill="auto"/>
            <w:noWrap/>
            <w:vAlign w:val="center"/>
            <w:hideMark/>
          </w:tcPr>
          <w:p w14:paraId="3CBCCD80"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2004</w:t>
            </w:r>
          </w:p>
        </w:tc>
        <w:tc>
          <w:tcPr>
            <w:tcW w:w="880" w:type="dxa"/>
            <w:tcBorders>
              <w:top w:val="nil"/>
              <w:left w:val="nil"/>
              <w:bottom w:val="nil"/>
              <w:right w:val="nil"/>
            </w:tcBorders>
            <w:shd w:val="clear" w:color="auto" w:fill="auto"/>
            <w:noWrap/>
            <w:vAlign w:val="center"/>
            <w:hideMark/>
          </w:tcPr>
          <w:p w14:paraId="32247C5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443.4 </w:t>
            </w:r>
          </w:p>
        </w:tc>
        <w:tc>
          <w:tcPr>
            <w:tcW w:w="880" w:type="dxa"/>
            <w:tcBorders>
              <w:top w:val="nil"/>
              <w:left w:val="nil"/>
              <w:bottom w:val="nil"/>
              <w:right w:val="nil"/>
            </w:tcBorders>
            <w:shd w:val="clear" w:color="auto" w:fill="auto"/>
            <w:noWrap/>
            <w:vAlign w:val="center"/>
            <w:hideMark/>
          </w:tcPr>
          <w:p w14:paraId="3CC220F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87.0 </w:t>
            </w:r>
          </w:p>
        </w:tc>
        <w:tc>
          <w:tcPr>
            <w:tcW w:w="880" w:type="dxa"/>
            <w:tcBorders>
              <w:top w:val="nil"/>
              <w:left w:val="nil"/>
              <w:bottom w:val="nil"/>
              <w:right w:val="nil"/>
            </w:tcBorders>
            <w:shd w:val="clear" w:color="auto" w:fill="auto"/>
            <w:noWrap/>
            <w:vAlign w:val="center"/>
            <w:hideMark/>
          </w:tcPr>
          <w:p w14:paraId="7E769E8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61.5 </w:t>
            </w:r>
          </w:p>
        </w:tc>
        <w:tc>
          <w:tcPr>
            <w:tcW w:w="880" w:type="dxa"/>
            <w:tcBorders>
              <w:top w:val="nil"/>
              <w:left w:val="nil"/>
              <w:bottom w:val="nil"/>
              <w:right w:val="nil"/>
            </w:tcBorders>
            <w:shd w:val="clear" w:color="auto" w:fill="auto"/>
            <w:noWrap/>
            <w:vAlign w:val="center"/>
            <w:hideMark/>
          </w:tcPr>
          <w:p w14:paraId="27ABBCB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12.8 </w:t>
            </w:r>
          </w:p>
        </w:tc>
        <w:tc>
          <w:tcPr>
            <w:tcW w:w="880" w:type="dxa"/>
            <w:tcBorders>
              <w:top w:val="nil"/>
              <w:left w:val="nil"/>
              <w:bottom w:val="nil"/>
              <w:right w:val="nil"/>
            </w:tcBorders>
            <w:shd w:val="clear" w:color="auto" w:fill="auto"/>
            <w:noWrap/>
            <w:vAlign w:val="center"/>
            <w:hideMark/>
          </w:tcPr>
          <w:p w14:paraId="02738A1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 </w:t>
            </w:r>
          </w:p>
        </w:tc>
        <w:tc>
          <w:tcPr>
            <w:tcW w:w="880" w:type="dxa"/>
            <w:tcBorders>
              <w:top w:val="nil"/>
              <w:left w:val="nil"/>
              <w:bottom w:val="nil"/>
              <w:right w:val="nil"/>
            </w:tcBorders>
            <w:shd w:val="clear" w:color="auto" w:fill="auto"/>
            <w:noWrap/>
            <w:vAlign w:val="center"/>
            <w:hideMark/>
          </w:tcPr>
          <w:p w14:paraId="2584F3B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1.7 </w:t>
            </w:r>
          </w:p>
        </w:tc>
        <w:tc>
          <w:tcPr>
            <w:tcW w:w="880" w:type="dxa"/>
            <w:tcBorders>
              <w:top w:val="nil"/>
              <w:left w:val="nil"/>
              <w:bottom w:val="nil"/>
              <w:right w:val="nil"/>
            </w:tcBorders>
            <w:shd w:val="clear" w:color="auto" w:fill="auto"/>
            <w:noWrap/>
            <w:vAlign w:val="center"/>
            <w:hideMark/>
          </w:tcPr>
          <w:p w14:paraId="7885794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0.8 </w:t>
            </w:r>
          </w:p>
        </w:tc>
      </w:tr>
      <w:tr w:rsidR="00887865" w:rsidRPr="00887865" w14:paraId="04AE5899" w14:textId="77777777" w:rsidTr="00887865">
        <w:trPr>
          <w:trHeight w:val="375"/>
        </w:trPr>
        <w:tc>
          <w:tcPr>
            <w:tcW w:w="880" w:type="dxa"/>
            <w:tcBorders>
              <w:top w:val="nil"/>
              <w:left w:val="nil"/>
              <w:bottom w:val="nil"/>
              <w:right w:val="nil"/>
            </w:tcBorders>
            <w:shd w:val="clear" w:color="auto" w:fill="auto"/>
            <w:noWrap/>
            <w:vAlign w:val="center"/>
            <w:hideMark/>
          </w:tcPr>
          <w:p w14:paraId="6E23AF6C"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2005</w:t>
            </w:r>
          </w:p>
        </w:tc>
        <w:tc>
          <w:tcPr>
            <w:tcW w:w="880" w:type="dxa"/>
            <w:tcBorders>
              <w:top w:val="nil"/>
              <w:left w:val="nil"/>
              <w:bottom w:val="nil"/>
              <w:right w:val="nil"/>
            </w:tcBorders>
            <w:shd w:val="clear" w:color="auto" w:fill="auto"/>
            <w:noWrap/>
            <w:vAlign w:val="center"/>
            <w:hideMark/>
          </w:tcPr>
          <w:p w14:paraId="6A0DBF8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115.0 </w:t>
            </w:r>
          </w:p>
        </w:tc>
        <w:tc>
          <w:tcPr>
            <w:tcW w:w="880" w:type="dxa"/>
            <w:tcBorders>
              <w:top w:val="nil"/>
              <w:left w:val="nil"/>
              <w:bottom w:val="nil"/>
              <w:right w:val="nil"/>
            </w:tcBorders>
            <w:shd w:val="clear" w:color="auto" w:fill="auto"/>
            <w:noWrap/>
            <w:vAlign w:val="center"/>
            <w:hideMark/>
          </w:tcPr>
          <w:p w14:paraId="2C78F96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480.8 </w:t>
            </w:r>
          </w:p>
        </w:tc>
        <w:tc>
          <w:tcPr>
            <w:tcW w:w="880" w:type="dxa"/>
            <w:tcBorders>
              <w:top w:val="nil"/>
              <w:left w:val="nil"/>
              <w:bottom w:val="nil"/>
              <w:right w:val="nil"/>
            </w:tcBorders>
            <w:shd w:val="clear" w:color="auto" w:fill="auto"/>
            <w:noWrap/>
            <w:vAlign w:val="center"/>
            <w:hideMark/>
          </w:tcPr>
          <w:p w14:paraId="3804C51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53.3 </w:t>
            </w:r>
          </w:p>
        </w:tc>
        <w:tc>
          <w:tcPr>
            <w:tcW w:w="880" w:type="dxa"/>
            <w:tcBorders>
              <w:top w:val="nil"/>
              <w:left w:val="nil"/>
              <w:bottom w:val="nil"/>
              <w:right w:val="nil"/>
            </w:tcBorders>
            <w:shd w:val="clear" w:color="auto" w:fill="auto"/>
            <w:noWrap/>
            <w:vAlign w:val="center"/>
            <w:hideMark/>
          </w:tcPr>
          <w:p w14:paraId="2A094FE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31.1 </w:t>
            </w:r>
          </w:p>
        </w:tc>
        <w:tc>
          <w:tcPr>
            <w:tcW w:w="880" w:type="dxa"/>
            <w:tcBorders>
              <w:top w:val="nil"/>
              <w:left w:val="nil"/>
              <w:bottom w:val="nil"/>
              <w:right w:val="nil"/>
            </w:tcBorders>
            <w:shd w:val="clear" w:color="auto" w:fill="auto"/>
            <w:noWrap/>
            <w:vAlign w:val="center"/>
            <w:hideMark/>
          </w:tcPr>
          <w:p w14:paraId="424A4CB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5.1 </w:t>
            </w:r>
          </w:p>
        </w:tc>
        <w:tc>
          <w:tcPr>
            <w:tcW w:w="880" w:type="dxa"/>
            <w:tcBorders>
              <w:top w:val="nil"/>
              <w:left w:val="nil"/>
              <w:bottom w:val="nil"/>
              <w:right w:val="nil"/>
            </w:tcBorders>
            <w:shd w:val="clear" w:color="auto" w:fill="auto"/>
            <w:noWrap/>
            <w:vAlign w:val="center"/>
            <w:hideMark/>
          </w:tcPr>
          <w:p w14:paraId="376F055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 </w:t>
            </w:r>
          </w:p>
        </w:tc>
        <w:tc>
          <w:tcPr>
            <w:tcW w:w="880" w:type="dxa"/>
            <w:tcBorders>
              <w:top w:val="nil"/>
              <w:left w:val="nil"/>
              <w:bottom w:val="nil"/>
              <w:right w:val="nil"/>
            </w:tcBorders>
            <w:shd w:val="clear" w:color="auto" w:fill="auto"/>
            <w:noWrap/>
            <w:vAlign w:val="center"/>
            <w:hideMark/>
          </w:tcPr>
          <w:p w14:paraId="392CBF2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0.7 </w:t>
            </w:r>
          </w:p>
        </w:tc>
      </w:tr>
      <w:tr w:rsidR="00887865" w:rsidRPr="00887865" w14:paraId="4D4112D7" w14:textId="77777777" w:rsidTr="00887865">
        <w:trPr>
          <w:trHeight w:val="375"/>
        </w:trPr>
        <w:tc>
          <w:tcPr>
            <w:tcW w:w="880" w:type="dxa"/>
            <w:tcBorders>
              <w:top w:val="nil"/>
              <w:left w:val="nil"/>
              <w:bottom w:val="nil"/>
              <w:right w:val="nil"/>
            </w:tcBorders>
            <w:shd w:val="clear" w:color="auto" w:fill="auto"/>
            <w:noWrap/>
            <w:vAlign w:val="center"/>
            <w:hideMark/>
          </w:tcPr>
          <w:p w14:paraId="2F898ABF"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2006</w:t>
            </w:r>
          </w:p>
        </w:tc>
        <w:tc>
          <w:tcPr>
            <w:tcW w:w="880" w:type="dxa"/>
            <w:tcBorders>
              <w:top w:val="nil"/>
              <w:left w:val="nil"/>
              <w:bottom w:val="nil"/>
              <w:right w:val="nil"/>
            </w:tcBorders>
            <w:shd w:val="clear" w:color="auto" w:fill="auto"/>
            <w:noWrap/>
            <w:vAlign w:val="center"/>
            <w:hideMark/>
          </w:tcPr>
          <w:p w14:paraId="4A9C9ED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48.8 </w:t>
            </w:r>
          </w:p>
        </w:tc>
        <w:tc>
          <w:tcPr>
            <w:tcW w:w="880" w:type="dxa"/>
            <w:tcBorders>
              <w:top w:val="nil"/>
              <w:left w:val="nil"/>
              <w:bottom w:val="nil"/>
              <w:right w:val="nil"/>
            </w:tcBorders>
            <w:shd w:val="clear" w:color="auto" w:fill="auto"/>
            <w:noWrap/>
            <w:vAlign w:val="center"/>
            <w:hideMark/>
          </w:tcPr>
          <w:p w14:paraId="7585CB8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104.8 </w:t>
            </w:r>
          </w:p>
        </w:tc>
        <w:tc>
          <w:tcPr>
            <w:tcW w:w="880" w:type="dxa"/>
            <w:tcBorders>
              <w:top w:val="nil"/>
              <w:left w:val="nil"/>
              <w:bottom w:val="nil"/>
              <w:right w:val="nil"/>
            </w:tcBorders>
            <w:shd w:val="clear" w:color="auto" w:fill="auto"/>
            <w:noWrap/>
            <w:vAlign w:val="center"/>
            <w:hideMark/>
          </w:tcPr>
          <w:p w14:paraId="28DE1A2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263.6 </w:t>
            </w:r>
          </w:p>
        </w:tc>
        <w:tc>
          <w:tcPr>
            <w:tcW w:w="880" w:type="dxa"/>
            <w:tcBorders>
              <w:top w:val="nil"/>
              <w:left w:val="nil"/>
              <w:bottom w:val="nil"/>
              <w:right w:val="nil"/>
            </w:tcBorders>
            <w:shd w:val="clear" w:color="auto" w:fill="auto"/>
            <w:noWrap/>
            <w:vAlign w:val="center"/>
            <w:hideMark/>
          </w:tcPr>
          <w:p w14:paraId="6B9E9D8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23.1 </w:t>
            </w:r>
          </w:p>
        </w:tc>
        <w:tc>
          <w:tcPr>
            <w:tcW w:w="880" w:type="dxa"/>
            <w:tcBorders>
              <w:top w:val="nil"/>
              <w:left w:val="nil"/>
              <w:bottom w:val="nil"/>
              <w:right w:val="nil"/>
            </w:tcBorders>
            <w:shd w:val="clear" w:color="auto" w:fill="auto"/>
            <w:noWrap/>
            <w:vAlign w:val="center"/>
            <w:hideMark/>
          </w:tcPr>
          <w:p w14:paraId="3F0EA0A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9.2 </w:t>
            </w:r>
          </w:p>
        </w:tc>
        <w:tc>
          <w:tcPr>
            <w:tcW w:w="880" w:type="dxa"/>
            <w:tcBorders>
              <w:top w:val="nil"/>
              <w:left w:val="nil"/>
              <w:bottom w:val="nil"/>
              <w:right w:val="nil"/>
            </w:tcBorders>
            <w:shd w:val="clear" w:color="auto" w:fill="auto"/>
            <w:noWrap/>
            <w:vAlign w:val="center"/>
            <w:hideMark/>
          </w:tcPr>
          <w:p w14:paraId="2F35371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 </w:t>
            </w:r>
          </w:p>
        </w:tc>
        <w:tc>
          <w:tcPr>
            <w:tcW w:w="880" w:type="dxa"/>
            <w:tcBorders>
              <w:top w:val="nil"/>
              <w:left w:val="nil"/>
              <w:bottom w:val="nil"/>
              <w:right w:val="nil"/>
            </w:tcBorders>
            <w:shd w:val="clear" w:color="auto" w:fill="auto"/>
            <w:noWrap/>
            <w:vAlign w:val="center"/>
            <w:hideMark/>
          </w:tcPr>
          <w:p w14:paraId="278FA88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0.4 </w:t>
            </w:r>
          </w:p>
        </w:tc>
      </w:tr>
      <w:tr w:rsidR="00887865" w:rsidRPr="00887865" w14:paraId="04389754" w14:textId="77777777" w:rsidTr="00887865">
        <w:trPr>
          <w:trHeight w:val="375"/>
        </w:trPr>
        <w:tc>
          <w:tcPr>
            <w:tcW w:w="880" w:type="dxa"/>
            <w:tcBorders>
              <w:top w:val="nil"/>
              <w:left w:val="nil"/>
              <w:bottom w:val="nil"/>
              <w:right w:val="nil"/>
            </w:tcBorders>
            <w:shd w:val="clear" w:color="auto" w:fill="auto"/>
            <w:noWrap/>
            <w:vAlign w:val="center"/>
            <w:hideMark/>
          </w:tcPr>
          <w:p w14:paraId="547CAD1A"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2007</w:t>
            </w:r>
          </w:p>
        </w:tc>
        <w:tc>
          <w:tcPr>
            <w:tcW w:w="880" w:type="dxa"/>
            <w:tcBorders>
              <w:top w:val="nil"/>
              <w:left w:val="nil"/>
              <w:bottom w:val="nil"/>
              <w:right w:val="nil"/>
            </w:tcBorders>
            <w:shd w:val="clear" w:color="auto" w:fill="auto"/>
            <w:noWrap/>
            <w:vAlign w:val="center"/>
            <w:hideMark/>
          </w:tcPr>
          <w:p w14:paraId="4E09A6F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123.1 </w:t>
            </w:r>
          </w:p>
        </w:tc>
        <w:tc>
          <w:tcPr>
            <w:tcW w:w="880" w:type="dxa"/>
            <w:tcBorders>
              <w:top w:val="nil"/>
              <w:left w:val="nil"/>
              <w:bottom w:val="nil"/>
              <w:right w:val="nil"/>
            </w:tcBorders>
            <w:shd w:val="clear" w:color="auto" w:fill="auto"/>
            <w:noWrap/>
            <w:vAlign w:val="center"/>
            <w:hideMark/>
          </w:tcPr>
          <w:p w14:paraId="635760D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59.1 </w:t>
            </w:r>
          </w:p>
        </w:tc>
        <w:tc>
          <w:tcPr>
            <w:tcW w:w="880" w:type="dxa"/>
            <w:tcBorders>
              <w:top w:val="nil"/>
              <w:left w:val="nil"/>
              <w:bottom w:val="nil"/>
              <w:right w:val="nil"/>
            </w:tcBorders>
            <w:shd w:val="clear" w:color="auto" w:fill="auto"/>
            <w:noWrap/>
            <w:vAlign w:val="center"/>
            <w:hideMark/>
          </w:tcPr>
          <w:p w14:paraId="2A2B15C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76.7 </w:t>
            </w:r>
          </w:p>
        </w:tc>
        <w:tc>
          <w:tcPr>
            <w:tcW w:w="880" w:type="dxa"/>
            <w:tcBorders>
              <w:top w:val="nil"/>
              <w:left w:val="nil"/>
              <w:bottom w:val="nil"/>
              <w:right w:val="nil"/>
            </w:tcBorders>
            <w:shd w:val="clear" w:color="auto" w:fill="auto"/>
            <w:noWrap/>
            <w:vAlign w:val="center"/>
            <w:hideMark/>
          </w:tcPr>
          <w:p w14:paraId="51EEA4C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134.3 </w:t>
            </w:r>
          </w:p>
        </w:tc>
        <w:tc>
          <w:tcPr>
            <w:tcW w:w="880" w:type="dxa"/>
            <w:tcBorders>
              <w:top w:val="nil"/>
              <w:left w:val="nil"/>
              <w:bottom w:val="nil"/>
              <w:right w:val="nil"/>
            </w:tcBorders>
            <w:shd w:val="clear" w:color="auto" w:fill="auto"/>
            <w:noWrap/>
            <w:vAlign w:val="center"/>
            <w:hideMark/>
          </w:tcPr>
          <w:p w14:paraId="4B33E59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7.4 </w:t>
            </w:r>
          </w:p>
        </w:tc>
        <w:tc>
          <w:tcPr>
            <w:tcW w:w="880" w:type="dxa"/>
            <w:tcBorders>
              <w:top w:val="nil"/>
              <w:left w:val="nil"/>
              <w:bottom w:val="nil"/>
              <w:right w:val="nil"/>
            </w:tcBorders>
            <w:shd w:val="clear" w:color="auto" w:fill="auto"/>
            <w:noWrap/>
            <w:vAlign w:val="center"/>
            <w:hideMark/>
          </w:tcPr>
          <w:p w14:paraId="20FCC64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2.7 </w:t>
            </w:r>
          </w:p>
        </w:tc>
        <w:tc>
          <w:tcPr>
            <w:tcW w:w="880" w:type="dxa"/>
            <w:tcBorders>
              <w:top w:val="nil"/>
              <w:left w:val="nil"/>
              <w:bottom w:val="nil"/>
              <w:right w:val="nil"/>
            </w:tcBorders>
            <w:shd w:val="clear" w:color="auto" w:fill="auto"/>
            <w:noWrap/>
            <w:vAlign w:val="center"/>
            <w:hideMark/>
          </w:tcPr>
          <w:p w14:paraId="1C4E55A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0.4 </w:t>
            </w:r>
          </w:p>
        </w:tc>
      </w:tr>
      <w:tr w:rsidR="00887865" w:rsidRPr="00887865" w14:paraId="40D39467" w14:textId="77777777" w:rsidTr="00887865">
        <w:trPr>
          <w:trHeight w:val="375"/>
        </w:trPr>
        <w:tc>
          <w:tcPr>
            <w:tcW w:w="880" w:type="dxa"/>
            <w:tcBorders>
              <w:top w:val="nil"/>
              <w:left w:val="nil"/>
              <w:bottom w:val="nil"/>
              <w:right w:val="nil"/>
            </w:tcBorders>
            <w:shd w:val="clear" w:color="auto" w:fill="auto"/>
            <w:noWrap/>
            <w:vAlign w:val="center"/>
            <w:hideMark/>
          </w:tcPr>
          <w:p w14:paraId="0A1212B6"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2008</w:t>
            </w:r>
          </w:p>
        </w:tc>
        <w:tc>
          <w:tcPr>
            <w:tcW w:w="880" w:type="dxa"/>
            <w:tcBorders>
              <w:top w:val="nil"/>
              <w:left w:val="nil"/>
              <w:bottom w:val="nil"/>
              <w:right w:val="nil"/>
            </w:tcBorders>
            <w:shd w:val="clear" w:color="auto" w:fill="auto"/>
            <w:noWrap/>
            <w:vAlign w:val="center"/>
            <w:hideMark/>
          </w:tcPr>
          <w:p w14:paraId="7264957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87.6 </w:t>
            </w:r>
          </w:p>
        </w:tc>
        <w:tc>
          <w:tcPr>
            <w:tcW w:w="880" w:type="dxa"/>
            <w:tcBorders>
              <w:top w:val="nil"/>
              <w:left w:val="nil"/>
              <w:bottom w:val="nil"/>
              <w:right w:val="nil"/>
            </w:tcBorders>
            <w:shd w:val="clear" w:color="auto" w:fill="auto"/>
            <w:noWrap/>
            <w:vAlign w:val="center"/>
            <w:hideMark/>
          </w:tcPr>
          <w:p w14:paraId="17C830F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178.7 </w:t>
            </w:r>
          </w:p>
        </w:tc>
        <w:tc>
          <w:tcPr>
            <w:tcW w:w="880" w:type="dxa"/>
            <w:tcBorders>
              <w:top w:val="nil"/>
              <w:left w:val="nil"/>
              <w:bottom w:val="nil"/>
              <w:right w:val="nil"/>
            </w:tcBorders>
            <w:shd w:val="clear" w:color="auto" w:fill="auto"/>
            <w:noWrap/>
            <w:vAlign w:val="center"/>
            <w:hideMark/>
          </w:tcPr>
          <w:p w14:paraId="760BF32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49.7 </w:t>
            </w:r>
          </w:p>
        </w:tc>
        <w:tc>
          <w:tcPr>
            <w:tcW w:w="880" w:type="dxa"/>
            <w:tcBorders>
              <w:top w:val="nil"/>
              <w:left w:val="nil"/>
              <w:bottom w:val="nil"/>
              <w:right w:val="nil"/>
            </w:tcBorders>
            <w:shd w:val="clear" w:color="auto" w:fill="auto"/>
            <w:noWrap/>
            <w:vAlign w:val="center"/>
            <w:hideMark/>
          </w:tcPr>
          <w:p w14:paraId="437C4DE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44.8 </w:t>
            </w:r>
          </w:p>
        </w:tc>
        <w:tc>
          <w:tcPr>
            <w:tcW w:w="880" w:type="dxa"/>
            <w:tcBorders>
              <w:top w:val="nil"/>
              <w:left w:val="nil"/>
              <w:bottom w:val="nil"/>
              <w:right w:val="nil"/>
            </w:tcBorders>
            <w:shd w:val="clear" w:color="auto" w:fill="auto"/>
            <w:noWrap/>
            <w:vAlign w:val="center"/>
            <w:hideMark/>
          </w:tcPr>
          <w:p w14:paraId="12C560E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50.0 </w:t>
            </w:r>
          </w:p>
        </w:tc>
        <w:tc>
          <w:tcPr>
            <w:tcW w:w="880" w:type="dxa"/>
            <w:tcBorders>
              <w:top w:val="nil"/>
              <w:left w:val="nil"/>
              <w:bottom w:val="nil"/>
              <w:right w:val="nil"/>
            </w:tcBorders>
            <w:shd w:val="clear" w:color="auto" w:fill="auto"/>
            <w:noWrap/>
            <w:vAlign w:val="center"/>
            <w:hideMark/>
          </w:tcPr>
          <w:p w14:paraId="39222F9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2.7 </w:t>
            </w:r>
          </w:p>
        </w:tc>
        <w:tc>
          <w:tcPr>
            <w:tcW w:w="880" w:type="dxa"/>
            <w:tcBorders>
              <w:top w:val="nil"/>
              <w:left w:val="nil"/>
              <w:bottom w:val="nil"/>
              <w:right w:val="nil"/>
            </w:tcBorders>
            <w:shd w:val="clear" w:color="auto" w:fill="auto"/>
            <w:noWrap/>
            <w:vAlign w:val="center"/>
            <w:hideMark/>
          </w:tcPr>
          <w:p w14:paraId="6F879E5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0.9 </w:t>
            </w:r>
          </w:p>
        </w:tc>
      </w:tr>
      <w:tr w:rsidR="00887865" w:rsidRPr="00887865" w14:paraId="0333C11A" w14:textId="77777777" w:rsidTr="00887865">
        <w:trPr>
          <w:trHeight w:val="375"/>
        </w:trPr>
        <w:tc>
          <w:tcPr>
            <w:tcW w:w="880" w:type="dxa"/>
            <w:tcBorders>
              <w:top w:val="nil"/>
              <w:left w:val="nil"/>
              <w:bottom w:val="nil"/>
              <w:right w:val="nil"/>
            </w:tcBorders>
            <w:shd w:val="clear" w:color="auto" w:fill="auto"/>
            <w:noWrap/>
            <w:vAlign w:val="center"/>
            <w:hideMark/>
          </w:tcPr>
          <w:p w14:paraId="0FF110DB"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2009</w:t>
            </w:r>
          </w:p>
        </w:tc>
        <w:tc>
          <w:tcPr>
            <w:tcW w:w="880" w:type="dxa"/>
            <w:tcBorders>
              <w:top w:val="nil"/>
              <w:left w:val="nil"/>
              <w:bottom w:val="nil"/>
              <w:right w:val="nil"/>
            </w:tcBorders>
            <w:shd w:val="clear" w:color="auto" w:fill="auto"/>
            <w:noWrap/>
            <w:vAlign w:val="center"/>
            <w:hideMark/>
          </w:tcPr>
          <w:p w14:paraId="2E20687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171.7 </w:t>
            </w:r>
          </w:p>
        </w:tc>
        <w:tc>
          <w:tcPr>
            <w:tcW w:w="880" w:type="dxa"/>
            <w:tcBorders>
              <w:top w:val="nil"/>
              <w:left w:val="nil"/>
              <w:bottom w:val="nil"/>
              <w:right w:val="nil"/>
            </w:tcBorders>
            <w:shd w:val="clear" w:color="auto" w:fill="auto"/>
            <w:noWrap/>
            <w:vAlign w:val="center"/>
            <w:hideMark/>
          </w:tcPr>
          <w:p w14:paraId="2C538A7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94.9 </w:t>
            </w:r>
          </w:p>
        </w:tc>
        <w:tc>
          <w:tcPr>
            <w:tcW w:w="880" w:type="dxa"/>
            <w:tcBorders>
              <w:top w:val="nil"/>
              <w:left w:val="nil"/>
              <w:bottom w:val="nil"/>
              <w:right w:val="nil"/>
            </w:tcBorders>
            <w:shd w:val="clear" w:color="auto" w:fill="auto"/>
            <w:noWrap/>
            <w:vAlign w:val="center"/>
            <w:hideMark/>
          </w:tcPr>
          <w:p w14:paraId="1BF317A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114.4 </w:t>
            </w:r>
          </w:p>
        </w:tc>
        <w:tc>
          <w:tcPr>
            <w:tcW w:w="880" w:type="dxa"/>
            <w:tcBorders>
              <w:top w:val="nil"/>
              <w:left w:val="nil"/>
              <w:bottom w:val="nil"/>
              <w:right w:val="nil"/>
            </w:tcBorders>
            <w:shd w:val="clear" w:color="auto" w:fill="auto"/>
            <w:noWrap/>
            <w:vAlign w:val="center"/>
            <w:hideMark/>
          </w:tcPr>
          <w:p w14:paraId="57DE114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23.6 </w:t>
            </w:r>
          </w:p>
        </w:tc>
        <w:tc>
          <w:tcPr>
            <w:tcW w:w="880" w:type="dxa"/>
            <w:tcBorders>
              <w:top w:val="nil"/>
              <w:left w:val="nil"/>
              <w:bottom w:val="nil"/>
              <w:right w:val="nil"/>
            </w:tcBorders>
            <w:shd w:val="clear" w:color="auto" w:fill="auto"/>
            <w:noWrap/>
            <w:vAlign w:val="center"/>
            <w:hideMark/>
          </w:tcPr>
          <w:p w14:paraId="7D4A3E9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13.2 </w:t>
            </w:r>
          </w:p>
        </w:tc>
        <w:tc>
          <w:tcPr>
            <w:tcW w:w="880" w:type="dxa"/>
            <w:tcBorders>
              <w:top w:val="nil"/>
              <w:left w:val="nil"/>
              <w:bottom w:val="nil"/>
              <w:right w:val="nil"/>
            </w:tcBorders>
            <w:shd w:val="clear" w:color="auto" w:fill="auto"/>
            <w:noWrap/>
            <w:vAlign w:val="center"/>
            <w:hideMark/>
          </w:tcPr>
          <w:p w14:paraId="2450FB1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14.2 </w:t>
            </w:r>
          </w:p>
        </w:tc>
        <w:tc>
          <w:tcPr>
            <w:tcW w:w="880" w:type="dxa"/>
            <w:tcBorders>
              <w:top w:val="nil"/>
              <w:left w:val="nil"/>
              <w:bottom w:val="nil"/>
              <w:right w:val="nil"/>
            </w:tcBorders>
            <w:shd w:val="clear" w:color="auto" w:fill="auto"/>
            <w:noWrap/>
            <w:vAlign w:val="center"/>
            <w:hideMark/>
          </w:tcPr>
          <w:p w14:paraId="51BE0E3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0.8 </w:t>
            </w:r>
          </w:p>
        </w:tc>
      </w:tr>
      <w:tr w:rsidR="00887865" w:rsidRPr="00887865" w14:paraId="7DD65120" w14:textId="77777777" w:rsidTr="00887865">
        <w:trPr>
          <w:trHeight w:val="375"/>
        </w:trPr>
        <w:tc>
          <w:tcPr>
            <w:tcW w:w="880" w:type="dxa"/>
            <w:tcBorders>
              <w:top w:val="nil"/>
              <w:left w:val="nil"/>
              <w:bottom w:val="nil"/>
              <w:right w:val="nil"/>
            </w:tcBorders>
            <w:shd w:val="clear" w:color="auto" w:fill="auto"/>
            <w:noWrap/>
            <w:vAlign w:val="center"/>
            <w:hideMark/>
          </w:tcPr>
          <w:p w14:paraId="7383BE9C"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2010</w:t>
            </w:r>
          </w:p>
        </w:tc>
        <w:tc>
          <w:tcPr>
            <w:tcW w:w="880" w:type="dxa"/>
            <w:tcBorders>
              <w:top w:val="nil"/>
              <w:left w:val="nil"/>
              <w:bottom w:val="nil"/>
              <w:right w:val="nil"/>
            </w:tcBorders>
            <w:shd w:val="clear" w:color="auto" w:fill="auto"/>
            <w:noWrap/>
            <w:vAlign w:val="center"/>
            <w:hideMark/>
          </w:tcPr>
          <w:p w14:paraId="2034616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99.2 </w:t>
            </w:r>
          </w:p>
        </w:tc>
        <w:tc>
          <w:tcPr>
            <w:tcW w:w="880" w:type="dxa"/>
            <w:tcBorders>
              <w:top w:val="nil"/>
              <w:left w:val="nil"/>
              <w:bottom w:val="nil"/>
              <w:right w:val="nil"/>
            </w:tcBorders>
            <w:shd w:val="clear" w:color="auto" w:fill="auto"/>
            <w:noWrap/>
            <w:vAlign w:val="center"/>
            <w:hideMark/>
          </w:tcPr>
          <w:p w14:paraId="1489B19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147.2 </w:t>
            </w:r>
          </w:p>
        </w:tc>
        <w:tc>
          <w:tcPr>
            <w:tcW w:w="880" w:type="dxa"/>
            <w:tcBorders>
              <w:top w:val="nil"/>
              <w:left w:val="nil"/>
              <w:bottom w:val="nil"/>
              <w:right w:val="nil"/>
            </w:tcBorders>
            <w:shd w:val="clear" w:color="auto" w:fill="auto"/>
            <w:noWrap/>
            <w:vAlign w:val="center"/>
            <w:hideMark/>
          </w:tcPr>
          <w:p w14:paraId="016DD8E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56.4 </w:t>
            </w:r>
          </w:p>
        </w:tc>
        <w:tc>
          <w:tcPr>
            <w:tcW w:w="880" w:type="dxa"/>
            <w:tcBorders>
              <w:top w:val="nil"/>
              <w:left w:val="nil"/>
              <w:bottom w:val="nil"/>
              <w:right w:val="nil"/>
            </w:tcBorders>
            <w:shd w:val="clear" w:color="auto" w:fill="auto"/>
            <w:noWrap/>
            <w:vAlign w:val="center"/>
            <w:hideMark/>
          </w:tcPr>
          <w:p w14:paraId="6E26C57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48.3 </w:t>
            </w:r>
          </w:p>
        </w:tc>
        <w:tc>
          <w:tcPr>
            <w:tcW w:w="880" w:type="dxa"/>
            <w:tcBorders>
              <w:top w:val="nil"/>
              <w:left w:val="nil"/>
              <w:bottom w:val="nil"/>
              <w:right w:val="nil"/>
            </w:tcBorders>
            <w:shd w:val="clear" w:color="auto" w:fill="auto"/>
            <w:noWrap/>
            <w:vAlign w:val="center"/>
            <w:hideMark/>
          </w:tcPr>
          <w:p w14:paraId="6073801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6.2 </w:t>
            </w:r>
          </w:p>
        </w:tc>
        <w:tc>
          <w:tcPr>
            <w:tcW w:w="880" w:type="dxa"/>
            <w:tcBorders>
              <w:top w:val="nil"/>
              <w:left w:val="nil"/>
              <w:bottom w:val="nil"/>
              <w:right w:val="nil"/>
            </w:tcBorders>
            <w:shd w:val="clear" w:color="auto" w:fill="auto"/>
            <w:noWrap/>
            <w:vAlign w:val="center"/>
            <w:hideMark/>
          </w:tcPr>
          <w:p w14:paraId="4A05C76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3.4 </w:t>
            </w:r>
          </w:p>
        </w:tc>
        <w:tc>
          <w:tcPr>
            <w:tcW w:w="880" w:type="dxa"/>
            <w:tcBorders>
              <w:top w:val="nil"/>
              <w:left w:val="nil"/>
              <w:bottom w:val="nil"/>
              <w:right w:val="nil"/>
            </w:tcBorders>
            <w:shd w:val="clear" w:color="auto" w:fill="auto"/>
            <w:noWrap/>
            <w:vAlign w:val="center"/>
            <w:hideMark/>
          </w:tcPr>
          <w:p w14:paraId="5ABF741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2.7 </w:t>
            </w:r>
          </w:p>
        </w:tc>
      </w:tr>
      <w:tr w:rsidR="00887865" w:rsidRPr="00887865" w14:paraId="73159845" w14:textId="77777777" w:rsidTr="00887865">
        <w:trPr>
          <w:trHeight w:val="375"/>
        </w:trPr>
        <w:tc>
          <w:tcPr>
            <w:tcW w:w="880" w:type="dxa"/>
            <w:tcBorders>
              <w:top w:val="nil"/>
              <w:left w:val="nil"/>
              <w:bottom w:val="nil"/>
              <w:right w:val="nil"/>
            </w:tcBorders>
            <w:shd w:val="clear" w:color="auto" w:fill="auto"/>
            <w:noWrap/>
            <w:vAlign w:val="center"/>
            <w:hideMark/>
          </w:tcPr>
          <w:p w14:paraId="21F33B9A"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2011</w:t>
            </w:r>
          </w:p>
        </w:tc>
        <w:tc>
          <w:tcPr>
            <w:tcW w:w="880" w:type="dxa"/>
            <w:tcBorders>
              <w:top w:val="nil"/>
              <w:left w:val="nil"/>
              <w:bottom w:val="nil"/>
              <w:right w:val="nil"/>
            </w:tcBorders>
            <w:shd w:val="clear" w:color="auto" w:fill="auto"/>
            <w:noWrap/>
            <w:vAlign w:val="center"/>
            <w:hideMark/>
          </w:tcPr>
          <w:p w14:paraId="0B4249E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41.8 </w:t>
            </w:r>
          </w:p>
        </w:tc>
        <w:tc>
          <w:tcPr>
            <w:tcW w:w="880" w:type="dxa"/>
            <w:tcBorders>
              <w:top w:val="nil"/>
              <w:left w:val="nil"/>
              <w:bottom w:val="nil"/>
              <w:right w:val="nil"/>
            </w:tcBorders>
            <w:shd w:val="clear" w:color="auto" w:fill="auto"/>
            <w:noWrap/>
            <w:vAlign w:val="center"/>
            <w:hideMark/>
          </w:tcPr>
          <w:p w14:paraId="0919FD4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71.1 </w:t>
            </w:r>
          </w:p>
        </w:tc>
        <w:tc>
          <w:tcPr>
            <w:tcW w:w="880" w:type="dxa"/>
            <w:tcBorders>
              <w:top w:val="nil"/>
              <w:left w:val="nil"/>
              <w:bottom w:val="nil"/>
              <w:right w:val="nil"/>
            </w:tcBorders>
            <w:shd w:val="clear" w:color="auto" w:fill="auto"/>
            <w:noWrap/>
            <w:vAlign w:val="center"/>
            <w:hideMark/>
          </w:tcPr>
          <w:p w14:paraId="45168F3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95.5 </w:t>
            </w:r>
          </w:p>
        </w:tc>
        <w:tc>
          <w:tcPr>
            <w:tcW w:w="880" w:type="dxa"/>
            <w:tcBorders>
              <w:top w:val="nil"/>
              <w:left w:val="nil"/>
              <w:bottom w:val="nil"/>
              <w:right w:val="nil"/>
            </w:tcBorders>
            <w:shd w:val="clear" w:color="auto" w:fill="auto"/>
            <w:noWrap/>
            <w:vAlign w:val="center"/>
            <w:hideMark/>
          </w:tcPr>
          <w:p w14:paraId="0D82206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23.9 </w:t>
            </w:r>
          </w:p>
        </w:tc>
        <w:tc>
          <w:tcPr>
            <w:tcW w:w="880" w:type="dxa"/>
            <w:tcBorders>
              <w:top w:val="nil"/>
              <w:left w:val="nil"/>
              <w:bottom w:val="nil"/>
              <w:right w:val="nil"/>
            </w:tcBorders>
            <w:shd w:val="clear" w:color="auto" w:fill="auto"/>
            <w:noWrap/>
            <w:vAlign w:val="center"/>
            <w:hideMark/>
          </w:tcPr>
          <w:p w14:paraId="5422ECC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13.1 </w:t>
            </w:r>
          </w:p>
        </w:tc>
        <w:tc>
          <w:tcPr>
            <w:tcW w:w="880" w:type="dxa"/>
            <w:tcBorders>
              <w:top w:val="nil"/>
              <w:left w:val="nil"/>
              <w:bottom w:val="nil"/>
              <w:right w:val="nil"/>
            </w:tcBorders>
            <w:shd w:val="clear" w:color="auto" w:fill="auto"/>
            <w:noWrap/>
            <w:vAlign w:val="center"/>
            <w:hideMark/>
          </w:tcPr>
          <w:p w14:paraId="5AE39AA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1.8 </w:t>
            </w:r>
          </w:p>
        </w:tc>
        <w:tc>
          <w:tcPr>
            <w:tcW w:w="880" w:type="dxa"/>
            <w:tcBorders>
              <w:top w:val="nil"/>
              <w:left w:val="nil"/>
              <w:bottom w:val="nil"/>
              <w:right w:val="nil"/>
            </w:tcBorders>
            <w:shd w:val="clear" w:color="auto" w:fill="auto"/>
            <w:noWrap/>
            <w:vAlign w:val="center"/>
            <w:hideMark/>
          </w:tcPr>
          <w:p w14:paraId="68B140F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 </w:t>
            </w:r>
          </w:p>
        </w:tc>
      </w:tr>
      <w:tr w:rsidR="00887865" w:rsidRPr="00887865" w14:paraId="10E13036" w14:textId="77777777" w:rsidTr="00887865">
        <w:trPr>
          <w:trHeight w:val="375"/>
        </w:trPr>
        <w:tc>
          <w:tcPr>
            <w:tcW w:w="880" w:type="dxa"/>
            <w:tcBorders>
              <w:top w:val="nil"/>
              <w:left w:val="nil"/>
              <w:bottom w:val="nil"/>
              <w:right w:val="nil"/>
            </w:tcBorders>
            <w:shd w:val="clear" w:color="auto" w:fill="auto"/>
            <w:noWrap/>
            <w:vAlign w:val="center"/>
            <w:hideMark/>
          </w:tcPr>
          <w:p w14:paraId="1E7F81C9"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2012</w:t>
            </w:r>
          </w:p>
        </w:tc>
        <w:tc>
          <w:tcPr>
            <w:tcW w:w="880" w:type="dxa"/>
            <w:tcBorders>
              <w:top w:val="nil"/>
              <w:left w:val="nil"/>
              <w:bottom w:val="nil"/>
              <w:right w:val="nil"/>
            </w:tcBorders>
            <w:shd w:val="clear" w:color="auto" w:fill="auto"/>
            <w:noWrap/>
            <w:vAlign w:val="center"/>
            <w:hideMark/>
          </w:tcPr>
          <w:p w14:paraId="1CA2B31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93.9 </w:t>
            </w:r>
          </w:p>
        </w:tc>
        <w:tc>
          <w:tcPr>
            <w:tcW w:w="880" w:type="dxa"/>
            <w:tcBorders>
              <w:top w:val="nil"/>
              <w:left w:val="nil"/>
              <w:bottom w:val="nil"/>
              <w:right w:val="nil"/>
            </w:tcBorders>
            <w:shd w:val="clear" w:color="auto" w:fill="auto"/>
            <w:noWrap/>
            <w:vAlign w:val="center"/>
            <w:hideMark/>
          </w:tcPr>
          <w:p w14:paraId="28BD669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57.6 </w:t>
            </w:r>
          </w:p>
        </w:tc>
        <w:tc>
          <w:tcPr>
            <w:tcW w:w="880" w:type="dxa"/>
            <w:tcBorders>
              <w:top w:val="nil"/>
              <w:left w:val="nil"/>
              <w:bottom w:val="nil"/>
              <w:right w:val="nil"/>
            </w:tcBorders>
            <w:shd w:val="clear" w:color="auto" w:fill="auto"/>
            <w:noWrap/>
            <w:vAlign w:val="center"/>
            <w:hideMark/>
          </w:tcPr>
          <w:p w14:paraId="0515F55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93.2 </w:t>
            </w:r>
          </w:p>
        </w:tc>
        <w:tc>
          <w:tcPr>
            <w:tcW w:w="880" w:type="dxa"/>
            <w:tcBorders>
              <w:top w:val="nil"/>
              <w:left w:val="nil"/>
              <w:bottom w:val="nil"/>
              <w:right w:val="nil"/>
            </w:tcBorders>
            <w:shd w:val="clear" w:color="auto" w:fill="auto"/>
            <w:noWrap/>
            <w:vAlign w:val="center"/>
            <w:hideMark/>
          </w:tcPr>
          <w:p w14:paraId="3671EAD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69.5 </w:t>
            </w:r>
          </w:p>
        </w:tc>
        <w:tc>
          <w:tcPr>
            <w:tcW w:w="880" w:type="dxa"/>
            <w:tcBorders>
              <w:top w:val="nil"/>
              <w:left w:val="nil"/>
              <w:bottom w:val="nil"/>
              <w:right w:val="nil"/>
            </w:tcBorders>
            <w:shd w:val="clear" w:color="auto" w:fill="auto"/>
            <w:noWrap/>
            <w:vAlign w:val="center"/>
            <w:hideMark/>
          </w:tcPr>
          <w:p w14:paraId="4B4A101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11.4 </w:t>
            </w:r>
          </w:p>
        </w:tc>
        <w:tc>
          <w:tcPr>
            <w:tcW w:w="880" w:type="dxa"/>
            <w:tcBorders>
              <w:top w:val="nil"/>
              <w:left w:val="nil"/>
              <w:bottom w:val="nil"/>
              <w:right w:val="nil"/>
            </w:tcBorders>
            <w:shd w:val="clear" w:color="auto" w:fill="auto"/>
            <w:noWrap/>
            <w:vAlign w:val="center"/>
            <w:hideMark/>
          </w:tcPr>
          <w:p w14:paraId="73583D1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6.8 </w:t>
            </w:r>
          </w:p>
        </w:tc>
        <w:tc>
          <w:tcPr>
            <w:tcW w:w="880" w:type="dxa"/>
            <w:tcBorders>
              <w:top w:val="nil"/>
              <w:left w:val="nil"/>
              <w:bottom w:val="nil"/>
              <w:right w:val="nil"/>
            </w:tcBorders>
            <w:shd w:val="clear" w:color="auto" w:fill="auto"/>
            <w:noWrap/>
            <w:vAlign w:val="center"/>
            <w:hideMark/>
          </w:tcPr>
          <w:p w14:paraId="1B2C631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 </w:t>
            </w:r>
          </w:p>
        </w:tc>
      </w:tr>
      <w:tr w:rsidR="00887865" w:rsidRPr="00887865" w14:paraId="1E253B14" w14:textId="77777777" w:rsidTr="00887865">
        <w:trPr>
          <w:trHeight w:val="375"/>
        </w:trPr>
        <w:tc>
          <w:tcPr>
            <w:tcW w:w="880" w:type="dxa"/>
            <w:tcBorders>
              <w:top w:val="nil"/>
              <w:left w:val="nil"/>
              <w:bottom w:val="nil"/>
              <w:right w:val="nil"/>
            </w:tcBorders>
            <w:shd w:val="clear" w:color="auto" w:fill="auto"/>
            <w:noWrap/>
            <w:vAlign w:val="center"/>
            <w:hideMark/>
          </w:tcPr>
          <w:p w14:paraId="2A034177"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2013</w:t>
            </w:r>
          </w:p>
        </w:tc>
        <w:tc>
          <w:tcPr>
            <w:tcW w:w="880" w:type="dxa"/>
            <w:tcBorders>
              <w:top w:val="nil"/>
              <w:left w:val="nil"/>
              <w:bottom w:val="nil"/>
              <w:right w:val="nil"/>
            </w:tcBorders>
            <w:shd w:val="clear" w:color="auto" w:fill="auto"/>
            <w:noWrap/>
            <w:vAlign w:val="center"/>
            <w:hideMark/>
          </w:tcPr>
          <w:p w14:paraId="59F32E6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634.6 </w:t>
            </w:r>
          </w:p>
        </w:tc>
        <w:tc>
          <w:tcPr>
            <w:tcW w:w="880" w:type="dxa"/>
            <w:tcBorders>
              <w:top w:val="nil"/>
              <w:left w:val="nil"/>
              <w:bottom w:val="nil"/>
              <w:right w:val="nil"/>
            </w:tcBorders>
            <w:shd w:val="clear" w:color="auto" w:fill="auto"/>
            <w:noWrap/>
            <w:vAlign w:val="center"/>
            <w:hideMark/>
          </w:tcPr>
          <w:p w14:paraId="6147D36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146.6 </w:t>
            </w:r>
          </w:p>
        </w:tc>
        <w:tc>
          <w:tcPr>
            <w:tcW w:w="880" w:type="dxa"/>
            <w:tcBorders>
              <w:top w:val="nil"/>
              <w:left w:val="nil"/>
              <w:bottom w:val="nil"/>
              <w:right w:val="nil"/>
            </w:tcBorders>
            <w:shd w:val="clear" w:color="auto" w:fill="auto"/>
            <w:noWrap/>
            <w:vAlign w:val="center"/>
            <w:hideMark/>
          </w:tcPr>
          <w:p w14:paraId="1B86C44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81.2 </w:t>
            </w:r>
          </w:p>
        </w:tc>
        <w:tc>
          <w:tcPr>
            <w:tcW w:w="880" w:type="dxa"/>
            <w:tcBorders>
              <w:top w:val="nil"/>
              <w:left w:val="nil"/>
              <w:bottom w:val="nil"/>
              <w:right w:val="nil"/>
            </w:tcBorders>
            <w:shd w:val="clear" w:color="auto" w:fill="auto"/>
            <w:noWrap/>
            <w:vAlign w:val="center"/>
            <w:hideMark/>
          </w:tcPr>
          <w:p w14:paraId="1C25B7A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72.8 </w:t>
            </w:r>
          </w:p>
        </w:tc>
        <w:tc>
          <w:tcPr>
            <w:tcW w:w="880" w:type="dxa"/>
            <w:tcBorders>
              <w:top w:val="nil"/>
              <w:left w:val="nil"/>
              <w:bottom w:val="nil"/>
              <w:right w:val="nil"/>
            </w:tcBorders>
            <w:shd w:val="clear" w:color="auto" w:fill="auto"/>
            <w:noWrap/>
            <w:vAlign w:val="center"/>
            <w:hideMark/>
          </w:tcPr>
          <w:p w14:paraId="6E03814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33.5 </w:t>
            </w:r>
          </w:p>
        </w:tc>
        <w:tc>
          <w:tcPr>
            <w:tcW w:w="880" w:type="dxa"/>
            <w:tcBorders>
              <w:top w:val="nil"/>
              <w:left w:val="nil"/>
              <w:bottom w:val="nil"/>
              <w:right w:val="nil"/>
            </w:tcBorders>
            <w:shd w:val="clear" w:color="auto" w:fill="auto"/>
            <w:noWrap/>
            <w:vAlign w:val="center"/>
            <w:hideMark/>
          </w:tcPr>
          <w:p w14:paraId="17831AB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6.2 </w:t>
            </w:r>
          </w:p>
        </w:tc>
        <w:tc>
          <w:tcPr>
            <w:tcW w:w="880" w:type="dxa"/>
            <w:tcBorders>
              <w:top w:val="nil"/>
              <w:left w:val="nil"/>
              <w:bottom w:val="nil"/>
              <w:right w:val="nil"/>
            </w:tcBorders>
            <w:shd w:val="clear" w:color="auto" w:fill="auto"/>
            <w:noWrap/>
            <w:vAlign w:val="center"/>
            <w:hideMark/>
          </w:tcPr>
          <w:p w14:paraId="1BA4D8F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 </w:t>
            </w:r>
          </w:p>
        </w:tc>
      </w:tr>
      <w:tr w:rsidR="00887865" w:rsidRPr="00887865" w14:paraId="16F914F3" w14:textId="77777777" w:rsidTr="00887865">
        <w:trPr>
          <w:trHeight w:val="375"/>
        </w:trPr>
        <w:tc>
          <w:tcPr>
            <w:tcW w:w="880" w:type="dxa"/>
            <w:tcBorders>
              <w:top w:val="nil"/>
              <w:left w:val="nil"/>
              <w:bottom w:val="nil"/>
              <w:right w:val="nil"/>
            </w:tcBorders>
            <w:shd w:val="clear" w:color="auto" w:fill="auto"/>
            <w:noWrap/>
            <w:vAlign w:val="center"/>
            <w:hideMark/>
          </w:tcPr>
          <w:p w14:paraId="15582797"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2014</w:t>
            </w:r>
          </w:p>
        </w:tc>
        <w:tc>
          <w:tcPr>
            <w:tcW w:w="880" w:type="dxa"/>
            <w:tcBorders>
              <w:top w:val="nil"/>
              <w:left w:val="nil"/>
              <w:bottom w:val="nil"/>
              <w:right w:val="nil"/>
            </w:tcBorders>
            <w:shd w:val="clear" w:color="auto" w:fill="auto"/>
            <w:noWrap/>
            <w:vAlign w:val="center"/>
            <w:hideMark/>
          </w:tcPr>
          <w:p w14:paraId="71F37D9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214.6 </w:t>
            </w:r>
          </w:p>
        </w:tc>
        <w:tc>
          <w:tcPr>
            <w:tcW w:w="880" w:type="dxa"/>
            <w:tcBorders>
              <w:top w:val="nil"/>
              <w:left w:val="nil"/>
              <w:bottom w:val="nil"/>
              <w:right w:val="nil"/>
            </w:tcBorders>
            <w:shd w:val="clear" w:color="auto" w:fill="auto"/>
            <w:noWrap/>
            <w:vAlign w:val="center"/>
            <w:hideMark/>
          </w:tcPr>
          <w:p w14:paraId="2526948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788.1 </w:t>
            </w:r>
          </w:p>
        </w:tc>
        <w:tc>
          <w:tcPr>
            <w:tcW w:w="880" w:type="dxa"/>
            <w:tcBorders>
              <w:top w:val="nil"/>
              <w:left w:val="nil"/>
              <w:bottom w:val="nil"/>
              <w:right w:val="nil"/>
            </w:tcBorders>
            <w:shd w:val="clear" w:color="auto" w:fill="auto"/>
            <w:noWrap/>
            <w:vAlign w:val="center"/>
            <w:hideMark/>
          </w:tcPr>
          <w:p w14:paraId="541CC43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168.8 </w:t>
            </w:r>
          </w:p>
        </w:tc>
        <w:tc>
          <w:tcPr>
            <w:tcW w:w="880" w:type="dxa"/>
            <w:tcBorders>
              <w:top w:val="nil"/>
              <w:left w:val="nil"/>
              <w:bottom w:val="nil"/>
              <w:right w:val="nil"/>
            </w:tcBorders>
            <w:shd w:val="clear" w:color="auto" w:fill="auto"/>
            <w:noWrap/>
            <w:vAlign w:val="center"/>
            <w:hideMark/>
          </w:tcPr>
          <w:p w14:paraId="6E9FCB7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54.3 </w:t>
            </w:r>
          </w:p>
        </w:tc>
        <w:tc>
          <w:tcPr>
            <w:tcW w:w="880" w:type="dxa"/>
            <w:tcBorders>
              <w:top w:val="nil"/>
              <w:left w:val="nil"/>
              <w:bottom w:val="nil"/>
              <w:right w:val="nil"/>
            </w:tcBorders>
            <w:shd w:val="clear" w:color="auto" w:fill="auto"/>
            <w:noWrap/>
            <w:vAlign w:val="center"/>
            <w:hideMark/>
          </w:tcPr>
          <w:p w14:paraId="034D868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28.9 </w:t>
            </w:r>
          </w:p>
        </w:tc>
        <w:tc>
          <w:tcPr>
            <w:tcW w:w="880" w:type="dxa"/>
            <w:tcBorders>
              <w:top w:val="nil"/>
              <w:left w:val="nil"/>
              <w:bottom w:val="nil"/>
              <w:right w:val="nil"/>
            </w:tcBorders>
            <w:shd w:val="clear" w:color="auto" w:fill="auto"/>
            <w:noWrap/>
            <w:vAlign w:val="center"/>
            <w:hideMark/>
          </w:tcPr>
          <w:p w14:paraId="502D902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16.0 </w:t>
            </w:r>
          </w:p>
        </w:tc>
        <w:tc>
          <w:tcPr>
            <w:tcW w:w="880" w:type="dxa"/>
            <w:tcBorders>
              <w:top w:val="nil"/>
              <w:left w:val="nil"/>
              <w:bottom w:val="nil"/>
              <w:right w:val="nil"/>
            </w:tcBorders>
            <w:shd w:val="clear" w:color="auto" w:fill="auto"/>
            <w:noWrap/>
            <w:vAlign w:val="center"/>
            <w:hideMark/>
          </w:tcPr>
          <w:p w14:paraId="7EFEFB3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3.5 </w:t>
            </w:r>
          </w:p>
        </w:tc>
      </w:tr>
      <w:tr w:rsidR="00887865" w:rsidRPr="00887865" w14:paraId="3B159C2C" w14:textId="77777777" w:rsidTr="00887865">
        <w:trPr>
          <w:trHeight w:val="375"/>
        </w:trPr>
        <w:tc>
          <w:tcPr>
            <w:tcW w:w="880" w:type="dxa"/>
            <w:tcBorders>
              <w:top w:val="nil"/>
              <w:left w:val="nil"/>
              <w:bottom w:val="nil"/>
              <w:right w:val="nil"/>
            </w:tcBorders>
            <w:shd w:val="clear" w:color="auto" w:fill="auto"/>
            <w:noWrap/>
            <w:vAlign w:val="center"/>
            <w:hideMark/>
          </w:tcPr>
          <w:p w14:paraId="6CA57455"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2015</w:t>
            </w:r>
          </w:p>
        </w:tc>
        <w:tc>
          <w:tcPr>
            <w:tcW w:w="880" w:type="dxa"/>
            <w:tcBorders>
              <w:top w:val="nil"/>
              <w:left w:val="nil"/>
              <w:bottom w:val="nil"/>
              <w:right w:val="nil"/>
            </w:tcBorders>
            <w:shd w:val="clear" w:color="auto" w:fill="auto"/>
            <w:noWrap/>
            <w:vAlign w:val="center"/>
            <w:hideMark/>
          </w:tcPr>
          <w:p w14:paraId="226CDAB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198.7 </w:t>
            </w:r>
          </w:p>
        </w:tc>
        <w:tc>
          <w:tcPr>
            <w:tcW w:w="880" w:type="dxa"/>
            <w:tcBorders>
              <w:top w:val="nil"/>
              <w:left w:val="nil"/>
              <w:bottom w:val="nil"/>
              <w:right w:val="nil"/>
            </w:tcBorders>
            <w:shd w:val="clear" w:color="auto" w:fill="auto"/>
            <w:noWrap/>
            <w:vAlign w:val="center"/>
            <w:hideMark/>
          </w:tcPr>
          <w:p w14:paraId="450F5F7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244.1 </w:t>
            </w:r>
          </w:p>
        </w:tc>
        <w:tc>
          <w:tcPr>
            <w:tcW w:w="880" w:type="dxa"/>
            <w:tcBorders>
              <w:top w:val="nil"/>
              <w:left w:val="nil"/>
              <w:bottom w:val="nil"/>
              <w:right w:val="nil"/>
            </w:tcBorders>
            <w:shd w:val="clear" w:color="auto" w:fill="auto"/>
            <w:noWrap/>
            <w:vAlign w:val="center"/>
            <w:hideMark/>
          </w:tcPr>
          <w:p w14:paraId="79CD5E6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897.9 </w:t>
            </w:r>
          </w:p>
        </w:tc>
        <w:tc>
          <w:tcPr>
            <w:tcW w:w="880" w:type="dxa"/>
            <w:tcBorders>
              <w:top w:val="nil"/>
              <w:left w:val="nil"/>
              <w:bottom w:val="nil"/>
              <w:right w:val="nil"/>
            </w:tcBorders>
            <w:shd w:val="clear" w:color="auto" w:fill="auto"/>
            <w:noWrap/>
            <w:vAlign w:val="center"/>
            <w:hideMark/>
          </w:tcPr>
          <w:p w14:paraId="56AB3B8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110.1 </w:t>
            </w:r>
          </w:p>
        </w:tc>
        <w:tc>
          <w:tcPr>
            <w:tcW w:w="880" w:type="dxa"/>
            <w:tcBorders>
              <w:top w:val="nil"/>
              <w:left w:val="nil"/>
              <w:bottom w:val="nil"/>
              <w:right w:val="nil"/>
            </w:tcBorders>
            <w:shd w:val="clear" w:color="auto" w:fill="auto"/>
            <w:noWrap/>
            <w:vAlign w:val="center"/>
            <w:hideMark/>
          </w:tcPr>
          <w:p w14:paraId="0218A1F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21.3 </w:t>
            </w:r>
          </w:p>
        </w:tc>
        <w:tc>
          <w:tcPr>
            <w:tcW w:w="880" w:type="dxa"/>
            <w:tcBorders>
              <w:top w:val="nil"/>
              <w:left w:val="nil"/>
              <w:bottom w:val="nil"/>
              <w:right w:val="nil"/>
            </w:tcBorders>
            <w:shd w:val="clear" w:color="auto" w:fill="auto"/>
            <w:noWrap/>
            <w:vAlign w:val="center"/>
            <w:hideMark/>
          </w:tcPr>
          <w:p w14:paraId="060A190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14.5 </w:t>
            </w:r>
          </w:p>
        </w:tc>
        <w:tc>
          <w:tcPr>
            <w:tcW w:w="880" w:type="dxa"/>
            <w:tcBorders>
              <w:top w:val="nil"/>
              <w:left w:val="nil"/>
              <w:bottom w:val="nil"/>
              <w:right w:val="nil"/>
            </w:tcBorders>
            <w:shd w:val="clear" w:color="auto" w:fill="auto"/>
            <w:noWrap/>
            <w:vAlign w:val="center"/>
            <w:hideMark/>
          </w:tcPr>
          <w:p w14:paraId="4C6E35D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7.5 </w:t>
            </w:r>
          </w:p>
        </w:tc>
      </w:tr>
      <w:tr w:rsidR="00887865" w:rsidRPr="00887865" w14:paraId="1BA6D27F" w14:textId="77777777" w:rsidTr="00887865">
        <w:trPr>
          <w:trHeight w:val="375"/>
        </w:trPr>
        <w:tc>
          <w:tcPr>
            <w:tcW w:w="880" w:type="dxa"/>
            <w:tcBorders>
              <w:top w:val="nil"/>
              <w:left w:val="nil"/>
              <w:bottom w:val="nil"/>
              <w:right w:val="nil"/>
            </w:tcBorders>
            <w:shd w:val="clear" w:color="auto" w:fill="auto"/>
            <w:noWrap/>
            <w:vAlign w:val="center"/>
            <w:hideMark/>
          </w:tcPr>
          <w:p w14:paraId="47150B51"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2016</w:t>
            </w:r>
          </w:p>
        </w:tc>
        <w:tc>
          <w:tcPr>
            <w:tcW w:w="880" w:type="dxa"/>
            <w:tcBorders>
              <w:top w:val="nil"/>
              <w:left w:val="nil"/>
              <w:bottom w:val="nil"/>
              <w:right w:val="nil"/>
            </w:tcBorders>
            <w:shd w:val="clear" w:color="auto" w:fill="auto"/>
            <w:noWrap/>
            <w:vAlign w:val="center"/>
            <w:hideMark/>
          </w:tcPr>
          <w:p w14:paraId="0D5FF94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216.0 </w:t>
            </w:r>
          </w:p>
        </w:tc>
        <w:tc>
          <w:tcPr>
            <w:tcW w:w="880" w:type="dxa"/>
            <w:tcBorders>
              <w:top w:val="nil"/>
              <w:left w:val="nil"/>
              <w:bottom w:val="nil"/>
              <w:right w:val="nil"/>
            </w:tcBorders>
            <w:shd w:val="clear" w:color="auto" w:fill="auto"/>
            <w:noWrap/>
            <w:vAlign w:val="center"/>
            <w:hideMark/>
          </w:tcPr>
          <w:p w14:paraId="35EA938D"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301.1 </w:t>
            </w:r>
          </w:p>
        </w:tc>
        <w:tc>
          <w:tcPr>
            <w:tcW w:w="880" w:type="dxa"/>
            <w:tcBorders>
              <w:top w:val="nil"/>
              <w:left w:val="nil"/>
              <w:bottom w:val="nil"/>
              <w:right w:val="nil"/>
            </w:tcBorders>
            <w:shd w:val="clear" w:color="auto" w:fill="auto"/>
            <w:noWrap/>
            <w:vAlign w:val="center"/>
            <w:hideMark/>
          </w:tcPr>
          <w:p w14:paraId="032B46A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360.3 </w:t>
            </w:r>
          </w:p>
        </w:tc>
        <w:tc>
          <w:tcPr>
            <w:tcW w:w="880" w:type="dxa"/>
            <w:tcBorders>
              <w:top w:val="nil"/>
              <w:left w:val="nil"/>
              <w:bottom w:val="nil"/>
              <w:right w:val="nil"/>
            </w:tcBorders>
            <w:shd w:val="clear" w:color="auto" w:fill="auto"/>
            <w:noWrap/>
            <w:vAlign w:val="center"/>
            <w:hideMark/>
          </w:tcPr>
          <w:p w14:paraId="2E41C0D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742.5 </w:t>
            </w:r>
          </w:p>
        </w:tc>
        <w:tc>
          <w:tcPr>
            <w:tcW w:w="880" w:type="dxa"/>
            <w:tcBorders>
              <w:top w:val="nil"/>
              <w:left w:val="nil"/>
              <w:bottom w:val="nil"/>
              <w:right w:val="nil"/>
            </w:tcBorders>
            <w:shd w:val="clear" w:color="auto" w:fill="auto"/>
            <w:noWrap/>
            <w:vAlign w:val="center"/>
            <w:hideMark/>
          </w:tcPr>
          <w:p w14:paraId="2B8EF77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55.2 </w:t>
            </w:r>
          </w:p>
        </w:tc>
        <w:tc>
          <w:tcPr>
            <w:tcW w:w="880" w:type="dxa"/>
            <w:tcBorders>
              <w:top w:val="nil"/>
              <w:left w:val="nil"/>
              <w:bottom w:val="nil"/>
              <w:right w:val="nil"/>
            </w:tcBorders>
            <w:shd w:val="clear" w:color="auto" w:fill="auto"/>
            <w:noWrap/>
            <w:vAlign w:val="center"/>
            <w:hideMark/>
          </w:tcPr>
          <w:p w14:paraId="26B812B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13.8 </w:t>
            </w:r>
          </w:p>
        </w:tc>
        <w:tc>
          <w:tcPr>
            <w:tcW w:w="880" w:type="dxa"/>
            <w:tcBorders>
              <w:top w:val="nil"/>
              <w:left w:val="nil"/>
              <w:bottom w:val="nil"/>
              <w:right w:val="nil"/>
            </w:tcBorders>
            <w:shd w:val="clear" w:color="auto" w:fill="auto"/>
            <w:noWrap/>
            <w:vAlign w:val="center"/>
            <w:hideMark/>
          </w:tcPr>
          <w:p w14:paraId="7EB25D0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10.8 </w:t>
            </w:r>
          </w:p>
        </w:tc>
      </w:tr>
      <w:tr w:rsidR="00887865" w:rsidRPr="00887865" w14:paraId="4F208C47" w14:textId="77777777" w:rsidTr="00887865">
        <w:trPr>
          <w:trHeight w:val="375"/>
        </w:trPr>
        <w:tc>
          <w:tcPr>
            <w:tcW w:w="880" w:type="dxa"/>
            <w:tcBorders>
              <w:top w:val="nil"/>
              <w:left w:val="nil"/>
              <w:bottom w:val="nil"/>
              <w:right w:val="nil"/>
            </w:tcBorders>
            <w:shd w:val="clear" w:color="auto" w:fill="auto"/>
            <w:noWrap/>
            <w:vAlign w:val="center"/>
            <w:hideMark/>
          </w:tcPr>
          <w:p w14:paraId="69E61199"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2017</w:t>
            </w:r>
          </w:p>
        </w:tc>
        <w:tc>
          <w:tcPr>
            <w:tcW w:w="880" w:type="dxa"/>
            <w:tcBorders>
              <w:top w:val="nil"/>
              <w:left w:val="nil"/>
              <w:bottom w:val="nil"/>
              <w:right w:val="nil"/>
            </w:tcBorders>
            <w:shd w:val="clear" w:color="auto" w:fill="auto"/>
            <w:noWrap/>
            <w:vAlign w:val="center"/>
            <w:hideMark/>
          </w:tcPr>
          <w:p w14:paraId="3A3E150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283.0 </w:t>
            </w:r>
          </w:p>
        </w:tc>
        <w:tc>
          <w:tcPr>
            <w:tcW w:w="880" w:type="dxa"/>
            <w:tcBorders>
              <w:top w:val="nil"/>
              <w:left w:val="nil"/>
              <w:bottom w:val="nil"/>
              <w:right w:val="nil"/>
            </w:tcBorders>
            <w:shd w:val="clear" w:color="auto" w:fill="auto"/>
            <w:noWrap/>
            <w:vAlign w:val="center"/>
            <w:hideMark/>
          </w:tcPr>
          <w:p w14:paraId="7AB90CA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316.0 </w:t>
            </w:r>
          </w:p>
        </w:tc>
        <w:tc>
          <w:tcPr>
            <w:tcW w:w="880" w:type="dxa"/>
            <w:tcBorders>
              <w:top w:val="nil"/>
              <w:left w:val="nil"/>
              <w:bottom w:val="nil"/>
              <w:right w:val="nil"/>
            </w:tcBorders>
            <w:shd w:val="clear" w:color="auto" w:fill="auto"/>
            <w:noWrap/>
            <w:vAlign w:val="center"/>
            <w:hideMark/>
          </w:tcPr>
          <w:p w14:paraId="2827201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407.8 </w:t>
            </w:r>
          </w:p>
        </w:tc>
        <w:tc>
          <w:tcPr>
            <w:tcW w:w="880" w:type="dxa"/>
            <w:tcBorders>
              <w:top w:val="nil"/>
              <w:left w:val="nil"/>
              <w:bottom w:val="nil"/>
              <w:right w:val="nil"/>
            </w:tcBorders>
            <w:shd w:val="clear" w:color="auto" w:fill="auto"/>
            <w:noWrap/>
            <w:vAlign w:val="center"/>
            <w:hideMark/>
          </w:tcPr>
          <w:p w14:paraId="0007A9E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292.7 </w:t>
            </w:r>
          </w:p>
        </w:tc>
        <w:tc>
          <w:tcPr>
            <w:tcW w:w="880" w:type="dxa"/>
            <w:tcBorders>
              <w:top w:val="nil"/>
              <w:left w:val="nil"/>
              <w:bottom w:val="nil"/>
              <w:right w:val="nil"/>
            </w:tcBorders>
            <w:shd w:val="clear" w:color="auto" w:fill="auto"/>
            <w:noWrap/>
            <w:vAlign w:val="center"/>
            <w:hideMark/>
          </w:tcPr>
          <w:p w14:paraId="410E446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365.1 </w:t>
            </w:r>
          </w:p>
        </w:tc>
        <w:tc>
          <w:tcPr>
            <w:tcW w:w="880" w:type="dxa"/>
            <w:tcBorders>
              <w:top w:val="nil"/>
              <w:left w:val="nil"/>
              <w:bottom w:val="nil"/>
              <w:right w:val="nil"/>
            </w:tcBorders>
            <w:shd w:val="clear" w:color="auto" w:fill="auto"/>
            <w:noWrap/>
            <w:vAlign w:val="center"/>
            <w:hideMark/>
          </w:tcPr>
          <w:p w14:paraId="5B623D4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35.4 </w:t>
            </w:r>
          </w:p>
        </w:tc>
        <w:tc>
          <w:tcPr>
            <w:tcW w:w="880" w:type="dxa"/>
            <w:tcBorders>
              <w:top w:val="nil"/>
              <w:left w:val="nil"/>
              <w:bottom w:val="nil"/>
              <w:right w:val="nil"/>
            </w:tcBorders>
            <w:shd w:val="clear" w:color="auto" w:fill="auto"/>
            <w:noWrap/>
            <w:vAlign w:val="center"/>
            <w:hideMark/>
          </w:tcPr>
          <w:p w14:paraId="62D6379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11.8 </w:t>
            </w:r>
          </w:p>
        </w:tc>
      </w:tr>
      <w:tr w:rsidR="00887865" w:rsidRPr="00887865" w14:paraId="3EBE432B" w14:textId="77777777" w:rsidTr="00887865">
        <w:trPr>
          <w:trHeight w:val="375"/>
        </w:trPr>
        <w:tc>
          <w:tcPr>
            <w:tcW w:w="880" w:type="dxa"/>
            <w:tcBorders>
              <w:top w:val="nil"/>
              <w:left w:val="nil"/>
              <w:bottom w:val="nil"/>
              <w:right w:val="nil"/>
            </w:tcBorders>
            <w:shd w:val="clear" w:color="auto" w:fill="auto"/>
            <w:noWrap/>
            <w:vAlign w:val="center"/>
            <w:hideMark/>
          </w:tcPr>
          <w:p w14:paraId="2EB25E81"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2018</w:t>
            </w:r>
          </w:p>
        </w:tc>
        <w:tc>
          <w:tcPr>
            <w:tcW w:w="880" w:type="dxa"/>
            <w:tcBorders>
              <w:top w:val="nil"/>
              <w:left w:val="nil"/>
              <w:bottom w:val="nil"/>
              <w:right w:val="nil"/>
            </w:tcBorders>
            <w:shd w:val="clear" w:color="auto" w:fill="auto"/>
            <w:noWrap/>
            <w:vAlign w:val="center"/>
            <w:hideMark/>
          </w:tcPr>
          <w:p w14:paraId="0BE0451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334.4 </w:t>
            </w:r>
          </w:p>
        </w:tc>
        <w:tc>
          <w:tcPr>
            <w:tcW w:w="880" w:type="dxa"/>
            <w:tcBorders>
              <w:top w:val="nil"/>
              <w:left w:val="nil"/>
              <w:bottom w:val="nil"/>
              <w:right w:val="nil"/>
            </w:tcBorders>
            <w:shd w:val="clear" w:color="auto" w:fill="auto"/>
            <w:noWrap/>
            <w:vAlign w:val="center"/>
            <w:hideMark/>
          </w:tcPr>
          <w:p w14:paraId="35C869F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322.6 </w:t>
            </w:r>
          </w:p>
        </w:tc>
        <w:tc>
          <w:tcPr>
            <w:tcW w:w="880" w:type="dxa"/>
            <w:tcBorders>
              <w:top w:val="nil"/>
              <w:left w:val="nil"/>
              <w:bottom w:val="nil"/>
              <w:right w:val="nil"/>
            </w:tcBorders>
            <w:shd w:val="clear" w:color="auto" w:fill="auto"/>
            <w:noWrap/>
            <w:vAlign w:val="center"/>
            <w:hideMark/>
          </w:tcPr>
          <w:p w14:paraId="6495E8F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342.3 </w:t>
            </w:r>
          </w:p>
        </w:tc>
        <w:tc>
          <w:tcPr>
            <w:tcW w:w="880" w:type="dxa"/>
            <w:tcBorders>
              <w:top w:val="nil"/>
              <w:left w:val="nil"/>
              <w:bottom w:val="nil"/>
              <w:right w:val="nil"/>
            </w:tcBorders>
            <w:shd w:val="clear" w:color="auto" w:fill="auto"/>
            <w:noWrap/>
            <w:vAlign w:val="center"/>
            <w:hideMark/>
          </w:tcPr>
          <w:p w14:paraId="661658F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282.0 </w:t>
            </w:r>
          </w:p>
        </w:tc>
        <w:tc>
          <w:tcPr>
            <w:tcW w:w="880" w:type="dxa"/>
            <w:tcBorders>
              <w:top w:val="nil"/>
              <w:left w:val="nil"/>
              <w:bottom w:val="nil"/>
              <w:right w:val="nil"/>
            </w:tcBorders>
            <w:shd w:val="clear" w:color="auto" w:fill="auto"/>
            <w:noWrap/>
            <w:vAlign w:val="center"/>
            <w:hideMark/>
          </w:tcPr>
          <w:p w14:paraId="025EE4E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126.1 </w:t>
            </w:r>
          </w:p>
        </w:tc>
        <w:tc>
          <w:tcPr>
            <w:tcW w:w="880" w:type="dxa"/>
            <w:tcBorders>
              <w:top w:val="nil"/>
              <w:left w:val="nil"/>
              <w:bottom w:val="nil"/>
              <w:right w:val="nil"/>
            </w:tcBorders>
            <w:shd w:val="clear" w:color="auto" w:fill="auto"/>
            <w:noWrap/>
            <w:vAlign w:val="center"/>
            <w:hideMark/>
          </w:tcPr>
          <w:p w14:paraId="0D80331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203.8 </w:t>
            </w:r>
          </w:p>
        </w:tc>
        <w:tc>
          <w:tcPr>
            <w:tcW w:w="880" w:type="dxa"/>
            <w:tcBorders>
              <w:top w:val="nil"/>
              <w:left w:val="nil"/>
              <w:bottom w:val="nil"/>
              <w:right w:val="nil"/>
            </w:tcBorders>
            <w:shd w:val="clear" w:color="auto" w:fill="auto"/>
            <w:noWrap/>
            <w:vAlign w:val="center"/>
            <w:hideMark/>
          </w:tcPr>
          <w:p w14:paraId="0A356DB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19.3 </w:t>
            </w:r>
          </w:p>
        </w:tc>
      </w:tr>
      <w:tr w:rsidR="00887865" w:rsidRPr="00887865" w14:paraId="1B3C215E" w14:textId="77777777" w:rsidTr="00887865">
        <w:trPr>
          <w:trHeight w:val="375"/>
        </w:trPr>
        <w:tc>
          <w:tcPr>
            <w:tcW w:w="880" w:type="dxa"/>
            <w:tcBorders>
              <w:top w:val="nil"/>
              <w:left w:val="nil"/>
              <w:bottom w:val="nil"/>
              <w:right w:val="nil"/>
            </w:tcBorders>
            <w:shd w:val="clear" w:color="auto" w:fill="auto"/>
            <w:noWrap/>
            <w:vAlign w:val="center"/>
            <w:hideMark/>
          </w:tcPr>
          <w:p w14:paraId="2423ABFA"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2019</w:t>
            </w:r>
          </w:p>
        </w:tc>
        <w:tc>
          <w:tcPr>
            <w:tcW w:w="880" w:type="dxa"/>
            <w:tcBorders>
              <w:top w:val="nil"/>
              <w:left w:val="nil"/>
              <w:bottom w:val="nil"/>
              <w:right w:val="nil"/>
            </w:tcBorders>
            <w:shd w:val="clear" w:color="auto" w:fill="auto"/>
            <w:noWrap/>
            <w:vAlign w:val="center"/>
            <w:hideMark/>
          </w:tcPr>
          <w:p w14:paraId="07896A1E"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166.5 </w:t>
            </w:r>
          </w:p>
        </w:tc>
        <w:tc>
          <w:tcPr>
            <w:tcW w:w="880" w:type="dxa"/>
            <w:tcBorders>
              <w:top w:val="nil"/>
              <w:left w:val="nil"/>
              <w:bottom w:val="nil"/>
              <w:right w:val="nil"/>
            </w:tcBorders>
            <w:shd w:val="clear" w:color="auto" w:fill="auto"/>
            <w:noWrap/>
            <w:vAlign w:val="center"/>
            <w:hideMark/>
          </w:tcPr>
          <w:p w14:paraId="3DB8C1A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340.7 </w:t>
            </w:r>
          </w:p>
        </w:tc>
        <w:tc>
          <w:tcPr>
            <w:tcW w:w="880" w:type="dxa"/>
            <w:tcBorders>
              <w:top w:val="nil"/>
              <w:left w:val="nil"/>
              <w:bottom w:val="nil"/>
              <w:right w:val="nil"/>
            </w:tcBorders>
            <w:shd w:val="clear" w:color="auto" w:fill="auto"/>
            <w:noWrap/>
            <w:vAlign w:val="center"/>
            <w:hideMark/>
          </w:tcPr>
          <w:p w14:paraId="73E961A7"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335.9 </w:t>
            </w:r>
          </w:p>
        </w:tc>
        <w:tc>
          <w:tcPr>
            <w:tcW w:w="880" w:type="dxa"/>
            <w:tcBorders>
              <w:top w:val="nil"/>
              <w:left w:val="nil"/>
              <w:bottom w:val="nil"/>
              <w:right w:val="nil"/>
            </w:tcBorders>
            <w:shd w:val="clear" w:color="auto" w:fill="auto"/>
            <w:noWrap/>
            <w:vAlign w:val="center"/>
            <w:hideMark/>
          </w:tcPr>
          <w:p w14:paraId="5B5442E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220.7 </w:t>
            </w:r>
          </w:p>
        </w:tc>
        <w:tc>
          <w:tcPr>
            <w:tcW w:w="880" w:type="dxa"/>
            <w:tcBorders>
              <w:top w:val="nil"/>
              <w:left w:val="nil"/>
              <w:bottom w:val="nil"/>
              <w:right w:val="nil"/>
            </w:tcBorders>
            <w:shd w:val="clear" w:color="auto" w:fill="auto"/>
            <w:noWrap/>
            <w:vAlign w:val="center"/>
            <w:hideMark/>
          </w:tcPr>
          <w:p w14:paraId="4A97358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116.3 </w:t>
            </w:r>
          </w:p>
        </w:tc>
        <w:tc>
          <w:tcPr>
            <w:tcW w:w="880" w:type="dxa"/>
            <w:tcBorders>
              <w:top w:val="nil"/>
              <w:left w:val="nil"/>
              <w:bottom w:val="nil"/>
              <w:right w:val="nil"/>
            </w:tcBorders>
            <w:shd w:val="clear" w:color="auto" w:fill="auto"/>
            <w:noWrap/>
            <w:vAlign w:val="center"/>
            <w:hideMark/>
          </w:tcPr>
          <w:p w14:paraId="25ECD92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66.8 </w:t>
            </w:r>
          </w:p>
        </w:tc>
        <w:tc>
          <w:tcPr>
            <w:tcW w:w="880" w:type="dxa"/>
            <w:tcBorders>
              <w:top w:val="nil"/>
              <w:left w:val="nil"/>
              <w:bottom w:val="nil"/>
              <w:right w:val="nil"/>
            </w:tcBorders>
            <w:shd w:val="clear" w:color="auto" w:fill="auto"/>
            <w:noWrap/>
            <w:vAlign w:val="center"/>
            <w:hideMark/>
          </w:tcPr>
          <w:p w14:paraId="0A52881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85.6 </w:t>
            </w:r>
          </w:p>
        </w:tc>
      </w:tr>
      <w:tr w:rsidR="00887865" w:rsidRPr="00887865" w14:paraId="027BBA5F" w14:textId="77777777" w:rsidTr="00887865">
        <w:trPr>
          <w:trHeight w:val="375"/>
        </w:trPr>
        <w:tc>
          <w:tcPr>
            <w:tcW w:w="880" w:type="dxa"/>
            <w:tcBorders>
              <w:top w:val="nil"/>
              <w:left w:val="nil"/>
              <w:bottom w:val="nil"/>
              <w:right w:val="nil"/>
            </w:tcBorders>
            <w:shd w:val="clear" w:color="auto" w:fill="auto"/>
            <w:noWrap/>
            <w:vAlign w:val="center"/>
            <w:hideMark/>
          </w:tcPr>
          <w:p w14:paraId="6CD8D768"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2020</w:t>
            </w:r>
          </w:p>
        </w:tc>
        <w:tc>
          <w:tcPr>
            <w:tcW w:w="880" w:type="dxa"/>
            <w:tcBorders>
              <w:top w:val="nil"/>
              <w:left w:val="nil"/>
              <w:bottom w:val="nil"/>
              <w:right w:val="nil"/>
            </w:tcBorders>
            <w:shd w:val="clear" w:color="auto" w:fill="auto"/>
            <w:noWrap/>
            <w:vAlign w:val="center"/>
            <w:hideMark/>
          </w:tcPr>
          <w:p w14:paraId="55CC9CD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307.4 </w:t>
            </w:r>
          </w:p>
        </w:tc>
        <w:tc>
          <w:tcPr>
            <w:tcW w:w="880" w:type="dxa"/>
            <w:tcBorders>
              <w:top w:val="nil"/>
              <w:left w:val="nil"/>
              <w:bottom w:val="nil"/>
              <w:right w:val="nil"/>
            </w:tcBorders>
            <w:shd w:val="clear" w:color="auto" w:fill="auto"/>
            <w:noWrap/>
            <w:vAlign w:val="center"/>
            <w:hideMark/>
          </w:tcPr>
          <w:p w14:paraId="25A94829"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270.1 </w:t>
            </w:r>
          </w:p>
        </w:tc>
        <w:tc>
          <w:tcPr>
            <w:tcW w:w="880" w:type="dxa"/>
            <w:tcBorders>
              <w:top w:val="nil"/>
              <w:left w:val="nil"/>
              <w:bottom w:val="nil"/>
              <w:right w:val="nil"/>
            </w:tcBorders>
            <w:shd w:val="clear" w:color="auto" w:fill="auto"/>
            <w:noWrap/>
            <w:vAlign w:val="center"/>
            <w:hideMark/>
          </w:tcPr>
          <w:p w14:paraId="6A4209E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510.6 </w:t>
            </w:r>
          </w:p>
        </w:tc>
        <w:tc>
          <w:tcPr>
            <w:tcW w:w="880" w:type="dxa"/>
            <w:tcBorders>
              <w:top w:val="nil"/>
              <w:left w:val="nil"/>
              <w:bottom w:val="nil"/>
              <w:right w:val="nil"/>
            </w:tcBorders>
            <w:shd w:val="clear" w:color="auto" w:fill="auto"/>
            <w:noWrap/>
            <w:vAlign w:val="center"/>
            <w:hideMark/>
          </w:tcPr>
          <w:p w14:paraId="02821DC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292.4 </w:t>
            </w:r>
          </w:p>
        </w:tc>
        <w:tc>
          <w:tcPr>
            <w:tcW w:w="880" w:type="dxa"/>
            <w:tcBorders>
              <w:top w:val="nil"/>
              <w:left w:val="nil"/>
              <w:bottom w:val="nil"/>
              <w:right w:val="nil"/>
            </w:tcBorders>
            <w:shd w:val="clear" w:color="auto" w:fill="auto"/>
            <w:noWrap/>
            <w:vAlign w:val="center"/>
            <w:hideMark/>
          </w:tcPr>
          <w:p w14:paraId="54BC829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124.6 </w:t>
            </w:r>
          </w:p>
        </w:tc>
        <w:tc>
          <w:tcPr>
            <w:tcW w:w="880" w:type="dxa"/>
            <w:tcBorders>
              <w:top w:val="nil"/>
              <w:left w:val="nil"/>
              <w:bottom w:val="nil"/>
              <w:right w:val="nil"/>
            </w:tcBorders>
            <w:shd w:val="clear" w:color="auto" w:fill="auto"/>
            <w:noWrap/>
            <w:vAlign w:val="center"/>
            <w:hideMark/>
          </w:tcPr>
          <w:p w14:paraId="5EEA3F3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81.8 </w:t>
            </w:r>
          </w:p>
        </w:tc>
        <w:tc>
          <w:tcPr>
            <w:tcW w:w="880" w:type="dxa"/>
            <w:tcBorders>
              <w:top w:val="nil"/>
              <w:left w:val="nil"/>
              <w:bottom w:val="nil"/>
              <w:right w:val="nil"/>
            </w:tcBorders>
            <w:shd w:val="clear" w:color="auto" w:fill="auto"/>
            <w:noWrap/>
            <w:vAlign w:val="center"/>
            <w:hideMark/>
          </w:tcPr>
          <w:p w14:paraId="5B87C41F"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77.2 </w:t>
            </w:r>
          </w:p>
        </w:tc>
      </w:tr>
      <w:tr w:rsidR="00887865" w:rsidRPr="00887865" w14:paraId="56A521E7" w14:textId="77777777" w:rsidTr="00887865">
        <w:trPr>
          <w:trHeight w:val="375"/>
        </w:trPr>
        <w:tc>
          <w:tcPr>
            <w:tcW w:w="880" w:type="dxa"/>
            <w:tcBorders>
              <w:top w:val="nil"/>
              <w:left w:val="nil"/>
              <w:bottom w:val="nil"/>
              <w:right w:val="nil"/>
            </w:tcBorders>
            <w:shd w:val="clear" w:color="auto" w:fill="auto"/>
            <w:noWrap/>
            <w:vAlign w:val="center"/>
            <w:hideMark/>
          </w:tcPr>
          <w:p w14:paraId="5FA99192"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2021</w:t>
            </w:r>
          </w:p>
        </w:tc>
        <w:tc>
          <w:tcPr>
            <w:tcW w:w="880" w:type="dxa"/>
            <w:tcBorders>
              <w:top w:val="nil"/>
              <w:left w:val="nil"/>
              <w:bottom w:val="nil"/>
              <w:right w:val="nil"/>
            </w:tcBorders>
            <w:shd w:val="clear" w:color="auto" w:fill="auto"/>
            <w:noWrap/>
            <w:vAlign w:val="center"/>
            <w:hideMark/>
          </w:tcPr>
          <w:p w14:paraId="07427DB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379.9 </w:t>
            </w:r>
          </w:p>
        </w:tc>
        <w:tc>
          <w:tcPr>
            <w:tcW w:w="880" w:type="dxa"/>
            <w:tcBorders>
              <w:top w:val="nil"/>
              <w:left w:val="nil"/>
              <w:bottom w:val="nil"/>
              <w:right w:val="nil"/>
            </w:tcBorders>
            <w:shd w:val="clear" w:color="auto" w:fill="auto"/>
            <w:noWrap/>
            <w:vAlign w:val="center"/>
            <w:hideMark/>
          </w:tcPr>
          <w:p w14:paraId="1CDC85C8"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292.7 </w:t>
            </w:r>
          </w:p>
        </w:tc>
        <w:tc>
          <w:tcPr>
            <w:tcW w:w="880" w:type="dxa"/>
            <w:tcBorders>
              <w:top w:val="nil"/>
              <w:left w:val="nil"/>
              <w:bottom w:val="nil"/>
              <w:right w:val="nil"/>
            </w:tcBorders>
            <w:shd w:val="clear" w:color="auto" w:fill="auto"/>
            <w:noWrap/>
            <w:vAlign w:val="center"/>
            <w:hideMark/>
          </w:tcPr>
          <w:p w14:paraId="53051003"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249.6 </w:t>
            </w:r>
          </w:p>
        </w:tc>
        <w:tc>
          <w:tcPr>
            <w:tcW w:w="880" w:type="dxa"/>
            <w:tcBorders>
              <w:top w:val="nil"/>
              <w:left w:val="nil"/>
              <w:bottom w:val="nil"/>
              <w:right w:val="nil"/>
            </w:tcBorders>
            <w:shd w:val="clear" w:color="auto" w:fill="auto"/>
            <w:noWrap/>
            <w:vAlign w:val="center"/>
            <w:hideMark/>
          </w:tcPr>
          <w:p w14:paraId="0444327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297.4 </w:t>
            </w:r>
          </w:p>
        </w:tc>
        <w:tc>
          <w:tcPr>
            <w:tcW w:w="880" w:type="dxa"/>
            <w:tcBorders>
              <w:top w:val="nil"/>
              <w:left w:val="nil"/>
              <w:bottom w:val="nil"/>
              <w:right w:val="nil"/>
            </w:tcBorders>
            <w:shd w:val="clear" w:color="auto" w:fill="auto"/>
            <w:noWrap/>
            <w:vAlign w:val="center"/>
            <w:hideMark/>
          </w:tcPr>
          <w:p w14:paraId="474FA304"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110.0 </w:t>
            </w:r>
          </w:p>
        </w:tc>
        <w:tc>
          <w:tcPr>
            <w:tcW w:w="880" w:type="dxa"/>
            <w:tcBorders>
              <w:top w:val="nil"/>
              <w:left w:val="nil"/>
              <w:bottom w:val="nil"/>
              <w:right w:val="nil"/>
            </w:tcBorders>
            <w:shd w:val="clear" w:color="auto" w:fill="auto"/>
            <w:noWrap/>
            <w:vAlign w:val="center"/>
            <w:hideMark/>
          </w:tcPr>
          <w:p w14:paraId="552DB05C"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60.0 </w:t>
            </w:r>
          </w:p>
        </w:tc>
        <w:tc>
          <w:tcPr>
            <w:tcW w:w="880" w:type="dxa"/>
            <w:tcBorders>
              <w:top w:val="nil"/>
              <w:left w:val="nil"/>
              <w:bottom w:val="nil"/>
              <w:right w:val="nil"/>
            </w:tcBorders>
            <w:shd w:val="clear" w:color="auto" w:fill="auto"/>
            <w:noWrap/>
            <w:vAlign w:val="center"/>
            <w:hideMark/>
          </w:tcPr>
          <w:p w14:paraId="54D3A671"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55.4 </w:t>
            </w:r>
          </w:p>
        </w:tc>
      </w:tr>
      <w:tr w:rsidR="00887865" w:rsidRPr="00887865" w14:paraId="1195FAA1" w14:textId="77777777" w:rsidTr="00887865">
        <w:trPr>
          <w:trHeight w:val="375"/>
        </w:trPr>
        <w:tc>
          <w:tcPr>
            <w:tcW w:w="880" w:type="dxa"/>
            <w:tcBorders>
              <w:top w:val="nil"/>
              <w:left w:val="nil"/>
              <w:bottom w:val="single" w:sz="4" w:space="0" w:color="auto"/>
              <w:right w:val="nil"/>
            </w:tcBorders>
            <w:shd w:val="clear" w:color="auto" w:fill="auto"/>
            <w:noWrap/>
            <w:vAlign w:val="center"/>
            <w:hideMark/>
          </w:tcPr>
          <w:p w14:paraId="1812877E" w14:textId="77777777" w:rsidR="00887865" w:rsidRPr="00887865" w:rsidRDefault="00887865" w:rsidP="00887865">
            <w:pPr>
              <w:spacing w:line="240" w:lineRule="auto"/>
              <w:jc w:val="center"/>
              <w:rPr>
                <w:rFonts w:eastAsia="Yu Gothic"/>
                <w:b/>
                <w:bCs/>
                <w:color w:val="000000"/>
                <w:sz w:val="22"/>
                <w:szCs w:val="22"/>
              </w:rPr>
            </w:pPr>
            <w:r w:rsidRPr="00887865">
              <w:rPr>
                <w:rFonts w:eastAsia="Yu Gothic"/>
                <w:b/>
                <w:bCs/>
                <w:color w:val="000000"/>
                <w:sz w:val="22"/>
                <w:szCs w:val="22"/>
              </w:rPr>
              <w:t>2022</w:t>
            </w:r>
          </w:p>
        </w:tc>
        <w:tc>
          <w:tcPr>
            <w:tcW w:w="880" w:type="dxa"/>
            <w:tcBorders>
              <w:top w:val="nil"/>
              <w:left w:val="nil"/>
              <w:bottom w:val="single" w:sz="4" w:space="0" w:color="auto"/>
              <w:right w:val="nil"/>
            </w:tcBorders>
            <w:shd w:val="clear" w:color="auto" w:fill="auto"/>
            <w:noWrap/>
            <w:vAlign w:val="center"/>
            <w:hideMark/>
          </w:tcPr>
          <w:p w14:paraId="19E4A7D2"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235.1 </w:t>
            </w:r>
          </w:p>
        </w:tc>
        <w:tc>
          <w:tcPr>
            <w:tcW w:w="880" w:type="dxa"/>
            <w:tcBorders>
              <w:top w:val="nil"/>
              <w:left w:val="nil"/>
              <w:bottom w:val="single" w:sz="4" w:space="0" w:color="auto"/>
              <w:right w:val="nil"/>
            </w:tcBorders>
            <w:shd w:val="clear" w:color="auto" w:fill="auto"/>
            <w:noWrap/>
            <w:vAlign w:val="center"/>
            <w:hideMark/>
          </w:tcPr>
          <w:p w14:paraId="7406DBDB"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321.0 </w:t>
            </w:r>
          </w:p>
        </w:tc>
        <w:tc>
          <w:tcPr>
            <w:tcW w:w="880" w:type="dxa"/>
            <w:tcBorders>
              <w:top w:val="nil"/>
              <w:left w:val="nil"/>
              <w:bottom w:val="single" w:sz="4" w:space="0" w:color="auto"/>
              <w:right w:val="nil"/>
            </w:tcBorders>
            <w:shd w:val="clear" w:color="auto" w:fill="auto"/>
            <w:noWrap/>
            <w:vAlign w:val="center"/>
            <w:hideMark/>
          </w:tcPr>
          <w:p w14:paraId="462D6615"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271.1 </w:t>
            </w:r>
          </w:p>
        </w:tc>
        <w:tc>
          <w:tcPr>
            <w:tcW w:w="880" w:type="dxa"/>
            <w:tcBorders>
              <w:top w:val="nil"/>
              <w:left w:val="nil"/>
              <w:bottom w:val="single" w:sz="4" w:space="0" w:color="auto"/>
              <w:right w:val="nil"/>
            </w:tcBorders>
            <w:shd w:val="clear" w:color="auto" w:fill="auto"/>
            <w:noWrap/>
            <w:vAlign w:val="center"/>
            <w:hideMark/>
          </w:tcPr>
          <w:p w14:paraId="56B2017A"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142.0 </w:t>
            </w:r>
          </w:p>
        </w:tc>
        <w:tc>
          <w:tcPr>
            <w:tcW w:w="880" w:type="dxa"/>
            <w:tcBorders>
              <w:top w:val="nil"/>
              <w:left w:val="nil"/>
              <w:bottom w:val="single" w:sz="4" w:space="0" w:color="auto"/>
              <w:right w:val="nil"/>
            </w:tcBorders>
            <w:shd w:val="clear" w:color="auto" w:fill="auto"/>
            <w:noWrap/>
            <w:vAlign w:val="center"/>
            <w:hideMark/>
          </w:tcPr>
          <w:p w14:paraId="05EF9AF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111.4 </w:t>
            </w:r>
          </w:p>
        </w:tc>
        <w:tc>
          <w:tcPr>
            <w:tcW w:w="880" w:type="dxa"/>
            <w:tcBorders>
              <w:top w:val="nil"/>
              <w:left w:val="nil"/>
              <w:bottom w:val="single" w:sz="4" w:space="0" w:color="auto"/>
              <w:right w:val="nil"/>
            </w:tcBorders>
            <w:shd w:val="clear" w:color="auto" w:fill="auto"/>
            <w:noWrap/>
            <w:vAlign w:val="center"/>
            <w:hideMark/>
          </w:tcPr>
          <w:p w14:paraId="54188996"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53.7 </w:t>
            </w:r>
          </w:p>
        </w:tc>
        <w:tc>
          <w:tcPr>
            <w:tcW w:w="880" w:type="dxa"/>
            <w:tcBorders>
              <w:top w:val="nil"/>
              <w:left w:val="nil"/>
              <w:bottom w:val="single" w:sz="4" w:space="0" w:color="auto"/>
              <w:right w:val="nil"/>
            </w:tcBorders>
            <w:shd w:val="clear" w:color="auto" w:fill="auto"/>
            <w:noWrap/>
            <w:vAlign w:val="center"/>
            <w:hideMark/>
          </w:tcPr>
          <w:p w14:paraId="4C631E80" w14:textId="77777777" w:rsidR="00887865" w:rsidRPr="00887865" w:rsidRDefault="00887865" w:rsidP="00887865">
            <w:pPr>
              <w:spacing w:line="240" w:lineRule="auto"/>
              <w:jc w:val="center"/>
              <w:rPr>
                <w:rFonts w:eastAsia="Yu Gothic"/>
                <w:color w:val="000000"/>
                <w:sz w:val="22"/>
                <w:szCs w:val="22"/>
              </w:rPr>
            </w:pPr>
            <w:r w:rsidRPr="00887865">
              <w:rPr>
                <w:rFonts w:eastAsia="Yu Gothic"/>
                <w:color w:val="000000"/>
                <w:sz w:val="22"/>
                <w:szCs w:val="22"/>
              </w:rPr>
              <w:t xml:space="preserve">41.4 </w:t>
            </w:r>
          </w:p>
        </w:tc>
      </w:tr>
    </w:tbl>
    <w:p w14:paraId="5FB8AE46" w14:textId="77777777" w:rsidR="007D47F7" w:rsidRPr="00587A4B" w:rsidRDefault="007D47F7" w:rsidP="007D037A"/>
    <w:sectPr w:rsidR="007D47F7" w:rsidRPr="00587A4B" w:rsidSect="00363940">
      <w:footerReference w:type="default" r:id="rId45"/>
      <w:headerReference w:type="first" r:id="rId46"/>
      <w:footerReference w:type="first" r:id="rId47"/>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09620" w14:textId="77777777" w:rsidR="00AE653E" w:rsidRDefault="00AE653E" w:rsidP="0016212D">
      <w:r>
        <w:separator/>
      </w:r>
    </w:p>
  </w:endnote>
  <w:endnote w:type="continuationSeparator" w:id="0">
    <w:p w14:paraId="2D7C4E54" w14:textId="77777777" w:rsidR="00AE653E" w:rsidRDefault="00AE653E" w:rsidP="0016212D">
      <w:r>
        <w:continuationSeparator/>
      </w:r>
    </w:p>
  </w:endnote>
  <w:endnote w:type="continuationNotice" w:id="1">
    <w:p w14:paraId="66081B2C" w14:textId="77777777" w:rsidR="00AE653E" w:rsidRDefault="00AE653E" w:rsidP="001621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PMincho">
    <w:altName w:val="ＭＳ Ｐ明朝"/>
    <w:panose1 w:val="02020600040205080304"/>
    <w:charset w:val="80"/>
    <w:family w:val="roman"/>
    <w:pitch w:val="variable"/>
    <w:sig w:usb0="E00002FF" w:usb1="6AC7FDFB" w:usb2="08000012" w:usb3="00000000" w:csb0="0002009F" w:csb1="00000000"/>
  </w:font>
  <w:font w:name="Myriad Pro">
    <w:altName w:val="Corbel"/>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5254231"/>
      <w:docPartObj>
        <w:docPartGallery w:val="Page Numbers (Bottom of Page)"/>
        <w:docPartUnique/>
      </w:docPartObj>
    </w:sdtPr>
    <w:sdtEndPr>
      <w:rPr>
        <w:noProof/>
      </w:rPr>
    </w:sdtEndPr>
    <w:sdtContent>
      <w:p w14:paraId="207965A6" w14:textId="23217CA5" w:rsidR="00363940" w:rsidRDefault="003639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12083" w14:textId="10D40C6B" w:rsidR="00363940" w:rsidRDefault="00363940">
    <w:pPr>
      <w:pStyle w:val="Footer"/>
    </w:pPr>
    <w:r>
      <w:rPr>
        <w:noProof/>
        <w:color w:val="2B579A"/>
        <w:sz w:val="14"/>
        <w:szCs w:val="14"/>
        <w:shd w:val="clear" w:color="auto" w:fill="E6E6E6"/>
        <w:lang w:eastAsia="en-US"/>
      </w:rPr>
      <mc:AlternateContent>
        <mc:Choice Requires="wps">
          <w:drawing>
            <wp:anchor distT="0" distB="0" distL="114300" distR="114300" simplePos="0" relativeHeight="251663360" behindDoc="0" locked="0" layoutInCell="1" allowOverlap="1" wp14:anchorId="105161FF" wp14:editId="0595D81E">
              <wp:simplePos x="0" y="0"/>
              <wp:positionH relativeFrom="margin">
                <wp:posOffset>4055110</wp:posOffset>
              </wp:positionH>
              <wp:positionV relativeFrom="paragraph">
                <wp:posOffset>-64135</wp:posOffset>
              </wp:positionV>
              <wp:extent cx="16573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0730B" w14:textId="77777777" w:rsidR="00363940" w:rsidRPr="002F0598" w:rsidRDefault="00363940" w:rsidP="0036394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C1A2305" w14:textId="77777777" w:rsidR="00363940" w:rsidRPr="002F0598" w:rsidRDefault="00363940" w:rsidP="0036394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1BE4F3C" w14:textId="77777777" w:rsidR="00363940" w:rsidRPr="002F0598" w:rsidRDefault="00363940" w:rsidP="00363940">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CF2882A" w14:textId="77777777" w:rsidR="00363940" w:rsidRPr="002F0598" w:rsidRDefault="00363940" w:rsidP="0036394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05161FF" id="_x0000_t202" coordsize="21600,21600" o:spt="202" path="m,l,21600r21600,l21600,xe">
              <v:stroke joinstyle="miter"/>
              <v:path gradientshapeok="t" o:connecttype="rect"/>
            </v:shapetype>
            <v:shape id="テキスト ボックス 17" o:spid="_x0000_s1027" type="#_x0000_t202" style="position:absolute;margin-left:319.3pt;margin-top:-5.05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" filled="f" stroked="f" strokeweight=".5pt">
              <v:textbox style="mso-fit-shape-to-text:t">
                <w:txbxContent>
                  <w:p w14:paraId="0210730B" w14:textId="77777777" w:rsidR="00363940" w:rsidRPr="002F0598" w:rsidRDefault="00363940" w:rsidP="0036394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C1A2305" w14:textId="77777777" w:rsidR="00363940" w:rsidRPr="002F0598" w:rsidRDefault="00363940" w:rsidP="0036394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21BE4F3C" w14:textId="77777777" w:rsidR="00363940" w:rsidRPr="002F0598" w:rsidRDefault="00363940" w:rsidP="00363940">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CF2882A" w14:textId="77777777" w:rsidR="00363940" w:rsidRPr="002F0598" w:rsidRDefault="00363940" w:rsidP="0036394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color w:val="2B579A"/>
        <w:sz w:val="14"/>
        <w:szCs w:val="14"/>
        <w:shd w:val="clear" w:color="auto" w:fill="E6E6E6"/>
        <w:lang w:eastAsia="en-US"/>
      </w:rPr>
      <mc:AlternateContent>
        <mc:Choice Requires="wps">
          <w:drawing>
            <wp:anchor distT="0" distB="0" distL="114300" distR="114300" simplePos="0" relativeHeight="251662336" behindDoc="0" locked="0" layoutInCell="1" allowOverlap="1" wp14:anchorId="5EBBF217" wp14:editId="64C8C762">
              <wp:simplePos x="0" y="0"/>
              <wp:positionH relativeFrom="margin">
                <wp:posOffset>-360680</wp:posOffset>
              </wp:positionH>
              <wp:positionV relativeFrom="paragraph">
                <wp:posOffset>-64135</wp:posOffset>
              </wp:positionV>
              <wp:extent cx="2647950" cy="685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5D702"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527666E1"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355A905"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4-5-7 Konan, Minato-ku, Tokyo</w:t>
                          </w:r>
                        </w:p>
                        <w:p w14:paraId="2841F225"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BBF217" id="テキスト ボックス 6" o:spid="_x0000_s1028" type="#_x0000_t202" style="position:absolute;margin-left:-28.4pt;margin-top:-5.05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" filled="f" stroked="f" strokeweight=".5pt">
              <v:textbox style="mso-fit-shape-to-text:t">
                <w:txbxContent>
                  <w:p w14:paraId="7EE5D702"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527666E1"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355A905"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4-5-7 Konan, Minato-ku, Tokyo</w:t>
                    </w:r>
                  </w:p>
                  <w:p w14:paraId="2841F225" w14:textId="77777777" w:rsidR="00363940" w:rsidRPr="00CC48E0" w:rsidRDefault="00363940" w:rsidP="00363940">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color w:val="2B579A"/>
        <w:sz w:val="14"/>
        <w:szCs w:val="14"/>
        <w:shd w:val="clear" w:color="auto" w:fill="E6E6E6"/>
        <w:lang w:eastAsia="en-US"/>
      </w:rPr>
      <mc:AlternateContent>
        <mc:Choice Requires="wpg">
          <w:drawing>
            <wp:anchor distT="0" distB="0" distL="114300" distR="114300" simplePos="0" relativeHeight="251664384" behindDoc="1" locked="0" layoutInCell="1" allowOverlap="1" wp14:anchorId="521B6F2F" wp14:editId="25E839AA">
              <wp:simplePos x="0" y="0"/>
              <wp:positionH relativeFrom="margin">
                <wp:posOffset>-303802</wp:posOffset>
              </wp:positionH>
              <wp:positionV relativeFrom="paragraph">
                <wp:posOffset>512445</wp:posOffset>
              </wp:positionV>
              <wp:extent cx="6002020" cy="66675"/>
              <wp:effectExtent l="0" t="0" r="0" b="9525"/>
              <wp:wrapNone/>
              <wp:docPr id="2" name="グループ化 2"/>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DD98D" id="グループ化 2" o:spid="_x0000_s1026" style="position:absolute;margin-left:-23.9pt;margin-top:40.3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I/OQC7hAAAACQEAAA8AAABkcnMvZG93bnJldi54&#10;bWxMj0FLw0AUhO+C/2F5grd2k1pNGvNSSlFPRbAVxNs2+5qEZt+G7DZJ/73rSY/DDDPf5OvJtGKg&#10;3jWWEeJ5BIK4tLrhCuHz8DpLQTivWKvWMiFcycG6uL3JVabtyB807H0lQgm7TCHU3neZlK6sySg3&#10;tx1x8E62N8oH2VdS92oM5aaViyh6kkY1HBZq1dG2pvK8vxiEt1GNm4f4ZdidT9vr9+Hx/WsXE+L9&#10;3bR5BuFp8n9h+MUP6FAEpqO9sHaiRZgtk4DuEdIoAREC6SpZgjgirOIFyCKX/x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7C5B4" w14:textId="77777777" w:rsidR="00AE653E" w:rsidRDefault="00AE653E" w:rsidP="0016212D">
      <w:r>
        <w:separator/>
      </w:r>
    </w:p>
  </w:footnote>
  <w:footnote w:type="continuationSeparator" w:id="0">
    <w:p w14:paraId="3D27890F" w14:textId="77777777" w:rsidR="00AE653E" w:rsidRDefault="00AE653E" w:rsidP="0016212D">
      <w:r>
        <w:continuationSeparator/>
      </w:r>
    </w:p>
  </w:footnote>
  <w:footnote w:type="continuationNotice" w:id="1">
    <w:p w14:paraId="1A6AD82F" w14:textId="77777777" w:rsidR="00AE653E" w:rsidRDefault="00AE653E" w:rsidP="001621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B68B4" w14:textId="4B8089D7" w:rsidR="00363940" w:rsidRDefault="00363940">
    <w:pPr>
      <w:pStyle w:val="Header"/>
    </w:pPr>
    <w:r>
      <w:rPr>
        <w:noProof/>
        <w:color w:val="2B579A"/>
        <w:shd w:val="clear" w:color="auto" w:fill="E6E6E6"/>
        <w:lang w:eastAsia="en-US"/>
      </w:rPr>
      <w:drawing>
        <wp:anchor distT="0" distB="0" distL="114300" distR="114300" simplePos="0" relativeHeight="251659264" behindDoc="1" locked="0" layoutInCell="1" allowOverlap="1" wp14:anchorId="5BB6C030" wp14:editId="2F8C07D1">
          <wp:simplePos x="0" y="0"/>
          <wp:positionH relativeFrom="margin">
            <wp:posOffset>2164715</wp:posOffset>
          </wp:positionH>
          <wp:positionV relativeFrom="paragraph">
            <wp:posOffset>-419100</wp:posOffset>
          </wp:positionV>
          <wp:extent cx="1047750" cy="77025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z w:val="14"/>
        <w:szCs w:val="14"/>
        <w:shd w:val="clear" w:color="auto" w:fill="E6E6E6"/>
        <w:lang w:eastAsia="en-US"/>
      </w:rPr>
      <mc:AlternateContent>
        <mc:Choice Requires="wps">
          <w:drawing>
            <wp:anchor distT="0" distB="0" distL="114300" distR="114300" simplePos="0" relativeHeight="251660288" behindDoc="1" locked="0" layoutInCell="1" allowOverlap="0" wp14:anchorId="186C5DE9" wp14:editId="5D981C8C">
              <wp:simplePos x="0" y="0"/>
              <wp:positionH relativeFrom="margin">
                <wp:posOffset>1047750</wp:posOffset>
              </wp:positionH>
              <wp:positionV relativeFrom="paragraph">
                <wp:posOffset>430802</wp:posOffset>
              </wp:positionV>
              <wp:extent cx="3381375" cy="238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CB0C9D1" w14:textId="77777777" w:rsidR="00363940" w:rsidRPr="00D42168" w:rsidRDefault="00363940" w:rsidP="0036394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C5DE9" id="_x0000_t202" coordsize="21600,21600" o:spt="202" path="m,l,21600r21600,l21600,xe">
              <v:stroke joinstyle="miter"/>
              <v:path gradientshapeok="t" o:connecttype="rect"/>
            </v:shapetype>
            <v:shape id="テキスト ボックス 1" o:spid="_x0000_s1026" type="#_x0000_t202" style="position:absolute;margin-left:82.5pt;margin-top:33.9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" o:allowoverlap="f" filled="f" stroked="f" strokeweight=".5pt">
              <v:textbox>
                <w:txbxContent>
                  <w:p w14:paraId="5CB0C9D1" w14:textId="77777777" w:rsidR="00363940" w:rsidRPr="00D42168" w:rsidRDefault="00363940" w:rsidP="0036394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F6EA3"/>
    <w:multiLevelType w:val="hybridMultilevel"/>
    <w:tmpl w:val="691AAA44"/>
    <w:lvl w:ilvl="0" w:tplc="A090263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0C65129"/>
    <w:multiLevelType w:val="hybridMultilevel"/>
    <w:tmpl w:val="AE1E658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0E50CE3"/>
    <w:multiLevelType w:val="hybridMultilevel"/>
    <w:tmpl w:val="2BE2C4C8"/>
    <w:lvl w:ilvl="0" w:tplc="DE30919E">
      <w:start w:val="1"/>
      <w:numFmt w:val="decimal"/>
      <w:lvlText w:val="%1."/>
      <w:lvlJc w:val="left"/>
      <w:pPr>
        <w:tabs>
          <w:tab w:val="num" w:pos="720"/>
        </w:tabs>
        <w:ind w:left="720" w:hanging="360"/>
      </w:pPr>
    </w:lvl>
    <w:lvl w:ilvl="1" w:tplc="E814D118" w:tentative="1">
      <w:start w:val="1"/>
      <w:numFmt w:val="decimal"/>
      <w:lvlText w:val="%2."/>
      <w:lvlJc w:val="left"/>
      <w:pPr>
        <w:tabs>
          <w:tab w:val="num" w:pos="1440"/>
        </w:tabs>
        <w:ind w:left="1440" w:hanging="360"/>
      </w:pPr>
    </w:lvl>
    <w:lvl w:ilvl="2" w:tplc="213A07E0" w:tentative="1">
      <w:start w:val="1"/>
      <w:numFmt w:val="decimal"/>
      <w:lvlText w:val="%3."/>
      <w:lvlJc w:val="left"/>
      <w:pPr>
        <w:tabs>
          <w:tab w:val="num" w:pos="2160"/>
        </w:tabs>
        <w:ind w:left="2160" w:hanging="360"/>
      </w:pPr>
    </w:lvl>
    <w:lvl w:ilvl="3" w:tplc="96C8185C" w:tentative="1">
      <w:start w:val="1"/>
      <w:numFmt w:val="decimal"/>
      <w:lvlText w:val="%4."/>
      <w:lvlJc w:val="left"/>
      <w:pPr>
        <w:tabs>
          <w:tab w:val="num" w:pos="2880"/>
        </w:tabs>
        <w:ind w:left="2880" w:hanging="360"/>
      </w:pPr>
    </w:lvl>
    <w:lvl w:ilvl="4" w:tplc="093EED34" w:tentative="1">
      <w:start w:val="1"/>
      <w:numFmt w:val="decimal"/>
      <w:lvlText w:val="%5."/>
      <w:lvlJc w:val="left"/>
      <w:pPr>
        <w:tabs>
          <w:tab w:val="num" w:pos="3600"/>
        </w:tabs>
        <w:ind w:left="3600" w:hanging="360"/>
      </w:pPr>
    </w:lvl>
    <w:lvl w:ilvl="5" w:tplc="A4F4B84C" w:tentative="1">
      <w:start w:val="1"/>
      <w:numFmt w:val="decimal"/>
      <w:lvlText w:val="%6."/>
      <w:lvlJc w:val="left"/>
      <w:pPr>
        <w:tabs>
          <w:tab w:val="num" w:pos="4320"/>
        </w:tabs>
        <w:ind w:left="4320" w:hanging="360"/>
      </w:pPr>
    </w:lvl>
    <w:lvl w:ilvl="6" w:tplc="BCE07D30" w:tentative="1">
      <w:start w:val="1"/>
      <w:numFmt w:val="decimal"/>
      <w:lvlText w:val="%7."/>
      <w:lvlJc w:val="left"/>
      <w:pPr>
        <w:tabs>
          <w:tab w:val="num" w:pos="5040"/>
        </w:tabs>
        <w:ind w:left="5040" w:hanging="360"/>
      </w:pPr>
    </w:lvl>
    <w:lvl w:ilvl="7" w:tplc="34F2A3F0" w:tentative="1">
      <w:start w:val="1"/>
      <w:numFmt w:val="decimal"/>
      <w:lvlText w:val="%8."/>
      <w:lvlJc w:val="left"/>
      <w:pPr>
        <w:tabs>
          <w:tab w:val="num" w:pos="5760"/>
        </w:tabs>
        <w:ind w:left="5760" w:hanging="360"/>
      </w:pPr>
    </w:lvl>
    <w:lvl w:ilvl="8" w:tplc="BE463A72" w:tentative="1">
      <w:start w:val="1"/>
      <w:numFmt w:val="decimal"/>
      <w:lvlText w:val="%9."/>
      <w:lvlJc w:val="left"/>
      <w:pPr>
        <w:tabs>
          <w:tab w:val="num" w:pos="6480"/>
        </w:tabs>
        <w:ind w:left="6480" w:hanging="360"/>
      </w:pPr>
    </w:lvl>
  </w:abstractNum>
  <w:abstractNum w:abstractNumId="3" w15:restartNumberingAfterBreak="0">
    <w:nsid w:val="4D24303E"/>
    <w:multiLevelType w:val="hybridMultilevel"/>
    <w:tmpl w:val="965830F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0BF0670"/>
    <w:multiLevelType w:val="hybridMultilevel"/>
    <w:tmpl w:val="6436EC86"/>
    <w:lvl w:ilvl="0" w:tplc="B27604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98C0AAC"/>
    <w:multiLevelType w:val="hybridMultilevel"/>
    <w:tmpl w:val="5742D892"/>
    <w:lvl w:ilvl="0" w:tplc="8BA4BBD4">
      <w:start w:val="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D4B1522"/>
    <w:multiLevelType w:val="hybridMultilevel"/>
    <w:tmpl w:val="AA32C0B6"/>
    <w:lvl w:ilvl="0" w:tplc="3B045F20">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13209027">
    <w:abstractNumId w:val="6"/>
  </w:num>
  <w:num w:numId="2" w16cid:durableId="1521578073">
    <w:abstractNumId w:val="4"/>
  </w:num>
  <w:num w:numId="3" w16cid:durableId="302319430">
    <w:abstractNumId w:val="5"/>
  </w:num>
  <w:num w:numId="4" w16cid:durableId="978655818">
    <w:abstractNumId w:val="3"/>
  </w:num>
  <w:num w:numId="5" w16cid:durableId="629243329">
    <w:abstractNumId w:val="1"/>
  </w:num>
  <w:num w:numId="6" w16cid:durableId="1833175402">
    <w:abstractNumId w:val="0"/>
  </w:num>
  <w:num w:numId="7" w16cid:durableId="1475416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bordersDoNotSurroundHeader/>
  <w:bordersDoNotSurroundFooter/>
  <w:proofState w:spelling="clean" w:grammar="clean"/>
  <w:trackRevisions/>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BE1"/>
    <w:rsid w:val="000002F1"/>
    <w:rsid w:val="00000A2C"/>
    <w:rsid w:val="00001305"/>
    <w:rsid w:val="0000145A"/>
    <w:rsid w:val="00001E6B"/>
    <w:rsid w:val="00003EA5"/>
    <w:rsid w:val="00004A01"/>
    <w:rsid w:val="00004B86"/>
    <w:rsid w:val="00006795"/>
    <w:rsid w:val="000068CD"/>
    <w:rsid w:val="0000780A"/>
    <w:rsid w:val="00011E26"/>
    <w:rsid w:val="000157E4"/>
    <w:rsid w:val="000172DB"/>
    <w:rsid w:val="000174BC"/>
    <w:rsid w:val="000204A1"/>
    <w:rsid w:val="00023015"/>
    <w:rsid w:val="0002318D"/>
    <w:rsid w:val="00024919"/>
    <w:rsid w:val="00025F74"/>
    <w:rsid w:val="00026B6D"/>
    <w:rsid w:val="000275D8"/>
    <w:rsid w:val="00027C7F"/>
    <w:rsid w:val="000310E5"/>
    <w:rsid w:val="00031704"/>
    <w:rsid w:val="00031772"/>
    <w:rsid w:val="0003217A"/>
    <w:rsid w:val="0003389B"/>
    <w:rsid w:val="00034783"/>
    <w:rsid w:val="00036446"/>
    <w:rsid w:val="00040FE4"/>
    <w:rsid w:val="00042DA2"/>
    <w:rsid w:val="000448F5"/>
    <w:rsid w:val="000455E1"/>
    <w:rsid w:val="00046214"/>
    <w:rsid w:val="00046287"/>
    <w:rsid w:val="000471DB"/>
    <w:rsid w:val="0005081E"/>
    <w:rsid w:val="00050EED"/>
    <w:rsid w:val="000517B5"/>
    <w:rsid w:val="000533DB"/>
    <w:rsid w:val="0005540E"/>
    <w:rsid w:val="00055F9F"/>
    <w:rsid w:val="000570E2"/>
    <w:rsid w:val="000574AA"/>
    <w:rsid w:val="000575DD"/>
    <w:rsid w:val="0006010A"/>
    <w:rsid w:val="00060D76"/>
    <w:rsid w:val="000631F6"/>
    <w:rsid w:val="0006359D"/>
    <w:rsid w:val="0006362E"/>
    <w:rsid w:val="0006396F"/>
    <w:rsid w:val="00063A88"/>
    <w:rsid w:val="000669F0"/>
    <w:rsid w:val="0007016F"/>
    <w:rsid w:val="000712DF"/>
    <w:rsid w:val="00072D73"/>
    <w:rsid w:val="000734C0"/>
    <w:rsid w:val="00074D46"/>
    <w:rsid w:val="00077E16"/>
    <w:rsid w:val="00081FB0"/>
    <w:rsid w:val="00084A04"/>
    <w:rsid w:val="00086E32"/>
    <w:rsid w:val="00087359"/>
    <w:rsid w:val="00090A38"/>
    <w:rsid w:val="00091065"/>
    <w:rsid w:val="0009636B"/>
    <w:rsid w:val="000A230F"/>
    <w:rsid w:val="000A3FC3"/>
    <w:rsid w:val="000A4536"/>
    <w:rsid w:val="000A672A"/>
    <w:rsid w:val="000A7635"/>
    <w:rsid w:val="000B063C"/>
    <w:rsid w:val="000B2354"/>
    <w:rsid w:val="000B382B"/>
    <w:rsid w:val="000B49C1"/>
    <w:rsid w:val="000B4D98"/>
    <w:rsid w:val="000B5458"/>
    <w:rsid w:val="000B6984"/>
    <w:rsid w:val="000C06B2"/>
    <w:rsid w:val="000C1685"/>
    <w:rsid w:val="000C1F47"/>
    <w:rsid w:val="000C34B9"/>
    <w:rsid w:val="000C6A9D"/>
    <w:rsid w:val="000D02CD"/>
    <w:rsid w:val="000D219E"/>
    <w:rsid w:val="000D68E7"/>
    <w:rsid w:val="000D77DE"/>
    <w:rsid w:val="000E5963"/>
    <w:rsid w:val="000E68AA"/>
    <w:rsid w:val="000E6F68"/>
    <w:rsid w:val="000F0E0D"/>
    <w:rsid w:val="000F1573"/>
    <w:rsid w:val="000F43C3"/>
    <w:rsid w:val="000F4914"/>
    <w:rsid w:val="000F7137"/>
    <w:rsid w:val="000F7AE7"/>
    <w:rsid w:val="000F7FF0"/>
    <w:rsid w:val="0010059E"/>
    <w:rsid w:val="00101335"/>
    <w:rsid w:val="001014A3"/>
    <w:rsid w:val="001045F2"/>
    <w:rsid w:val="00105005"/>
    <w:rsid w:val="00106130"/>
    <w:rsid w:val="00106BBD"/>
    <w:rsid w:val="00106EA2"/>
    <w:rsid w:val="00107243"/>
    <w:rsid w:val="0011091D"/>
    <w:rsid w:val="001119AD"/>
    <w:rsid w:val="0011488B"/>
    <w:rsid w:val="001160F3"/>
    <w:rsid w:val="0011678F"/>
    <w:rsid w:val="00116A78"/>
    <w:rsid w:val="001172E9"/>
    <w:rsid w:val="0012026C"/>
    <w:rsid w:val="00121BF6"/>
    <w:rsid w:val="00122358"/>
    <w:rsid w:val="00123654"/>
    <w:rsid w:val="0012452A"/>
    <w:rsid w:val="00124873"/>
    <w:rsid w:val="00125C7D"/>
    <w:rsid w:val="001304E1"/>
    <w:rsid w:val="00130E18"/>
    <w:rsid w:val="0013243D"/>
    <w:rsid w:val="00133D4A"/>
    <w:rsid w:val="001342B9"/>
    <w:rsid w:val="00137BF6"/>
    <w:rsid w:val="0014052A"/>
    <w:rsid w:val="0014316F"/>
    <w:rsid w:val="001431B6"/>
    <w:rsid w:val="00145E66"/>
    <w:rsid w:val="00147D2D"/>
    <w:rsid w:val="001521C1"/>
    <w:rsid w:val="001523F4"/>
    <w:rsid w:val="00152713"/>
    <w:rsid w:val="00154CB4"/>
    <w:rsid w:val="001553DE"/>
    <w:rsid w:val="001556A2"/>
    <w:rsid w:val="0016212D"/>
    <w:rsid w:val="001624C6"/>
    <w:rsid w:val="00162662"/>
    <w:rsid w:val="00162BD1"/>
    <w:rsid w:val="00162C97"/>
    <w:rsid w:val="00163D15"/>
    <w:rsid w:val="001717AC"/>
    <w:rsid w:val="001727A8"/>
    <w:rsid w:val="001727C4"/>
    <w:rsid w:val="00172F18"/>
    <w:rsid w:val="00173CA8"/>
    <w:rsid w:val="00173FCE"/>
    <w:rsid w:val="001740D4"/>
    <w:rsid w:val="00181290"/>
    <w:rsid w:val="00182957"/>
    <w:rsid w:val="00186F22"/>
    <w:rsid w:val="001945A1"/>
    <w:rsid w:val="00195374"/>
    <w:rsid w:val="00197322"/>
    <w:rsid w:val="001973B7"/>
    <w:rsid w:val="00197948"/>
    <w:rsid w:val="001A229E"/>
    <w:rsid w:val="001A2D07"/>
    <w:rsid w:val="001A44D5"/>
    <w:rsid w:val="001A678B"/>
    <w:rsid w:val="001B10F2"/>
    <w:rsid w:val="001B2C3D"/>
    <w:rsid w:val="001B4632"/>
    <w:rsid w:val="001B5054"/>
    <w:rsid w:val="001B56F2"/>
    <w:rsid w:val="001B6369"/>
    <w:rsid w:val="001C19D6"/>
    <w:rsid w:val="001C1B10"/>
    <w:rsid w:val="001C5AF9"/>
    <w:rsid w:val="001C6765"/>
    <w:rsid w:val="001C76C4"/>
    <w:rsid w:val="001D0B8F"/>
    <w:rsid w:val="001D3B43"/>
    <w:rsid w:val="001D529B"/>
    <w:rsid w:val="001D5875"/>
    <w:rsid w:val="001D610E"/>
    <w:rsid w:val="001E16A4"/>
    <w:rsid w:val="001E240E"/>
    <w:rsid w:val="001E2B3B"/>
    <w:rsid w:val="001E6326"/>
    <w:rsid w:val="001E6DB8"/>
    <w:rsid w:val="001F79F4"/>
    <w:rsid w:val="0020104D"/>
    <w:rsid w:val="0020290E"/>
    <w:rsid w:val="00205C3F"/>
    <w:rsid w:val="002103F5"/>
    <w:rsid w:val="00213FC5"/>
    <w:rsid w:val="0021523E"/>
    <w:rsid w:val="00217ADF"/>
    <w:rsid w:val="002204C9"/>
    <w:rsid w:val="00221E5B"/>
    <w:rsid w:val="002234A9"/>
    <w:rsid w:val="00224882"/>
    <w:rsid w:val="00224E1B"/>
    <w:rsid w:val="002265B2"/>
    <w:rsid w:val="002332D2"/>
    <w:rsid w:val="00233AC2"/>
    <w:rsid w:val="0023497C"/>
    <w:rsid w:val="00234EBE"/>
    <w:rsid w:val="00237198"/>
    <w:rsid w:val="00237BFA"/>
    <w:rsid w:val="00246FFF"/>
    <w:rsid w:val="00247711"/>
    <w:rsid w:val="0024791B"/>
    <w:rsid w:val="002505A0"/>
    <w:rsid w:val="0025068C"/>
    <w:rsid w:val="00254198"/>
    <w:rsid w:val="00255022"/>
    <w:rsid w:val="00256FDA"/>
    <w:rsid w:val="00257A56"/>
    <w:rsid w:val="00260BE1"/>
    <w:rsid w:val="00262256"/>
    <w:rsid w:val="002626DF"/>
    <w:rsid w:val="002630CF"/>
    <w:rsid w:val="0026524D"/>
    <w:rsid w:val="00266532"/>
    <w:rsid w:val="0027160A"/>
    <w:rsid w:val="002737D8"/>
    <w:rsid w:val="00275130"/>
    <w:rsid w:val="002761C0"/>
    <w:rsid w:val="002779ED"/>
    <w:rsid w:val="002802E1"/>
    <w:rsid w:val="002806B2"/>
    <w:rsid w:val="002813D7"/>
    <w:rsid w:val="002822AC"/>
    <w:rsid w:val="0028293C"/>
    <w:rsid w:val="00283686"/>
    <w:rsid w:val="002844C4"/>
    <w:rsid w:val="00286295"/>
    <w:rsid w:val="002878C8"/>
    <w:rsid w:val="002925EA"/>
    <w:rsid w:val="002931EE"/>
    <w:rsid w:val="00294227"/>
    <w:rsid w:val="0029486C"/>
    <w:rsid w:val="0029486D"/>
    <w:rsid w:val="00294BB6"/>
    <w:rsid w:val="00295B3C"/>
    <w:rsid w:val="00295D3C"/>
    <w:rsid w:val="00295FD3"/>
    <w:rsid w:val="00296DB0"/>
    <w:rsid w:val="00297A36"/>
    <w:rsid w:val="002A3335"/>
    <w:rsid w:val="002B0C84"/>
    <w:rsid w:val="002B21D4"/>
    <w:rsid w:val="002B29AD"/>
    <w:rsid w:val="002B2EB1"/>
    <w:rsid w:val="002B3D99"/>
    <w:rsid w:val="002B3E7F"/>
    <w:rsid w:val="002B42B8"/>
    <w:rsid w:val="002B7615"/>
    <w:rsid w:val="002B79F0"/>
    <w:rsid w:val="002C11FB"/>
    <w:rsid w:val="002C14B8"/>
    <w:rsid w:val="002C56E4"/>
    <w:rsid w:val="002C637B"/>
    <w:rsid w:val="002C6C40"/>
    <w:rsid w:val="002C7717"/>
    <w:rsid w:val="002D2783"/>
    <w:rsid w:val="002D2F8A"/>
    <w:rsid w:val="002D6799"/>
    <w:rsid w:val="002E18AD"/>
    <w:rsid w:val="002E1C8E"/>
    <w:rsid w:val="002E2049"/>
    <w:rsid w:val="002E34F1"/>
    <w:rsid w:val="002E3741"/>
    <w:rsid w:val="002E44F9"/>
    <w:rsid w:val="002E527A"/>
    <w:rsid w:val="002E7BFE"/>
    <w:rsid w:val="002E7C9E"/>
    <w:rsid w:val="002E7E4F"/>
    <w:rsid w:val="002E7ED9"/>
    <w:rsid w:val="002F13BD"/>
    <w:rsid w:val="002F339F"/>
    <w:rsid w:val="002F37B1"/>
    <w:rsid w:val="002F4A3F"/>
    <w:rsid w:val="002F71B5"/>
    <w:rsid w:val="003001BA"/>
    <w:rsid w:val="00302AAE"/>
    <w:rsid w:val="00302AB1"/>
    <w:rsid w:val="00303A8E"/>
    <w:rsid w:val="00304EA3"/>
    <w:rsid w:val="00307C71"/>
    <w:rsid w:val="00310553"/>
    <w:rsid w:val="00310906"/>
    <w:rsid w:val="0031133D"/>
    <w:rsid w:val="003138A0"/>
    <w:rsid w:val="00315CDA"/>
    <w:rsid w:val="00316804"/>
    <w:rsid w:val="00316967"/>
    <w:rsid w:val="00316CD7"/>
    <w:rsid w:val="003170E9"/>
    <w:rsid w:val="00320995"/>
    <w:rsid w:val="00320D6B"/>
    <w:rsid w:val="00322311"/>
    <w:rsid w:val="00324A3A"/>
    <w:rsid w:val="0032646A"/>
    <w:rsid w:val="00326B6F"/>
    <w:rsid w:val="00327534"/>
    <w:rsid w:val="00327BB3"/>
    <w:rsid w:val="00330252"/>
    <w:rsid w:val="00331EF7"/>
    <w:rsid w:val="003323C2"/>
    <w:rsid w:val="00332E7D"/>
    <w:rsid w:val="00337F1F"/>
    <w:rsid w:val="00343FB3"/>
    <w:rsid w:val="0034453A"/>
    <w:rsid w:val="00345AE4"/>
    <w:rsid w:val="003465B3"/>
    <w:rsid w:val="00346CD0"/>
    <w:rsid w:val="00351C0B"/>
    <w:rsid w:val="00352630"/>
    <w:rsid w:val="003536FF"/>
    <w:rsid w:val="00353FFE"/>
    <w:rsid w:val="00354BE9"/>
    <w:rsid w:val="003569D0"/>
    <w:rsid w:val="003610BB"/>
    <w:rsid w:val="00363582"/>
    <w:rsid w:val="00363940"/>
    <w:rsid w:val="00363CDE"/>
    <w:rsid w:val="0036539A"/>
    <w:rsid w:val="00365448"/>
    <w:rsid w:val="003656F3"/>
    <w:rsid w:val="00365CE5"/>
    <w:rsid w:val="00366F9C"/>
    <w:rsid w:val="00367B44"/>
    <w:rsid w:val="003707C8"/>
    <w:rsid w:val="003715A4"/>
    <w:rsid w:val="00371B62"/>
    <w:rsid w:val="00372E23"/>
    <w:rsid w:val="00372FEA"/>
    <w:rsid w:val="0037321F"/>
    <w:rsid w:val="003757A8"/>
    <w:rsid w:val="00376071"/>
    <w:rsid w:val="00380B70"/>
    <w:rsid w:val="0038203F"/>
    <w:rsid w:val="003840BC"/>
    <w:rsid w:val="00384BDD"/>
    <w:rsid w:val="0038772B"/>
    <w:rsid w:val="00387981"/>
    <w:rsid w:val="003911E0"/>
    <w:rsid w:val="0039182C"/>
    <w:rsid w:val="00393557"/>
    <w:rsid w:val="00394A9C"/>
    <w:rsid w:val="00394CD7"/>
    <w:rsid w:val="00395EAC"/>
    <w:rsid w:val="00396FB1"/>
    <w:rsid w:val="003A1B25"/>
    <w:rsid w:val="003A2559"/>
    <w:rsid w:val="003A64EE"/>
    <w:rsid w:val="003A6960"/>
    <w:rsid w:val="003A6CF6"/>
    <w:rsid w:val="003A7118"/>
    <w:rsid w:val="003A730A"/>
    <w:rsid w:val="003B0749"/>
    <w:rsid w:val="003B2398"/>
    <w:rsid w:val="003B3300"/>
    <w:rsid w:val="003B729F"/>
    <w:rsid w:val="003B7F78"/>
    <w:rsid w:val="003C03BD"/>
    <w:rsid w:val="003C0452"/>
    <w:rsid w:val="003C0D4F"/>
    <w:rsid w:val="003C1DE0"/>
    <w:rsid w:val="003C29D9"/>
    <w:rsid w:val="003C3563"/>
    <w:rsid w:val="003C3E1E"/>
    <w:rsid w:val="003C5917"/>
    <w:rsid w:val="003C5E63"/>
    <w:rsid w:val="003C670E"/>
    <w:rsid w:val="003C6D62"/>
    <w:rsid w:val="003D143A"/>
    <w:rsid w:val="003D16BC"/>
    <w:rsid w:val="003D206C"/>
    <w:rsid w:val="003D5364"/>
    <w:rsid w:val="003D6E78"/>
    <w:rsid w:val="003D6F2D"/>
    <w:rsid w:val="003D7411"/>
    <w:rsid w:val="003E039F"/>
    <w:rsid w:val="003E06EA"/>
    <w:rsid w:val="003E0804"/>
    <w:rsid w:val="003E13AD"/>
    <w:rsid w:val="003E2405"/>
    <w:rsid w:val="003E3DD7"/>
    <w:rsid w:val="003E5705"/>
    <w:rsid w:val="003F01CC"/>
    <w:rsid w:val="003F4761"/>
    <w:rsid w:val="003F5453"/>
    <w:rsid w:val="003F5E09"/>
    <w:rsid w:val="004019C5"/>
    <w:rsid w:val="00402230"/>
    <w:rsid w:val="00402A0B"/>
    <w:rsid w:val="00402ADA"/>
    <w:rsid w:val="00403789"/>
    <w:rsid w:val="004046B4"/>
    <w:rsid w:val="004108F9"/>
    <w:rsid w:val="00412A94"/>
    <w:rsid w:val="004130D4"/>
    <w:rsid w:val="004140AF"/>
    <w:rsid w:val="0041693C"/>
    <w:rsid w:val="00421643"/>
    <w:rsid w:val="00424D9A"/>
    <w:rsid w:val="0042634F"/>
    <w:rsid w:val="00426EF1"/>
    <w:rsid w:val="00427042"/>
    <w:rsid w:val="004273B2"/>
    <w:rsid w:val="004274B1"/>
    <w:rsid w:val="00427F7D"/>
    <w:rsid w:val="004308D2"/>
    <w:rsid w:val="00434A7C"/>
    <w:rsid w:val="0043708F"/>
    <w:rsid w:val="004414B2"/>
    <w:rsid w:val="00441F92"/>
    <w:rsid w:val="00443770"/>
    <w:rsid w:val="004441F5"/>
    <w:rsid w:val="004478EA"/>
    <w:rsid w:val="004515AE"/>
    <w:rsid w:val="0045320B"/>
    <w:rsid w:val="004539F4"/>
    <w:rsid w:val="0045657B"/>
    <w:rsid w:val="00456975"/>
    <w:rsid w:val="00456BB8"/>
    <w:rsid w:val="00460711"/>
    <w:rsid w:val="00461AAB"/>
    <w:rsid w:val="0046232A"/>
    <w:rsid w:val="0046380C"/>
    <w:rsid w:val="0046525F"/>
    <w:rsid w:val="0046711B"/>
    <w:rsid w:val="00471538"/>
    <w:rsid w:val="00472B10"/>
    <w:rsid w:val="00472BF8"/>
    <w:rsid w:val="0047393E"/>
    <w:rsid w:val="00476640"/>
    <w:rsid w:val="004775EC"/>
    <w:rsid w:val="00480D65"/>
    <w:rsid w:val="00480FBF"/>
    <w:rsid w:val="004814DB"/>
    <w:rsid w:val="00481700"/>
    <w:rsid w:val="004822E2"/>
    <w:rsid w:val="00484CD8"/>
    <w:rsid w:val="00486021"/>
    <w:rsid w:val="00486F6C"/>
    <w:rsid w:val="00487FEB"/>
    <w:rsid w:val="004903AE"/>
    <w:rsid w:val="00492165"/>
    <w:rsid w:val="004A0734"/>
    <w:rsid w:val="004A24EC"/>
    <w:rsid w:val="004A3D7E"/>
    <w:rsid w:val="004A5188"/>
    <w:rsid w:val="004A6712"/>
    <w:rsid w:val="004B118B"/>
    <w:rsid w:val="004B2C1F"/>
    <w:rsid w:val="004B4079"/>
    <w:rsid w:val="004B5275"/>
    <w:rsid w:val="004B57A6"/>
    <w:rsid w:val="004B6046"/>
    <w:rsid w:val="004B7770"/>
    <w:rsid w:val="004C0A95"/>
    <w:rsid w:val="004C2958"/>
    <w:rsid w:val="004C4437"/>
    <w:rsid w:val="004C4A57"/>
    <w:rsid w:val="004C7C3A"/>
    <w:rsid w:val="004D0287"/>
    <w:rsid w:val="004D0A58"/>
    <w:rsid w:val="004D1E67"/>
    <w:rsid w:val="004D23A9"/>
    <w:rsid w:val="004D32AD"/>
    <w:rsid w:val="004D35AC"/>
    <w:rsid w:val="004D45F9"/>
    <w:rsid w:val="004D61E3"/>
    <w:rsid w:val="004E2F51"/>
    <w:rsid w:val="004E4A8E"/>
    <w:rsid w:val="004E71EB"/>
    <w:rsid w:val="004F1385"/>
    <w:rsid w:val="004F240E"/>
    <w:rsid w:val="004F5994"/>
    <w:rsid w:val="004F5F37"/>
    <w:rsid w:val="004F67A3"/>
    <w:rsid w:val="004F6D83"/>
    <w:rsid w:val="00500512"/>
    <w:rsid w:val="00500F7E"/>
    <w:rsid w:val="00502545"/>
    <w:rsid w:val="0050265D"/>
    <w:rsid w:val="00503387"/>
    <w:rsid w:val="00503FCF"/>
    <w:rsid w:val="00507E90"/>
    <w:rsid w:val="00512B33"/>
    <w:rsid w:val="005134B1"/>
    <w:rsid w:val="005139C4"/>
    <w:rsid w:val="005152BA"/>
    <w:rsid w:val="005238DF"/>
    <w:rsid w:val="00524240"/>
    <w:rsid w:val="00532213"/>
    <w:rsid w:val="005325FC"/>
    <w:rsid w:val="00533859"/>
    <w:rsid w:val="00533E78"/>
    <w:rsid w:val="00535BE1"/>
    <w:rsid w:val="00541827"/>
    <w:rsid w:val="005426F4"/>
    <w:rsid w:val="0054444E"/>
    <w:rsid w:val="00544580"/>
    <w:rsid w:val="0054479F"/>
    <w:rsid w:val="00545967"/>
    <w:rsid w:val="00545DF8"/>
    <w:rsid w:val="00550EBC"/>
    <w:rsid w:val="00554ABD"/>
    <w:rsid w:val="005552A5"/>
    <w:rsid w:val="0055531D"/>
    <w:rsid w:val="005569F6"/>
    <w:rsid w:val="00556FE7"/>
    <w:rsid w:val="00560CE8"/>
    <w:rsid w:val="00561A01"/>
    <w:rsid w:val="00562B52"/>
    <w:rsid w:val="00566942"/>
    <w:rsid w:val="00570BF4"/>
    <w:rsid w:val="00571ECF"/>
    <w:rsid w:val="00581502"/>
    <w:rsid w:val="0058242C"/>
    <w:rsid w:val="0058490A"/>
    <w:rsid w:val="005860D9"/>
    <w:rsid w:val="005861AD"/>
    <w:rsid w:val="00587A4B"/>
    <w:rsid w:val="00590D20"/>
    <w:rsid w:val="00591D37"/>
    <w:rsid w:val="005932B7"/>
    <w:rsid w:val="00593336"/>
    <w:rsid w:val="00593442"/>
    <w:rsid w:val="00594745"/>
    <w:rsid w:val="00594C27"/>
    <w:rsid w:val="00594C8D"/>
    <w:rsid w:val="00594D96"/>
    <w:rsid w:val="0059586F"/>
    <w:rsid w:val="00596B31"/>
    <w:rsid w:val="00597009"/>
    <w:rsid w:val="005A188D"/>
    <w:rsid w:val="005A6894"/>
    <w:rsid w:val="005B09EE"/>
    <w:rsid w:val="005B0E5A"/>
    <w:rsid w:val="005B1652"/>
    <w:rsid w:val="005B1F1A"/>
    <w:rsid w:val="005B2828"/>
    <w:rsid w:val="005B33E1"/>
    <w:rsid w:val="005B3DE3"/>
    <w:rsid w:val="005B65EB"/>
    <w:rsid w:val="005B6B09"/>
    <w:rsid w:val="005B7937"/>
    <w:rsid w:val="005C078E"/>
    <w:rsid w:val="005C1523"/>
    <w:rsid w:val="005C2070"/>
    <w:rsid w:val="005C229A"/>
    <w:rsid w:val="005C3D2A"/>
    <w:rsid w:val="005C4C7D"/>
    <w:rsid w:val="005C4DD3"/>
    <w:rsid w:val="005C6440"/>
    <w:rsid w:val="005D102E"/>
    <w:rsid w:val="005D31C4"/>
    <w:rsid w:val="005D34E7"/>
    <w:rsid w:val="005D77F8"/>
    <w:rsid w:val="005D790B"/>
    <w:rsid w:val="005E1355"/>
    <w:rsid w:val="005E1A3C"/>
    <w:rsid w:val="005E211D"/>
    <w:rsid w:val="005E2E04"/>
    <w:rsid w:val="005E37EA"/>
    <w:rsid w:val="005E3B6E"/>
    <w:rsid w:val="005E459B"/>
    <w:rsid w:val="005E4D9C"/>
    <w:rsid w:val="005E4FB2"/>
    <w:rsid w:val="005E6E41"/>
    <w:rsid w:val="005E6EBC"/>
    <w:rsid w:val="005F1B60"/>
    <w:rsid w:val="005F2243"/>
    <w:rsid w:val="005F3444"/>
    <w:rsid w:val="005F3D80"/>
    <w:rsid w:val="005F4722"/>
    <w:rsid w:val="005F637E"/>
    <w:rsid w:val="005F6777"/>
    <w:rsid w:val="005F6FB3"/>
    <w:rsid w:val="005F7315"/>
    <w:rsid w:val="0060054B"/>
    <w:rsid w:val="00601B64"/>
    <w:rsid w:val="00602709"/>
    <w:rsid w:val="006057B9"/>
    <w:rsid w:val="0060627D"/>
    <w:rsid w:val="00610A92"/>
    <w:rsid w:val="00612034"/>
    <w:rsid w:val="00612956"/>
    <w:rsid w:val="006148D8"/>
    <w:rsid w:val="00615E05"/>
    <w:rsid w:val="00617504"/>
    <w:rsid w:val="00617E09"/>
    <w:rsid w:val="00621439"/>
    <w:rsid w:val="00621814"/>
    <w:rsid w:val="00622976"/>
    <w:rsid w:val="00622F80"/>
    <w:rsid w:val="00623652"/>
    <w:rsid w:val="00623839"/>
    <w:rsid w:val="0062413C"/>
    <w:rsid w:val="006269D9"/>
    <w:rsid w:val="00630527"/>
    <w:rsid w:val="00630F35"/>
    <w:rsid w:val="006315DD"/>
    <w:rsid w:val="00631B24"/>
    <w:rsid w:val="006339D0"/>
    <w:rsid w:val="00640473"/>
    <w:rsid w:val="00641086"/>
    <w:rsid w:val="00642C52"/>
    <w:rsid w:val="00647FE1"/>
    <w:rsid w:val="00650B19"/>
    <w:rsid w:val="00651281"/>
    <w:rsid w:val="00651686"/>
    <w:rsid w:val="0065194B"/>
    <w:rsid w:val="00652BB9"/>
    <w:rsid w:val="00652DDF"/>
    <w:rsid w:val="00654FB0"/>
    <w:rsid w:val="006609DD"/>
    <w:rsid w:val="00660B7A"/>
    <w:rsid w:val="0066185E"/>
    <w:rsid w:val="00663232"/>
    <w:rsid w:val="0066353E"/>
    <w:rsid w:val="0066381C"/>
    <w:rsid w:val="00663AFC"/>
    <w:rsid w:val="006645AC"/>
    <w:rsid w:val="0066474E"/>
    <w:rsid w:val="00664A60"/>
    <w:rsid w:val="00665CCC"/>
    <w:rsid w:val="00665E45"/>
    <w:rsid w:val="00666998"/>
    <w:rsid w:val="00667854"/>
    <w:rsid w:val="00670895"/>
    <w:rsid w:val="00671A9F"/>
    <w:rsid w:val="006744D9"/>
    <w:rsid w:val="00677F97"/>
    <w:rsid w:val="00680F21"/>
    <w:rsid w:val="006811D5"/>
    <w:rsid w:val="0068122D"/>
    <w:rsid w:val="006844CD"/>
    <w:rsid w:val="00685B25"/>
    <w:rsid w:val="00685DF7"/>
    <w:rsid w:val="00686B89"/>
    <w:rsid w:val="006870AC"/>
    <w:rsid w:val="006871A0"/>
    <w:rsid w:val="00687422"/>
    <w:rsid w:val="006911A2"/>
    <w:rsid w:val="00691486"/>
    <w:rsid w:val="006929B1"/>
    <w:rsid w:val="006935DE"/>
    <w:rsid w:val="006950D3"/>
    <w:rsid w:val="00695877"/>
    <w:rsid w:val="006A0156"/>
    <w:rsid w:val="006A2928"/>
    <w:rsid w:val="006A3614"/>
    <w:rsid w:val="006A678A"/>
    <w:rsid w:val="006B0432"/>
    <w:rsid w:val="006B060A"/>
    <w:rsid w:val="006B1CFF"/>
    <w:rsid w:val="006B4302"/>
    <w:rsid w:val="006B6577"/>
    <w:rsid w:val="006B66E1"/>
    <w:rsid w:val="006B6C06"/>
    <w:rsid w:val="006C2E76"/>
    <w:rsid w:val="006C37AE"/>
    <w:rsid w:val="006C425D"/>
    <w:rsid w:val="006C4AA9"/>
    <w:rsid w:val="006C68F3"/>
    <w:rsid w:val="006C7268"/>
    <w:rsid w:val="006D0D72"/>
    <w:rsid w:val="006D0E56"/>
    <w:rsid w:val="006D17B6"/>
    <w:rsid w:val="006D1F9D"/>
    <w:rsid w:val="006D36B9"/>
    <w:rsid w:val="006D36E1"/>
    <w:rsid w:val="006D4F14"/>
    <w:rsid w:val="006D62D7"/>
    <w:rsid w:val="006D6712"/>
    <w:rsid w:val="006D6BE1"/>
    <w:rsid w:val="006D6D16"/>
    <w:rsid w:val="006D6FEF"/>
    <w:rsid w:val="006D7530"/>
    <w:rsid w:val="006E0F5C"/>
    <w:rsid w:val="006E209B"/>
    <w:rsid w:val="006E3302"/>
    <w:rsid w:val="006E3345"/>
    <w:rsid w:val="006E3F05"/>
    <w:rsid w:val="006E7096"/>
    <w:rsid w:val="006E7F80"/>
    <w:rsid w:val="006F05D8"/>
    <w:rsid w:val="006F1841"/>
    <w:rsid w:val="006F29B1"/>
    <w:rsid w:val="006F3506"/>
    <w:rsid w:val="006F40E5"/>
    <w:rsid w:val="006F4DA4"/>
    <w:rsid w:val="0070041B"/>
    <w:rsid w:val="00700903"/>
    <w:rsid w:val="007025FE"/>
    <w:rsid w:val="00702C8D"/>
    <w:rsid w:val="00705B51"/>
    <w:rsid w:val="00705EA6"/>
    <w:rsid w:val="00707FF8"/>
    <w:rsid w:val="00710953"/>
    <w:rsid w:val="00710CF5"/>
    <w:rsid w:val="007115AC"/>
    <w:rsid w:val="00712017"/>
    <w:rsid w:val="007179D4"/>
    <w:rsid w:val="00720290"/>
    <w:rsid w:val="007231C8"/>
    <w:rsid w:val="007252E3"/>
    <w:rsid w:val="0072623E"/>
    <w:rsid w:val="007300CE"/>
    <w:rsid w:val="0073392C"/>
    <w:rsid w:val="00733A18"/>
    <w:rsid w:val="0073434B"/>
    <w:rsid w:val="00735362"/>
    <w:rsid w:val="007358A1"/>
    <w:rsid w:val="0073644E"/>
    <w:rsid w:val="00736ED1"/>
    <w:rsid w:val="007414C7"/>
    <w:rsid w:val="00743E4C"/>
    <w:rsid w:val="00744C7A"/>
    <w:rsid w:val="0075071E"/>
    <w:rsid w:val="00750828"/>
    <w:rsid w:val="00751DBC"/>
    <w:rsid w:val="00752CA1"/>
    <w:rsid w:val="00752D44"/>
    <w:rsid w:val="007546EC"/>
    <w:rsid w:val="00754AC1"/>
    <w:rsid w:val="00754BC9"/>
    <w:rsid w:val="00754E79"/>
    <w:rsid w:val="00756D16"/>
    <w:rsid w:val="0075753F"/>
    <w:rsid w:val="00757604"/>
    <w:rsid w:val="00760126"/>
    <w:rsid w:val="00761083"/>
    <w:rsid w:val="00762145"/>
    <w:rsid w:val="0076347F"/>
    <w:rsid w:val="00763B87"/>
    <w:rsid w:val="0076582C"/>
    <w:rsid w:val="00766896"/>
    <w:rsid w:val="007671BF"/>
    <w:rsid w:val="00767D27"/>
    <w:rsid w:val="00770132"/>
    <w:rsid w:val="0077090E"/>
    <w:rsid w:val="00773556"/>
    <w:rsid w:val="00773D46"/>
    <w:rsid w:val="0077587B"/>
    <w:rsid w:val="00775B0D"/>
    <w:rsid w:val="00775BAC"/>
    <w:rsid w:val="00777F61"/>
    <w:rsid w:val="007865FA"/>
    <w:rsid w:val="00791B09"/>
    <w:rsid w:val="00793707"/>
    <w:rsid w:val="00793BB1"/>
    <w:rsid w:val="00796986"/>
    <w:rsid w:val="00796C0F"/>
    <w:rsid w:val="00796DAF"/>
    <w:rsid w:val="007A0A71"/>
    <w:rsid w:val="007A1587"/>
    <w:rsid w:val="007A2A95"/>
    <w:rsid w:val="007A2F8B"/>
    <w:rsid w:val="007A4992"/>
    <w:rsid w:val="007A68D4"/>
    <w:rsid w:val="007B072B"/>
    <w:rsid w:val="007B16B1"/>
    <w:rsid w:val="007C14D1"/>
    <w:rsid w:val="007C15AD"/>
    <w:rsid w:val="007C2FAF"/>
    <w:rsid w:val="007C30AA"/>
    <w:rsid w:val="007C4615"/>
    <w:rsid w:val="007C4DD5"/>
    <w:rsid w:val="007C50F4"/>
    <w:rsid w:val="007C58C2"/>
    <w:rsid w:val="007C60C4"/>
    <w:rsid w:val="007D037A"/>
    <w:rsid w:val="007D08DE"/>
    <w:rsid w:val="007D091C"/>
    <w:rsid w:val="007D2B32"/>
    <w:rsid w:val="007D2BDA"/>
    <w:rsid w:val="007D2CA6"/>
    <w:rsid w:val="007D47F7"/>
    <w:rsid w:val="007D5900"/>
    <w:rsid w:val="007D64CE"/>
    <w:rsid w:val="007E6C98"/>
    <w:rsid w:val="007F04AE"/>
    <w:rsid w:val="007F1509"/>
    <w:rsid w:val="007F3B40"/>
    <w:rsid w:val="007F63E4"/>
    <w:rsid w:val="007F651B"/>
    <w:rsid w:val="00803ECA"/>
    <w:rsid w:val="0080402B"/>
    <w:rsid w:val="0080411B"/>
    <w:rsid w:val="0080591D"/>
    <w:rsid w:val="0081121E"/>
    <w:rsid w:val="00812905"/>
    <w:rsid w:val="00812A39"/>
    <w:rsid w:val="00813BCB"/>
    <w:rsid w:val="00813F05"/>
    <w:rsid w:val="00814FF3"/>
    <w:rsid w:val="00816D48"/>
    <w:rsid w:val="00817785"/>
    <w:rsid w:val="00817897"/>
    <w:rsid w:val="00817EC7"/>
    <w:rsid w:val="00820535"/>
    <w:rsid w:val="00820AF7"/>
    <w:rsid w:val="00822824"/>
    <w:rsid w:val="0082451B"/>
    <w:rsid w:val="0082696A"/>
    <w:rsid w:val="008306A3"/>
    <w:rsid w:val="008316C5"/>
    <w:rsid w:val="008337FB"/>
    <w:rsid w:val="008353AC"/>
    <w:rsid w:val="00836588"/>
    <w:rsid w:val="00840C53"/>
    <w:rsid w:val="008429BC"/>
    <w:rsid w:val="0084361D"/>
    <w:rsid w:val="00843766"/>
    <w:rsid w:val="00845221"/>
    <w:rsid w:val="00850EBD"/>
    <w:rsid w:val="00851914"/>
    <w:rsid w:val="00851E54"/>
    <w:rsid w:val="00852A88"/>
    <w:rsid w:val="00853583"/>
    <w:rsid w:val="008551F7"/>
    <w:rsid w:val="00855525"/>
    <w:rsid w:val="0085638E"/>
    <w:rsid w:val="00856A13"/>
    <w:rsid w:val="00857AEB"/>
    <w:rsid w:val="008614CC"/>
    <w:rsid w:val="008616E9"/>
    <w:rsid w:val="00862CA7"/>
    <w:rsid w:val="00862FC2"/>
    <w:rsid w:val="008655C9"/>
    <w:rsid w:val="00865B5D"/>
    <w:rsid w:val="008668EC"/>
    <w:rsid w:val="0086779B"/>
    <w:rsid w:val="00872985"/>
    <w:rsid w:val="0087317C"/>
    <w:rsid w:val="008741B0"/>
    <w:rsid w:val="0087496B"/>
    <w:rsid w:val="00875C62"/>
    <w:rsid w:val="00880BEC"/>
    <w:rsid w:val="00886491"/>
    <w:rsid w:val="00886693"/>
    <w:rsid w:val="00886E40"/>
    <w:rsid w:val="00887865"/>
    <w:rsid w:val="00890424"/>
    <w:rsid w:val="008905D3"/>
    <w:rsid w:val="00890CC8"/>
    <w:rsid w:val="008936F6"/>
    <w:rsid w:val="00894732"/>
    <w:rsid w:val="00895567"/>
    <w:rsid w:val="00895970"/>
    <w:rsid w:val="00896AF1"/>
    <w:rsid w:val="00896D1D"/>
    <w:rsid w:val="0089744F"/>
    <w:rsid w:val="008A104B"/>
    <w:rsid w:val="008A14F4"/>
    <w:rsid w:val="008A4AE5"/>
    <w:rsid w:val="008A57F5"/>
    <w:rsid w:val="008A5E02"/>
    <w:rsid w:val="008A6575"/>
    <w:rsid w:val="008B2396"/>
    <w:rsid w:val="008B3E4C"/>
    <w:rsid w:val="008B6A9B"/>
    <w:rsid w:val="008B7C54"/>
    <w:rsid w:val="008C05F6"/>
    <w:rsid w:val="008C1174"/>
    <w:rsid w:val="008C54F7"/>
    <w:rsid w:val="008C6E59"/>
    <w:rsid w:val="008C74B3"/>
    <w:rsid w:val="008D227B"/>
    <w:rsid w:val="008D2CDA"/>
    <w:rsid w:val="008D4327"/>
    <w:rsid w:val="008D458C"/>
    <w:rsid w:val="008D5212"/>
    <w:rsid w:val="008E0EE8"/>
    <w:rsid w:val="008E12F5"/>
    <w:rsid w:val="008E1493"/>
    <w:rsid w:val="008E25A8"/>
    <w:rsid w:val="008E2EFD"/>
    <w:rsid w:val="008E2F36"/>
    <w:rsid w:val="008E38B2"/>
    <w:rsid w:val="008E49CE"/>
    <w:rsid w:val="008E609F"/>
    <w:rsid w:val="008E72D6"/>
    <w:rsid w:val="008F0E93"/>
    <w:rsid w:val="008F3B47"/>
    <w:rsid w:val="008F4155"/>
    <w:rsid w:val="008F6252"/>
    <w:rsid w:val="00901494"/>
    <w:rsid w:val="00903940"/>
    <w:rsid w:val="00903D5F"/>
    <w:rsid w:val="00906299"/>
    <w:rsid w:val="00906A21"/>
    <w:rsid w:val="009111BB"/>
    <w:rsid w:val="00911EA1"/>
    <w:rsid w:val="00912F3B"/>
    <w:rsid w:val="00914537"/>
    <w:rsid w:val="009151C8"/>
    <w:rsid w:val="00915B5F"/>
    <w:rsid w:val="00920B6E"/>
    <w:rsid w:val="0092362A"/>
    <w:rsid w:val="00923E7A"/>
    <w:rsid w:val="00924185"/>
    <w:rsid w:val="009253EE"/>
    <w:rsid w:val="009300B8"/>
    <w:rsid w:val="00930729"/>
    <w:rsid w:val="00931360"/>
    <w:rsid w:val="00931891"/>
    <w:rsid w:val="009319C0"/>
    <w:rsid w:val="00931E27"/>
    <w:rsid w:val="009371CC"/>
    <w:rsid w:val="0093721A"/>
    <w:rsid w:val="00940BB5"/>
    <w:rsid w:val="0094416A"/>
    <w:rsid w:val="00944734"/>
    <w:rsid w:val="0094541B"/>
    <w:rsid w:val="00945ABD"/>
    <w:rsid w:val="00946CC9"/>
    <w:rsid w:val="00950ED5"/>
    <w:rsid w:val="00952290"/>
    <w:rsid w:val="00957247"/>
    <w:rsid w:val="00957D40"/>
    <w:rsid w:val="00960D08"/>
    <w:rsid w:val="00961336"/>
    <w:rsid w:val="009622FB"/>
    <w:rsid w:val="00962D2F"/>
    <w:rsid w:val="00964760"/>
    <w:rsid w:val="009649DC"/>
    <w:rsid w:val="0096606A"/>
    <w:rsid w:val="00970F3B"/>
    <w:rsid w:val="00971CA4"/>
    <w:rsid w:val="0097281F"/>
    <w:rsid w:val="009744B5"/>
    <w:rsid w:val="00974AC8"/>
    <w:rsid w:val="00977245"/>
    <w:rsid w:val="00977FA9"/>
    <w:rsid w:val="009802B2"/>
    <w:rsid w:val="009811F6"/>
    <w:rsid w:val="00983D8D"/>
    <w:rsid w:val="009863A4"/>
    <w:rsid w:val="00993B73"/>
    <w:rsid w:val="0099749C"/>
    <w:rsid w:val="009A10E1"/>
    <w:rsid w:val="009A1A0D"/>
    <w:rsid w:val="009A6A92"/>
    <w:rsid w:val="009A6EE8"/>
    <w:rsid w:val="009B1EA6"/>
    <w:rsid w:val="009B2C10"/>
    <w:rsid w:val="009B344C"/>
    <w:rsid w:val="009B3894"/>
    <w:rsid w:val="009B6194"/>
    <w:rsid w:val="009B7485"/>
    <w:rsid w:val="009C165C"/>
    <w:rsid w:val="009C2013"/>
    <w:rsid w:val="009C52BA"/>
    <w:rsid w:val="009C5646"/>
    <w:rsid w:val="009C577E"/>
    <w:rsid w:val="009C71B7"/>
    <w:rsid w:val="009C7C40"/>
    <w:rsid w:val="009D0853"/>
    <w:rsid w:val="009D088F"/>
    <w:rsid w:val="009D1F14"/>
    <w:rsid w:val="009D2BA4"/>
    <w:rsid w:val="009D3AAC"/>
    <w:rsid w:val="009D6A24"/>
    <w:rsid w:val="009E0FC8"/>
    <w:rsid w:val="009E1FAF"/>
    <w:rsid w:val="009E373B"/>
    <w:rsid w:val="009E3C56"/>
    <w:rsid w:val="009E3EF0"/>
    <w:rsid w:val="009E4005"/>
    <w:rsid w:val="009E46BB"/>
    <w:rsid w:val="009E7BD3"/>
    <w:rsid w:val="009F1F95"/>
    <w:rsid w:val="009F472B"/>
    <w:rsid w:val="009F61E2"/>
    <w:rsid w:val="009F6DCC"/>
    <w:rsid w:val="00A01A76"/>
    <w:rsid w:val="00A031A2"/>
    <w:rsid w:val="00A03C84"/>
    <w:rsid w:val="00A03DC7"/>
    <w:rsid w:val="00A05DA1"/>
    <w:rsid w:val="00A066FB"/>
    <w:rsid w:val="00A06980"/>
    <w:rsid w:val="00A0768A"/>
    <w:rsid w:val="00A126E0"/>
    <w:rsid w:val="00A15A90"/>
    <w:rsid w:val="00A1630D"/>
    <w:rsid w:val="00A21B83"/>
    <w:rsid w:val="00A22232"/>
    <w:rsid w:val="00A23549"/>
    <w:rsid w:val="00A24BC9"/>
    <w:rsid w:val="00A265B5"/>
    <w:rsid w:val="00A300DF"/>
    <w:rsid w:val="00A33EF9"/>
    <w:rsid w:val="00A35083"/>
    <w:rsid w:val="00A3600A"/>
    <w:rsid w:val="00A40A0B"/>
    <w:rsid w:val="00A41035"/>
    <w:rsid w:val="00A466E6"/>
    <w:rsid w:val="00A469E5"/>
    <w:rsid w:val="00A47760"/>
    <w:rsid w:val="00A52EA8"/>
    <w:rsid w:val="00A5463E"/>
    <w:rsid w:val="00A629A6"/>
    <w:rsid w:val="00A64049"/>
    <w:rsid w:val="00A65610"/>
    <w:rsid w:val="00A665CB"/>
    <w:rsid w:val="00A669A2"/>
    <w:rsid w:val="00A674D8"/>
    <w:rsid w:val="00A67B4B"/>
    <w:rsid w:val="00A70197"/>
    <w:rsid w:val="00A72921"/>
    <w:rsid w:val="00A73ECE"/>
    <w:rsid w:val="00A773FC"/>
    <w:rsid w:val="00A9053C"/>
    <w:rsid w:val="00A907DD"/>
    <w:rsid w:val="00A90C6C"/>
    <w:rsid w:val="00A92EAB"/>
    <w:rsid w:val="00A93D7D"/>
    <w:rsid w:val="00A9494C"/>
    <w:rsid w:val="00A94B89"/>
    <w:rsid w:val="00AA1186"/>
    <w:rsid w:val="00AA2370"/>
    <w:rsid w:val="00AA24B8"/>
    <w:rsid w:val="00AA2949"/>
    <w:rsid w:val="00AB0615"/>
    <w:rsid w:val="00AB11FE"/>
    <w:rsid w:val="00AB14D4"/>
    <w:rsid w:val="00AB2F73"/>
    <w:rsid w:val="00AB30FF"/>
    <w:rsid w:val="00AB5F60"/>
    <w:rsid w:val="00AB789D"/>
    <w:rsid w:val="00AC115A"/>
    <w:rsid w:val="00AC17B8"/>
    <w:rsid w:val="00AC262A"/>
    <w:rsid w:val="00AC2AD4"/>
    <w:rsid w:val="00AC56D6"/>
    <w:rsid w:val="00AC6D22"/>
    <w:rsid w:val="00AC720C"/>
    <w:rsid w:val="00AC73FA"/>
    <w:rsid w:val="00AD0CED"/>
    <w:rsid w:val="00AD1AF9"/>
    <w:rsid w:val="00AD2322"/>
    <w:rsid w:val="00AD56C4"/>
    <w:rsid w:val="00AD6B6D"/>
    <w:rsid w:val="00AD7645"/>
    <w:rsid w:val="00AD79D7"/>
    <w:rsid w:val="00AE049B"/>
    <w:rsid w:val="00AE06AC"/>
    <w:rsid w:val="00AE3AF0"/>
    <w:rsid w:val="00AE4588"/>
    <w:rsid w:val="00AE4793"/>
    <w:rsid w:val="00AE4C55"/>
    <w:rsid w:val="00AE653E"/>
    <w:rsid w:val="00AE75EB"/>
    <w:rsid w:val="00AF1E4C"/>
    <w:rsid w:val="00AF2656"/>
    <w:rsid w:val="00AF28BE"/>
    <w:rsid w:val="00AF28EE"/>
    <w:rsid w:val="00AF6FF8"/>
    <w:rsid w:val="00AF7ADC"/>
    <w:rsid w:val="00B02164"/>
    <w:rsid w:val="00B039DE"/>
    <w:rsid w:val="00B05C03"/>
    <w:rsid w:val="00B065C7"/>
    <w:rsid w:val="00B10C54"/>
    <w:rsid w:val="00B11BAC"/>
    <w:rsid w:val="00B20A59"/>
    <w:rsid w:val="00B266FD"/>
    <w:rsid w:val="00B27222"/>
    <w:rsid w:val="00B27F9F"/>
    <w:rsid w:val="00B36268"/>
    <w:rsid w:val="00B366CE"/>
    <w:rsid w:val="00B40FB1"/>
    <w:rsid w:val="00B44FEA"/>
    <w:rsid w:val="00B458AC"/>
    <w:rsid w:val="00B45EF8"/>
    <w:rsid w:val="00B45F84"/>
    <w:rsid w:val="00B4603A"/>
    <w:rsid w:val="00B46572"/>
    <w:rsid w:val="00B46BE0"/>
    <w:rsid w:val="00B4728E"/>
    <w:rsid w:val="00B5010F"/>
    <w:rsid w:val="00B540BE"/>
    <w:rsid w:val="00B61A04"/>
    <w:rsid w:val="00B61CC5"/>
    <w:rsid w:val="00B63094"/>
    <w:rsid w:val="00B63C67"/>
    <w:rsid w:val="00B65A56"/>
    <w:rsid w:val="00B679E6"/>
    <w:rsid w:val="00B73C8D"/>
    <w:rsid w:val="00B74482"/>
    <w:rsid w:val="00B75DA6"/>
    <w:rsid w:val="00B75FBF"/>
    <w:rsid w:val="00B763EE"/>
    <w:rsid w:val="00B77F15"/>
    <w:rsid w:val="00B82D5B"/>
    <w:rsid w:val="00B84F1E"/>
    <w:rsid w:val="00B85FAA"/>
    <w:rsid w:val="00B8604F"/>
    <w:rsid w:val="00B86FCC"/>
    <w:rsid w:val="00B87E3E"/>
    <w:rsid w:val="00B93C64"/>
    <w:rsid w:val="00B94EC6"/>
    <w:rsid w:val="00B95852"/>
    <w:rsid w:val="00B974BD"/>
    <w:rsid w:val="00BA2A4D"/>
    <w:rsid w:val="00BA2AA5"/>
    <w:rsid w:val="00BA4B65"/>
    <w:rsid w:val="00BA6D7E"/>
    <w:rsid w:val="00BA6E0A"/>
    <w:rsid w:val="00BA7258"/>
    <w:rsid w:val="00BB2A35"/>
    <w:rsid w:val="00BB2F10"/>
    <w:rsid w:val="00BB3CA5"/>
    <w:rsid w:val="00BB502B"/>
    <w:rsid w:val="00BB7FE3"/>
    <w:rsid w:val="00BC2BF3"/>
    <w:rsid w:val="00BC2D35"/>
    <w:rsid w:val="00BC3786"/>
    <w:rsid w:val="00BC49AD"/>
    <w:rsid w:val="00BC4FEB"/>
    <w:rsid w:val="00BC7A59"/>
    <w:rsid w:val="00BD08E9"/>
    <w:rsid w:val="00BD20C2"/>
    <w:rsid w:val="00BD6A89"/>
    <w:rsid w:val="00BD757C"/>
    <w:rsid w:val="00BE078B"/>
    <w:rsid w:val="00BE15F2"/>
    <w:rsid w:val="00BE1926"/>
    <w:rsid w:val="00BE2DA4"/>
    <w:rsid w:val="00BE4612"/>
    <w:rsid w:val="00BE60E8"/>
    <w:rsid w:val="00BE71A6"/>
    <w:rsid w:val="00BF11B6"/>
    <w:rsid w:val="00BF1F41"/>
    <w:rsid w:val="00BF2CEA"/>
    <w:rsid w:val="00BF463C"/>
    <w:rsid w:val="00BF4C62"/>
    <w:rsid w:val="00BF4CD7"/>
    <w:rsid w:val="00BF50C0"/>
    <w:rsid w:val="00BF6F94"/>
    <w:rsid w:val="00BF7938"/>
    <w:rsid w:val="00C00BC1"/>
    <w:rsid w:val="00C01352"/>
    <w:rsid w:val="00C024B9"/>
    <w:rsid w:val="00C0259F"/>
    <w:rsid w:val="00C02C26"/>
    <w:rsid w:val="00C04187"/>
    <w:rsid w:val="00C05008"/>
    <w:rsid w:val="00C057BC"/>
    <w:rsid w:val="00C06C06"/>
    <w:rsid w:val="00C07B42"/>
    <w:rsid w:val="00C12088"/>
    <w:rsid w:val="00C1707B"/>
    <w:rsid w:val="00C20F5A"/>
    <w:rsid w:val="00C233BC"/>
    <w:rsid w:val="00C2396B"/>
    <w:rsid w:val="00C24441"/>
    <w:rsid w:val="00C24711"/>
    <w:rsid w:val="00C24CF5"/>
    <w:rsid w:val="00C25AA6"/>
    <w:rsid w:val="00C276B2"/>
    <w:rsid w:val="00C2795A"/>
    <w:rsid w:val="00C27E19"/>
    <w:rsid w:val="00C307BF"/>
    <w:rsid w:val="00C32212"/>
    <w:rsid w:val="00C323F7"/>
    <w:rsid w:val="00C32E23"/>
    <w:rsid w:val="00C34AF3"/>
    <w:rsid w:val="00C34AFB"/>
    <w:rsid w:val="00C350E9"/>
    <w:rsid w:val="00C3529E"/>
    <w:rsid w:val="00C35F06"/>
    <w:rsid w:val="00C3745D"/>
    <w:rsid w:val="00C425A6"/>
    <w:rsid w:val="00C42B01"/>
    <w:rsid w:val="00C43CA6"/>
    <w:rsid w:val="00C444DA"/>
    <w:rsid w:val="00C469F4"/>
    <w:rsid w:val="00C50829"/>
    <w:rsid w:val="00C50C92"/>
    <w:rsid w:val="00C53B58"/>
    <w:rsid w:val="00C615FD"/>
    <w:rsid w:val="00C632CB"/>
    <w:rsid w:val="00C65701"/>
    <w:rsid w:val="00C70D49"/>
    <w:rsid w:val="00C72343"/>
    <w:rsid w:val="00C747BC"/>
    <w:rsid w:val="00C75F9C"/>
    <w:rsid w:val="00C76905"/>
    <w:rsid w:val="00C7706B"/>
    <w:rsid w:val="00C80124"/>
    <w:rsid w:val="00C81D3F"/>
    <w:rsid w:val="00C83D60"/>
    <w:rsid w:val="00C84AC3"/>
    <w:rsid w:val="00C87D23"/>
    <w:rsid w:val="00C91415"/>
    <w:rsid w:val="00C923E2"/>
    <w:rsid w:val="00C926CA"/>
    <w:rsid w:val="00C94DF5"/>
    <w:rsid w:val="00C97FB9"/>
    <w:rsid w:val="00CA009A"/>
    <w:rsid w:val="00CA09F5"/>
    <w:rsid w:val="00CA183D"/>
    <w:rsid w:val="00CA2620"/>
    <w:rsid w:val="00CA3F2C"/>
    <w:rsid w:val="00CA474A"/>
    <w:rsid w:val="00CA5064"/>
    <w:rsid w:val="00CA6B12"/>
    <w:rsid w:val="00CB0B5F"/>
    <w:rsid w:val="00CB104B"/>
    <w:rsid w:val="00CB19E2"/>
    <w:rsid w:val="00CB1E45"/>
    <w:rsid w:val="00CB30A6"/>
    <w:rsid w:val="00CB5629"/>
    <w:rsid w:val="00CB6068"/>
    <w:rsid w:val="00CB717E"/>
    <w:rsid w:val="00CB7771"/>
    <w:rsid w:val="00CC74A5"/>
    <w:rsid w:val="00CC7B4E"/>
    <w:rsid w:val="00CC7E51"/>
    <w:rsid w:val="00CD5062"/>
    <w:rsid w:val="00CD57E1"/>
    <w:rsid w:val="00CD5AE6"/>
    <w:rsid w:val="00CD78D9"/>
    <w:rsid w:val="00CD7A3E"/>
    <w:rsid w:val="00CE054A"/>
    <w:rsid w:val="00CE362D"/>
    <w:rsid w:val="00CE56AE"/>
    <w:rsid w:val="00CE6C67"/>
    <w:rsid w:val="00CE7125"/>
    <w:rsid w:val="00CE714C"/>
    <w:rsid w:val="00CF273B"/>
    <w:rsid w:val="00CF2C75"/>
    <w:rsid w:val="00CF39F0"/>
    <w:rsid w:val="00CF3A04"/>
    <w:rsid w:val="00CF684F"/>
    <w:rsid w:val="00CF7613"/>
    <w:rsid w:val="00D02728"/>
    <w:rsid w:val="00D02E22"/>
    <w:rsid w:val="00D0378F"/>
    <w:rsid w:val="00D03C64"/>
    <w:rsid w:val="00D10888"/>
    <w:rsid w:val="00D168CA"/>
    <w:rsid w:val="00D2442A"/>
    <w:rsid w:val="00D24F58"/>
    <w:rsid w:val="00D26229"/>
    <w:rsid w:val="00D33CEF"/>
    <w:rsid w:val="00D3474A"/>
    <w:rsid w:val="00D35E49"/>
    <w:rsid w:val="00D3667D"/>
    <w:rsid w:val="00D40DD4"/>
    <w:rsid w:val="00D40E5C"/>
    <w:rsid w:val="00D42253"/>
    <w:rsid w:val="00D42CD7"/>
    <w:rsid w:val="00D431B3"/>
    <w:rsid w:val="00D4321A"/>
    <w:rsid w:val="00D43A0F"/>
    <w:rsid w:val="00D442F1"/>
    <w:rsid w:val="00D44D66"/>
    <w:rsid w:val="00D47C61"/>
    <w:rsid w:val="00D500D0"/>
    <w:rsid w:val="00D508E2"/>
    <w:rsid w:val="00D5286D"/>
    <w:rsid w:val="00D52C3B"/>
    <w:rsid w:val="00D604CC"/>
    <w:rsid w:val="00D60ACE"/>
    <w:rsid w:val="00D612C7"/>
    <w:rsid w:val="00D63EE1"/>
    <w:rsid w:val="00D65228"/>
    <w:rsid w:val="00D6530F"/>
    <w:rsid w:val="00D65757"/>
    <w:rsid w:val="00D66420"/>
    <w:rsid w:val="00D70199"/>
    <w:rsid w:val="00D71380"/>
    <w:rsid w:val="00D719E0"/>
    <w:rsid w:val="00D729DC"/>
    <w:rsid w:val="00D74CE0"/>
    <w:rsid w:val="00D77DDC"/>
    <w:rsid w:val="00D837DA"/>
    <w:rsid w:val="00D851D5"/>
    <w:rsid w:val="00D852FE"/>
    <w:rsid w:val="00D852FF"/>
    <w:rsid w:val="00D86482"/>
    <w:rsid w:val="00D869D0"/>
    <w:rsid w:val="00D87317"/>
    <w:rsid w:val="00D918A7"/>
    <w:rsid w:val="00D91A88"/>
    <w:rsid w:val="00D9229A"/>
    <w:rsid w:val="00D924DD"/>
    <w:rsid w:val="00D94A38"/>
    <w:rsid w:val="00D96BAE"/>
    <w:rsid w:val="00D97183"/>
    <w:rsid w:val="00DA1562"/>
    <w:rsid w:val="00DA1890"/>
    <w:rsid w:val="00DA34E8"/>
    <w:rsid w:val="00DA3F4B"/>
    <w:rsid w:val="00DA43B5"/>
    <w:rsid w:val="00DA4DC7"/>
    <w:rsid w:val="00DB07C8"/>
    <w:rsid w:val="00DB1A7C"/>
    <w:rsid w:val="00DB1B69"/>
    <w:rsid w:val="00DB27CE"/>
    <w:rsid w:val="00DB306A"/>
    <w:rsid w:val="00DB3C45"/>
    <w:rsid w:val="00DB5498"/>
    <w:rsid w:val="00DB5C60"/>
    <w:rsid w:val="00DB71E9"/>
    <w:rsid w:val="00DC3470"/>
    <w:rsid w:val="00DC4353"/>
    <w:rsid w:val="00DC5889"/>
    <w:rsid w:val="00DC6857"/>
    <w:rsid w:val="00DD1549"/>
    <w:rsid w:val="00DD1762"/>
    <w:rsid w:val="00DD3E4D"/>
    <w:rsid w:val="00DD5C9C"/>
    <w:rsid w:val="00DD6B18"/>
    <w:rsid w:val="00DD7870"/>
    <w:rsid w:val="00DE1ABA"/>
    <w:rsid w:val="00DE4521"/>
    <w:rsid w:val="00DE6497"/>
    <w:rsid w:val="00DF11B5"/>
    <w:rsid w:val="00DF23A3"/>
    <w:rsid w:val="00DF3B4C"/>
    <w:rsid w:val="00DF4F78"/>
    <w:rsid w:val="00DF7034"/>
    <w:rsid w:val="00DF7EC5"/>
    <w:rsid w:val="00E00563"/>
    <w:rsid w:val="00E018AB"/>
    <w:rsid w:val="00E026F3"/>
    <w:rsid w:val="00E0550F"/>
    <w:rsid w:val="00E06249"/>
    <w:rsid w:val="00E065F4"/>
    <w:rsid w:val="00E075C5"/>
    <w:rsid w:val="00E07D00"/>
    <w:rsid w:val="00E10E68"/>
    <w:rsid w:val="00E11255"/>
    <w:rsid w:val="00E122C2"/>
    <w:rsid w:val="00E16318"/>
    <w:rsid w:val="00E17635"/>
    <w:rsid w:val="00E17799"/>
    <w:rsid w:val="00E17A54"/>
    <w:rsid w:val="00E21783"/>
    <w:rsid w:val="00E22D13"/>
    <w:rsid w:val="00E2760B"/>
    <w:rsid w:val="00E33187"/>
    <w:rsid w:val="00E33944"/>
    <w:rsid w:val="00E450AC"/>
    <w:rsid w:val="00E46289"/>
    <w:rsid w:val="00E46823"/>
    <w:rsid w:val="00E4754D"/>
    <w:rsid w:val="00E50E36"/>
    <w:rsid w:val="00E57854"/>
    <w:rsid w:val="00E57DE8"/>
    <w:rsid w:val="00E6002C"/>
    <w:rsid w:val="00E66673"/>
    <w:rsid w:val="00E66891"/>
    <w:rsid w:val="00E71136"/>
    <w:rsid w:val="00E71AC9"/>
    <w:rsid w:val="00E74483"/>
    <w:rsid w:val="00E744A0"/>
    <w:rsid w:val="00E76C58"/>
    <w:rsid w:val="00E806FD"/>
    <w:rsid w:val="00E83203"/>
    <w:rsid w:val="00E838EB"/>
    <w:rsid w:val="00E846F1"/>
    <w:rsid w:val="00E852A3"/>
    <w:rsid w:val="00E87FF8"/>
    <w:rsid w:val="00E937F7"/>
    <w:rsid w:val="00E94A8D"/>
    <w:rsid w:val="00E955CC"/>
    <w:rsid w:val="00E97F9A"/>
    <w:rsid w:val="00EA0056"/>
    <w:rsid w:val="00EA1B9C"/>
    <w:rsid w:val="00EA1C66"/>
    <w:rsid w:val="00EA4909"/>
    <w:rsid w:val="00EA5535"/>
    <w:rsid w:val="00EA5787"/>
    <w:rsid w:val="00EA5EC9"/>
    <w:rsid w:val="00EB0C55"/>
    <w:rsid w:val="00EB26BF"/>
    <w:rsid w:val="00EB319E"/>
    <w:rsid w:val="00EB39FC"/>
    <w:rsid w:val="00EB4B09"/>
    <w:rsid w:val="00EB754F"/>
    <w:rsid w:val="00EB7D09"/>
    <w:rsid w:val="00EC03B3"/>
    <w:rsid w:val="00EC06B5"/>
    <w:rsid w:val="00EC1996"/>
    <w:rsid w:val="00EC1CC7"/>
    <w:rsid w:val="00EC1DCC"/>
    <w:rsid w:val="00EC4729"/>
    <w:rsid w:val="00EC554D"/>
    <w:rsid w:val="00EC60D6"/>
    <w:rsid w:val="00EC691B"/>
    <w:rsid w:val="00EC6CEB"/>
    <w:rsid w:val="00ED03A9"/>
    <w:rsid w:val="00ED074B"/>
    <w:rsid w:val="00ED4060"/>
    <w:rsid w:val="00ED4290"/>
    <w:rsid w:val="00ED44DA"/>
    <w:rsid w:val="00ED58D9"/>
    <w:rsid w:val="00ED6034"/>
    <w:rsid w:val="00ED75CE"/>
    <w:rsid w:val="00EE0318"/>
    <w:rsid w:val="00EE2A26"/>
    <w:rsid w:val="00EE3DA1"/>
    <w:rsid w:val="00EE65F8"/>
    <w:rsid w:val="00EE6E19"/>
    <w:rsid w:val="00EF0015"/>
    <w:rsid w:val="00EF04A9"/>
    <w:rsid w:val="00EF0A50"/>
    <w:rsid w:val="00EF17E0"/>
    <w:rsid w:val="00EF2E3F"/>
    <w:rsid w:val="00EF3E59"/>
    <w:rsid w:val="00EF5410"/>
    <w:rsid w:val="00EF5A76"/>
    <w:rsid w:val="00EF678F"/>
    <w:rsid w:val="00EF793A"/>
    <w:rsid w:val="00F0354C"/>
    <w:rsid w:val="00F041B3"/>
    <w:rsid w:val="00F0435C"/>
    <w:rsid w:val="00F0517B"/>
    <w:rsid w:val="00F078EB"/>
    <w:rsid w:val="00F107EC"/>
    <w:rsid w:val="00F1304D"/>
    <w:rsid w:val="00F13848"/>
    <w:rsid w:val="00F13BDD"/>
    <w:rsid w:val="00F1511E"/>
    <w:rsid w:val="00F17220"/>
    <w:rsid w:val="00F173EF"/>
    <w:rsid w:val="00F17AFB"/>
    <w:rsid w:val="00F239BC"/>
    <w:rsid w:val="00F24566"/>
    <w:rsid w:val="00F25E01"/>
    <w:rsid w:val="00F25E8C"/>
    <w:rsid w:val="00F278CE"/>
    <w:rsid w:val="00F302CD"/>
    <w:rsid w:val="00F304A1"/>
    <w:rsid w:val="00F32BA2"/>
    <w:rsid w:val="00F33773"/>
    <w:rsid w:val="00F33E5D"/>
    <w:rsid w:val="00F353E0"/>
    <w:rsid w:val="00F36AB7"/>
    <w:rsid w:val="00F37C0C"/>
    <w:rsid w:val="00F40EC6"/>
    <w:rsid w:val="00F43139"/>
    <w:rsid w:val="00F452D1"/>
    <w:rsid w:val="00F45930"/>
    <w:rsid w:val="00F46A40"/>
    <w:rsid w:val="00F46E30"/>
    <w:rsid w:val="00F47A24"/>
    <w:rsid w:val="00F503E4"/>
    <w:rsid w:val="00F50DA1"/>
    <w:rsid w:val="00F534E1"/>
    <w:rsid w:val="00F559AD"/>
    <w:rsid w:val="00F572D5"/>
    <w:rsid w:val="00F57FDF"/>
    <w:rsid w:val="00F60D52"/>
    <w:rsid w:val="00F61906"/>
    <w:rsid w:val="00F624F3"/>
    <w:rsid w:val="00F63C28"/>
    <w:rsid w:val="00F6469B"/>
    <w:rsid w:val="00F64B54"/>
    <w:rsid w:val="00F657AE"/>
    <w:rsid w:val="00F674AA"/>
    <w:rsid w:val="00F7064C"/>
    <w:rsid w:val="00F70F2A"/>
    <w:rsid w:val="00F71000"/>
    <w:rsid w:val="00F7112A"/>
    <w:rsid w:val="00F712AE"/>
    <w:rsid w:val="00F73783"/>
    <w:rsid w:val="00F73FB1"/>
    <w:rsid w:val="00F742C1"/>
    <w:rsid w:val="00F74802"/>
    <w:rsid w:val="00F74C32"/>
    <w:rsid w:val="00F761D1"/>
    <w:rsid w:val="00F803A6"/>
    <w:rsid w:val="00F82AF8"/>
    <w:rsid w:val="00F82E8A"/>
    <w:rsid w:val="00F85E6F"/>
    <w:rsid w:val="00F87035"/>
    <w:rsid w:val="00F87C20"/>
    <w:rsid w:val="00F907FA"/>
    <w:rsid w:val="00F924E7"/>
    <w:rsid w:val="00F92871"/>
    <w:rsid w:val="00F94177"/>
    <w:rsid w:val="00F969C0"/>
    <w:rsid w:val="00F97A41"/>
    <w:rsid w:val="00F97B57"/>
    <w:rsid w:val="00FA1D30"/>
    <w:rsid w:val="00FA2EE6"/>
    <w:rsid w:val="00FA4196"/>
    <w:rsid w:val="00FA6120"/>
    <w:rsid w:val="00FA682B"/>
    <w:rsid w:val="00FB0F90"/>
    <w:rsid w:val="00FB11DD"/>
    <w:rsid w:val="00FB1E0F"/>
    <w:rsid w:val="00FB26E9"/>
    <w:rsid w:val="00FB2F5F"/>
    <w:rsid w:val="00FB65BB"/>
    <w:rsid w:val="00FB75BF"/>
    <w:rsid w:val="00FB7CF2"/>
    <w:rsid w:val="00FC0A17"/>
    <w:rsid w:val="00FC0A74"/>
    <w:rsid w:val="00FC0DA9"/>
    <w:rsid w:val="00FC2E84"/>
    <w:rsid w:val="00FC490F"/>
    <w:rsid w:val="00FC55D6"/>
    <w:rsid w:val="00FC6B21"/>
    <w:rsid w:val="00FC71F6"/>
    <w:rsid w:val="00FD32BE"/>
    <w:rsid w:val="00FD4055"/>
    <w:rsid w:val="00FD51E6"/>
    <w:rsid w:val="00FE4B14"/>
    <w:rsid w:val="00FE4FFC"/>
    <w:rsid w:val="00FE6C3E"/>
    <w:rsid w:val="00FF2337"/>
    <w:rsid w:val="00FF2E96"/>
    <w:rsid w:val="00FF3475"/>
    <w:rsid w:val="00FF424E"/>
    <w:rsid w:val="00FF50E0"/>
    <w:rsid w:val="00FF5A44"/>
    <w:rsid w:val="00FF638B"/>
    <w:rsid w:val="00FF6733"/>
    <w:rsid w:val="00FF7BBE"/>
    <w:rsid w:val="12993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D6099D"/>
  <w15:docId w15:val="{AEF51038-D039-4EB3-A6ED-722FD944F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12D"/>
    <w:pPr>
      <w:spacing w:line="276" w:lineRule="auto"/>
    </w:pPr>
    <w:rPr>
      <w:rFonts w:ascii="Times New Roman" w:eastAsia="MS PGothic" w:hAnsi="Times New Roman" w:cs="Times New Roman"/>
      <w:kern w:val="0"/>
      <w:sz w:val="24"/>
      <w:szCs w:val="28"/>
    </w:rPr>
  </w:style>
  <w:style w:type="paragraph" w:styleId="Heading1">
    <w:name w:val="heading 1"/>
    <w:basedOn w:val="Normal"/>
    <w:next w:val="Normal"/>
    <w:link w:val="Heading1Char"/>
    <w:uiPriority w:val="9"/>
    <w:qFormat/>
    <w:rsid w:val="00E852A3"/>
    <w:pPr>
      <w:keepNext/>
      <w:outlineLvl w:val="0"/>
    </w:pPr>
    <w:rPr>
      <w:rFonts w:asciiTheme="majorHAnsi" w:eastAsiaTheme="majorEastAsia" w:hAnsiTheme="majorHAnsi" w:cstheme="majorBidi"/>
      <w:szCs w:val="24"/>
    </w:rPr>
  </w:style>
  <w:style w:type="paragraph" w:styleId="Heading2">
    <w:name w:val="heading 2"/>
    <w:basedOn w:val="Normal"/>
    <w:next w:val="Normal"/>
    <w:link w:val="Heading2Char"/>
    <w:uiPriority w:val="9"/>
    <w:unhideWhenUsed/>
    <w:qFormat/>
    <w:rsid w:val="00E852A3"/>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E852A3"/>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F78"/>
    <w:pPr>
      <w:ind w:leftChars="400" w:left="840"/>
    </w:pPr>
  </w:style>
  <w:style w:type="character" w:styleId="Hyperlink">
    <w:name w:val="Hyperlink"/>
    <w:basedOn w:val="DefaultParagraphFont"/>
    <w:uiPriority w:val="99"/>
    <w:unhideWhenUsed/>
    <w:rsid w:val="002878C8"/>
    <w:rPr>
      <w:color w:val="0563C1" w:themeColor="hyperlink"/>
      <w:u w:val="single"/>
    </w:rPr>
  </w:style>
  <w:style w:type="character" w:styleId="UnresolvedMention">
    <w:name w:val="Unresolved Mention"/>
    <w:basedOn w:val="DefaultParagraphFont"/>
    <w:uiPriority w:val="99"/>
    <w:semiHidden/>
    <w:unhideWhenUsed/>
    <w:rsid w:val="002878C8"/>
    <w:rPr>
      <w:color w:val="605E5C"/>
      <w:shd w:val="clear" w:color="auto" w:fill="E1DFDD"/>
    </w:rPr>
  </w:style>
  <w:style w:type="table" w:customStyle="1" w:styleId="1">
    <w:name w:val="表 (格子)1"/>
    <w:basedOn w:val="TableNormal"/>
    <w:next w:val="TableGrid"/>
    <w:uiPriority w:val="39"/>
    <w:rsid w:val="00E33187"/>
    <w:rPr>
      <w:rFonts w:ascii="Century" w:eastAsia="MS 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33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87A4B"/>
    <w:rPr>
      <w:color w:val="808080"/>
    </w:rPr>
  </w:style>
  <w:style w:type="paragraph" w:styleId="Revision">
    <w:name w:val="Revision"/>
    <w:hidden/>
    <w:uiPriority w:val="99"/>
    <w:semiHidden/>
    <w:rsid w:val="00766896"/>
  </w:style>
  <w:style w:type="character" w:styleId="CommentReference">
    <w:name w:val="annotation reference"/>
    <w:basedOn w:val="DefaultParagraphFont"/>
    <w:uiPriority w:val="99"/>
    <w:semiHidden/>
    <w:unhideWhenUsed/>
    <w:rsid w:val="00E955CC"/>
    <w:rPr>
      <w:sz w:val="18"/>
      <w:szCs w:val="18"/>
    </w:rPr>
  </w:style>
  <w:style w:type="paragraph" w:styleId="CommentText">
    <w:name w:val="annotation text"/>
    <w:basedOn w:val="Normal"/>
    <w:link w:val="CommentTextChar"/>
    <w:uiPriority w:val="99"/>
    <w:unhideWhenUsed/>
    <w:rsid w:val="00E955CC"/>
  </w:style>
  <w:style w:type="character" w:customStyle="1" w:styleId="CommentTextChar">
    <w:name w:val="Comment Text Char"/>
    <w:basedOn w:val="DefaultParagraphFont"/>
    <w:link w:val="CommentText"/>
    <w:uiPriority w:val="99"/>
    <w:rsid w:val="00E955CC"/>
  </w:style>
  <w:style w:type="paragraph" w:styleId="CommentSubject">
    <w:name w:val="annotation subject"/>
    <w:basedOn w:val="CommentText"/>
    <w:next w:val="CommentText"/>
    <w:link w:val="CommentSubjectChar"/>
    <w:uiPriority w:val="99"/>
    <w:semiHidden/>
    <w:unhideWhenUsed/>
    <w:rsid w:val="00E955CC"/>
    <w:rPr>
      <w:b/>
      <w:bCs/>
    </w:rPr>
  </w:style>
  <w:style w:type="character" w:customStyle="1" w:styleId="CommentSubjectChar">
    <w:name w:val="Comment Subject Char"/>
    <w:basedOn w:val="CommentTextChar"/>
    <w:link w:val="CommentSubject"/>
    <w:uiPriority w:val="99"/>
    <w:semiHidden/>
    <w:rsid w:val="00E955CC"/>
    <w:rPr>
      <w:b/>
      <w:bCs/>
    </w:rPr>
  </w:style>
  <w:style w:type="paragraph" w:styleId="Header">
    <w:name w:val="header"/>
    <w:basedOn w:val="Normal"/>
    <w:link w:val="HeaderChar"/>
    <w:uiPriority w:val="99"/>
    <w:unhideWhenUsed/>
    <w:rsid w:val="00162BD1"/>
    <w:pPr>
      <w:tabs>
        <w:tab w:val="center" w:pos="4252"/>
        <w:tab w:val="right" w:pos="8504"/>
      </w:tabs>
      <w:snapToGrid w:val="0"/>
    </w:pPr>
  </w:style>
  <w:style w:type="character" w:customStyle="1" w:styleId="HeaderChar">
    <w:name w:val="Header Char"/>
    <w:basedOn w:val="DefaultParagraphFont"/>
    <w:link w:val="Header"/>
    <w:uiPriority w:val="99"/>
    <w:rsid w:val="00162BD1"/>
  </w:style>
  <w:style w:type="paragraph" w:styleId="Footer">
    <w:name w:val="footer"/>
    <w:basedOn w:val="Normal"/>
    <w:link w:val="FooterChar"/>
    <w:uiPriority w:val="99"/>
    <w:unhideWhenUsed/>
    <w:rsid w:val="00162BD1"/>
    <w:pPr>
      <w:tabs>
        <w:tab w:val="center" w:pos="4252"/>
        <w:tab w:val="right" w:pos="8504"/>
      </w:tabs>
      <w:snapToGrid w:val="0"/>
    </w:pPr>
  </w:style>
  <w:style w:type="character" w:customStyle="1" w:styleId="FooterChar">
    <w:name w:val="Footer Char"/>
    <w:basedOn w:val="DefaultParagraphFont"/>
    <w:link w:val="Footer"/>
    <w:uiPriority w:val="99"/>
    <w:rsid w:val="00162BD1"/>
  </w:style>
  <w:style w:type="character" w:styleId="FollowedHyperlink">
    <w:name w:val="FollowedHyperlink"/>
    <w:basedOn w:val="DefaultParagraphFont"/>
    <w:uiPriority w:val="99"/>
    <w:semiHidden/>
    <w:unhideWhenUsed/>
    <w:rsid w:val="003C3563"/>
    <w:rPr>
      <w:color w:val="954F72" w:themeColor="followedHyperlink"/>
      <w:u w:val="single"/>
    </w:rPr>
  </w:style>
  <w:style w:type="paragraph" w:styleId="Subtitle">
    <w:name w:val="Subtitle"/>
    <w:basedOn w:val="Normal"/>
    <w:next w:val="Normal"/>
    <w:link w:val="SubtitleChar"/>
    <w:uiPriority w:val="11"/>
    <w:qFormat/>
    <w:rsid w:val="006339D0"/>
    <w:pPr>
      <w:jc w:val="center"/>
      <w:outlineLvl w:val="1"/>
    </w:pPr>
    <w:rPr>
      <w:rFonts w:ascii="Century" w:eastAsia="MS Mincho" w:hAnsi="Century"/>
      <w:szCs w:val="24"/>
    </w:rPr>
  </w:style>
  <w:style w:type="character" w:customStyle="1" w:styleId="SubtitleChar">
    <w:name w:val="Subtitle Char"/>
    <w:basedOn w:val="DefaultParagraphFont"/>
    <w:link w:val="Subtitle"/>
    <w:uiPriority w:val="11"/>
    <w:rsid w:val="006339D0"/>
    <w:rPr>
      <w:rFonts w:ascii="Century" w:eastAsia="MS Mincho" w:hAnsi="Century" w:cs="Times New Roman"/>
      <w:sz w:val="24"/>
      <w:szCs w:val="24"/>
    </w:rPr>
  </w:style>
  <w:style w:type="character" w:customStyle="1" w:styleId="Heading1Char">
    <w:name w:val="Heading 1 Char"/>
    <w:basedOn w:val="DefaultParagraphFont"/>
    <w:link w:val="Heading1"/>
    <w:uiPriority w:val="9"/>
    <w:rsid w:val="00E852A3"/>
    <w:rPr>
      <w:rFonts w:asciiTheme="majorHAnsi" w:eastAsiaTheme="majorEastAsia" w:hAnsiTheme="majorHAnsi" w:cstheme="majorBidi"/>
      <w:sz w:val="24"/>
      <w:szCs w:val="24"/>
    </w:rPr>
  </w:style>
  <w:style w:type="character" w:customStyle="1" w:styleId="Heading2Char">
    <w:name w:val="Heading 2 Char"/>
    <w:basedOn w:val="DefaultParagraphFont"/>
    <w:link w:val="Heading2"/>
    <w:uiPriority w:val="9"/>
    <w:rsid w:val="00E852A3"/>
    <w:rPr>
      <w:rFonts w:asciiTheme="majorHAnsi" w:eastAsiaTheme="majorEastAsia" w:hAnsiTheme="majorHAnsi" w:cstheme="majorBidi"/>
    </w:rPr>
  </w:style>
  <w:style w:type="character" w:customStyle="1" w:styleId="Heading3Char">
    <w:name w:val="Heading 3 Char"/>
    <w:basedOn w:val="DefaultParagraphFont"/>
    <w:link w:val="Heading3"/>
    <w:uiPriority w:val="9"/>
    <w:rsid w:val="00E852A3"/>
    <w:rPr>
      <w:rFonts w:asciiTheme="majorHAnsi" w:eastAsiaTheme="majorEastAsia" w:hAnsiTheme="majorHAnsi" w:cstheme="majorBidi"/>
    </w:rPr>
  </w:style>
  <w:style w:type="paragraph" w:customStyle="1" w:styleId="10">
    <w:name w:val="スタイル1"/>
    <w:basedOn w:val="Heading1"/>
    <w:link w:val="11"/>
    <w:qFormat/>
    <w:rsid w:val="00E852A3"/>
    <w:rPr>
      <w:rFonts w:ascii="Times New Roman" w:eastAsia="Times New Roman" w:hAnsi="Times New Roman" w:cs="Times New Roman"/>
      <w:b/>
    </w:rPr>
  </w:style>
  <w:style w:type="character" w:customStyle="1" w:styleId="11">
    <w:name w:val="スタイル1 (文字)"/>
    <w:basedOn w:val="Heading1Char"/>
    <w:link w:val="10"/>
    <w:rsid w:val="00E852A3"/>
    <w:rPr>
      <w:rFonts w:ascii="Times New Roman" w:eastAsia="Times New Roman" w:hAnsi="Times New Roman" w:cs="Times New Roman"/>
      <w:b/>
      <w:sz w:val="24"/>
      <w:szCs w:val="24"/>
    </w:rPr>
  </w:style>
  <w:style w:type="character" w:styleId="SubtleEmphasis">
    <w:name w:val="Subtle Emphasis"/>
    <w:basedOn w:val="DefaultParagraphFont"/>
    <w:uiPriority w:val="19"/>
    <w:qFormat/>
    <w:rsid w:val="005D790B"/>
    <w:rPr>
      <w:i/>
      <w:iCs/>
      <w:color w:val="404040" w:themeColor="text1" w:themeTint="BF"/>
    </w:rPr>
  </w:style>
  <w:style w:type="paragraph" w:customStyle="1" w:styleId="2">
    <w:name w:val="スタイル2"/>
    <w:basedOn w:val="Subtitle"/>
    <w:link w:val="20"/>
    <w:qFormat/>
    <w:rsid w:val="005D790B"/>
    <w:pPr>
      <w:jc w:val="left"/>
    </w:pPr>
    <w:rPr>
      <w:rFonts w:ascii="Times New Roman" w:eastAsia="Times New Roman" w:hAnsi="Times New Roman"/>
      <w:i/>
    </w:rPr>
  </w:style>
  <w:style w:type="character" w:customStyle="1" w:styleId="20">
    <w:name w:val="スタイル2 (文字)"/>
    <w:basedOn w:val="SubtitleChar"/>
    <w:link w:val="2"/>
    <w:rsid w:val="005D790B"/>
    <w:rPr>
      <w:rFonts w:ascii="Times New Roman" w:eastAsia="Times New Roman" w:hAnsi="Times New Roman" w:cs="Times New Roman"/>
      <w:i/>
      <w:sz w:val="24"/>
      <w:szCs w:val="24"/>
    </w:rPr>
  </w:style>
  <w:style w:type="paragraph" w:styleId="NormalWeb">
    <w:name w:val="Normal (Web)"/>
    <w:basedOn w:val="Normal"/>
    <w:uiPriority w:val="99"/>
    <w:unhideWhenUsed/>
    <w:rsid w:val="0045657B"/>
    <w:pPr>
      <w:spacing w:before="100" w:beforeAutospacing="1" w:after="100" w:afterAutospacing="1"/>
    </w:pPr>
    <w:rPr>
      <w:rFonts w:ascii="MS PGothic" w:hAnsi="MS PGothic" w:cs="MS PGothic"/>
      <w:szCs w:val="24"/>
    </w:rPr>
  </w:style>
  <w:style w:type="table" w:styleId="GridTable1Light">
    <w:name w:val="Grid Table 1 Light"/>
    <w:basedOn w:val="TableNormal"/>
    <w:uiPriority w:val="46"/>
    <w:rsid w:val="007D59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8D4327"/>
    <w:rPr>
      <w:rFonts w:ascii="Times New Roman" w:eastAsia="MS PGothic" w:hAnsi="Times New Roman" w:cs="Times New Roman"/>
      <w:kern w:val="0"/>
      <w:sz w:val="24"/>
      <w:szCs w:val="28"/>
    </w:rPr>
  </w:style>
  <w:style w:type="character" w:styleId="Mention">
    <w:name w:val="Mention"/>
    <w:basedOn w:val="DefaultParagraphFont"/>
    <w:uiPriority w:val="99"/>
    <w:unhideWhenUsed/>
    <w:rsid w:val="00AD1A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4666">
      <w:bodyDiv w:val="1"/>
      <w:marLeft w:val="0"/>
      <w:marRight w:val="0"/>
      <w:marTop w:val="0"/>
      <w:marBottom w:val="0"/>
      <w:divBdr>
        <w:top w:val="none" w:sz="0" w:space="0" w:color="auto"/>
        <w:left w:val="none" w:sz="0" w:space="0" w:color="auto"/>
        <w:bottom w:val="none" w:sz="0" w:space="0" w:color="auto"/>
        <w:right w:val="none" w:sz="0" w:space="0" w:color="auto"/>
      </w:divBdr>
    </w:div>
    <w:div w:id="114642029">
      <w:bodyDiv w:val="1"/>
      <w:marLeft w:val="0"/>
      <w:marRight w:val="0"/>
      <w:marTop w:val="0"/>
      <w:marBottom w:val="0"/>
      <w:divBdr>
        <w:top w:val="none" w:sz="0" w:space="0" w:color="auto"/>
        <w:left w:val="none" w:sz="0" w:space="0" w:color="auto"/>
        <w:bottom w:val="none" w:sz="0" w:space="0" w:color="auto"/>
        <w:right w:val="none" w:sz="0" w:space="0" w:color="auto"/>
      </w:divBdr>
    </w:div>
    <w:div w:id="266424035">
      <w:bodyDiv w:val="1"/>
      <w:marLeft w:val="0"/>
      <w:marRight w:val="0"/>
      <w:marTop w:val="0"/>
      <w:marBottom w:val="0"/>
      <w:divBdr>
        <w:top w:val="none" w:sz="0" w:space="0" w:color="auto"/>
        <w:left w:val="none" w:sz="0" w:space="0" w:color="auto"/>
        <w:bottom w:val="none" w:sz="0" w:space="0" w:color="auto"/>
        <w:right w:val="none" w:sz="0" w:space="0" w:color="auto"/>
      </w:divBdr>
    </w:div>
    <w:div w:id="337343318">
      <w:bodyDiv w:val="1"/>
      <w:marLeft w:val="0"/>
      <w:marRight w:val="0"/>
      <w:marTop w:val="0"/>
      <w:marBottom w:val="0"/>
      <w:divBdr>
        <w:top w:val="none" w:sz="0" w:space="0" w:color="auto"/>
        <w:left w:val="none" w:sz="0" w:space="0" w:color="auto"/>
        <w:bottom w:val="none" w:sz="0" w:space="0" w:color="auto"/>
        <w:right w:val="none" w:sz="0" w:space="0" w:color="auto"/>
      </w:divBdr>
    </w:div>
    <w:div w:id="428894060">
      <w:bodyDiv w:val="1"/>
      <w:marLeft w:val="0"/>
      <w:marRight w:val="0"/>
      <w:marTop w:val="0"/>
      <w:marBottom w:val="0"/>
      <w:divBdr>
        <w:top w:val="none" w:sz="0" w:space="0" w:color="auto"/>
        <w:left w:val="none" w:sz="0" w:space="0" w:color="auto"/>
        <w:bottom w:val="none" w:sz="0" w:space="0" w:color="auto"/>
        <w:right w:val="none" w:sz="0" w:space="0" w:color="auto"/>
      </w:divBdr>
    </w:div>
    <w:div w:id="463306359">
      <w:bodyDiv w:val="1"/>
      <w:marLeft w:val="0"/>
      <w:marRight w:val="0"/>
      <w:marTop w:val="0"/>
      <w:marBottom w:val="0"/>
      <w:divBdr>
        <w:top w:val="none" w:sz="0" w:space="0" w:color="auto"/>
        <w:left w:val="none" w:sz="0" w:space="0" w:color="auto"/>
        <w:bottom w:val="none" w:sz="0" w:space="0" w:color="auto"/>
        <w:right w:val="none" w:sz="0" w:space="0" w:color="auto"/>
      </w:divBdr>
    </w:div>
    <w:div w:id="495532643">
      <w:bodyDiv w:val="1"/>
      <w:marLeft w:val="0"/>
      <w:marRight w:val="0"/>
      <w:marTop w:val="0"/>
      <w:marBottom w:val="0"/>
      <w:divBdr>
        <w:top w:val="none" w:sz="0" w:space="0" w:color="auto"/>
        <w:left w:val="none" w:sz="0" w:space="0" w:color="auto"/>
        <w:bottom w:val="none" w:sz="0" w:space="0" w:color="auto"/>
        <w:right w:val="none" w:sz="0" w:space="0" w:color="auto"/>
      </w:divBdr>
    </w:div>
    <w:div w:id="512958846">
      <w:bodyDiv w:val="1"/>
      <w:marLeft w:val="0"/>
      <w:marRight w:val="0"/>
      <w:marTop w:val="0"/>
      <w:marBottom w:val="0"/>
      <w:divBdr>
        <w:top w:val="none" w:sz="0" w:space="0" w:color="auto"/>
        <w:left w:val="none" w:sz="0" w:space="0" w:color="auto"/>
        <w:bottom w:val="none" w:sz="0" w:space="0" w:color="auto"/>
        <w:right w:val="none" w:sz="0" w:space="0" w:color="auto"/>
      </w:divBdr>
    </w:div>
    <w:div w:id="568073963">
      <w:bodyDiv w:val="1"/>
      <w:marLeft w:val="0"/>
      <w:marRight w:val="0"/>
      <w:marTop w:val="0"/>
      <w:marBottom w:val="0"/>
      <w:divBdr>
        <w:top w:val="none" w:sz="0" w:space="0" w:color="auto"/>
        <w:left w:val="none" w:sz="0" w:space="0" w:color="auto"/>
        <w:bottom w:val="none" w:sz="0" w:space="0" w:color="auto"/>
        <w:right w:val="none" w:sz="0" w:space="0" w:color="auto"/>
      </w:divBdr>
    </w:div>
    <w:div w:id="569661735">
      <w:bodyDiv w:val="1"/>
      <w:marLeft w:val="0"/>
      <w:marRight w:val="0"/>
      <w:marTop w:val="0"/>
      <w:marBottom w:val="0"/>
      <w:divBdr>
        <w:top w:val="none" w:sz="0" w:space="0" w:color="auto"/>
        <w:left w:val="none" w:sz="0" w:space="0" w:color="auto"/>
        <w:bottom w:val="none" w:sz="0" w:space="0" w:color="auto"/>
        <w:right w:val="none" w:sz="0" w:space="0" w:color="auto"/>
      </w:divBdr>
    </w:div>
    <w:div w:id="663124502">
      <w:bodyDiv w:val="1"/>
      <w:marLeft w:val="0"/>
      <w:marRight w:val="0"/>
      <w:marTop w:val="0"/>
      <w:marBottom w:val="0"/>
      <w:divBdr>
        <w:top w:val="none" w:sz="0" w:space="0" w:color="auto"/>
        <w:left w:val="none" w:sz="0" w:space="0" w:color="auto"/>
        <w:bottom w:val="none" w:sz="0" w:space="0" w:color="auto"/>
        <w:right w:val="none" w:sz="0" w:space="0" w:color="auto"/>
      </w:divBdr>
    </w:div>
    <w:div w:id="681974399">
      <w:bodyDiv w:val="1"/>
      <w:marLeft w:val="0"/>
      <w:marRight w:val="0"/>
      <w:marTop w:val="0"/>
      <w:marBottom w:val="0"/>
      <w:divBdr>
        <w:top w:val="none" w:sz="0" w:space="0" w:color="auto"/>
        <w:left w:val="none" w:sz="0" w:space="0" w:color="auto"/>
        <w:bottom w:val="none" w:sz="0" w:space="0" w:color="auto"/>
        <w:right w:val="none" w:sz="0" w:space="0" w:color="auto"/>
      </w:divBdr>
    </w:div>
    <w:div w:id="714546637">
      <w:bodyDiv w:val="1"/>
      <w:marLeft w:val="0"/>
      <w:marRight w:val="0"/>
      <w:marTop w:val="0"/>
      <w:marBottom w:val="0"/>
      <w:divBdr>
        <w:top w:val="none" w:sz="0" w:space="0" w:color="auto"/>
        <w:left w:val="none" w:sz="0" w:space="0" w:color="auto"/>
        <w:bottom w:val="none" w:sz="0" w:space="0" w:color="auto"/>
        <w:right w:val="none" w:sz="0" w:space="0" w:color="auto"/>
      </w:divBdr>
    </w:div>
    <w:div w:id="754516899">
      <w:bodyDiv w:val="1"/>
      <w:marLeft w:val="0"/>
      <w:marRight w:val="0"/>
      <w:marTop w:val="0"/>
      <w:marBottom w:val="0"/>
      <w:divBdr>
        <w:top w:val="none" w:sz="0" w:space="0" w:color="auto"/>
        <w:left w:val="none" w:sz="0" w:space="0" w:color="auto"/>
        <w:bottom w:val="none" w:sz="0" w:space="0" w:color="auto"/>
        <w:right w:val="none" w:sz="0" w:space="0" w:color="auto"/>
      </w:divBdr>
    </w:div>
    <w:div w:id="768310141">
      <w:bodyDiv w:val="1"/>
      <w:marLeft w:val="0"/>
      <w:marRight w:val="0"/>
      <w:marTop w:val="0"/>
      <w:marBottom w:val="0"/>
      <w:divBdr>
        <w:top w:val="none" w:sz="0" w:space="0" w:color="auto"/>
        <w:left w:val="none" w:sz="0" w:space="0" w:color="auto"/>
        <w:bottom w:val="none" w:sz="0" w:space="0" w:color="auto"/>
        <w:right w:val="none" w:sz="0" w:space="0" w:color="auto"/>
      </w:divBdr>
      <w:divsChild>
        <w:div w:id="24797144">
          <w:marLeft w:val="547"/>
          <w:marRight w:val="0"/>
          <w:marTop w:val="0"/>
          <w:marBottom w:val="120"/>
          <w:divBdr>
            <w:top w:val="none" w:sz="0" w:space="0" w:color="auto"/>
            <w:left w:val="none" w:sz="0" w:space="0" w:color="auto"/>
            <w:bottom w:val="none" w:sz="0" w:space="0" w:color="auto"/>
            <w:right w:val="none" w:sz="0" w:space="0" w:color="auto"/>
          </w:divBdr>
        </w:div>
        <w:div w:id="223640092">
          <w:marLeft w:val="547"/>
          <w:marRight w:val="0"/>
          <w:marTop w:val="0"/>
          <w:marBottom w:val="120"/>
          <w:divBdr>
            <w:top w:val="none" w:sz="0" w:space="0" w:color="auto"/>
            <w:left w:val="none" w:sz="0" w:space="0" w:color="auto"/>
            <w:bottom w:val="none" w:sz="0" w:space="0" w:color="auto"/>
            <w:right w:val="none" w:sz="0" w:space="0" w:color="auto"/>
          </w:divBdr>
        </w:div>
        <w:div w:id="750733359">
          <w:marLeft w:val="547"/>
          <w:marRight w:val="0"/>
          <w:marTop w:val="0"/>
          <w:marBottom w:val="120"/>
          <w:divBdr>
            <w:top w:val="none" w:sz="0" w:space="0" w:color="auto"/>
            <w:left w:val="none" w:sz="0" w:space="0" w:color="auto"/>
            <w:bottom w:val="none" w:sz="0" w:space="0" w:color="auto"/>
            <w:right w:val="none" w:sz="0" w:space="0" w:color="auto"/>
          </w:divBdr>
        </w:div>
      </w:divsChild>
    </w:div>
    <w:div w:id="773749409">
      <w:bodyDiv w:val="1"/>
      <w:marLeft w:val="0"/>
      <w:marRight w:val="0"/>
      <w:marTop w:val="0"/>
      <w:marBottom w:val="0"/>
      <w:divBdr>
        <w:top w:val="none" w:sz="0" w:space="0" w:color="auto"/>
        <w:left w:val="none" w:sz="0" w:space="0" w:color="auto"/>
        <w:bottom w:val="none" w:sz="0" w:space="0" w:color="auto"/>
        <w:right w:val="none" w:sz="0" w:space="0" w:color="auto"/>
      </w:divBdr>
    </w:div>
    <w:div w:id="911542475">
      <w:bodyDiv w:val="1"/>
      <w:marLeft w:val="0"/>
      <w:marRight w:val="0"/>
      <w:marTop w:val="0"/>
      <w:marBottom w:val="0"/>
      <w:divBdr>
        <w:top w:val="none" w:sz="0" w:space="0" w:color="auto"/>
        <w:left w:val="none" w:sz="0" w:space="0" w:color="auto"/>
        <w:bottom w:val="none" w:sz="0" w:space="0" w:color="auto"/>
        <w:right w:val="none" w:sz="0" w:space="0" w:color="auto"/>
      </w:divBdr>
    </w:div>
    <w:div w:id="913465877">
      <w:bodyDiv w:val="1"/>
      <w:marLeft w:val="0"/>
      <w:marRight w:val="0"/>
      <w:marTop w:val="0"/>
      <w:marBottom w:val="0"/>
      <w:divBdr>
        <w:top w:val="none" w:sz="0" w:space="0" w:color="auto"/>
        <w:left w:val="none" w:sz="0" w:space="0" w:color="auto"/>
        <w:bottom w:val="none" w:sz="0" w:space="0" w:color="auto"/>
        <w:right w:val="none" w:sz="0" w:space="0" w:color="auto"/>
      </w:divBdr>
    </w:div>
    <w:div w:id="952859241">
      <w:bodyDiv w:val="1"/>
      <w:marLeft w:val="0"/>
      <w:marRight w:val="0"/>
      <w:marTop w:val="0"/>
      <w:marBottom w:val="0"/>
      <w:divBdr>
        <w:top w:val="none" w:sz="0" w:space="0" w:color="auto"/>
        <w:left w:val="none" w:sz="0" w:space="0" w:color="auto"/>
        <w:bottom w:val="none" w:sz="0" w:space="0" w:color="auto"/>
        <w:right w:val="none" w:sz="0" w:space="0" w:color="auto"/>
      </w:divBdr>
    </w:div>
    <w:div w:id="960918634">
      <w:bodyDiv w:val="1"/>
      <w:marLeft w:val="0"/>
      <w:marRight w:val="0"/>
      <w:marTop w:val="0"/>
      <w:marBottom w:val="0"/>
      <w:divBdr>
        <w:top w:val="none" w:sz="0" w:space="0" w:color="auto"/>
        <w:left w:val="none" w:sz="0" w:space="0" w:color="auto"/>
        <w:bottom w:val="none" w:sz="0" w:space="0" w:color="auto"/>
        <w:right w:val="none" w:sz="0" w:space="0" w:color="auto"/>
      </w:divBdr>
    </w:div>
    <w:div w:id="1024593186">
      <w:bodyDiv w:val="1"/>
      <w:marLeft w:val="0"/>
      <w:marRight w:val="0"/>
      <w:marTop w:val="0"/>
      <w:marBottom w:val="0"/>
      <w:divBdr>
        <w:top w:val="none" w:sz="0" w:space="0" w:color="auto"/>
        <w:left w:val="none" w:sz="0" w:space="0" w:color="auto"/>
        <w:bottom w:val="none" w:sz="0" w:space="0" w:color="auto"/>
        <w:right w:val="none" w:sz="0" w:space="0" w:color="auto"/>
      </w:divBdr>
    </w:div>
    <w:div w:id="1030885907">
      <w:bodyDiv w:val="1"/>
      <w:marLeft w:val="0"/>
      <w:marRight w:val="0"/>
      <w:marTop w:val="0"/>
      <w:marBottom w:val="0"/>
      <w:divBdr>
        <w:top w:val="none" w:sz="0" w:space="0" w:color="auto"/>
        <w:left w:val="none" w:sz="0" w:space="0" w:color="auto"/>
        <w:bottom w:val="none" w:sz="0" w:space="0" w:color="auto"/>
        <w:right w:val="none" w:sz="0" w:space="0" w:color="auto"/>
      </w:divBdr>
    </w:div>
    <w:div w:id="1033655186">
      <w:bodyDiv w:val="1"/>
      <w:marLeft w:val="0"/>
      <w:marRight w:val="0"/>
      <w:marTop w:val="0"/>
      <w:marBottom w:val="0"/>
      <w:divBdr>
        <w:top w:val="none" w:sz="0" w:space="0" w:color="auto"/>
        <w:left w:val="none" w:sz="0" w:space="0" w:color="auto"/>
        <w:bottom w:val="none" w:sz="0" w:space="0" w:color="auto"/>
        <w:right w:val="none" w:sz="0" w:space="0" w:color="auto"/>
      </w:divBdr>
    </w:div>
    <w:div w:id="1065762969">
      <w:bodyDiv w:val="1"/>
      <w:marLeft w:val="0"/>
      <w:marRight w:val="0"/>
      <w:marTop w:val="0"/>
      <w:marBottom w:val="0"/>
      <w:divBdr>
        <w:top w:val="none" w:sz="0" w:space="0" w:color="auto"/>
        <w:left w:val="none" w:sz="0" w:space="0" w:color="auto"/>
        <w:bottom w:val="none" w:sz="0" w:space="0" w:color="auto"/>
        <w:right w:val="none" w:sz="0" w:space="0" w:color="auto"/>
      </w:divBdr>
    </w:div>
    <w:div w:id="1100102722">
      <w:bodyDiv w:val="1"/>
      <w:marLeft w:val="0"/>
      <w:marRight w:val="0"/>
      <w:marTop w:val="0"/>
      <w:marBottom w:val="0"/>
      <w:divBdr>
        <w:top w:val="none" w:sz="0" w:space="0" w:color="auto"/>
        <w:left w:val="none" w:sz="0" w:space="0" w:color="auto"/>
        <w:bottom w:val="none" w:sz="0" w:space="0" w:color="auto"/>
        <w:right w:val="none" w:sz="0" w:space="0" w:color="auto"/>
      </w:divBdr>
    </w:div>
    <w:div w:id="1108546045">
      <w:bodyDiv w:val="1"/>
      <w:marLeft w:val="0"/>
      <w:marRight w:val="0"/>
      <w:marTop w:val="0"/>
      <w:marBottom w:val="0"/>
      <w:divBdr>
        <w:top w:val="none" w:sz="0" w:space="0" w:color="auto"/>
        <w:left w:val="none" w:sz="0" w:space="0" w:color="auto"/>
        <w:bottom w:val="none" w:sz="0" w:space="0" w:color="auto"/>
        <w:right w:val="none" w:sz="0" w:space="0" w:color="auto"/>
      </w:divBdr>
    </w:div>
    <w:div w:id="1146050529">
      <w:bodyDiv w:val="1"/>
      <w:marLeft w:val="0"/>
      <w:marRight w:val="0"/>
      <w:marTop w:val="0"/>
      <w:marBottom w:val="0"/>
      <w:divBdr>
        <w:top w:val="none" w:sz="0" w:space="0" w:color="auto"/>
        <w:left w:val="none" w:sz="0" w:space="0" w:color="auto"/>
        <w:bottom w:val="none" w:sz="0" w:space="0" w:color="auto"/>
        <w:right w:val="none" w:sz="0" w:space="0" w:color="auto"/>
      </w:divBdr>
    </w:div>
    <w:div w:id="1199973978">
      <w:bodyDiv w:val="1"/>
      <w:marLeft w:val="0"/>
      <w:marRight w:val="0"/>
      <w:marTop w:val="0"/>
      <w:marBottom w:val="0"/>
      <w:divBdr>
        <w:top w:val="none" w:sz="0" w:space="0" w:color="auto"/>
        <w:left w:val="none" w:sz="0" w:space="0" w:color="auto"/>
        <w:bottom w:val="none" w:sz="0" w:space="0" w:color="auto"/>
        <w:right w:val="none" w:sz="0" w:space="0" w:color="auto"/>
      </w:divBdr>
    </w:div>
    <w:div w:id="1233346944">
      <w:bodyDiv w:val="1"/>
      <w:marLeft w:val="0"/>
      <w:marRight w:val="0"/>
      <w:marTop w:val="0"/>
      <w:marBottom w:val="0"/>
      <w:divBdr>
        <w:top w:val="none" w:sz="0" w:space="0" w:color="auto"/>
        <w:left w:val="none" w:sz="0" w:space="0" w:color="auto"/>
        <w:bottom w:val="none" w:sz="0" w:space="0" w:color="auto"/>
        <w:right w:val="none" w:sz="0" w:space="0" w:color="auto"/>
      </w:divBdr>
    </w:div>
    <w:div w:id="1263803393">
      <w:bodyDiv w:val="1"/>
      <w:marLeft w:val="0"/>
      <w:marRight w:val="0"/>
      <w:marTop w:val="0"/>
      <w:marBottom w:val="0"/>
      <w:divBdr>
        <w:top w:val="none" w:sz="0" w:space="0" w:color="auto"/>
        <w:left w:val="none" w:sz="0" w:space="0" w:color="auto"/>
        <w:bottom w:val="none" w:sz="0" w:space="0" w:color="auto"/>
        <w:right w:val="none" w:sz="0" w:space="0" w:color="auto"/>
      </w:divBdr>
    </w:div>
    <w:div w:id="1357734638">
      <w:bodyDiv w:val="1"/>
      <w:marLeft w:val="0"/>
      <w:marRight w:val="0"/>
      <w:marTop w:val="0"/>
      <w:marBottom w:val="0"/>
      <w:divBdr>
        <w:top w:val="none" w:sz="0" w:space="0" w:color="auto"/>
        <w:left w:val="none" w:sz="0" w:space="0" w:color="auto"/>
        <w:bottom w:val="none" w:sz="0" w:space="0" w:color="auto"/>
        <w:right w:val="none" w:sz="0" w:space="0" w:color="auto"/>
      </w:divBdr>
    </w:div>
    <w:div w:id="1417945874">
      <w:bodyDiv w:val="1"/>
      <w:marLeft w:val="0"/>
      <w:marRight w:val="0"/>
      <w:marTop w:val="0"/>
      <w:marBottom w:val="0"/>
      <w:divBdr>
        <w:top w:val="none" w:sz="0" w:space="0" w:color="auto"/>
        <w:left w:val="none" w:sz="0" w:space="0" w:color="auto"/>
        <w:bottom w:val="none" w:sz="0" w:space="0" w:color="auto"/>
        <w:right w:val="none" w:sz="0" w:space="0" w:color="auto"/>
      </w:divBdr>
    </w:div>
    <w:div w:id="1569805276">
      <w:bodyDiv w:val="1"/>
      <w:marLeft w:val="0"/>
      <w:marRight w:val="0"/>
      <w:marTop w:val="0"/>
      <w:marBottom w:val="0"/>
      <w:divBdr>
        <w:top w:val="none" w:sz="0" w:space="0" w:color="auto"/>
        <w:left w:val="none" w:sz="0" w:space="0" w:color="auto"/>
        <w:bottom w:val="none" w:sz="0" w:space="0" w:color="auto"/>
        <w:right w:val="none" w:sz="0" w:space="0" w:color="auto"/>
      </w:divBdr>
      <w:divsChild>
        <w:div w:id="273901389">
          <w:marLeft w:val="480"/>
          <w:marRight w:val="0"/>
          <w:marTop w:val="0"/>
          <w:marBottom w:val="0"/>
          <w:divBdr>
            <w:top w:val="none" w:sz="0" w:space="0" w:color="auto"/>
            <w:left w:val="none" w:sz="0" w:space="0" w:color="auto"/>
            <w:bottom w:val="none" w:sz="0" w:space="0" w:color="auto"/>
            <w:right w:val="none" w:sz="0" w:space="0" w:color="auto"/>
          </w:divBdr>
        </w:div>
        <w:div w:id="529998622">
          <w:marLeft w:val="480"/>
          <w:marRight w:val="0"/>
          <w:marTop w:val="0"/>
          <w:marBottom w:val="0"/>
          <w:divBdr>
            <w:top w:val="none" w:sz="0" w:space="0" w:color="auto"/>
            <w:left w:val="none" w:sz="0" w:space="0" w:color="auto"/>
            <w:bottom w:val="none" w:sz="0" w:space="0" w:color="auto"/>
            <w:right w:val="none" w:sz="0" w:space="0" w:color="auto"/>
          </w:divBdr>
        </w:div>
        <w:div w:id="668482908">
          <w:marLeft w:val="480"/>
          <w:marRight w:val="0"/>
          <w:marTop w:val="0"/>
          <w:marBottom w:val="0"/>
          <w:divBdr>
            <w:top w:val="none" w:sz="0" w:space="0" w:color="auto"/>
            <w:left w:val="none" w:sz="0" w:space="0" w:color="auto"/>
            <w:bottom w:val="none" w:sz="0" w:space="0" w:color="auto"/>
            <w:right w:val="none" w:sz="0" w:space="0" w:color="auto"/>
          </w:divBdr>
        </w:div>
        <w:div w:id="731736457">
          <w:marLeft w:val="480"/>
          <w:marRight w:val="0"/>
          <w:marTop w:val="0"/>
          <w:marBottom w:val="0"/>
          <w:divBdr>
            <w:top w:val="none" w:sz="0" w:space="0" w:color="auto"/>
            <w:left w:val="none" w:sz="0" w:space="0" w:color="auto"/>
            <w:bottom w:val="none" w:sz="0" w:space="0" w:color="auto"/>
            <w:right w:val="none" w:sz="0" w:space="0" w:color="auto"/>
          </w:divBdr>
        </w:div>
        <w:div w:id="1172067826">
          <w:marLeft w:val="480"/>
          <w:marRight w:val="0"/>
          <w:marTop w:val="0"/>
          <w:marBottom w:val="0"/>
          <w:divBdr>
            <w:top w:val="none" w:sz="0" w:space="0" w:color="auto"/>
            <w:left w:val="none" w:sz="0" w:space="0" w:color="auto"/>
            <w:bottom w:val="none" w:sz="0" w:space="0" w:color="auto"/>
            <w:right w:val="none" w:sz="0" w:space="0" w:color="auto"/>
          </w:divBdr>
        </w:div>
        <w:div w:id="1349714254">
          <w:marLeft w:val="480"/>
          <w:marRight w:val="0"/>
          <w:marTop w:val="0"/>
          <w:marBottom w:val="0"/>
          <w:divBdr>
            <w:top w:val="none" w:sz="0" w:space="0" w:color="auto"/>
            <w:left w:val="none" w:sz="0" w:space="0" w:color="auto"/>
            <w:bottom w:val="none" w:sz="0" w:space="0" w:color="auto"/>
            <w:right w:val="none" w:sz="0" w:space="0" w:color="auto"/>
          </w:divBdr>
        </w:div>
        <w:div w:id="1462112499">
          <w:marLeft w:val="480"/>
          <w:marRight w:val="0"/>
          <w:marTop w:val="0"/>
          <w:marBottom w:val="0"/>
          <w:divBdr>
            <w:top w:val="none" w:sz="0" w:space="0" w:color="auto"/>
            <w:left w:val="none" w:sz="0" w:space="0" w:color="auto"/>
            <w:bottom w:val="none" w:sz="0" w:space="0" w:color="auto"/>
            <w:right w:val="none" w:sz="0" w:space="0" w:color="auto"/>
          </w:divBdr>
        </w:div>
        <w:div w:id="1612399624">
          <w:marLeft w:val="480"/>
          <w:marRight w:val="0"/>
          <w:marTop w:val="0"/>
          <w:marBottom w:val="0"/>
          <w:divBdr>
            <w:top w:val="none" w:sz="0" w:space="0" w:color="auto"/>
            <w:left w:val="none" w:sz="0" w:space="0" w:color="auto"/>
            <w:bottom w:val="none" w:sz="0" w:space="0" w:color="auto"/>
            <w:right w:val="none" w:sz="0" w:space="0" w:color="auto"/>
          </w:divBdr>
        </w:div>
      </w:divsChild>
    </w:div>
    <w:div w:id="1583299325">
      <w:bodyDiv w:val="1"/>
      <w:marLeft w:val="0"/>
      <w:marRight w:val="0"/>
      <w:marTop w:val="0"/>
      <w:marBottom w:val="0"/>
      <w:divBdr>
        <w:top w:val="none" w:sz="0" w:space="0" w:color="auto"/>
        <w:left w:val="none" w:sz="0" w:space="0" w:color="auto"/>
        <w:bottom w:val="none" w:sz="0" w:space="0" w:color="auto"/>
        <w:right w:val="none" w:sz="0" w:space="0" w:color="auto"/>
      </w:divBdr>
    </w:div>
    <w:div w:id="1594631801">
      <w:bodyDiv w:val="1"/>
      <w:marLeft w:val="0"/>
      <w:marRight w:val="0"/>
      <w:marTop w:val="0"/>
      <w:marBottom w:val="0"/>
      <w:divBdr>
        <w:top w:val="none" w:sz="0" w:space="0" w:color="auto"/>
        <w:left w:val="none" w:sz="0" w:space="0" w:color="auto"/>
        <w:bottom w:val="none" w:sz="0" w:space="0" w:color="auto"/>
        <w:right w:val="none" w:sz="0" w:space="0" w:color="auto"/>
      </w:divBdr>
    </w:div>
    <w:div w:id="1735011160">
      <w:bodyDiv w:val="1"/>
      <w:marLeft w:val="0"/>
      <w:marRight w:val="0"/>
      <w:marTop w:val="0"/>
      <w:marBottom w:val="0"/>
      <w:divBdr>
        <w:top w:val="none" w:sz="0" w:space="0" w:color="auto"/>
        <w:left w:val="none" w:sz="0" w:space="0" w:color="auto"/>
        <w:bottom w:val="none" w:sz="0" w:space="0" w:color="auto"/>
        <w:right w:val="none" w:sz="0" w:space="0" w:color="auto"/>
      </w:divBdr>
    </w:div>
    <w:div w:id="1772553494">
      <w:bodyDiv w:val="1"/>
      <w:marLeft w:val="0"/>
      <w:marRight w:val="0"/>
      <w:marTop w:val="0"/>
      <w:marBottom w:val="0"/>
      <w:divBdr>
        <w:top w:val="none" w:sz="0" w:space="0" w:color="auto"/>
        <w:left w:val="none" w:sz="0" w:space="0" w:color="auto"/>
        <w:bottom w:val="none" w:sz="0" w:space="0" w:color="auto"/>
        <w:right w:val="none" w:sz="0" w:space="0" w:color="auto"/>
      </w:divBdr>
    </w:div>
    <w:div w:id="1809787695">
      <w:bodyDiv w:val="1"/>
      <w:marLeft w:val="0"/>
      <w:marRight w:val="0"/>
      <w:marTop w:val="0"/>
      <w:marBottom w:val="0"/>
      <w:divBdr>
        <w:top w:val="none" w:sz="0" w:space="0" w:color="auto"/>
        <w:left w:val="none" w:sz="0" w:space="0" w:color="auto"/>
        <w:bottom w:val="none" w:sz="0" w:space="0" w:color="auto"/>
        <w:right w:val="none" w:sz="0" w:space="0" w:color="auto"/>
      </w:divBdr>
    </w:div>
    <w:div w:id="1835145774">
      <w:bodyDiv w:val="1"/>
      <w:marLeft w:val="0"/>
      <w:marRight w:val="0"/>
      <w:marTop w:val="0"/>
      <w:marBottom w:val="0"/>
      <w:divBdr>
        <w:top w:val="none" w:sz="0" w:space="0" w:color="auto"/>
        <w:left w:val="none" w:sz="0" w:space="0" w:color="auto"/>
        <w:bottom w:val="none" w:sz="0" w:space="0" w:color="auto"/>
        <w:right w:val="none" w:sz="0" w:space="0" w:color="auto"/>
      </w:divBdr>
    </w:div>
    <w:div w:id="1872104807">
      <w:bodyDiv w:val="1"/>
      <w:marLeft w:val="0"/>
      <w:marRight w:val="0"/>
      <w:marTop w:val="0"/>
      <w:marBottom w:val="0"/>
      <w:divBdr>
        <w:top w:val="none" w:sz="0" w:space="0" w:color="auto"/>
        <w:left w:val="none" w:sz="0" w:space="0" w:color="auto"/>
        <w:bottom w:val="none" w:sz="0" w:space="0" w:color="auto"/>
        <w:right w:val="none" w:sz="0" w:space="0" w:color="auto"/>
      </w:divBdr>
    </w:div>
    <w:div w:id="1921140369">
      <w:bodyDiv w:val="1"/>
      <w:marLeft w:val="0"/>
      <w:marRight w:val="0"/>
      <w:marTop w:val="0"/>
      <w:marBottom w:val="0"/>
      <w:divBdr>
        <w:top w:val="none" w:sz="0" w:space="0" w:color="auto"/>
        <w:left w:val="none" w:sz="0" w:space="0" w:color="auto"/>
        <w:bottom w:val="none" w:sz="0" w:space="0" w:color="auto"/>
        <w:right w:val="none" w:sz="0" w:space="0" w:color="auto"/>
      </w:divBdr>
    </w:div>
    <w:div w:id="1945845266">
      <w:bodyDiv w:val="1"/>
      <w:marLeft w:val="0"/>
      <w:marRight w:val="0"/>
      <w:marTop w:val="0"/>
      <w:marBottom w:val="0"/>
      <w:divBdr>
        <w:top w:val="none" w:sz="0" w:space="0" w:color="auto"/>
        <w:left w:val="none" w:sz="0" w:space="0" w:color="auto"/>
        <w:bottom w:val="none" w:sz="0" w:space="0" w:color="auto"/>
        <w:right w:val="none" w:sz="0" w:space="0" w:color="auto"/>
      </w:divBdr>
    </w:div>
    <w:div w:id="2030446939">
      <w:bodyDiv w:val="1"/>
      <w:marLeft w:val="0"/>
      <w:marRight w:val="0"/>
      <w:marTop w:val="0"/>
      <w:marBottom w:val="0"/>
      <w:divBdr>
        <w:top w:val="none" w:sz="0" w:space="0" w:color="auto"/>
        <w:left w:val="none" w:sz="0" w:space="0" w:color="auto"/>
        <w:bottom w:val="none" w:sz="0" w:space="0" w:color="auto"/>
        <w:right w:val="none" w:sz="0" w:space="0" w:color="auto"/>
      </w:divBdr>
    </w:div>
    <w:div w:id="2045522430">
      <w:bodyDiv w:val="1"/>
      <w:marLeft w:val="0"/>
      <w:marRight w:val="0"/>
      <w:marTop w:val="0"/>
      <w:marBottom w:val="0"/>
      <w:divBdr>
        <w:top w:val="none" w:sz="0" w:space="0" w:color="auto"/>
        <w:left w:val="none" w:sz="0" w:space="0" w:color="auto"/>
        <w:bottom w:val="none" w:sz="0" w:space="0" w:color="auto"/>
        <w:right w:val="none" w:sz="0" w:space="0" w:color="auto"/>
      </w:divBdr>
    </w:div>
    <w:div w:id="2075926562">
      <w:bodyDiv w:val="1"/>
      <w:marLeft w:val="0"/>
      <w:marRight w:val="0"/>
      <w:marTop w:val="0"/>
      <w:marBottom w:val="0"/>
      <w:divBdr>
        <w:top w:val="none" w:sz="0" w:space="0" w:color="auto"/>
        <w:left w:val="none" w:sz="0" w:space="0" w:color="auto"/>
        <w:bottom w:val="none" w:sz="0" w:space="0" w:color="auto"/>
        <w:right w:val="none" w:sz="0" w:space="0" w:color="auto"/>
      </w:divBdr>
    </w:div>
    <w:div w:id="2098014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https://doi.org/10.1139/cjfas-2018-0114"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npfc.int" TargetMode="External"/><Relationship Id="rId29" Type="http://schemas.openxmlformats.org/officeDocument/2006/relationships/image" Target="media/image13.png"/><Relationship Id="rId11" Type="http://schemas.openxmlformats.org/officeDocument/2006/relationships/hyperlink" Target="https://doi.org/10.18637/jss.v070.i05"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doi.org/10.1016/j.fishres.2015.11.016"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glossaryDocument" Target="glossary/document.xml"/><Relationship Id="rId10" Type="http://schemas.openxmlformats.org/officeDocument/2006/relationships/hyperlink" Target="https://doi.org/10.1007/s12562-017-1159-0"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139/cjfas-56-S1-118"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doi.org/10.1016/j.fishres.2014.01.014"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10.png"/><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全般"/>
          <w:gallery w:val="placeholder"/>
        </w:category>
        <w:types>
          <w:type w:val="bbPlcHdr"/>
        </w:types>
        <w:behaviors>
          <w:behavior w:val="content"/>
        </w:behaviors>
        <w:guid w:val="{C0353823-5189-437E-8724-D15E74E15409}"/>
      </w:docPartPr>
      <w:docPartBody>
        <w:p w:rsidR="000847F5" w:rsidRDefault="0099560D">
          <w:r w:rsidRPr="00DB1A37">
            <w:rPr>
              <w:rStyle w:val="PlaceholderText"/>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S PMincho">
    <w:altName w:val="ＭＳ Ｐ明朝"/>
    <w:panose1 w:val="02020600040205080304"/>
    <w:charset w:val="80"/>
    <w:family w:val="roman"/>
    <w:pitch w:val="variable"/>
    <w:sig w:usb0="E00002FF" w:usb1="6AC7FDFB" w:usb2="08000012" w:usb3="00000000" w:csb0="0002009F" w:csb1="00000000"/>
  </w:font>
  <w:font w:name="Myriad Pro">
    <w:altName w:val="Corbel"/>
    <w:panose1 w:val="00000000000000000000"/>
    <w:charset w:val="00"/>
    <w:family w:val="swiss"/>
    <w:notTrueType/>
    <w:pitch w:val="variable"/>
    <w:sig w:usb0="A00002AF" w:usb1="5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0D"/>
    <w:rsid w:val="000847F5"/>
    <w:rsid w:val="000D3D73"/>
    <w:rsid w:val="0011678F"/>
    <w:rsid w:val="00147D2D"/>
    <w:rsid w:val="00215657"/>
    <w:rsid w:val="002F5A28"/>
    <w:rsid w:val="003333B0"/>
    <w:rsid w:val="00431357"/>
    <w:rsid w:val="004B57A6"/>
    <w:rsid w:val="00544580"/>
    <w:rsid w:val="00594D96"/>
    <w:rsid w:val="00666998"/>
    <w:rsid w:val="00952B69"/>
    <w:rsid w:val="0099560D"/>
    <w:rsid w:val="00A33A8B"/>
    <w:rsid w:val="00BC4FEB"/>
    <w:rsid w:val="00BF6196"/>
    <w:rsid w:val="00CA1E49"/>
    <w:rsid w:val="00D25D74"/>
    <w:rsid w:val="00D30593"/>
    <w:rsid w:val="00D341FE"/>
    <w:rsid w:val="00E43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1F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854702-F822-40E2-8227-E185608B7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B17A06-8EF8-46C0-B609-BD55C22E4F93}">
  <ds:schemaRefs>
    <ds:schemaRef ds:uri="http://schemas.openxmlformats.org/officeDocument/2006/bibliography"/>
  </ds:schemaRefs>
</ds:datastoreItem>
</file>

<file path=customXml/itemProps3.xml><?xml version="1.0" encoding="utf-8"?>
<ds:datastoreItem xmlns:ds="http://schemas.openxmlformats.org/officeDocument/2006/customXml" ds:itemID="{DC474DAE-F8C6-4480-AE86-534176110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11342</Words>
  <Characters>64655</Characters>
  <Application>Microsoft Office Word</Application>
  <DocSecurity>4</DocSecurity>
  <Lines>538</Lines>
  <Paragraphs>151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75846</CharactersWithSpaces>
  <SharedDoc>false</SharedDoc>
  <HLinks>
    <vt:vector size="66" baseType="variant">
      <vt:variant>
        <vt:i4>4980830</vt:i4>
      </vt:variant>
      <vt:variant>
        <vt:i4>21</vt:i4>
      </vt:variant>
      <vt:variant>
        <vt:i4>0</vt:i4>
      </vt:variant>
      <vt:variant>
        <vt:i4>5</vt:i4>
      </vt:variant>
      <vt:variant>
        <vt:lpwstr>http://www.npfc.int/</vt:lpwstr>
      </vt:variant>
      <vt:variant>
        <vt:lpwstr/>
      </vt:variant>
      <vt:variant>
        <vt:i4>6094862</vt:i4>
      </vt:variant>
      <vt:variant>
        <vt:i4>18</vt:i4>
      </vt:variant>
      <vt:variant>
        <vt:i4>0</vt:i4>
      </vt:variant>
      <vt:variant>
        <vt:i4>5</vt:i4>
      </vt:variant>
      <vt:variant>
        <vt:lpwstr>https://doi.org/10.1016/j.fishres.2015.11.016</vt:lpwstr>
      </vt:variant>
      <vt:variant>
        <vt:lpwstr/>
      </vt:variant>
      <vt:variant>
        <vt:i4>7274556</vt:i4>
      </vt:variant>
      <vt:variant>
        <vt:i4>15</vt:i4>
      </vt:variant>
      <vt:variant>
        <vt:i4>0</vt:i4>
      </vt:variant>
      <vt:variant>
        <vt:i4>5</vt:i4>
      </vt:variant>
      <vt:variant>
        <vt:lpwstr>https://doi.org/10.1139/cjfas-56-S1-118</vt:lpwstr>
      </vt:variant>
      <vt:variant>
        <vt:lpwstr/>
      </vt:variant>
      <vt:variant>
        <vt:i4>3276926</vt:i4>
      </vt:variant>
      <vt:variant>
        <vt:i4>12</vt:i4>
      </vt:variant>
      <vt:variant>
        <vt:i4>0</vt:i4>
      </vt:variant>
      <vt:variant>
        <vt:i4>5</vt:i4>
      </vt:variant>
      <vt:variant>
        <vt:lpwstr>https://doi.org/https://doi.org/10.1139/cjfas-2018-0114</vt:lpwstr>
      </vt:variant>
      <vt:variant>
        <vt:lpwstr/>
      </vt:variant>
      <vt:variant>
        <vt:i4>6094862</vt:i4>
      </vt:variant>
      <vt:variant>
        <vt:i4>9</vt:i4>
      </vt:variant>
      <vt:variant>
        <vt:i4>0</vt:i4>
      </vt:variant>
      <vt:variant>
        <vt:i4>5</vt:i4>
      </vt:variant>
      <vt:variant>
        <vt:lpwstr>https://doi.org/10.1016/j.fishres.2014.01.014</vt:lpwstr>
      </vt:variant>
      <vt:variant>
        <vt:lpwstr/>
      </vt:variant>
      <vt:variant>
        <vt:i4>4915274</vt:i4>
      </vt:variant>
      <vt:variant>
        <vt:i4>6</vt:i4>
      </vt:variant>
      <vt:variant>
        <vt:i4>0</vt:i4>
      </vt:variant>
      <vt:variant>
        <vt:i4>5</vt:i4>
      </vt:variant>
      <vt:variant>
        <vt:lpwstr>https://doi.org/10.18637/jss.v070.i05</vt:lpwstr>
      </vt:variant>
      <vt:variant>
        <vt:lpwstr/>
      </vt:variant>
      <vt:variant>
        <vt:i4>720915</vt:i4>
      </vt:variant>
      <vt:variant>
        <vt:i4>3</vt:i4>
      </vt:variant>
      <vt:variant>
        <vt:i4>0</vt:i4>
      </vt:variant>
      <vt:variant>
        <vt:i4>5</vt:i4>
      </vt:variant>
      <vt:variant>
        <vt:lpwstr>https://doi.org/10.1007/s12562-017-1159-0</vt:lpwstr>
      </vt:variant>
      <vt:variant>
        <vt:lpwstr/>
      </vt:variant>
      <vt:variant>
        <vt:i4>8126478</vt:i4>
      </vt:variant>
      <vt:variant>
        <vt:i4>9</vt:i4>
      </vt:variant>
      <vt:variant>
        <vt:i4>0</vt:i4>
      </vt:variant>
      <vt:variant>
        <vt:i4>5</vt:i4>
      </vt:variant>
      <vt:variant>
        <vt:lpwstr>mailto:00007802@fra.go.jp</vt:lpwstr>
      </vt:variant>
      <vt:variant>
        <vt:lpwstr/>
      </vt:variant>
      <vt:variant>
        <vt:i4>8126478</vt:i4>
      </vt:variant>
      <vt:variant>
        <vt:i4>6</vt:i4>
      </vt:variant>
      <vt:variant>
        <vt:i4>0</vt:i4>
      </vt:variant>
      <vt:variant>
        <vt:i4>5</vt:i4>
      </vt:variant>
      <vt:variant>
        <vt:lpwstr>mailto:00007802@fra.go.jp</vt:lpwstr>
      </vt:variant>
      <vt:variant>
        <vt:lpwstr/>
      </vt:variant>
      <vt:variant>
        <vt:i4>8126478</vt:i4>
      </vt:variant>
      <vt:variant>
        <vt:i4>3</vt:i4>
      </vt:variant>
      <vt:variant>
        <vt:i4>0</vt:i4>
      </vt:variant>
      <vt:variant>
        <vt:i4>5</vt:i4>
      </vt:variant>
      <vt:variant>
        <vt:lpwstr>mailto:00007802@fra.go.jp</vt:lpwstr>
      </vt:variant>
      <vt:variant>
        <vt:lpwstr/>
      </vt:variant>
      <vt:variant>
        <vt:i4>8126478</vt:i4>
      </vt:variant>
      <vt:variant>
        <vt:i4>0</vt:i4>
      </vt:variant>
      <vt:variant>
        <vt:i4>0</vt:i4>
      </vt:variant>
      <vt:variant>
        <vt:i4>5</vt:i4>
      </vt:variant>
      <vt:variant>
        <vt:lpwstr>mailto:00007802@fra.go.jp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Shota Nishijima</dc:creator>
  <cp:keywords/>
  <dc:description/>
  <cp:lastModifiedBy>Aleksandr Zavolokin</cp:lastModifiedBy>
  <cp:revision>2</cp:revision>
  <dcterms:created xsi:type="dcterms:W3CDTF">2024-07-11T09:21:00Z</dcterms:created>
  <dcterms:modified xsi:type="dcterms:W3CDTF">2024-07-11T09:21:00Z</dcterms:modified>
</cp:coreProperties>
</file>