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8B713" w14:textId="77777777" w:rsidR="00EE77C8" w:rsidRDefault="00EE77C8" w:rsidP="00EE77C8">
      <w:pPr>
        <w:rPr>
          <w:rFonts w:eastAsia="Malgun Gothic"/>
          <w:lang w:eastAsia="ko-KR"/>
        </w:rPr>
      </w:pPr>
    </w:p>
    <w:p w14:paraId="2960640E" w14:textId="1B3EE88D" w:rsidR="00EE77C8" w:rsidRPr="002F167F" w:rsidRDefault="00EE77C8" w:rsidP="009E0520">
      <w:pPr>
        <w:jc w:val="right"/>
        <w:rPr>
          <w:rFonts w:eastAsia="Malgun Gothic"/>
          <w:lang w:eastAsia="ko-KR"/>
        </w:rPr>
      </w:pPr>
      <w:r>
        <w:t>NPFC-2025-COM09-</w:t>
      </w:r>
      <w:r w:rsidR="000F29EC">
        <w:rPr>
          <w:rFonts w:eastAsia="Malgun Gothic" w:hint="eastAsia"/>
          <w:lang w:eastAsia="ko-KR"/>
        </w:rPr>
        <w:t>W</w:t>
      </w:r>
      <w:r>
        <w:t>P</w:t>
      </w:r>
      <w:r w:rsidR="0027265F">
        <w:rPr>
          <w:rFonts w:eastAsia="Malgun Gothic" w:hint="eastAsia"/>
          <w:lang w:eastAsia="ko-KR"/>
        </w:rPr>
        <w:t>11</w:t>
      </w:r>
    </w:p>
    <w:p w14:paraId="24F44F9C" w14:textId="77777777" w:rsidR="009E0520" w:rsidRDefault="009E0520" w:rsidP="00EE77C8">
      <w:pPr>
        <w:rPr>
          <w:rFonts w:eastAsia="Malgun Gothic"/>
          <w:lang w:eastAsia="ko-KR"/>
        </w:rPr>
      </w:pPr>
    </w:p>
    <w:p w14:paraId="71EB2AD3" w14:textId="4527270B" w:rsidR="00EE77C8" w:rsidRPr="000F29EC" w:rsidRDefault="000F29EC" w:rsidP="00942C79">
      <w:pPr>
        <w:jc w:val="center"/>
        <w:rPr>
          <w:rFonts w:eastAsia="Malgun Gothic"/>
          <w:lang w:eastAsia="ko-KR"/>
        </w:rPr>
      </w:pPr>
      <w:r>
        <w:rPr>
          <w:rFonts w:eastAsia="Malgun Gothic" w:hint="eastAsia"/>
          <w:lang w:eastAsia="ko-KR"/>
        </w:rPr>
        <w:t>Working</w:t>
      </w:r>
      <w:r w:rsidR="00EE77C8">
        <w:t xml:space="preserve"> Paper submitted by </w:t>
      </w:r>
      <w:r>
        <w:rPr>
          <w:rFonts w:eastAsia="Malgun Gothic" w:hint="eastAsia"/>
          <w:lang w:eastAsia="ko-KR"/>
        </w:rPr>
        <w:t>EU</w:t>
      </w:r>
    </w:p>
    <w:p w14:paraId="27953419" w14:textId="77777777" w:rsidR="009E0520" w:rsidRDefault="009E0520" w:rsidP="00942C79">
      <w:pPr>
        <w:jc w:val="center"/>
        <w:rPr>
          <w:rFonts w:eastAsia="Malgun Gothic"/>
          <w:lang w:eastAsia="ko-KR"/>
        </w:rPr>
      </w:pPr>
    </w:p>
    <w:p w14:paraId="6DABEBC2" w14:textId="7A16D77D" w:rsidR="00FD2C0B" w:rsidRPr="009C26DE" w:rsidRDefault="009C26DE" w:rsidP="00942C79">
      <w:pPr>
        <w:jc w:val="center"/>
        <w:rPr>
          <w:rFonts w:eastAsia="Malgun Gothic"/>
          <w:b/>
          <w:bCs/>
          <w:lang w:eastAsia="ko-KR"/>
        </w:rPr>
      </w:pPr>
      <w:r w:rsidRPr="009C26DE">
        <w:rPr>
          <w:rFonts w:eastAsia="Malgun Gothic"/>
          <w:b/>
          <w:bCs/>
          <w:lang w:eastAsia="ko-KR"/>
        </w:rPr>
        <w:t xml:space="preserve">European Union </w:t>
      </w:r>
      <w:r w:rsidR="0027265F">
        <w:rPr>
          <w:rFonts w:eastAsia="Malgun Gothic" w:hint="eastAsia"/>
          <w:b/>
          <w:bCs/>
          <w:lang w:eastAsia="ko-KR"/>
        </w:rPr>
        <w:t>Proposal on the COM09 Tasks</w:t>
      </w:r>
      <w:r w:rsidRPr="009C26DE">
        <w:rPr>
          <w:rFonts w:eastAsia="Malgun Gothic"/>
          <w:b/>
          <w:bCs/>
          <w:lang w:eastAsia="ko-KR"/>
        </w:rPr>
        <w:t xml:space="preserve"> for the Scientific Committee</w:t>
      </w:r>
    </w:p>
    <w:p w14:paraId="68FEB8B4" w14:textId="77777777" w:rsidR="009E0520" w:rsidRDefault="009E0520" w:rsidP="00EE77C8">
      <w:pPr>
        <w:rPr>
          <w:rFonts w:eastAsia="Malgun Gothic"/>
          <w:lang w:eastAsia="ko-KR"/>
        </w:rPr>
      </w:pPr>
    </w:p>
    <w:p w14:paraId="2CEB8C1A" w14:textId="77777777" w:rsidR="009E0520" w:rsidRPr="009E0520" w:rsidRDefault="009E0520" w:rsidP="00EE77C8">
      <w:pPr>
        <w:rPr>
          <w:rFonts w:eastAsia="Malgun Gothic"/>
          <w:lang w:eastAsia="ko-KR"/>
        </w:rPr>
      </w:pPr>
    </w:p>
    <w:p w14:paraId="2DA39BC5" w14:textId="0FFCEFB5" w:rsidR="00C06BA3" w:rsidRPr="00705064" w:rsidRDefault="009E0520" w:rsidP="00705064">
      <w:pPr>
        <w:rPr>
          <w:rFonts w:eastAsia="Malgun Gothic"/>
          <w:lang w:eastAsia="ko-KR"/>
        </w:rPr>
      </w:pPr>
      <w:r w:rsidRPr="00942C79">
        <w:rPr>
          <w:b/>
          <w:bCs/>
        </w:rPr>
        <w:t>Abstract</w:t>
      </w:r>
      <w:r w:rsidR="00942C79">
        <w:rPr>
          <w:rFonts w:eastAsia="Malgun Gothic" w:hint="eastAsia"/>
          <w:b/>
          <w:bCs/>
          <w:lang w:eastAsia="ko-KR"/>
        </w:rPr>
        <w:t>:</w:t>
      </w:r>
      <w:r w:rsidR="00705064" w:rsidRPr="00705064">
        <w:t xml:space="preserve"> </w:t>
      </w:r>
      <w:r w:rsidR="00705064" w:rsidRPr="00705064">
        <w:rPr>
          <w:rFonts w:eastAsia="Malgun Gothic"/>
          <w:lang w:eastAsia="ko-KR"/>
        </w:rPr>
        <w:t>This document presents the European Union’s proposal regarding the tasks assigned to the Scientific Committee (SC) during the 9th Meeting of the North Pacific Fisheries Commission (COM09). The proposal outlines recommendations and guidance for addressing the tasks mandated by the Commission.</w:t>
      </w:r>
    </w:p>
    <w:p w14:paraId="4222F8BB" w14:textId="77777777" w:rsidR="00705064" w:rsidRDefault="00705064" w:rsidP="00705064">
      <w:pPr>
        <w:rPr>
          <w:rFonts w:eastAsia="Malgun Gothic"/>
          <w:lang w:eastAsia="ko-KR"/>
        </w:rPr>
      </w:pPr>
    </w:p>
    <w:p w14:paraId="51A72D38" w14:textId="77777777" w:rsidR="00705064" w:rsidRDefault="00705064" w:rsidP="00705064">
      <w:pPr>
        <w:rPr>
          <w:rFonts w:eastAsia="Malgun Gothic"/>
          <w:lang w:eastAsia="ko-KR"/>
        </w:rPr>
      </w:pPr>
    </w:p>
    <w:p w14:paraId="27AD8755" w14:textId="5F9592A0" w:rsidR="001C68C1" w:rsidRPr="004D411E" w:rsidRDefault="001C68C1" w:rsidP="001C68C1">
      <w:pPr>
        <w:rPr>
          <w:rFonts w:eastAsia="Malgun Gothic"/>
          <w:b/>
          <w:bCs/>
          <w:lang w:eastAsia="ko-KR"/>
        </w:rPr>
      </w:pPr>
      <w:r w:rsidRPr="004D411E">
        <w:rPr>
          <w:rFonts w:eastAsia="Malgun Gothic"/>
          <w:b/>
          <w:bCs/>
          <w:lang w:eastAsia="ko-KR"/>
        </w:rPr>
        <w:t>COM</w:t>
      </w:r>
      <w:r w:rsidR="004D411E" w:rsidRPr="004D411E">
        <w:rPr>
          <w:rFonts w:eastAsia="Malgun Gothic" w:hint="eastAsia"/>
          <w:b/>
          <w:bCs/>
          <w:lang w:eastAsia="ko-KR"/>
        </w:rPr>
        <w:t>0</w:t>
      </w:r>
      <w:r w:rsidRPr="004D411E">
        <w:rPr>
          <w:rFonts w:eastAsia="Malgun Gothic"/>
          <w:b/>
          <w:bCs/>
          <w:lang w:eastAsia="ko-KR"/>
        </w:rPr>
        <w:t>9 tasked the SC with the following:</w:t>
      </w:r>
    </w:p>
    <w:p w14:paraId="472DA0F8" w14:textId="2AC4DD4A" w:rsidR="001C68C1" w:rsidRPr="004D411E" w:rsidRDefault="001C68C1" w:rsidP="004D411E">
      <w:pPr>
        <w:pStyle w:val="ListParagraph"/>
        <w:numPr>
          <w:ilvl w:val="0"/>
          <w:numId w:val="18"/>
        </w:numPr>
        <w:ind w:leftChars="0"/>
        <w:rPr>
          <w:rFonts w:eastAsia="Malgun Gothic"/>
          <w:lang w:eastAsia="ko-KR"/>
        </w:rPr>
      </w:pPr>
      <w:r w:rsidRPr="004D411E">
        <w:rPr>
          <w:rFonts w:eastAsia="Malgun Gothic"/>
          <w:lang w:eastAsia="ko-KR"/>
        </w:rPr>
        <w:t xml:space="preserve">For stocks for which a NPFC assessment has been developed by the SC, advice on the appropriate frequency between benchmark and update stock assessments, based-on species life history and biology, data availability management needs and other relevant criteria. For stocks for which no NPFC assessment is available, develop fisheries dependent indicators allowing tracking significant trends in fisheries of key NPFC stocks. </w:t>
      </w:r>
    </w:p>
    <w:p w14:paraId="0FBFFCFC" w14:textId="77777777" w:rsidR="00D4664D" w:rsidRDefault="00D4664D" w:rsidP="001C68C1">
      <w:pPr>
        <w:rPr>
          <w:rFonts w:eastAsia="Malgun Gothic"/>
          <w:lang w:eastAsia="ko-KR"/>
        </w:rPr>
      </w:pPr>
    </w:p>
    <w:p w14:paraId="3C8522CF" w14:textId="5B0EAE46" w:rsidR="001C68C1" w:rsidRPr="004D411E" w:rsidRDefault="001C68C1" w:rsidP="004D411E">
      <w:pPr>
        <w:pStyle w:val="ListParagraph"/>
        <w:numPr>
          <w:ilvl w:val="0"/>
          <w:numId w:val="18"/>
        </w:numPr>
        <w:ind w:leftChars="0"/>
        <w:rPr>
          <w:rFonts w:eastAsia="Malgun Gothic"/>
          <w:lang w:eastAsia="ko-KR"/>
        </w:rPr>
      </w:pPr>
      <w:r w:rsidRPr="004D411E">
        <w:rPr>
          <w:rFonts w:eastAsia="Malgun Gothic"/>
          <w:lang w:eastAsia="ko-KR"/>
        </w:rPr>
        <w:t xml:space="preserve">Provide advice on science-based management options available for operationalizing the precautionary approach as outlined in the Convention for key NPFC stocks. </w:t>
      </w:r>
    </w:p>
    <w:p w14:paraId="1BC6ECF8" w14:textId="77777777" w:rsidR="00D4664D" w:rsidRDefault="00D4664D" w:rsidP="001C68C1">
      <w:pPr>
        <w:rPr>
          <w:rFonts w:eastAsia="Malgun Gothic"/>
          <w:lang w:eastAsia="ko-KR"/>
        </w:rPr>
      </w:pPr>
    </w:p>
    <w:p w14:paraId="5A953B6F" w14:textId="301D28EE" w:rsidR="001C68C1" w:rsidRPr="004D411E" w:rsidRDefault="001C68C1" w:rsidP="004D411E">
      <w:pPr>
        <w:pStyle w:val="ListParagraph"/>
        <w:numPr>
          <w:ilvl w:val="0"/>
          <w:numId w:val="18"/>
        </w:numPr>
        <w:ind w:leftChars="0"/>
        <w:rPr>
          <w:rFonts w:eastAsia="Malgun Gothic"/>
          <w:lang w:eastAsia="ko-KR"/>
        </w:rPr>
      </w:pPr>
      <w:r w:rsidRPr="004D411E">
        <w:rPr>
          <w:rFonts w:eastAsia="Malgun Gothic"/>
          <w:lang w:eastAsia="ko-KR"/>
        </w:rPr>
        <w:t xml:space="preserve">Develop a detailed work plan, including indicative timelines, to </w:t>
      </w:r>
      <w:r w:rsidR="00D4664D" w:rsidRPr="004D411E">
        <w:rPr>
          <w:rFonts w:eastAsia="Malgun Gothic"/>
          <w:lang w:eastAsia="ko-KR"/>
        </w:rPr>
        <w:t>advise</w:t>
      </w:r>
      <w:r w:rsidRPr="004D411E">
        <w:rPr>
          <w:rFonts w:eastAsia="Malgun Gothic"/>
          <w:lang w:eastAsia="ko-KR"/>
        </w:rPr>
        <w:t xml:space="preserve"> on how climate change considerations can be included in the scientific processes of NPFC, to capture effects of climate change on fisheries and allow the development of climate resilient management frameworks for NPFC species. </w:t>
      </w:r>
    </w:p>
    <w:p w14:paraId="27530FD8" w14:textId="77777777" w:rsidR="00D4664D" w:rsidRDefault="00D4664D" w:rsidP="001C68C1">
      <w:pPr>
        <w:rPr>
          <w:rFonts w:eastAsia="Malgun Gothic"/>
          <w:lang w:eastAsia="ko-KR"/>
        </w:rPr>
      </w:pPr>
    </w:p>
    <w:p w14:paraId="04AA3E0C" w14:textId="1F99C268" w:rsidR="00C06BA3" w:rsidRPr="004D411E" w:rsidRDefault="001C68C1" w:rsidP="004D411E">
      <w:pPr>
        <w:pStyle w:val="ListParagraph"/>
        <w:numPr>
          <w:ilvl w:val="0"/>
          <w:numId w:val="18"/>
        </w:numPr>
        <w:ind w:leftChars="0"/>
        <w:rPr>
          <w:rFonts w:eastAsia="Malgun Gothic"/>
          <w:lang w:eastAsia="ko-KR"/>
        </w:rPr>
      </w:pPr>
      <w:r w:rsidRPr="004D411E">
        <w:rPr>
          <w:rFonts w:eastAsia="Malgun Gothic"/>
          <w:lang w:eastAsia="ko-KR"/>
        </w:rPr>
        <w:t xml:space="preserve">Develop stock status templates in view to ensuring consistency in the presentation to the Commission of the conservation status and management advice for NPFC stocks.  </w:t>
      </w:r>
    </w:p>
    <w:p w14:paraId="6363DA53" w14:textId="77777777" w:rsidR="001C68C1" w:rsidRDefault="001C68C1" w:rsidP="001C68C1">
      <w:pPr>
        <w:rPr>
          <w:rFonts w:eastAsia="Malgun Gothic"/>
          <w:lang w:eastAsia="ko-KR"/>
        </w:rPr>
      </w:pPr>
    </w:p>
    <w:p w14:paraId="1BB30F65" w14:textId="77777777" w:rsidR="001C68C1" w:rsidRDefault="001C68C1" w:rsidP="001C68C1">
      <w:pPr>
        <w:rPr>
          <w:rFonts w:eastAsia="Malgun Gothic"/>
          <w:lang w:eastAsia="ko-KR"/>
        </w:rPr>
      </w:pPr>
    </w:p>
    <w:sectPr w:rsidR="001C68C1" w:rsidSect="00473456">
      <w:footerReference w:type="default" r:id="rId8"/>
      <w:headerReference w:type="first" r:id="rId9"/>
      <w:footerReference w:type="first" r:id="rId10"/>
      <w:pgSz w:w="11906" w:h="16838"/>
      <w:pgMar w:top="1701" w:right="1225" w:bottom="1361" w:left="1225" w:header="431" w:footer="1009"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CCE15" w14:textId="77777777" w:rsidR="00A36D00" w:rsidRDefault="00A36D00" w:rsidP="001E4075">
      <w:r>
        <w:separator/>
      </w:r>
    </w:p>
  </w:endnote>
  <w:endnote w:type="continuationSeparator" w:id="0">
    <w:p w14:paraId="58859B20" w14:textId="77777777" w:rsidR="00A36D00" w:rsidRDefault="00A36D00" w:rsidP="001E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yriad Pro">
    <w:altName w:val="Verdana"/>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5902301"/>
      <w:docPartObj>
        <w:docPartGallery w:val="Page Numbers (Bottom of Page)"/>
        <w:docPartUnique/>
      </w:docPartObj>
    </w:sdtPr>
    <w:sdtEndPr>
      <w:rPr>
        <w:noProof/>
      </w:rPr>
    </w:sdtEndPr>
    <w:sdtContent>
      <w:p w14:paraId="1075FF62" w14:textId="77777777" w:rsidR="006335E8" w:rsidRDefault="006335E8">
        <w:pPr>
          <w:pStyle w:val="Footer"/>
          <w:jc w:val="center"/>
        </w:pPr>
        <w:r>
          <w:fldChar w:fldCharType="begin"/>
        </w:r>
        <w:r>
          <w:instrText xml:space="preserve"> PAGE   \* MERGEFORMAT </w:instrText>
        </w:r>
        <w:r>
          <w:fldChar w:fldCharType="separate"/>
        </w:r>
        <w:r w:rsidR="00473456">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D47C8" w14:textId="77777777" w:rsidR="006B4F3E" w:rsidRPr="007520B6" w:rsidRDefault="00BF71DF" w:rsidP="00792CFB">
    <w:pPr>
      <w:pStyle w:val="Footer"/>
      <w:jc w:val="left"/>
      <w:rPr>
        <w:sz w:val="14"/>
        <w:szCs w:val="14"/>
        <w:lang w:val="en" w:eastAsia="ko-KR"/>
      </w:rPr>
    </w:pPr>
    <w:r>
      <w:rPr>
        <w:noProof/>
        <w:sz w:val="14"/>
        <w:szCs w:val="14"/>
        <w:lang w:eastAsia="en-US"/>
      </w:rPr>
      <mc:AlternateContent>
        <mc:Choice Requires="wps">
          <w:drawing>
            <wp:anchor distT="0" distB="0" distL="114300" distR="114300" simplePos="0" relativeHeight="251654144" behindDoc="0" locked="0" layoutInCell="1" allowOverlap="1" wp14:anchorId="04E6E860" wp14:editId="296D6F5C">
              <wp:simplePos x="0" y="0"/>
              <wp:positionH relativeFrom="margin">
                <wp:posOffset>-34925</wp:posOffset>
              </wp:positionH>
              <wp:positionV relativeFrom="paragraph">
                <wp:posOffset>-90805</wp:posOffset>
              </wp:positionV>
              <wp:extent cx="2647950" cy="68580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79DA1E"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 </w:t>
                          </w:r>
                        </w:p>
                        <w:p w14:paraId="17B16F9E"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4E6E860" id="_x0000_t202" coordsize="21600,21600" o:spt="202" path="m,l,21600r21600,l21600,xe">
              <v:stroke joinstyle="miter"/>
              <v:path gradientshapeok="t" o:connecttype="rect"/>
            </v:shapetype>
            <v:shape id="テキスト ボックス 6" o:spid="_x0000_s1027" type="#_x0000_t202" style="position:absolute;margin-left:-2.75pt;margin-top:-7.15pt;width:208.5pt;height:5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" filled="f" stroked="f" strokeweight=".5pt">
              <v:textbox style="mso-fit-shape-to-text:t">
                <w:txbxContent>
                  <w:p w14:paraId="0279DA1E"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 </w:t>
                    </w:r>
                  </w:p>
                  <w:p w14:paraId="17B16F9E"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r>
      <w:rPr>
        <w:noProof/>
        <w:sz w:val="14"/>
        <w:szCs w:val="14"/>
        <w:lang w:eastAsia="en-US"/>
      </w:rPr>
      <mc:AlternateContent>
        <mc:Choice Requires="wps">
          <w:drawing>
            <wp:anchor distT="0" distB="0" distL="114300" distR="114300" simplePos="0" relativeHeight="251656192" behindDoc="0" locked="0" layoutInCell="1" allowOverlap="1" wp14:anchorId="6655F702" wp14:editId="0AF1F8B9">
              <wp:simplePos x="0" y="0"/>
              <wp:positionH relativeFrom="margin">
                <wp:posOffset>4613275</wp:posOffset>
              </wp:positionH>
              <wp:positionV relativeFrom="paragraph">
                <wp:posOffset>-90805</wp:posOffset>
              </wp:positionV>
              <wp:extent cx="1657350" cy="6858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390EDB" w14:textId="77777777" w:rsidR="00CC48E0" w:rsidRPr="002F0598" w:rsidRDefault="00CC48E0"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CC48E0" w:rsidRPr="002F0598" w:rsidRDefault="00CC48E0"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D34FC1" w:rsidRPr="002F0598" w:rsidRDefault="00D34FC1"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CC48E0" w:rsidRPr="002F0598" w:rsidRDefault="00D34FC1" w:rsidP="00CC48E0">
                          <w:pPr>
                            <w:rPr>
                              <w:rFonts w:ascii="Myriad Pro" w:hAnsi="Myriad Pro"/>
                              <w:color w:val="595959"/>
                              <w:sz w:val="14"/>
                              <w:szCs w:val="14"/>
                            </w:rPr>
                          </w:pPr>
                          <w:r>
                            <w:rPr>
                              <w:rFonts w:ascii="Myriad Pro" w:hAnsi="Myriad Pro"/>
                              <w:b/>
                              <w:color w:val="1B7CBF"/>
                              <w:sz w:val="14"/>
                              <w:szCs w:val="14"/>
                            </w:rPr>
                            <w:t>Web</w:t>
                          </w:r>
                          <w:r w:rsidR="00CC48E0" w:rsidRPr="002F0598">
                            <w:rPr>
                              <w:rFonts w:ascii="Myriad Pro" w:hAnsi="Myriad Pro"/>
                              <w:color w:val="595959"/>
                              <w:sz w:val="14"/>
                              <w:szCs w:val="14"/>
                            </w:rPr>
                            <w:tab/>
                          </w:r>
                          <w:r>
                            <w:rPr>
                              <w:rFonts w:ascii="Myriad Pro" w:hAnsi="Myriad Pro"/>
                              <w:color w:val="595959"/>
                              <w:sz w:val="14"/>
                              <w:szCs w:val="14"/>
                            </w:rPr>
                            <w:t>www.</w:t>
                          </w:r>
                          <w:r w:rsidR="00CC48E0" w:rsidRPr="002F0598">
                            <w:rPr>
                              <w:rFonts w:ascii="Myriad Pro" w:hAnsi="Myriad Pro"/>
                              <w:color w:val="595959"/>
                              <w:sz w:val="14"/>
                              <w:szCs w:val="14"/>
                            </w:rPr>
                            <w: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655F702" id="テキスト ボックス 17" o:spid="_x0000_s1028" type="#_x0000_t202" style="position:absolute;margin-left:363.25pt;margin-top:-7.15pt;width:130.5pt;height:5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" filled="f" stroked="f" strokeweight=".5pt">
              <v:textbox style="mso-fit-shape-to-text:t">
                <w:txbxContent>
                  <w:p w14:paraId="34390EDB" w14:textId="77777777" w:rsidR="00CC48E0" w:rsidRPr="002F0598" w:rsidRDefault="00CC48E0"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CC48E0" w:rsidRPr="002F0598" w:rsidRDefault="00CC48E0"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D34FC1" w:rsidRPr="002F0598" w:rsidRDefault="00D34FC1"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CC48E0" w:rsidRPr="002F0598" w:rsidRDefault="00D34FC1" w:rsidP="00CC48E0">
                    <w:pPr>
                      <w:rPr>
                        <w:rFonts w:ascii="Myriad Pro" w:hAnsi="Myriad Pro"/>
                        <w:color w:val="595959"/>
                        <w:sz w:val="14"/>
                        <w:szCs w:val="14"/>
                      </w:rPr>
                    </w:pPr>
                    <w:r>
                      <w:rPr>
                        <w:rFonts w:ascii="Myriad Pro" w:hAnsi="Myriad Pro"/>
                        <w:b/>
                        <w:color w:val="1B7CBF"/>
                        <w:sz w:val="14"/>
                        <w:szCs w:val="14"/>
                      </w:rPr>
                      <w:t>Web</w:t>
                    </w:r>
                    <w:r w:rsidR="00CC48E0" w:rsidRPr="002F0598">
                      <w:rPr>
                        <w:rFonts w:ascii="Myriad Pro" w:hAnsi="Myriad Pro"/>
                        <w:color w:val="595959"/>
                        <w:sz w:val="14"/>
                        <w:szCs w:val="14"/>
                      </w:rPr>
                      <w:tab/>
                    </w:r>
                    <w:r>
                      <w:rPr>
                        <w:rFonts w:ascii="Myriad Pro" w:hAnsi="Myriad Pro"/>
                        <w:color w:val="595959"/>
                        <w:sz w:val="14"/>
                        <w:szCs w:val="14"/>
                      </w:rPr>
                      <w:t>www.</w:t>
                    </w:r>
                    <w:r w:rsidR="00CC48E0" w:rsidRPr="002F0598">
                      <w:rPr>
                        <w:rFonts w:ascii="Myriad Pro" w:hAnsi="Myriad Pro"/>
                        <w:color w:val="595959"/>
                        <w:sz w:val="14"/>
                        <w:szCs w:val="14"/>
                      </w:rPr>
                      <w:t>npfc.int</w:t>
                    </w:r>
                  </w:p>
                </w:txbxContent>
              </v:textbox>
              <w10:wrap anchorx="margin"/>
            </v:shape>
          </w:pict>
        </mc:Fallback>
      </mc:AlternateContent>
    </w:r>
    <w:r w:rsidR="00D34FC1">
      <w:rPr>
        <w:noProof/>
        <w:sz w:val="14"/>
        <w:szCs w:val="14"/>
        <w:lang w:eastAsia="en-US"/>
      </w:rPr>
      <mc:AlternateContent>
        <mc:Choice Requires="wpg">
          <w:drawing>
            <wp:anchor distT="0" distB="0" distL="114300" distR="114300" simplePos="0" relativeHeight="251665408" behindDoc="1" locked="0" layoutInCell="1" allowOverlap="1" wp14:anchorId="7FDF8162" wp14:editId="3C7384F0">
              <wp:simplePos x="0" y="0"/>
              <wp:positionH relativeFrom="margin">
                <wp:posOffset>21590</wp:posOffset>
              </wp:positionH>
              <wp:positionV relativeFrom="paragraph">
                <wp:posOffset>486080</wp:posOffset>
              </wp:positionV>
              <wp:extent cx="6002020" cy="66675"/>
              <wp:effectExtent l="0" t="0" r="0" b="9525"/>
              <wp:wrapNone/>
              <wp:docPr id="2"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3"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5"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3F5600" id="グループ化 19" o:spid="_x0000_s1026" style="position:absolute;margin-left:1.7pt;margin-top:38.25pt;width:472.6pt;height:5.25pt;z-index:-251651072;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" fillcolor="#75c5e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" fillcolor="#44a8d9" stroked="f" strokeweight="1pt"/>
              <w10:wrap anchorx="margin"/>
            </v:group>
          </w:pict>
        </mc:Fallback>
      </mc:AlternateContent>
    </w:r>
    <w:r w:rsidR="00321065">
      <w:rPr>
        <w:rFonts w:hint="eastAsia"/>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D0C10" w14:textId="77777777" w:rsidR="00A36D00" w:rsidRDefault="00A36D00" w:rsidP="001E4075">
      <w:r>
        <w:separator/>
      </w:r>
    </w:p>
  </w:footnote>
  <w:footnote w:type="continuationSeparator" w:id="0">
    <w:p w14:paraId="14DA1CFF" w14:textId="77777777" w:rsidR="00A36D00" w:rsidRDefault="00A36D00" w:rsidP="001E4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07625" w14:textId="77777777" w:rsidR="00E207AE" w:rsidRPr="006E6863" w:rsidRDefault="00880204" w:rsidP="006E6863">
    <w:pPr>
      <w:pStyle w:val="Header"/>
    </w:pPr>
    <w:r>
      <w:rPr>
        <w:noProof/>
        <w:sz w:val="14"/>
        <w:szCs w:val="14"/>
        <w:lang w:eastAsia="en-US"/>
      </w:rPr>
      <mc:AlternateContent>
        <mc:Choice Requires="wps">
          <w:drawing>
            <wp:anchor distT="0" distB="0" distL="114300" distR="114300" simplePos="0" relativeHeight="251663360" behindDoc="1" locked="0" layoutInCell="1" allowOverlap="0" wp14:anchorId="7045EAB3" wp14:editId="4549C7D1">
              <wp:simplePos x="0" y="0"/>
              <wp:positionH relativeFrom="margin">
                <wp:posOffset>1311275</wp:posOffset>
              </wp:positionH>
              <wp:positionV relativeFrom="paragraph">
                <wp:posOffset>669290</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36BFBA3D" w14:textId="77777777" w:rsidR="00041374" w:rsidRPr="00D42168" w:rsidRDefault="00041374"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5EAB3" id="_x0000_t202" coordsize="21600,21600" o:spt="202" path="m,l,21600r21600,l21600,xe">
              <v:stroke joinstyle="miter"/>
              <v:path gradientshapeok="t" o:connecttype="rect"/>
            </v:shapetype>
            <v:shape id="テキスト ボックス 15" o:spid="_x0000_s1026" type="#_x0000_t202" style="position:absolute;left:0;text-align:left;margin-left:103.25pt;margin-top:52.7pt;width:266.25pt;height:18.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" o:allowoverlap="f" filled="f" stroked="f" strokeweight=".5pt">
              <v:textbox>
                <w:txbxContent>
                  <w:p w14:paraId="36BFBA3D" w14:textId="77777777" w:rsidR="00041374" w:rsidRPr="00D42168" w:rsidRDefault="00041374"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lang w:eastAsia="en-US"/>
      </w:rPr>
      <w:drawing>
        <wp:anchor distT="0" distB="0" distL="114300" distR="114300" simplePos="0" relativeHeight="251657216" behindDoc="1" locked="0" layoutInCell="1" allowOverlap="1" wp14:anchorId="3A838141" wp14:editId="62027CC5">
          <wp:simplePos x="0" y="0"/>
          <wp:positionH relativeFrom="margin">
            <wp:posOffset>2428402</wp:posOffset>
          </wp:positionH>
          <wp:positionV relativeFrom="paragraph">
            <wp:posOffset>-105410</wp:posOffset>
          </wp:positionV>
          <wp:extent cx="1047750" cy="770255"/>
          <wp:effectExtent l="0" t="0" r="0" b="0"/>
          <wp:wrapNone/>
          <wp:docPr id="9"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sidR="00321065">
      <w:rPr>
        <w:noProof/>
        <w:sz w:val="14"/>
        <w:szCs w:val="14"/>
        <w:lang w:eastAsia="en-US"/>
      </w:rPr>
      <w:drawing>
        <wp:anchor distT="0" distB="0" distL="114300" distR="114300" simplePos="0" relativeHeight="251658240" behindDoc="0" locked="0" layoutInCell="1" allowOverlap="1" wp14:anchorId="14796976" wp14:editId="10CF89D2">
          <wp:simplePos x="0" y="0"/>
          <wp:positionH relativeFrom="column">
            <wp:posOffset>-522605</wp:posOffset>
          </wp:positionH>
          <wp:positionV relativeFrom="paragraph">
            <wp:posOffset>3256915</wp:posOffset>
          </wp:positionV>
          <wp:extent cx="7043225" cy="4952785"/>
          <wp:effectExtent l="0" t="0" r="5715" b="0"/>
          <wp:wrapNone/>
          <wp:docPr id="10"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4007"/>
    <w:multiLevelType w:val="hybridMultilevel"/>
    <w:tmpl w:val="2B56C9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A1B5788"/>
    <w:multiLevelType w:val="hybridMultilevel"/>
    <w:tmpl w:val="6BC8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1543C"/>
    <w:multiLevelType w:val="hybridMultilevel"/>
    <w:tmpl w:val="396C74C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7D1838"/>
    <w:multiLevelType w:val="hybridMultilevel"/>
    <w:tmpl w:val="92100B22"/>
    <w:lvl w:ilvl="0" w:tplc="9826574A">
      <w:start w:val="1"/>
      <w:numFmt w:val="bullet"/>
      <w:lvlText w:val=""/>
      <w:lvlJc w:val="left"/>
      <w:pPr>
        <w:tabs>
          <w:tab w:val="num" w:pos="360"/>
        </w:tabs>
        <w:ind w:left="360" w:hanging="360"/>
      </w:pPr>
      <w:rPr>
        <w:rFonts w:ascii="Symbol" w:hAnsi="Symbol" w:hint="default"/>
        <w:b w:val="0"/>
        <w:bCs w:val="0"/>
        <w:sz w:val="24"/>
        <w:szCs w:val="24"/>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92029"/>
    <w:multiLevelType w:val="hybridMultilevel"/>
    <w:tmpl w:val="0C3A5A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319732AE"/>
    <w:multiLevelType w:val="hybridMultilevel"/>
    <w:tmpl w:val="F3329066"/>
    <w:lvl w:ilvl="0" w:tplc="4C84C00C">
      <w:start w:val="1"/>
      <w:numFmt w:val="bullet"/>
      <w:lvlText w:val=""/>
      <w:lvlJc w:val="left"/>
      <w:pPr>
        <w:tabs>
          <w:tab w:val="num" w:pos="230"/>
        </w:tabs>
        <w:ind w:left="230" w:firstLine="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4A6969B6"/>
    <w:multiLevelType w:val="multilevel"/>
    <w:tmpl w:val="4FC00D8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55432BC9"/>
    <w:multiLevelType w:val="hybridMultilevel"/>
    <w:tmpl w:val="F68CEE8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A135B1"/>
    <w:multiLevelType w:val="hybridMultilevel"/>
    <w:tmpl w:val="C1F69488"/>
    <w:lvl w:ilvl="0" w:tplc="A8E25238">
      <w:start w:val="1"/>
      <w:numFmt w:val="lowerRoman"/>
      <w:lvlText w:val="(%1)"/>
      <w:lvlJc w:val="left"/>
      <w:pPr>
        <w:ind w:left="420" w:hanging="420"/>
      </w:pPr>
      <w:rPr>
        <w:rFonts w:hint="eastAsia"/>
      </w:rPr>
    </w:lvl>
    <w:lvl w:ilvl="1" w:tplc="04090003">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0E02D2"/>
    <w:multiLevelType w:val="hybridMultilevel"/>
    <w:tmpl w:val="BDE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223EF5"/>
    <w:multiLevelType w:val="hybridMultilevel"/>
    <w:tmpl w:val="E304BB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685A0C3C"/>
    <w:multiLevelType w:val="multilevel"/>
    <w:tmpl w:val="37D408E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755E7597"/>
    <w:multiLevelType w:val="hybridMultilevel"/>
    <w:tmpl w:val="E3502FE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7E0EAC"/>
    <w:multiLevelType w:val="multilevel"/>
    <w:tmpl w:val="4394DD7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799B785D"/>
    <w:multiLevelType w:val="multilevel"/>
    <w:tmpl w:val="ADE4B4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7B6A62DD"/>
    <w:multiLevelType w:val="hybridMultilevel"/>
    <w:tmpl w:val="683050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E705A4"/>
    <w:multiLevelType w:val="multilevel"/>
    <w:tmpl w:val="4E04601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7E2369EA"/>
    <w:multiLevelType w:val="hybridMultilevel"/>
    <w:tmpl w:val="CD2E0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3477370">
    <w:abstractNumId w:val="15"/>
  </w:num>
  <w:num w:numId="2" w16cid:durableId="290287670">
    <w:abstractNumId w:val="6"/>
  </w:num>
  <w:num w:numId="3" w16cid:durableId="996417837">
    <w:abstractNumId w:val="12"/>
  </w:num>
  <w:num w:numId="4" w16cid:durableId="957685956">
    <w:abstractNumId w:val="2"/>
  </w:num>
  <w:num w:numId="5" w16cid:durableId="500972562">
    <w:abstractNumId w:val="4"/>
  </w:num>
  <w:num w:numId="6" w16cid:durableId="619343015">
    <w:abstractNumId w:val="3"/>
  </w:num>
  <w:num w:numId="7" w16cid:durableId="1256355517">
    <w:abstractNumId w:val="10"/>
  </w:num>
  <w:num w:numId="8" w16cid:durableId="61830367">
    <w:abstractNumId w:val="9"/>
  </w:num>
  <w:num w:numId="9" w16cid:durableId="2091459000">
    <w:abstractNumId w:val="1"/>
  </w:num>
  <w:num w:numId="10" w16cid:durableId="212736486">
    <w:abstractNumId w:val="0"/>
  </w:num>
  <w:num w:numId="11" w16cid:durableId="709383050">
    <w:abstractNumId w:val="7"/>
  </w:num>
  <w:num w:numId="12" w16cid:durableId="1041049384">
    <w:abstractNumId w:val="8"/>
  </w:num>
  <w:num w:numId="13" w16cid:durableId="514881580">
    <w:abstractNumId w:val="11"/>
  </w:num>
  <w:num w:numId="14" w16cid:durableId="446312824">
    <w:abstractNumId w:val="14"/>
  </w:num>
  <w:num w:numId="15" w16cid:durableId="1584141010">
    <w:abstractNumId w:val="16"/>
  </w:num>
  <w:num w:numId="16" w16cid:durableId="444732451">
    <w:abstractNumId w:val="13"/>
  </w:num>
  <w:num w:numId="17" w16cid:durableId="424888746">
    <w:abstractNumId w:val="5"/>
  </w:num>
  <w:num w:numId="18" w16cid:durableId="13296708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5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58"/>
    <w:rsid w:val="00027A27"/>
    <w:rsid w:val="00041374"/>
    <w:rsid w:val="00051EE5"/>
    <w:rsid w:val="0005251C"/>
    <w:rsid w:val="000529C5"/>
    <w:rsid w:val="0005577E"/>
    <w:rsid w:val="000704A8"/>
    <w:rsid w:val="000834EC"/>
    <w:rsid w:val="00091A0B"/>
    <w:rsid w:val="000B2BF8"/>
    <w:rsid w:val="000C267B"/>
    <w:rsid w:val="000D1AEF"/>
    <w:rsid w:val="000F29EC"/>
    <w:rsid w:val="000F6362"/>
    <w:rsid w:val="00101045"/>
    <w:rsid w:val="0012011D"/>
    <w:rsid w:val="0012771E"/>
    <w:rsid w:val="001304E5"/>
    <w:rsid w:val="001570D0"/>
    <w:rsid w:val="001625F3"/>
    <w:rsid w:val="0016564E"/>
    <w:rsid w:val="00166A4A"/>
    <w:rsid w:val="00174B55"/>
    <w:rsid w:val="001858A3"/>
    <w:rsid w:val="001901CC"/>
    <w:rsid w:val="00191234"/>
    <w:rsid w:val="001B0287"/>
    <w:rsid w:val="001C68C1"/>
    <w:rsid w:val="001E4075"/>
    <w:rsid w:val="001E5FD1"/>
    <w:rsid w:val="001F2C3C"/>
    <w:rsid w:val="001F7494"/>
    <w:rsid w:val="00211732"/>
    <w:rsid w:val="002170D9"/>
    <w:rsid w:val="00254CE4"/>
    <w:rsid w:val="0027265F"/>
    <w:rsid w:val="0029554A"/>
    <w:rsid w:val="002A12A6"/>
    <w:rsid w:val="002E6611"/>
    <w:rsid w:val="002F0598"/>
    <w:rsid w:val="002F167F"/>
    <w:rsid w:val="00312BCE"/>
    <w:rsid w:val="0031761D"/>
    <w:rsid w:val="00321065"/>
    <w:rsid w:val="003263BC"/>
    <w:rsid w:val="00335600"/>
    <w:rsid w:val="00335B8B"/>
    <w:rsid w:val="00360AF4"/>
    <w:rsid w:val="00365BA4"/>
    <w:rsid w:val="003A2FCD"/>
    <w:rsid w:val="003B2C17"/>
    <w:rsid w:val="003C2F8A"/>
    <w:rsid w:val="003C3DEF"/>
    <w:rsid w:val="003E018F"/>
    <w:rsid w:val="00414EF3"/>
    <w:rsid w:val="00420F92"/>
    <w:rsid w:val="0042324B"/>
    <w:rsid w:val="00443D62"/>
    <w:rsid w:val="00446F32"/>
    <w:rsid w:val="0046235F"/>
    <w:rsid w:val="00464D03"/>
    <w:rsid w:val="00473456"/>
    <w:rsid w:val="0047355B"/>
    <w:rsid w:val="00483C8A"/>
    <w:rsid w:val="004B3FEA"/>
    <w:rsid w:val="004D411E"/>
    <w:rsid w:val="004F59AF"/>
    <w:rsid w:val="00507BAE"/>
    <w:rsid w:val="005363DF"/>
    <w:rsid w:val="00544511"/>
    <w:rsid w:val="00546F75"/>
    <w:rsid w:val="00551342"/>
    <w:rsid w:val="00552ACE"/>
    <w:rsid w:val="00554989"/>
    <w:rsid w:val="00577519"/>
    <w:rsid w:val="00591EC0"/>
    <w:rsid w:val="005C3C1B"/>
    <w:rsid w:val="005F4B0A"/>
    <w:rsid w:val="006335E8"/>
    <w:rsid w:val="006454D3"/>
    <w:rsid w:val="006563AE"/>
    <w:rsid w:val="006805D6"/>
    <w:rsid w:val="006B4D22"/>
    <w:rsid w:val="006B4F3E"/>
    <w:rsid w:val="006D5D85"/>
    <w:rsid w:val="006E6863"/>
    <w:rsid w:val="00702A3B"/>
    <w:rsid w:val="00705064"/>
    <w:rsid w:val="00706704"/>
    <w:rsid w:val="00710CC4"/>
    <w:rsid w:val="00712C20"/>
    <w:rsid w:val="007176E2"/>
    <w:rsid w:val="0074396C"/>
    <w:rsid w:val="007520B6"/>
    <w:rsid w:val="007543D8"/>
    <w:rsid w:val="00762BF6"/>
    <w:rsid w:val="00770C12"/>
    <w:rsid w:val="00772DD1"/>
    <w:rsid w:val="00792CFB"/>
    <w:rsid w:val="00797B8B"/>
    <w:rsid w:val="007A0BF5"/>
    <w:rsid w:val="007B09F9"/>
    <w:rsid w:val="007B0EC6"/>
    <w:rsid w:val="007E50DD"/>
    <w:rsid w:val="007F4819"/>
    <w:rsid w:val="00815417"/>
    <w:rsid w:val="00824B2F"/>
    <w:rsid w:val="00851582"/>
    <w:rsid w:val="0085242C"/>
    <w:rsid w:val="00880204"/>
    <w:rsid w:val="00880A8A"/>
    <w:rsid w:val="008832D9"/>
    <w:rsid w:val="008B501E"/>
    <w:rsid w:val="008C08D0"/>
    <w:rsid w:val="00921C3E"/>
    <w:rsid w:val="00923FC6"/>
    <w:rsid w:val="009241A6"/>
    <w:rsid w:val="00942C79"/>
    <w:rsid w:val="00952D36"/>
    <w:rsid w:val="0098034E"/>
    <w:rsid w:val="00985457"/>
    <w:rsid w:val="009940EF"/>
    <w:rsid w:val="009C26DE"/>
    <w:rsid w:val="009C5E77"/>
    <w:rsid w:val="009D1AF4"/>
    <w:rsid w:val="009D2089"/>
    <w:rsid w:val="009E00BA"/>
    <w:rsid w:val="009E0520"/>
    <w:rsid w:val="009E44B4"/>
    <w:rsid w:val="009F460E"/>
    <w:rsid w:val="009F4D55"/>
    <w:rsid w:val="00A12701"/>
    <w:rsid w:val="00A17943"/>
    <w:rsid w:val="00A36D00"/>
    <w:rsid w:val="00A37CDC"/>
    <w:rsid w:val="00A423E7"/>
    <w:rsid w:val="00A55FC4"/>
    <w:rsid w:val="00A7704B"/>
    <w:rsid w:val="00AA678F"/>
    <w:rsid w:val="00AB5C85"/>
    <w:rsid w:val="00AC6A21"/>
    <w:rsid w:val="00B13E26"/>
    <w:rsid w:val="00B14F50"/>
    <w:rsid w:val="00B427CA"/>
    <w:rsid w:val="00B46C6B"/>
    <w:rsid w:val="00B640C8"/>
    <w:rsid w:val="00B712BB"/>
    <w:rsid w:val="00B8528B"/>
    <w:rsid w:val="00BB18A0"/>
    <w:rsid w:val="00BB1FD8"/>
    <w:rsid w:val="00BB5E3D"/>
    <w:rsid w:val="00BF6A19"/>
    <w:rsid w:val="00BF71DF"/>
    <w:rsid w:val="00C06BA3"/>
    <w:rsid w:val="00C10A77"/>
    <w:rsid w:val="00C50E07"/>
    <w:rsid w:val="00C83C38"/>
    <w:rsid w:val="00C922BD"/>
    <w:rsid w:val="00CA08CC"/>
    <w:rsid w:val="00CB1040"/>
    <w:rsid w:val="00CC48E0"/>
    <w:rsid w:val="00CE36AD"/>
    <w:rsid w:val="00D34FC1"/>
    <w:rsid w:val="00D42168"/>
    <w:rsid w:val="00D46558"/>
    <w:rsid w:val="00D4664D"/>
    <w:rsid w:val="00D46887"/>
    <w:rsid w:val="00D503E4"/>
    <w:rsid w:val="00D62613"/>
    <w:rsid w:val="00D856B5"/>
    <w:rsid w:val="00DA2D56"/>
    <w:rsid w:val="00DA7754"/>
    <w:rsid w:val="00DD6191"/>
    <w:rsid w:val="00DE10FA"/>
    <w:rsid w:val="00DF1F3C"/>
    <w:rsid w:val="00E1388A"/>
    <w:rsid w:val="00E17A80"/>
    <w:rsid w:val="00E207AE"/>
    <w:rsid w:val="00E5555A"/>
    <w:rsid w:val="00E575D4"/>
    <w:rsid w:val="00E8004D"/>
    <w:rsid w:val="00E8413E"/>
    <w:rsid w:val="00E91E89"/>
    <w:rsid w:val="00EE5D77"/>
    <w:rsid w:val="00EE77C8"/>
    <w:rsid w:val="00EF1D82"/>
    <w:rsid w:val="00EF6ECA"/>
    <w:rsid w:val="00F01870"/>
    <w:rsid w:val="00F32B7D"/>
    <w:rsid w:val="00F56E9B"/>
    <w:rsid w:val="00F658B7"/>
    <w:rsid w:val="00F71DE4"/>
    <w:rsid w:val="00F741B4"/>
    <w:rsid w:val="00F9558E"/>
    <w:rsid w:val="00FB5A0B"/>
    <w:rsid w:val="00FB7FC2"/>
    <w:rsid w:val="00FC04AA"/>
    <w:rsid w:val="00FD0F7A"/>
    <w:rsid w:val="00FD2C0B"/>
    <w:rsid w:val="00FD7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4D0C4"/>
  <w15:docId w15:val="{BAB43A35-9024-446F-ABAD-EFE351DC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F50"/>
    <w:pPr>
      <w:widowControl w:val="0"/>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75"/>
    <w:pPr>
      <w:tabs>
        <w:tab w:val="center" w:pos="4252"/>
        <w:tab w:val="right" w:pos="8504"/>
      </w:tabs>
      <w:snapToGrid w:val="0"/>
    </w:pPr>
  </w:style>
  <w:style w:type="character" w:customStyle="1" w:styleId="HeaderChar">
    <w:name w:val="Header Char"/>
    <w:basedOn w:val="DefaultParagraphFont"/>
    <w:link w:val="Header"/>
    <w:uiPriority w:val="99"/>
    <w:rsid w:val="001E4075"/>
  </w:style>
  <w:style w:type="paragraph" w:styleId="Footer">
    <w:name w:val="footer"/>
    <w:basedOn w:val="Normal"/>
    <w:link w:val="FooterChar"/>
    <w:uiPriority w:val="99"/>
    <w:unhideWhenUsed/>
    <w:rsid w:val="001E4075"/>
    <w:pPr>
      <w:tabs>
        <w:tab w:val="center" w:pos="4252"/>
        <w:tab w:val="right" w:pos="8504"/>
      </w:tabs>
      <w:snapToGrid w:val="0"/>
    </w:pPr>
  </w:style>
  <w:style w:type="character" w:customStyle="1" w:styleId="FooterChar">
    <w:name w:val="Footer Char"/>
    <w:basedOn w:val="DefaultParagraphFont"/>
    <w:link w:val="Footer"/>
    <w:uiPriority w:val="99"/>
    <w:rsid w:val="001E4075"/>
  </w:style>
  <w:style w:type="table" w:styleId="TableGrid">
    <w:name w:val="Table Grid"/>
    <w:basedOn w:val="TableNormal"/>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A4A"/>
    <w:pPr>
      <w:ind w:leftChars="400" w:left="840"/>
    </w:pPr>
  </w:style>
  <w:style w:type="character" w:styleId="Hyperlink">
    <w:name w:val="Hyperlink"/>
    <w:basedOn w:val="DefaultParagraphFont"/>
    <w:uiPriority w:val="99"/>
    <w:unhideWhenUsed/>
    <w:rsid w:val="00E5555A"/>
    <w:rPr>
      <w:color w:val="0563C1" w:themeColor="hyperlink"/>
      <w:u w:val="single"/>
    </w:rPr>
  </w:style>
  <w:style w:type="paragraph" w:styleId="BalloonText">
    <w:name w:val="Balloon Text"/>
    <w:basedOn w:val="Normal"/>
    <w:link w:val="BalloonTextChar"/>
    <w:uiPriority w:val="99"/>
    <w:semiHidden/>
    <w:unhideWhenUsed/>
    <w:rsid w:val="00EE5D7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E5D77"/>
    <w:rPr>
      <w:rFonts w:asciiTheme="majorHAnsi" w:eastAsiaTheme="majorEastAsia" w:hAnsiTheme="majorHAnsi" w:cstheme="majorBidi"/>
      <w:sz w:val="18"/>
      <w:szCs w:val="18"/>
    </w:rPr>
  </w:style>
  <w:style w:type="paragraph" w:customStyle="1" w:styleId="Default">
    <w:name w:val="Defaul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Date">
    <w:name w:val="Date"/>
    <w:basedOn w:val="Normal"/>
    <w:next w:val="Normal"/>
    <w:link w:val="DateChar"/>
    <w:uiPriority w:val="99"/>
    <w:semiHidden/>
    <w:unhideWhenUsed/>
    <w:rsid w:val="00C10A77"/>
  </w:style>
  <w:style w:type="character" w:customStyle="1" w:styleId="DateChar">
    <w:name w:val="Date Char"/>
    <w:basedOn w:val="DefaultParagraphFont"/>
    <w:link w:val="Date"/>
    <w:uiPriority w:val="99"/>
    <w:semiHidden/>
    <w:rsid w:val="00C10A77"/>
  </w:style>
  <w:style w:type="paragraph" w:customStyle="1" w:styleId="default0">
    <w:name w:val="default"/>
    <w:basedOn w:val="Normal"/>
    <w:rsid w:val="00027A27"/>
    <w:pPr>
      <w:widowControl/>
      <w:spacing w:before="100" w:beforeAutospacing="1" w:after="100" w:afterAutospacing="1"/>
      <w:jc w:val="left"/>
    </w:pPr>
    <w:rPr>
      <w:rFonts w:eastAsia="Times New Roman" w:cs="Times New Roman"/>
      <w:color w:val="000000"/>
      <w:kern w:val="0"/>
      <w:szCs w:val="24"/>
      <w:lang w:val="en-CA" w:eastAsia="en-CA"/>
    </w:rPr>
  </w:style>
  <w:style w:type="paragraph" w:customStyle="1" w:styleId="a">
    <w:name w:val="바탕글"/>
    <w:basedOn w:val="Normal"/>
    <w:rsid w:val="009D1AF4"/>
    <w:pPr>
      <w:widowControl/>
      <w:snapToGrid w:val="0"/>
      <w:spacing w:line="384" w:lineRule="auto"/>
    </w:pPr>
    <w:rPr>
      <w:rFonts w:ascii="Batang" w:eastAsia="Batang" w:hAnsi="Batang" w:cs="Gulim"/>
      <w:color w:val="000000"/>
      <w:kern w:val="0"/>
      <w:sz w:val="20"/>
      <w:szCs w:val="20"/>
      <w:lang w:eastAsia="ko-KR"/>
    </w:rPr>
  </w:style>
  <w:style w:type="paragraph" w:styleId="BodyText">
    <w:name w:val="Body Text"/>
    <w:basedOn w:val="Normal"/>
    <w:link w:val="BodyTextChar"/>
    <w:uiPriority w:val="1"/>
    <w:qFormat/>
    <w:rsid w:val="00FD0F7A"/>
    <w:pPr>
      <w:ind w:left="479"/>
      <w:jc w:val="left"/>
    </w:pPr>
    <w:rPr>
      <w:rFonts w:eastAsia="Times New Roman"/>
      <w:kern w:val="0"/>
      <w:szCs w:val="24"/>
      <w:lang w:eastAsia="en-US"/>
    </w:rPr>
  </w:style>
  <w:style w:type="character" w:customStyle="1" w:styleId="BodyTextChar">
    <w:name w:val="Body Text Char"/>
    <w:basedOn w:val="DefaultParagraphFont"/>
    <w:link w:val="BodyText"/>
    <w:uiPriority w:val="1"/>
    <w:rsid w:val="00FD0F7A"/>
    <w:rPr>
      <w:rFonts w:ascii="Times New Roman" w:eastAsia="Times New Roman" w:hAnsi="Times New Roman"/>
      <w:kern w:val="0"/>
      <w:sz w:val="24"/>
      <w:szCs w:val="24"/>
      <w:lang w:eastAsia="en-US"/>
    </w:rPr>
  </w:style>
  <w:style w:type="character" w:styleId="UnresolvedMention">
    <w:name w:val="Unresolved Mention"/>
    <w:basedOn w:val="DefaultParagraphFont"/>
    <w:uiPriority w:val="99"/>
    <w:semiHidden/>
    <w:unhideWhenUsed/>
    <w:rsid w:val="00D34F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2379D-3938-437C-A514-D7E55D2B5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228</Words>
  <Characters>1304</Characters>
  <Application>Microsoft Office Word</Application>
  <DocSecurity>0</DocSecurity>
  <Lines>10</Lines>
  <Paragraphs>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農林水産省</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Sungkuk KANG</cp:lastModifiedBy>
  <cp:revision>29</cp:revision>
  <cp:lastPrinted>2017-09-04T06:52:00Z</cp:lastPrinted>
  <dcterms:created xsi:type="dcterms:W3CDTF">2017-09-04T06:52:00Z</dcterms:created>
  <dcterms:modified xsi:type="dcterms:W3CDTF">2025-03-25T04:48:00Z</dcterms:modified>
</cp:coreProperties>
</file>