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DA78" w14:textId="70BB9D7F" w:rsidR="00052DD9" w:rsidRPr="00DC1914" w:rsidRDefault="00052DD9" w:rsidP="00052DD9">
      <w:pPr>
        <w:spacing w:before="240"/>
        <w:jc w:val="right"/>
        <w:rPr>
          <w:rFonts w:eastAsia="Malgun Gothic" w:hint="eastAsia"/>
          <w:lang w:eastAsia="ko-KR"/>
        </w:rPr>
      </w:pPr>
      <w:bookmarkStart w:id="0" w:name="_Hlk141370118"/>
      <w:r>
        <w:t>NPFC-202</w:t>
      </w:r>
      <w:r w:rsidR="0022285F">
        <w:rPr>
          <w:rFonts w:hint="eastAsia"/>
        </w:rPr>
        <w:t>5</w:t>
      </w:r>
      <w:r>
        <w:t xml:space="preserve">-SSC </w:t>
      </w:r>
      <w:r w:rsidR="00036F70">
        <w:rPr>
          <w:rFonts w:hint="eastAsia"/>
        </w:rPr>
        <w:t>NFS0</w:t>
      </w:r>
      <w:r w:rsidR="0022285F">
        <w:rPr>
          <w:rFonts w:hint="eastAsia"/>
        </w:rPr>
        <w:t>2</w:t>
      </w:r>
      <w:r>
        <w:t>-WP</w:t>
      </w:r>
      <w:r w:rsidR="00DC1914">
        <w:rPr>
          <w:rFonts w:eastAsia="Malgun Gothic" w:hint="eastAsia"/>
          <w:lang w:eastAsia="ko-KR"/>
        </w:rPr>
        <w:t>04</w:t>
      </w:r>
    </w:p>
    <w:p w14:paraId="1E9B1CA4" w14:textId="77777777" w:rsidR="00052DD9" w:rsidRDefault="00052DD9" w:rsidP="00052DD9"/>
    <w:p w14:paraId="70B824D3" w14:textId="68EA44DC" w:rsidR="00052DD9" w:rsidRPr="00E45411" w:rsidRDefault="004012E0" w:rsidP="006C59CF">
      <w:pPr>
        <w:jc w:val="center"/>
        <w:rPr>
          <w:rFonts w:eastAsiaTheme="majorEastAsia" w:cs="Times New Roman"/>
          <w:b/>
          <w:bCs/>
          <w:sz w:val="28"/>
          <w:szCs w:val="28"/>
        </w:rPr>
      </w:pPr>
      <w:r>
        <w:rPr>
          <w:rFonts w:eastAsiaTheme="majorEastAsia" w:cs="Times New Roman" w:hint="eastAsia"/>
          <w:b/>
          <w:bCs/>
          <w:sz w:val="28"/>
          <w:szCs w:val="28"/>
        </w:rPr>
        <w:t xml:space="preserve">Estimation of the </w:t>
      </w:r>
      <w:r w:rsidRPr="004012E0">
        <w:rPr>
          <w:rFonts w:eastAsiaTheme="majorEastAsia" w:cs="Times New Roman"/>
          <w:b/>
          <w:bCs/>
          <w:sz w:val="28"/>
          <w:szCs w:val="28"/>
        </w:rPr>
        <w:t xml:space="preserve">relationship between size box </w:t>
      </w:r>
      <w:r w:rsidR="00D163E5">
        <w:rPr>
          <w:rFonts w:eastAsiaTheme="majorEastAsia" w:cs="Times New Roman" w:hint="eastAsia"/>
          <w:b/>
          <w:bCs/>
          <w:sz w:val="28"/>
          <w:szCs w:val="28"/>
        </w:rPr>
        <w:t>categories</w:t>
      </w:r>
      <w:r w:rsidRPr="004012E0">
        <w:rPr>
          <w:rFonts w:eastAsiaTheme="majorEastAsia" w:cs="Times New Roman"/>
          <w:b/>
          <w:bCs/>
          <w:sz w:val="28"/>
          <w:szCs w:val="28"/>
        </w:rPr>
        <w:t xml:space="preserve"> and the mantle length composition</w:t>
      </w:r>
      <w:r w:rsidRPr="004012E0">
        <w:rPr>
          <w:rFonts w:eastAsiaTheme="majorEastAsia" w:cs="Times New Roman" w:hint="eastAsia"/>
          <w:b/>
          <w:bCs/>
          <w:sz w:val="28"/>
          <w:szCs w:val="28"/>
        </w:rPr>
        <w:t xml:space="preserve"> </w:t>
      </w:r>
      <w:r>
        <w:rPr>
          <w:rFonts w:eastAsiaTheme="majorEastAsia" w:cs="Times New Roman" w:hint="eastAsia"/>
          <w:b/>
          <w:bCs/>
          <w:sz w:val="28"/>
          <w:szCs w:val="28"/>
        </w:rPr>
        <w:t xml:space="preserve">of neon flying squid </w:t>
      </w:r>
      <w:r w:rsidR="00ED3655">
        <w:rPr>
          <w:rFonts w:eastAsiaTheme="majorEastAsia" w:cs="Times New Roman" w:hint="eastAsia"/>
          <w:b/>
          <w:bCs/>
          <w:sz w:val="28"/>
          <w:szCs w:val="28"/>
        </w:rPr>
        <w:t>caught by Japanese squid jigging vessels</w:t>
      </w:r>
    </w:p>
    <w:p w14:paraId="636995EE" w14:textId="77777777" w:rsidR="00052DD9" w:rsidRPr="006F359B" w:rsidRDefault="00052DD9" w:rsidP="00052DD9">
      <w:pPr>
        <w:jc w:val="center"/>
        <w:rPr>
          <w:rFonts w:cs="Times New Roman"/>
          <w:sz w:val="22"/>
        </w:rPr>
      </w:pPr>
    </w:p>
    <w:p w14:paraId="64A9BF39" w14:textId="788005CA" w:rsidR="006C59CF" w:rsidRPr="00E45411" w:rsidRDefault="000831B4" w:rsidP="64C4FE3D">
      <w:pPr>
        <w:jc w:val="center"/>
        <w:rPr>
          <w:rFonts w:cs="Times New Roman"/>
          <w:szCs w:val="24"/>
        </w:rPr>
      </w:pPr>
      <w:r w:rsidRPr="00E45411">
        <w:rPr>
          <w:rFonts w:cs="Times New Roman"/>
          <w:szCs w:val="24"/>
        </w:rPr>
        <w:t>Hajime Matsui</w:t>
      </w:r>
      <w:r w:rsidR="50478528" w:rsidRPr="64C4FE3D">
        <w:rPr>
          <w:rFonts w:cs="Times New Roman"/>
        </w:rPr>
        <w:t>*</w:t>
      </w:r>
      <w:r w:rsidRPr="64C4FE3D">
        <w:rPr>
          <w:rFonts w:cs="Times New Roman"/>
        </w:rPr>
        <w:t>,</w:t>
      </w:r>
      <w:r w:rsidRPr="00E45411">
        <w:rPr>
          <w:rFonts w:cs="Times New Roman"/>
          <w:szCs w:val="24"/>
        </w:rPr>
        <w:t xml:space="preserve"> </w:t>
      </w:r>
      <w:r w:rsidR="006C59CF" w:rsidRPr="00E45411">
        <w:rPr>
          <w:rFonts w:cs="Times New Roman"/>
          <w:szCs w:val="24"/>
        </w:rPr>
        <w:t>Bungo</w:t>
      </w:r>
      <w:r w:rsidR="00052DD9" w:rsidRPr="00E45411">
        <w:rPr>
          <w:rFonts w:cs="Times New Roman"/>
          <w:szCs w:val="24"/>
        </w:rPr>
        <w:t xml:space="preserve"> </w:t>
      </w:r>
      <w:r w:rsidR="006C59CF" w:rsidRPr="00E45411">
        <w:rPr>
          <w:rFonts w:cs="Times New Roman"/>
          <w:szCs w:val="24"/>
        </w:rPr>
        <w:t>Nishizawa</w:t>
      </w:r>
      <w:r w:rsidR="00052DD9" w:rsidRPr="00E45411">
        <w:rPr>
          <w:rFonts w:cs="Times New Roman"/>
          <w:szCs w:val="24"/>
        </w:rPr>
        <w:t xml:space="preserve">, </w:t>
      </w:r>
      <w:r w:rsidR="006C59CF" w:rsidRPr="00E45411">
        <w:rPr>
          <w:rFonts w:cs="Times New Roman"/>
          <w:szCs w:val="24"/>
        </w:rPr>
        <w:t>Suguru Okamoto, and Kazuhiro Oshima</w:t>
      </w:r>
    </w:p>
    <w:p w14:paraId="7EAF4D7F" w14:textId="77777777" w:rsidR="00052DD9" w:rsidRPr="00E45411" w:rsidRDefault="00052DD9" w:rsidP="00052DD9">
      <w:pPr>
        <w:jc w:val="center"/>
        <w:rPr>
          <w:rFonts w:cs="Times New Roman"/>
          <w:szCs w:val="24"/>
        </w:rPr>
      </w:pPr>
    </w:p>
    <w:p w14:paraId="263D0443" w14:textId="77777777" w:rsidR="00052DD9" w:rsidRPr="00E45411" w:rsidRDefault="00052DD9" w:rsidP="00052DD9">
      <w:pPr>
        <w:jc w:val="center"/>
        <w:rPr>
          <w:rFonts w:eastAsia="STIX-Regular" w:cs="Times New Roman"/>
          <w:i/>
          <w:iCs/>
          <w:kern w:val="0"/>
          <w:szCs w:val="24"/>
        </w:rPr>
      </w:pPr>
      <w:r w:rsidRPr="00E45411">
        <w:rPr>
          <w:rFonts w:cs="Times New Roman"/>
          <w:i/>
          <w:iCs/>
          <w:szCs w:val="24"/>
          <w:shd w:val="clear" w:color="auto" w:fill="FFFFFF"/>
        </w:rPr>
        <w:t>Fisheries Resources Institute</w:t>
      </w:r>
      <w:r w:rsidRPr="00E45411">
        <w:rPr>
          <w:rFonts w:eastAsia="STIX-Regular" w:cs="Times New Roman"/>
          <w:i/>
          <w:iCs/>
          <w:kern w:val="0"/>
          <w:szCs w:val="24"/>
        </w:rPr>
        <w:t>, Japan Fisheries Research and Education Agency</w:t>
      </w:r>
    </w:p>
    <w:p w14:paraId="0DD95363" w14:textId="3EE68295" w:rsidR="00052DD9" w:rsidRDefault="001F3814" w:rsidP="00052DD9">
      <w:pPr>
        <w:rPr>
          <w:rFonts w:cs="Times New Roman"/>
          <w:szCs w:val="24"/>
        </w:rPr>
      </w:pPr>
      <w:r w:rsidRPr="001F3814">
        <w:rPr>
          <w:rFonts w:cs="Times New Roman"/>
          <w:szCs w:val="24"/>
        </w:rPr>
        <w:t>*Corresponding Author</w:t>
      </w:r>
    </w:p>
    <w:p w14:paraId="78902D5D" w14:textId="4A381A79" w:rsidR="001F3814" w:rsidRDefault="001F3814" w:rsidP="00052DD9">
      <w:pPr>
        <w:ind w:leftChars="75" w:left="180"/>
        <w:rPr>
          <w:rFonts w:cs="Times New Roman"/>
          <w:szCs w:val="24"/>
        </w:rPr>
      </w:pPr>
      <w:r>
        <w:rPr>
          <w:rFonts w:cs="Times New Roman" w:hint="eastAsia"/>
          <w:szCs w:val="24"/>
        </w:rPr>
        <w:t xml:space="preserve">E-mail: </w:t>
      </w:r>
      <w:r w:rsidR="008D5374" w:rsidRPr="008D5374">
        <w:rPr>
          <w:rFonts w:cs="Times New Roman"/>
          <w:szCs w:val="24"/>
        </w:rPr>
        <w:t>matsui_hajime90@fra.go.jp</w:t>
      </w:r>
    </w:p>
    <w:p w14:paraId="3308E134" w14:textId="77777777" w:rsidR="001F3814" w:rsidRPr="00E45411" w:rsidRDefault="001F3814" w:rsidP="00052DD9">
      <w:pPr>
        <w:rPr>
          <w:rFonts w:cs="Times New Roman"/>
          <w:szCs w:val="24"/>
        </w:rPr>
      </w:pPr>
    </w:p>
    <w:p w14:paraId="6560B6A8" w14:textId="05F135BC" w:rsidR="00052DD9" w:rsidRPr="00A85D37" w:rsidRDefault="004F582B" w:rsidP="00052DD9">
      <w:pPr>
        <w:pStyle w:val="Heading1"/>
        <w:jc w:val="left"/>
        <w:rPr>
          <w:rFonts w:ascii="Times New Roman" w:hAnsi="Times New Roman" w:cs="Times New Roman"/>
          <w:b/>
        </w:rPr>
      </w:pPr>
      <w:r w:rsidRPr="00A85D37">
        <w:rPr>
          <w:rFonts w:ascii="Times New Roman" w:hAnsi="Times New Roman" w:cs="Times New Roman" w:hint="eastAsia"/>
          <w:b/>
        </w:rPr>
        <w:t xml:space="preserve">1. </w:t>
      </w:r>
      <w:r w:rsidR="00052DD9" w:rsidRPr="00A85D37">
        <w:rPr>
          <w:rFonts w:ascii="Times New Roman" w:hAnsi="Times New Roman" w:cs="Times New Roman"/>
          <w:b/>
        </w:rPr>
        <w:t>Summary</w:t>
      </w:r>
    </w:p>
    <w:p w14:paraId="6B25D785" w14:textId="0025865C" w:rsidR="00052DD9" w:rsidRPr="00C15E65" w:rsidRDefault="00FE2F34" w:rsidP="00E44070">
      <w:pPr>
        <w:ind w:firstLineChars="50" w:firstLine="120"/>
        <w:rPr>
          <w:rFonts w:cs="Times New Roman"/>
        </w:rPr>
      </w:pPr>
      <w:r w:rsidRPr="00A85D37">
        <w:rPr>
          <w:rFonts w:cs="Times New Roman"/>
        </w:rPr>
        <w:t>This study investigate</w:t>
      </w:r>
      <w:r w:rsidRPr="00FE2F34">
        <w:rPr>
          <w:rFonts w:cs="Times New Roman"/>
        </w:rPr>
        <w:t xml:space="preserve">s the relationship between </w:t>
      </w:r>
      <w:r w:rsidR="00C23867" w:rsidRPr="00FE2F34">
        <w:rPr>
          <w:rFonts w:cs="Times New Roman"/>
        </w:rPr>
        <w:t>size</w:t>
      </w:r>
      <w:r w:rsidR="00C23867">
        <w:rPr>
          <w:rFonts w:cs="Times New Roman" w:hint="eastAsia"/>
        </w:rPr>
        <w:t>-</w:t>
      </w:r>
      <w:r w:rsidRPr="00FE2F34">
        <w:rPr>
          <w:rFonts w:cs="Times New Roman"/>
        </w:rPr>
        <w:t xml:space="preserve">box </w:t>
      </w:r>
      <w:r w:rsidR="00D163E5">
        <w:rPr>
          <w:rFonts w:cs="Times New Roman" w:hint="eastAsia"/>
        </w:rPr>
        <w:t>categories</w:t>
      </w:r>
      <w:r w:rsidRPr="00FE2F34">
        <w:rPr>
          <w:rFonts w:cs="Times New Roman"/>
        </w:rPr>
        <w:t xml:space="preserve"> and mantle length of the neon flying squid (</w:t>
      </w:r>
      <w:r w:rsidRPr="002C4025">
        <w:rPr>
          <w:rFonts w:cs="Times New Roman"/>
          <w:i/>
          <w:iCs/>
        </w:rPr>
        <w:t>Ommastrephes bartramii</w:t>
      </w:r>
      <w:r w:rsidR="00096EC6" w:rsidRPr="00783BAE">
        <w:rPr>
          <w:rFonts w:cs="Times New Roman"/>
        </w:rPr>
        <w:t>, NFS</w:t>
      </w:r>
      <w:r w:rsidRPr="00FE2F34">
        <w:rPr>
          <w:rFonts w:cs="Times New Roman"/>
        </w:rPr>
        <w:t xml:space="preserve">) </w:t>
      </w:r>
      <w:r w:rsidR="002C4025" w:rsidRPr="00FE2F34">
        <w:rPr>
          <w:rFonts w:cs="Times New Roman"/>
        </w:rPr>
        <w:t>caught by Japanese squid jigging vessels</w:t>
      </w:r>
      <w:r w:rsidR="002C4025">
        <w:rPr>
          <w:rFonts w:cs="Times New Roman" w:hint="eastAsia"/>
        </w:rPr>
        <w:t xml:space="preserve"> </w:t>
      </w:r>
      <w:r w:rsidRPr="00FE2F34">
        <w:rPr>
          <w:rFonts w:cs="Times New Roman"/>
        </w:rPr>
        <w:t>in the North Pacific</w:t>
      </w:r>
      <w:r w:rsidR="009C712E">
        <w:rPr>
          <w:rFonts w:cs="Times New Roman" w:hint="eastAsia"/>
        </w:rPr>
        <w:t xml:space="preserve"> Ocean</w:t>
      </w:r>
      <w:r w:rsidR="00FF26C8">
        <w:rPr>
          <w:rFonts w:cs="Times New Roman" w:hint="eastAsia"/>
        </w:rPr>
        <w:t>.</w:t>
      </w:r>
      <w:r w:rsidRPr="00FE2F34">
        <w:rPr>
          <w:rFonts w:cs="Times New Roman"/>
        </w:rPr>
        <w:t xml:space="preserve"> </w:t>
      </w:r>
      <w:r w:rsidR="002B2DE1">
        <w:rPr>
          <w:rFonts w:cs="Times New Roman" w:hint="eastAsia"/>
        </w:rPr>
        <w:t>On-board size</w:t>
      </w:r>
      <w:r w:rsidR="008B5957">
        <w:rPr>
          <w:rFonts w:cs="Times New Roman" w:hint="eastAsia"/>
        </w:rPr>
        <w:t xml:space="preserve"> measurement</w:t>
      </w:r>
      <w:r w:rsidR="004C00EE">
        <w:rPr>
          <w:rFonts w:cs="Times New Roman" w:hint="eastAsia"/>
        </w:rPr>
        <w:t>s</w:t>
      </w:r>
      <w:r w:rsidR="008B5957">
        <w:rPr>
          <w:rFonts w:cs="Times New Roman" w:hint="eastAsia"/>
        </w:rPr>
        <w:t xml:space="preserve"> </w:t>
      </w:r>
      <w:r w:rsidR="004C00EE">
        <w:rPr>
          <w:rFonts w:cs="Times New Roman" w:hint="eastAsia"/>
        </w:rPr>
        <w:t>of</w:t>
      </w:r>
      <w:r w:rsidR="008B5957">
        <w:rPr>
          <w:rFonts w:cs="Times New Roman" w:hint="eastAsia"/>
        </w:rPr>
        <w:t xml:space="preserve"> </w:t>
      </w:r>
      <w:r w:rsidR="00D04675" w:rsidRPr="00D04675">
        <w:rPr>
          <w:rFonts w:cs="Times New Roman"/>
        </w:rPr>
        <w:t xml:space="preserve">mantle lengths </w:t>
      </w:r>
      <w:r w:rsidR="001469C4">
        <w:rPr>
          <w:rFonts w:cs="Times New Roman" w:hint="eastAsia"/>
        </w:rPr>
        <w:t xml:space="preserve">of </w:t>
      </w:r>
      <w:r w:rsidR="00EA0540">
        <w:rPr>
          <w:rFonts w:cs="Times New Roman" w:hint="eastAsia"/>
        </w:rPr>
        <w:t xml:space="preserve">squid caught by </w:t>
      </w:r>
      <w:r w:rsidR="002D7911">
        <w:rPr>
          <w:rFonts w:cs="Times New Roman" w:hint="eastAsia"/>
        </w:rPr>
        <w:t>commercial jiggin</w:t>
      </w:r>
      <w:r w:rsidR="008A059E">
        <w:rPr>
          <w:rFonts w:cs="Times New Roman" w:hint="eastAsia"/>
        </w:rPr>
        <w:t xml:space="preserve">g </w:t>
      </w:r>
      <w:r w:rsidR="00D04675" w:rsidRPr="00D04675">
        <w:rPr>
          <w:rFonts w:cs="Times New Roman"/>
        </w:rPr>
        <w:t xml:space="preserve">were </w:t>
      </w:r>
      <w:r w:rsidR="0053489E">
        <w:rPr>
          <w:rFonts w:cs="Times New Roman" w:hint="eastAsia"/>
        </w:rPr>
        <w:t>conducted</w:t>
      </w:r>
      <w:r w:rsidR="00D04675" w:rsidRPr="00D04675">
        <w:rPr>
          <w:rFonts w:cs="Times New Roman"/>
        </w:rPr>
        <w:t xml:space="preserve"> from May to July in 2012 and 2013, covering eight size</w:t>
      </w:r>
      <w:r w:rsidR="00B84C7C">
        <w:rPr>
          <w:rFonts w:cs="Times New Roman" w:hint="eastAsia"/>
        </w:rPr>
        <w:t>-</w:t>
      </w:r>
      <w:r w:rsidR="00D04675" w:rsidRPr="00D04675">
        <w:rPr>
          <w:rFonts w:cs="Times New Roman"/>
        </w:rPr>
        <w:t xml:space="preserve">box </w:t>
      </w:r>
      <w:r w:rsidR="000145F1">
        <w:rPr>
          <w:rFonts w:cs="Times New Roman" w:hint="eastAsia"/>
        </w:rPr>
        <w:t>categories</w:t>
      </w:r>
      <w:r w:rsidR="00D04675" w:rsidRPr="00D04675">
        <w:rPr>
          <w:rFonts w:cs="Times New Roman"/>
        </w:rPr>
        <w:t xml:space="preserve">. </w:t>
      </w:r>
      <w:r w:rsidR="00176343">
        <w:rPr>
          <w:rFonts w:cs="Times New Roman" w:hint="eastAsia"/>
        </w:rPr>
        <w:t>In total, t</w:t>
      </w:r>
      <w:r w:rsidR="000D0756">
        <w:rPr>
          <w:rFonts w:cs="Times New Roman" w:hint="eastAsia"/>
        </w:rPr>
        <w:t>he mantle length</w:t>
      </w:r>
      <w:r w:rsidR="00B96D76">
        <w:rPr>
          <w:rFonts w:cs="Times New Roman" w:hint="eastAsia"/>
        </w:rPr>
        <w:t>s</w:t>
      </w:r>
      <w:r w:rsidR="000D0756">
        <w:rPr>
          <w:rFonts w:cs="Times New Roman" w:hint="eastAsia"/>
        </w:rPr>
        <w:t xml:space="preserve"> </w:t>
      </w:r>
      <w:r w:rsidR="00B96D76">
        <w:rPr>
          <w:rFonts w:cs="Times New Roman" w:hint="eastAsia"/>
        </w:rPr>
        <w:t xml:space="preserve">of </w:t>
      </w:r>
      <w:r w:rsidR="003A311A">
        <w:rPr>
          <w:rFonts w:cs="Times New Roman" w:hint="eastAsia"/>
        </w:rPr>
        <w:t>3451</w:t>
      </w:r>
      <w:r w:rsidR="00B96D76">
        <w:rPr>
          <w:rFonts w:cs="Times New Roman" w:hint="eastAsia"/>
        </w:rPr>
        <w:t xml:space="preserve"> individuals </w:t>
      </w:r>
      <w:r w:rsidR="00176343">
        <w:rPr>
          <w:rFonts w:cs="Times New Roman" w:hint="eastAsia"/>
        </w:rPr>
        <w:t xml:space="preserve">were measured. Squid </w:t>
      </w:r>
      <w:r w:rsidR="00B96D76">
        <w:rPr>
          <w:rFonts w:cs="Times New Roman" w:hint="eastAsia"/>
        </w:rPr>
        <w:t xml:space="preserve">sorted </w:t>
      </w:r>
      <w:r w:rsidR="00241AAB" w:rsidRPr="00794155">
        <w:rPr>
          <w:rFonts w:cs="Times New Roman"/>
        </w:rPr>
        <w:t>in</w:t>
      </w:r>
      <w:r w:rsidR="007E3C09">
        <w:rPr>
          <w:rFonts w:cs="Times New Roman" w:hint="eastAsia"/>
        </w:rPr>
        <w:t>to</w:t>
      </w:r>
      <w:r w:rsidR="00241AAB" w:rsidRPr="00794155">
        <w:rPr>
          <w:rFonts w:cs="Times New Roman"/>
        </w:rPr>
        <w:t xml:space="preserve"> the 6</w:t>
      </w:r>
      <w:r w:rsidR="009842CC">
        <w:rPr>
          <w:rFonts w:cs="Times New Roman" w:hint="eastAsia"/>
        </w:rPr>
        <w:t>-</w:t>
      </w:r>
      <w:r w:rsidR="00241AAB" w:rsidRPr="00794155">
        <w:rPr>
          <w:rFonts w:cs="Times New Roman"/>
        </w:rPr>
        <w:t>10, 11</w:t>
      </w:r>
      <w:r w:rsidR="009842CC">
        <w:rPr>
          <w:rFonts w:cs="Times New Roman" w:hint="eastAsia"/>
        </w:rPr>
        <w:t>-</w:t>
      </w:r>
      <w:r w:rsidR="00241AAB" w:rsidRPr="00794155">
        <w:rPr>
          <w:rFonts w:cs="Times New Roman"/>
        </w:rPr>
        <w:t>15, and 16</w:t>
      </w:r>
      <w:r w:rsidR="00D15DE9">
        <w:rPr>
          <w:rFonts w:cs="Times New Roman" w:hint="eastAsia"/>
        </w:rPr>
        <w:t>-</w:t>
      </w:r>
      <w:r w:rsidR="00241AAB" w:rsidRPr="00794155">
        <w:rPr>
          <w:rFonts w:cs="Times New Roman"/>
        </w:rPr>
        <w:t xml:space="preserve">20 </w:t>
      </w:r>
      <w:r w:rsidR="00241AAB">
        <w:rPr>
          <w:rFonts w:cs="Times New Roman" w:hint="eastAsia"/>
        </w:rPr>
        <w:t>size</w:t>
      </w:r>
      <w:r w:rsidR="00743D23">
        <w:rPr>
          <w:rFonts w:cs="Times New Roman" w:hint="eastAsia"/>
        </w:rPr>
        <w:t>-</w:t>
      </w:r>
      <w:r w:rsidR="00241AAB">
        <w:rPr>
          <w:rFonts w:cs="Times New Roman" w:hint="eastAsia"/>
        </w:rPr>
        <w:t>box categories we</w:t>
      </w:r>
      <w:r w:rsidR="00241AAB" w:rsidRPr="00794155">
        <w:rPr>
          <w:rFonts w:cs="Times New Roman"/>
        </w:rPr>
        <w:t xml:space="preserve">re mostly </w:t>
      </w:r>
      <w:r w:rsidR="005B7165">
        <w:rPr>
          <w:rFonts w:cs="Times New Roman" w:hint="eastAsia"/>
        </w:rPr>
        <w:t>in the</w:t>
      </w:r>
      <w:r w:rsidR="0092604F">
        <w:rPr>
          <w:rFonts w:cs="Times New Roman" w:hint="eastAsia"/>
        </w:rPr>
        <w:t xml:space="preserve"> </w:t>
      </w:r>
      <w:r w:rsidR="00241AAB" w:rsidRPr="00794155">
        <w:rPr>
          <w:rFonts w:cs="Times New Roman"/>
        </w:rPr>
        <w:t>mantle length</w:t>
      </w:r>
      <w:r w:rsidR="003E0944">
        <w:rPr>
          <w:rFonts w:cs="Times New Roman" w:hint="eastAsia"/>
        </w:rPr>
        <w:t xml:space="preserve"> class of 35 cm </w:t>
      </w:r>
      <w:r w:rsidR="009422C6">
        <w:rPr>
          <w:rFonts w:cs="Times New Roman" w:hint="eastAsia"/>
        </w:rPr>
        <w:t>or</w:t>
      </w:r>
      <w:r w:rsidR="003E0944">
        <w:rPr>
          <w:rFonts w:cs="Times New Roman" w:hint="eastAsia"/>
        </w:rPr>
        <w:t xml:space="preserve"> larger</w:t>
      </w:r>
      <w:r w:rsidR="00241AAB" w:rsidRPr="00794155">
        <w:rPr>
          <w:rFonts w:cs="Times New Roman"/>
        </w:rPr>
        <w:t>, whereas those in the 41</w:t>
      </w:r>
      <w:r w:rsidR="009842CC">
        <w:rPr>
          <w:rFonts w:cs="Times New Roman" w:hint="eastAsia"/>
        </w:rPr>
        <w:t>-</w:t>
      </w:r>
      <w:r w:rsidR="00241AAB" w:rsidRPr="00794155">
        <w:rPr>
          <w:rFonts w:cs="Times New Roman"/>
        </w:rPr>
        <w:t>50 and 51</w:t>
      </w:r>
      <w:r w:rsidR="009842CC">
        <w:rPr>
          <w:rFonts w:cs="Times New Roman" w:hint="eastAsia"/>
        </w:rPr>
        <w:t>-</w:t>
      </w:r>
      <w:r w:rsidR="00241AAB" w:rsidRPr="00794155">
        <w:rPr>
          <w:rFonts w:cs="Times New Roman"/>
        </w:rPr>
        <w:t>60 size box</w:t>
      </w:r>
      <w:r w:rsidR="00241AAB">
        <w:rPr>
          <w:rFonts w:cs="Times New Roman" w:hint="eastAsia"/>
        </w:rPr>
        <w:t xml:space="preserve"> categories</w:t>
      </w:r>
      <w:r w:rsidR="00241AAB" w:rsidRPr="00794155">
        <w:rPr>
          <w:rFonts w:cs="Times New Roman"/>
        </w:rPr>
        <w:t xml:space="preserve"> were </w:t>
      </w:r>
      <w:r w:rsidR="005B7165">
        <w:rPr>
          <w:rFonts w:cs="Times New Roman" w:hint="eastAsia"/>
        </w:rPr>
        <w:t>in the</w:t>
      </w:r>
      <w:r w:rsidR="00330CB9">
        <w:rPr>
          <w:rFonts w:cs="Times New Roman" w:hint="eastAsia"/>
        </w:rPr>
        <w:t xml:space="preserve"> </w:t>
      </w:r>
      <w:r w:rsidR="00330CB9" w:rsidRPr="00794155">
        <w:rPr>
          <w:rFonts w:cs="Times New Roman"/>
        </w:rPr>
        <w:t>mantle length</w:t>
      </w:r>
      <w:r w:rsidR="00330CB9">
        <w:rPr>
          <w:rFonts w:cs="Times New Roman" w:hint="eastAsia"/>
        </w:rPr>
        <w:t xml:space="preserve"> class of 20 cm or smaller</w:t>
      </w:r>
      <w:r w:rsidR="00241AAB" w:rsidRPr="00794155">
        <w:rPr>
          <w:rFonts w:cs="Times New Roman"/>
        </w:rPr>
        <w:t>.</w:t>
      </w:r>
      <w:r w:rsidR="00D04675" w:rsidRPr="00D04675">
        <w:rPr>
          <w:rFonts w:cs="Times New Roman"/>
        </w:rPr>
        <w:t xml:space="preserve"> </w:t>
      </w:r>
      <w:r w:rsidR="00A97971">
        <w:rPr>
          <w:rFonts w:cs="Times New Roman" w:hint="eastAsia"/>
        </w:rPr>
        <w:t>The</w:t>
      </w:r>
      <w:r w:rsidR="000C091C">
        <w:rPr>
          <w:rFonts w:cs="Times New Roman" w:hint="eastAsia"/>
        </w:rPr>
        <w:t>se</w:t>
      </w:r>
      <w:r w:rsidR="00A97971">
        <w:rPr>
          <w:rFonts w:cs="Times New Roman" w:hint="eastAsia"/>
        </w:rPr>
        <w:t xml:space="preserve"> mantle length</w:t>
      </w:r>
      <w:r w:rsidR="00A97971" w:rsidRPr="00D04675">
        <w:rPr>
          <w:rFonts w:cs="Times New Roman"/>
        </w:rPr>
        <w:t xml:space="preserve"> </w:t>
      </w:r>
      <w:r w:rsidR="00A97971">
        <w:rPr>
          <w:rFonts w:cs="Times New Roman" w:hint="eastAsia"/>
        </w:rPr>
        <w:t>f</w:t>
      </w:r>
      <w:r w:rsidR="000D0756" w:rsidRPr="00D04675">
        <w:rPr>
          <w:rFonts w:cs="Times New Roman"/>
        </w:rPr>
        <w:t xml:space="preserve">requency distributions were </w:t>
      </w:r>
      <w:r w:rsidR="000D0756">
        <w:rPr>
          <w:rFonts w:cs="Times New Roman" w:hint="eastAsia"/>
        </w:rPr>
        <w:t xml:space="preserve">fitted </w:t>
      </w:r>
      <w:r w:rsidR="000D0756" w:rsidRPr="00D04675">
        <w:rPr>
          <w:rFonts w:cs="Times New Roman"/>
        </w:rPr>
        <w:t xml:space="preserve">with </w:t>
      </w:r>
      <w:r w:rsidR="00FF0D8F">
        <w:rPr>
          <w:rFonts w:cs="Times New Roman" w:hint="eastAsia"/>
        </w:rPr>
        <w:t>a</w:t>
      </w:r>
      <w:r w:rsidR="000D0756" w:rsidRPr="00D04675">
        <w:rPr>
          <w:rFonts w:cs="Times New Roman"/>
        </w:rPr>
        <w:t xml:space="preserve"> lognormal distribution. </w:t>
      </w:r>
      <w:r w:rsidR="00C4279B">
        <w:rPr>
          <w:rFonts w:cs="Times New Roman"/>
        </w:rPr>
        <w:t>T</w:t>
      </w:r>
      <w:r w:rsidR="00C4279B">
        <w:rPr>
          <w:rFonts w:cs="Times New Roman" w:hint="eastAsia"/>
        </w:rPr>
        <w:t xml:space="preserve">he mantle length compositions </w:t>
      </w:r>
      <w:r w:rsidR="002639F5">
        <w:rPr>
          <w:rFonts w:cs="Times New Roman" w:hint="eastAsia"/>
        </w:rPr>
        <w:t xml:space="preserve">obtained </w:t>
      </w:r>
      <w:r w:rsidR="00800636">
        <w:rPr>
          <w:rFonts w:cs="Times New Roman" w:hint="eastAsia"/>
        </w:rPr>
        <w:t>in</w:t>
      </w:r>
      <w:r w:rsidR="002639F5">
        <w:rPr>
          <w:rFonts w:cs="Times New Roman" w:hint="eastAsia"/>
        </w:rPr>
        <w:t xml:space="preserve"> this paper could </w:t>
      </w:r>
      <w:r w:rsidR="00243F5A">
        <w:rPr>
          <w:rFonts w:cs="Times New Roman" w:hint="eastAsia"/>
        </w:rPr>
        <w:t xml:space="preserve">be </w:t>
      </w:r>
      <w:r w:rsidR="00800636">
        <w:rPr>
          <w:rFonts w:cs="Times New Roman" w:hint="eastAsia"/>
        </w:rPr>
        <w:t>used to</w:t>
      </w:r>
      <w:r w:rsidR="00690311">
        <w:rPr>
          <w:rFonts w:cs="Times New Roman" w:hint="eastAsia"/>
        </w:rPr>
        <w:t xml:space="preserve"> estimat</w:t>
      </w:r>
      <w:r w:rsidR="00800636">
        <w:rPr>
          <w:rFonts w:cs="Times New Roman" w:hint="eastAsia"/>
        </w:rPr>
        <w:t>e</w:t>
      </w:r>
      <w:r w:rsidR="00C4279B">
        <w:rPr>
          <w:rFonts w:cs="Times New Roman" w:hint="eastAsia"/>
        </w:rPr>
        <w:t xml:space="preserve"> </w:t>
      </w:r>
      <w:r w:rsidR="00283951">
        <w:rPr>
          <w:rFonts w:cs="Times New Roman" w:hint="eastAsia"/>
        </w:rPr>
        <w:t xml:space="preserve">length distributions of NFS landings under condition of </w:t>
      </w:r>
      <w:r w:rsidR="00782A2B">
        <w:rPr>
          <w:rFonts w:cs="Times New Roman" w:hint="eastAsia"/>
        </w:rPr>
        <w:t xml:space="preserve">number of </w:t>
      </w:r>
      <w:r w:rsidR="00213874">
        <w:rPr>
          <w:rFonts w:cs="Times New Roman" w:hint="eastAsia"/>
        </w:rPr>
        <w:t xml:space="preserve">boxes by </w:t>
      </w:r>
      <w:r w:rsidR="00B01D3C">
        <w:rPr>
          <w:rFonts w:cs="Times New Roman" w:hint="eastAsia"/>
        </w:rPr>
        <w:t>size</w:t>
      </w:r>
      <w:r w:rsidR="00567AD1">
        <w:rPr>
          <w:rFonts w:cs="Times New Roman" w:hint="eastAsia"/>
        </w:rPr>
        <w:t>-box category</w:t>
      </w:r>
      <w:r w:rsidR="000E3B1B">
        <w:rPr>
          <w:rFonts w:cs="Times New Roman" w:hint="eastAsia"/>
        </w:rPr>
        <w:t xml:space="preserve"> available</w:t>
      </w:r>
      <w:r w:rsidR="00C557D6">
        <w:rPr>
          <w:rFonts w:cs="Times New Roman" w:hint="eastAsia"/>
        </w:rPr>
        <w:t>.</w:t>
      </w:r>
    </w:p>
    <w:p w14:paraId="3E3B68BF" w14:textId="77777777" w:rsidR="003F67BA" w:rsidRPr="00C15E65" w:rsidRDefault="003F67BA" w:rsidP="00052DD9">
      <w:pPr>
        <w:widowControl/>
        <w:rPr>
          <w:rFonts w:cs="Times New Roman"/>
          <w:szCs w:val="24"/>
        </w:rPr>
      </w:pPr>
    </w:p>
    <w:p w14:paraId="25C9F6A4" w14:textId="27E7399C" w:rsidR="00052DD9" w:rsidRPr="00C15E65" w:rsidRDefault="004F582B" w:rsidP="00052DD9">
      <w:pPr>
        <w:pStyle w:val="Heading1"/>
        <w:rPr>
          <w:rFonts w:ascii="Times New Roman" w:hAnsi="Times New Roman" w:cs="Times New Roman"/>
          <w:b/>
        </w:rPr>
      </w:pPr>
      <w:r w:rsidRPr="00C15E65">
        <w:rPr>
          <w:rFonts w:ascii="Times New Roman" w:hAnsi="Times New Roman" w:cs="Times New Roman" w:hint="eastAsia"/>
          <w:b/>
        </w:rPr>
        <w:t>2</w:t>
      </w:r>
      <w:r w:rsidR="00052DD9" w:rsidRPr="00C15E65">
        <w:rPr>
          <w:rFonts w:ascii="Times New Roman" w:hAnsi="Times New Roman" w:cs="Times New Roman"/>
          <w:b/>
        </w:rPr>
        <w:t>. Introduction</w:t>
      </w:r>
    </w:p>
    <w:p w14:paraId="15CE4673" w14:textId="2691CCFB" w:rsidR="00755B33" w:rsidRDefault="00B54EAA" w:rsidP="007F62D1">
      <w:pPr>
        <w:ind w:firstLineChars="50" w:firstLine="120"/>
        <w:rPr>
          <w:rFonts w:cs="Times New Roman"/>
          <w:szCs w:val="24"/>
        </w:rPr>
      </w:pPr>
      <w:r>
        <w:rPr>
          <w:rFonts w:cs="Times New Roman" w:hint="eastAsia"/>
          <w:szCs w:val="24"/>
        </w:rPr>
        <w:t>NFS</w:t>
      </w:r>
      <w:r w:rsidR="003B737E" w:rsidRPr="00C15E65">
        <w:rPr>
          <w:rFonts w:cs="Times New Roman" w:hint="eastAsia"/>
          <w:szCs w:val="24"/>
        </w:rPr>
        <w:t xml:space="preserve"> </w:t>
      </w:r>
      <w:r w:rsidR="006C59CF" w:rsidRPr="00C15E65">
        <w:rPr>
          <w:rFonts w:cs="Times New Roman" w:hint="eastAsia"/>
          <w:szCs w:val="24"/>
        </w:rPr>
        <w:t>is a</w:t>
      </w:r>
      <w:r w:rsidR="006C59CF" w:rsidRPr="002C103A">
        <w:rPr>
          <w:rFonts w:cs="Times New Roman" w:hint="eastAsia"/>
          <w:szCs w:val="24"/>
        </w:rPr>
        <w:t xml:space="preserve">n oceanic squid </w:t>
      </w:r>
      <w:r w:rsidR="009A35BB" w:rsidRPr="002C103A">
        <w:rPr>
          <w:rFonts w:cs="Times New Roman" w:hint="eastAsia"/>
          <w:szCs w:val="24"/>
        </w:rPr>
        <w:t xml:space="preserve">that occurs worldwide </w:t>
      </w:r>
      <w:r w:rsidR="006C59CF" w:rsidRPr="002C103A">
        <w:rPr>
          <w:rFonts w:cs="Times New Roman" w:hint="eastAsia"/>
          <w:szCs w:val="24"/>
        </w:rPr>
        <w:t xml:space="preserve">in subtropical and temperate waters (Roper et al. 1984). </w:t>
      </w:r>
      <w:r w:rsidR="000833B2" w:rsidRPr="002C103A">
        <w:rPr>
          <w:rFonts w:cs="Times New Roman" w:hint="eastAsia"/>
          <w:szCs w:val="24"/>
        </w:rPr>
        <w:t>In the North Pacif</w:t>
      </w:r>
      <w:r w:rsidR="000833B2" w:rsidRPr="000E3D16">
        <w:rPr>
          <w:rFonts w:cs="Times New Roman" w:hint="eastAsia"/>
          <w:szCs w:val="24"/>
        </w:rPr>
        <w:t xml:space="preserve">ic, </w:t>
      </w:r>
      <w:r w:rsidR="00BF0BF3">
        <w:rPr>
          <w:rFonts w:cs="Times New Roman" w:hint="eastAsia"/>
          <w:szCs w:val="24"/>
        </w:rPr>
        <w:t>NFS</w:t>
      </w:r>
      <w:r w:rsidR="00A35A49" w:rsidRPr="000E3D16">
        <w:rPr>
          <w:rFonts w:cs="Times New Roman" w:hint="eastAsia"/>
          <w:szCs w:val="24"/>
        </w:rPr>
        <w:t xml:space="preserve"> population comprises an autumn cohort and a winter-spring cohort (Yatsu et al. 1997</w:t>
      </w:r>
      <w:r w:rsidR="009512B6" w:rsidRPr="000E3D16">
        <w:rPr>
          <w:rFonts w:cs="Times New Roman" w:hint="eastAsia"/>
          <w:szCs w:val="24"/>
        </w:rPr>
        <w:t>, 1998</w:t>
      </w:r>
      <w:r w:rsidR="00A35A49" w:rsidRPr="000E3D16">
        <w:rPr>
          <w:rFonts w:cs="Times New Roman" w:hint="eastAsia"/>
          <w:szCs w:val="24"/>
        </w:rPr>
        <w:t xml:space="preserve">). </w:t>
      </w:r>
      <w:r w:rsidR="0019074D" w:rsidRPr="000E3D16">
        <w:rPr>
          <w:rFonts w:cs="Times New Roman" w:hint="eastAsia"/>
          <w:szCs w:val="24"/>
        </w:rPr>
        <w:t xml:space="preserve">Since </w:t>
      </w:r>
      <w:r w:rsidR="001E57C0" w:rsidRPr="000E3D16">
        <w:rPr>
          <w:rFonts w:cs="Times New Roman" w:hint="eastAsia"/>
          <w:szCs w:val="24"/>
        </w:rPr>
        <w:t>the distribution ra</w:t>
      </w:r>
      <w:r w:rsidR="000A4609" w:rsidRPr="000E3D16">
        <w:rPr>
          <w:rFonts w:cs="Times New Roman" w:hint="eastAsia"/>
          <w:szCs w:val="24"/>
        </w:rPr>
        <w:t>n</w:t>
      </w:r>
      <w:r w:rsidR="001E57C0" w:rsidRPr="000E3D16">
        <w:rPr>
          <w:rFonts w:cs="Times New Roman" w:hint="eastAsia"/>
          <w:szCs w:val="24"/>
        </w:rPr>
        <w:t>ge</w:t>
      </w:r>
      <w:r w:rsidR="000A4609" w:rsidRPr="000E3D16">
        <w:rPr>
          <w:rFonts w:cs="Times New Roman" w:hint="eastAsia"/>
          <w:szCs w:val="24"/>
        </w:rPr>
        <w:t>s</w:t>
      </w:r>
      <w:r w:rsidR="001E57C0" w:rsidRPr="000E3D16">
        <w:rPr>
          <w:rFonts w:cs="Times New Roman" w:hint="eastAsia"/>
          <w:szCs w:val="24"/>
        </w:rPr>
        <w:t xml:space="preserve"> of </w:t>
      </w:r>
      <w:r w:rsidR="0019074D" w:rsidRPr="000E3D16">
        <w:rPr>
          <w:rFonts w:cs="Times New Roman" w:hint="eastAsia"/>
          <w:szCs w:val="24"/>
        </w:rPr>
        <w:t>e</w:t>
      </w:r>
      <w:r w:rsidR="004553F1" w:rsidRPr="000E3D16">
        <w:rPr>
          <w:rFonts w:cs="Times New Roman" w:hint="eastAsia"/>
          <w:szCs w:val="24"/>
        </w:rPr>
        <w:t xml:space="preserve">ach cohort </w:t>
      </w:r>
      <w:r w:rsidR="001E57C0" w:rsidRPr="000E3D16">
        <w:rPr>
          <w:rFonts w:cs="Times New Roman" w:hint="eastAsia"/>
          <w:szCs w:val="24"/>
        </w:rPr>
        <w:t>overlap especially in the area east of 170</w:t>
      </w:r>
      <w:r w:rsidR="00615CE7">
        <w:rPr>
          <w:rFonts w:cs="Times New Roman"/>
          <w:szCs w:val="24"/>
        </w:rPr>
        <w:t>˚</w:t>
      </w:r>
      <w:r w:rsidR="001E57C0" w:rsidRPr="000E3D16">
        <w:rPr>
          <w:rFonts w:cs="Times New Roman" w:hint="eastAsia"/>
          <w:szCs w:val="24"/>
        </w:rPr>
        <w:t>E (Matsui et al. 2024a, b)</w:t>
      </w:r>
      <w:r w:rsidR="0019074D" w:rsidRPr="000E3D16">
        <w:rPr>
          <w:rFonts w:cs="Times New Roman" w:hint="eastAsia"/>
          <w:szCs w:val="24"/>
        </w:rPr>
        <w:t>,</w:t>
      </w:r>
      <w:r w:rsidR="004553F1" w:rsidRPr="000E3D16">
        <w:rPr>
          <w:rFonts w:cs="Times New Roman" w:hint="eastAsia"/>
          <w:szCs w:val="24"/>
        </w:rPr>
        <w:t xml:space="preserve"> </w:t>
      </w:r>
      <w:r w:rsidR="00F74F8C">
        <w:rPr>
          <w:rFonts w:cs="Times New Roman" w:hint="eastAsia"/>
          <w:szCs w:val="24"/>
        </w:rPr>
        <w:t xml:space="preserve">it is important to </w:t>
      </w:r>
      <w:r w:rsidR="007C5AA2" w:rsidRPr="007C5AA2">
        <w:rPr>
          <w:rFonts w:cs="Times New Roman"/>
          <w:szCs w:val="24"/>
        </w:rPr>
        <w:t>collect size composition data for more accurately separating the two cohor</w:t>
      </w:r>
      <w:r w:rsidR="007C5AA2" w:rsidRPr="00F74F8C">
        <w:rPr>
          <w:rFonts w:cs="Times New Roman"/>
          <w:szCs w:val="24"/>
        </w:rPr>
        <w:t>ts of NFS</w:t>
      </w:r>
      <w:r w:rsidR="00183C3F" w:rsidRPr="00F74F8C">
        <w:rPr>
          <w:rFonts w:cs="Times New Roman" w:hint="eastAsia"/>
          <w:szCs w:val="24"/>
        </w:rPr>
        <w:t xml:space="preserve"> (Small Scientific Committee </w:t>
      </w:r>
      <w:r w:rsidR="00115E66" w:rsidRPr="00F74F8C">
        <w:rPr>
          <w:rFonts w:cs="Times New Roman" w:hint="eastAsia"/>
          <w:szCs w:val="24"/>
        </w:rPr>
        <w:t>on Neon Flying Squid 2024</w:t>
      </w:r>
      <w:r w:rsidR="00183C3F" w:rsidRPr="00F74F8C">
        <w:rPr>
          <w:rFonts w:cs="Times New Roman" w:hint="eastAsia"/>
          <w:szCs w:val="24"/>
        </w:rPr>
        <w:t>)</w:t>
      </w:r>
      <w:r w:rsidR="00F66EC5" w:rsidRPr="00F74F8C">
        <w:rPr>
          <w:rFonts w:cs="Times New Roman" w:hint="eastAsia"/>
          <w:szCs w:val="24"/>
        </w:rPr>
        <w:t>.</w:t>
      </w:r>
      <w:r w:rsidR="000A4609" w:rsidRPr="00F74F8C">
        <w:rPr>
          <w:rFonts w:cs="Times New Roman" w:hint="eastAsia"/>
          <w:szCs w:val="24"/>
        </w:rPr>
        <w:t xml:space="preserve"> </w:t>
      </w:r>
      <w:r w:rsidR="00755B33" w:rsidRPr="00F74F8C">
        <w:rPr>
          <w:rFonts w:cs="Times New Roman"/>
          <w:szCs w:val="24"/>
        </w:rPr>
        <w:t xml:space="preserve">On Japanese squid </w:t>
      </w:r>
      <w:r w:rsidR="00755B33" w:rsidRPr="00F74F8C">
        <w:rPr>
          <w:rFonts w:cs="Times New Roman" w:hint="eastAsia"/>
          <w:szCs w:val="24"/>
        </w:rPr>
        <w:t>jigging</w:t>
      </w:r>
      <w:r w:rsidR="00755B33" w:rsidRPr="00F74F8C">
        <w:rPr>
          <w:rFonts w:cs="Times New Roman"/>
          <w:szCs w:val="24"/>
        </w:rPr>
        <w:t xml:space="preserve"> vessels, </w:t>
      </w:r>
      <w:r w:rsidR="00806D54">
        <w:rPr>
          <w:rFonts w:cs="Times New Roman" w:hint="eastAsia"/>
          <w:szCs w:val="24"/>
        </w:rPr>
        <w:t>NFS</w:t>
      </w:r>
      <w:r w:rsidR="00755B33" w:rsidRPr="00F74F8C">
        <w:rPr>
          <w:rFonts w:cs="Times New Roman"/>
          <w:szCs w:val="24"/>
        </w:rPr>
        <w:t xml:space="preserve"> are processed on board and frozen after being divided into four parts: fins, mantle without fins, </w:t>
      </w:r>
      <w:r w:rsidR="00F30F20" w:rsidRPr="00F74F8C">
        <w:rPr>
          <w:rFonts w:cs="Times New Roman"/>
          <w:szCs w:val="24"/>
        </w:rPr>
        <w:t>arms and tentacles</w:t>
      </w:r>
      <w:r w:rsidR="00F30F20" w:rsidRPr="00F74F8C">
        <w:rPr>
          <w:rFonts w:cs="Times New Roman" w:hint="eastAsia"/>
          <w:szCs w:val="24"/>
        </w:rPr>
        <w:t>,</w:t>
      </w:r>
      <w:r w:rsidR="00F30F20" w:rsidRPr="00F74F8C">
        <w:rPr>
          <w:rFonts w:cs="Times New Roman"/>
          <w:szCs w:val="24"/>
        </w:rPr>
        <w:t xml:space="preserve"> </w:t>
      </w:r>
      <w:r w:rsidR="00F30F20" w:rsidRPr="00F74F8C">
        <w:rPr>
          <w:rFonts w:cs="Times New Roman" w:hint="eastAsia"/>
          <w:szCs w:val="24"/>
        </w:rPr>
        <w:t xml:space="preserve">and </w:t>
      </w:r>
      <w:r w:rsidR="009C1BD3" w:rsidRPr="00F74F8C">
        <w:rPr>
          <w:rFonts w:cs="Times New Roman"/>
          <w:szCs w:val="24"/>
        </w:rPr>
        <w:t>cartilage</w:t>
      </w:r>
      <w:r w:rsidR="009C1BD3" w:rsidRPr="00F74F8C">
        <w:rPr>
          <w:rFonts w:cs="Times New Roman" w:hint="eastAsia"/>
          <w:szCs w:val="24"/>
        </w:rPr>
        <w:t xml:space="preserve"> </w:t>
      </w:r>
      <w:r w:rsidR="00F30F20" w:rsidRPr="00F74F8C">
        <w:rPr>
          <w:rFonts w:cs="Times New Roman" w:hint="eastAsia"/>
          <w:szCs w:val="24"/>
        </w:rPr>
        <w:t>around mouth</w:t>
      </w:r>
      <w:r w:rsidR="009C1BD3" w:rsidRPr="00F74F8C">
        <w:rPr>
          <w:rFonts w:cs="Times New Roman"/>
          <w:szCs w:val="24"/>
        </w:rPr>
        <w:t xml:space="preserve"> </w:t>
      </w:r>
      <w:r w:rsidR="00755B33" w:rsidRPr="00F74F8C">
        <w:rPr>
          <w:rFonts w:cs="Times New Roman" w:hint="eastAsia"/>
          <w:szCs w:val="24"/>
        </w:rPr>
        <w:t>(</w:t>
      </w:r>
      <w:r w:rsidR="00641955" w:rsidRPr="00F74F8C">
        <w:rPr>
          <w:rFonts w:cs="Times New Roman" w:hint="eastAsia"/>
          <w:szCs w:val="24"/>
        </w:rPr>
        <w:t xml:space="preserve">Fig.1, </w:t>
      </w:r>
      <w:r w:rsidR="00755B33" w:rsidRPr="00F74F8C">
        <w:rPr>
          <w:rFonts w:cs="Times New Roman" w:hint="eastAsia"/>
          <w:szCs w:val="24"/>
        </w:rPr>
        <w:t>Tone and Miki 2024)</w:t>
      </w:r>
      <w:r w:rsidR="00755B33" w:rsidRPr="00F74F8C">
        <w:rPr>
          <w:rFonts w:cs="Times New Roman"/>
          <w:szCs w:val="24"/>
        </w:rPr>
        <w:t>.</w:t>
      </w:r>
      <w:r w:rsidR="00BC79C2" w:rsidRPr="00F74F8C">
        <w:rPr>
          <w:rFonts w:cs="Times New Roman" w:hint="eastAsia"/>
          <w:szCs w:val="24"/>
        </w:rPr>
        <w:t xml:space="preserve"> </w:t>
      </w:r>
      <w:r w:rsidR="00725142" w:rsidRPr="00F74F8C">
        <w:rPr>
          <w:rFonts w:cs="Times New Roman"/>
          <w:szCs w:val="24"/>
        </w:rPr>
        <w:t>Theref</w:t>
      </w:r>
      <w:r w:rsidR="00725142" w:rsidRPr="00BC79C2">
        <w:rPr>
          <w:rFonts w:cs="Times New Roman"/>
          <w:szCs w:val="24"/>
        </w:rPr>
        <w:t xml:space="preserve">ore, it is difficult to measure the size of squid after </w:t>
      </w:r>
      <w:proofErr w:type="gramStart"/>
      <w:r w:rsidR="00227F74">
        <w:rPr>
          <w:rFonts w:cs="Times New Roman" w:hint="eastAsia"/>
          <w:szCs w:val="24"/>
        </w:rPr>
        <w:t>they</w:t>
      </w:r>
      <w:r w:rsidR="00725142" w:rsidRPr="00BC79C2">
        <w:rPr>
          <w:rFonts w:cs="Times New Roman"/>
          <w:szCs w:val="24"/>
        </w:rPr>
        <w:t xml:space="preserve"> </w:t>
      </w:r>
      <w:r w:rsidR="002E2FDD">
        <w:rPr>
          <w:rFonts w:cs="Times New Roman" w:hint="eastAsia"/>
          <w:szCs w:val="24"/>
        </w:rPr>
        <w:t>were</w:t>
      </w:r>
      <w:proofErr w:type="gramEnd"/>
      <w:r w:rsidR="002E2FDD">
        <w:rPr>
          <w:rFonts w:cs="Times New Roman" w:hint="eastAsia"/>
          <w:szCs w:val="24"/>
        </w:rPr>
        <w:t xml:space="preserve"> unloaded</w:t>
      </w:r>
      <w:r w:rsidR="00725142" w:rsidRPr="00BC79C2">
        <w:rPr>
          <w:rFonts w:cs="Times New Roman"/>
          <w:szCs w:val="24"/>
        </w:rPr>
        <w:t xml:space="preserve"> at </w:t>
      </w:r>
      <w:r w:rsidR="005E14B4">
        <w:rPr>
          <w:rFonts w:cs="Times New Roman" w:hint="eastAsia"/>
          <w:szCs w:val="24"/>
        </w:rPr>
        <w:t xml:space="preserve">landing </w:t>
      </w:r>
      <w:r w:rsidR="00725142" w:rsidRPr="00BC79C2">
        <w:rPr>
          <w:rFonts w:cs="Times New Roman"/>
          <w:szCs w:val="24"/>
        </w:rPr>
        <w:t>port</w:t>
      </w:r>
      <w:r w:rsidR="005E14B4">
        <w:rPr>
          <w:rFonts w:cs="Times New Roman" w:hint="eastAsia"/>
          <w:szCs w:val="24"/>
        </w:rPr>
        <w:t>s</w:t>
      </w:r>
      <w:r w:rsidR="00725142" w:rsidRPr="00BC79C2">
        <w:rPr>
          <w:rFonts w:cs="Times New Roman"/>
          <w:szCs w:val="24"/>
        </w:rPr>
        <w:t>.</w:t>
      </w:r>
      <w:r w:rsidR="00725142">
        <w:rPr>
          <w:rFonts w:cs="Times New Roman" w:hint="eastAsia"/>
          <w:szCs w:val="24"/>
        </w:rPr>
        <w:t xml:space="preserve"> </w:t>
      </w:r>
      <w:r w:rsidR="00CC1002" w:rsidRPr="00CC1002">
        <w:rPr>
          <w:rFonts w:cs="Times New Roman"/>
          <w:szCs w:val="24"/>
        </w:rPr>
        <w:t xml:space="preserve">Processed mantles without fins are sorted </w:t>
      </w:r>
      <w:r w:rsidR="006B6C67">
        <w:rPr>
          <w:rFonts w:cs="Times New Roman" w:hint="eastAsia"/>
          <w:szCs w:val="24"/>
        </w:rPr>
        <w:t>into</w:t>
      </w:r>
      <w:r w:rsidR="00CC1002" w:rsidRPr="00CC1002">
        <w:rPr>
          <w:rFonts w:cs="Times New Roman"/>
          <w:szCs w:val="24"/>
        </w:rPr>
        <w:t xml:space="preserve"> </w:t>
      </w:r>
      <w:r w:rsidR="007F3284">
        <w:rPr>
          <w:rFonts w:cs="Times New Roman" w:hint="eastAsia"/>
          <w:szCs w:val="24"/>
        </w:rPr>
        <w:t xml:space="preserve">market </w:t>
      </w:r>
      <w:r w:rsidR="00523DF8">
        <w:rPr>
          <w:rFonts w:cs="Times New Roman" w:hint="eastAsia"/>
          <w:szCs w:val="24"/>
        </w:rPr>
        <w:t xml:space="preserve">size </w:t>
      </w:r>
      <w:r w:rsidR="00701A8A">
        <w:rPr>
          <w:rFonts w:cs="Times New Roman"/>
          <w:szCs w:val="24"/>
        </w:rPr>
        <w:t>categories</w:t>
      </w:r>
      <w:r w:rsidR="005B1917">
        <w:rPr>
          <w:rFonts w:cs="Times New Roman" w:hint="eastAsia"/>
          <w:szCs w:val="24"/>
        </w:rPr>
        <w:t xml:space="preserve"> (hereafter </w:t>
      </w:r>
      <w:r w:rsidR="00306643">
        <w:rPr>
          <w:rFonts w:cs="Times New Roman"/>
          <w:szCs w:val="24"/>
        </w:rPr>
        <w:t>called</w:t>
      </w:r>
      <w:r w:rsidR="005B1917">
        <w:rPr>
          <w:rFonts w:cs="Times New Roman" w:hint="eastAsia"/>
          <w:szCs w:val="24"/>
        </w:rPr>
        <w:t xml:space="preserve"> size-box categor</w:t>
      </w:r>
      <w:r w:rsidR="00306643">
        <w:rPr>
          <w:rFonts w:cs="Times New Roman" w:hint="eastAsia"/>
          <w:szCs w:val="24"/>
        </w:rPr>
        <w:t>ies</w:t>
      </w:r>
      <w:r w:rsidR="005B1917">
        <w:rPr>
          <w:rFonts w:cs="Times New Roman" w:hint="eastAsia"/>
          <w:szCs w:val="24"/>
        </w:rPr>
        <w:t>)</w:t>
      </w:r>
      <w:r w:rsidR="00523DF8">
        <w:rPr>
          <w:rFonts w:cs="Times New Roman" w:hint="eastAsia"/>
          <w:szCs w:val="24"/>
        </w:rPr>
        <w:t xml:space="preserve"> </w:t>
      </w:r>
      <w:r w:rsidR="00523DF8">
        <w:rPr>
          <w:rFonts w:cs="Times New Roman"/>
          <w:szCs w:val="24"/>
        </w:rPr>
        <w:t>according</w:t>
      </w:r>
      <w:r w:rsidR="00523DF8">
        <w:rPr>
          <w:rFonts w:cs="Times New Roman" w:hint="eastAsia"/>
          <w:szCs w:val="24"/>
        </w:rPr>
        <w:t xml:space="preserve"> to body size</w:t>
      </w:r>
      <w:r w:rsidR="00843068">
        <w:rPr>
          <w:rFonts w:cs="Times New Roman" w:hint="eastAsia"/>
          <w:szCs w:val="24"/>
        </w:rPr>
        <w:t>. They are then</w:t>
      </w:r>
      <w:r w:rsidR="008A673E">
        <w:rPr>
          <w:rFonts w:cs="Times New Roman" w:hint="eastAsia"/>
          <w:szCs w:val="24"/>
        </w:rPr>
        <w:t xml:space="preserve"> </w:t>
      </w:r>
      <w:r w:rsidR="00850A77">
        <w:rPr>
          <w:rFonts w:cs="Times New Roman" w:hint="eastAsia"/>
          <w:szCs w:val="24"/>
        </w:rPr>
        <w:t xml:space="preserve">packed </w:t>
      </w:r>
      <w:r w:rsidR="00284A3C">
        <w:rPr>
          <w:rFonts w:cs="Times New Roman" w:hint="eastAsia"/>
          <w:szCs w:val="24"/>
        </w:rPr>
        <w:t>in</w:t>
      </w:r>
      <w:r w:rsidR="00D562DF">
        <w:rPr>
          <w:rFonts w:cs="Times New Roman" w:hint="eastAsia"/>
          <w:szCs w:val="24"/>
        </w:rPr>
        <w:t>to</w:t>
      </w:r>
      <w:r w:rsidR="00284A3C">
        <w:rPr>
          <w:rFonts w:cs="Times New Roman" w:hint="eastAsia"/>
          <w:szCs w:val="24"/>
        </w:rPr>
        <w:t xml:space="preserve"> </w:t>
      </w:r>
      <w:r w:rsidR="00F50428">
        <w:rPr>
          <w:rFonts w:cs="Times New Roman" w:hint="eastAsia"/>
          <w:szCs w:val="24"/>
        </w:rPr>
        <w:t>s</w:t>
      </w:r>
      <w:r w:rsidR="008F70B4">
        <w:rPr>
          <w:rFonts w:cs="Times New Roman" w:hint="eastAsia"/>
          <w:szCs w:val="24"/>
        </w:rPr>
        <w:t>tandard</w:t>
      </w:r>
      <w:r w:rsidR="006D0B13">
        <w:rPr>
          <w:rFonts w:cs="Times New Roman" w:hint="eastAsia"/>
          <w:szCs w:val="24"/>
        </w:rPr>
        <w:t>-</w:t>
      </w:r>
      <w:r w:rsidR="008F70B4">
        <w:rPr>
          <w:rFonts w:cs="Times New Roman" w:hint="eastAsia"/>
          <w:szCs w:val="24"/>
        </w:rPr>
        <w:t xml:space="preserve">size </w:t>
      </w:r>
      <w:r w:rsidR="0028453F">
        <w:rPr>
          <w:rFonts w:cs="Times New Roman" w:hint="eastAsia"/>
          <w:szCs w:val="24"/>
        </w:rPr>
        <w:t>box</w:t>
      </w:r>
      <w:r w:rsidR="00F50428">
        <w:rPr>
          <w:rFonts w:cs="Times New Roman" w:hint="eastAsia"/>
          <w:szCs w:val="24"/>
        </w:rPr>
        <w:t xml:space="preserve">es </w:t>
      </w:r>
      <w:r w:rsidR="004912FF">
        <w:rPr>
          <w:rFonts w:cs="Times New Roman" w:hint="eastAsia"/>
          <w:szCs w:val="24"/>
        </w:rPr>
        <w:t xml:space="preserve">under </w:t>
      </w:r>
      <w:r w:rsidR="00DB4C21">
        <w:rPr>
          <w:rFonts w:cs="Times New Roman" w:hint="eastAsia"/>
          <w:szCs w:val="24"/>
        </w:rPr>
        <w:t>a</w:t>
      </w:r>
      <w:r w:rsidR="0080048B">
        <w:rPr>
          <w:rFonts w:cs="Times New Roman" w:hint="eastAsia"/>
          <w:szCs w:val="24"/>
        </w:rPr>
        <w:t xml:space="preserve"> rule </w:t>
      </w:r>
      <w:r w:rsidR="006C6CBB">
        <w:rPr>
          <w:rFonts w:cs="Times New Roman" w:hint="eastAsia"/>
          <w:szCs w:val="24"/>
        </w:rPr>
        <w:t>of</w:t>
      </w:r>
      <w:r w:rsidR="0080048B">
        <w:rPr>
          <w:rFonts w:cs="Times New Roman" w:hint="eastAsia"/>
          <w:szCs w:val="24"/>
        </w:rPr>
        <w:t xml:space="preserve"> </w:t>
      </w:r>
      <w:r w:rsidR="00F14521">
        <w:rPr>
          <w:rFonts w:cs="Times New Roman" w:hint="eastAsia"/>
          <w:szCs w:val="24"/>
        </w:rPr>
        <w:t>predetermined</w:t>
      </w:r>
      <w:r w:rsidR="0080048B">
        <w:rPr>
          <w:rFonts w:cs="Times New Roman" w:hint="eastAsia"/>
          <w:szCs w:val="24"/>
        </w:rPr>
        <w:t xml:space="preserve"> </w:t>
      </w:r>
      <w:r w:rsidR="0080048B">
        <w:rPr>
          <w:rFonts w:cs="Times New Roman"/>
          <w:szCs w:val="24"/>
        </w:rPr>
        <w:t>weight</w:t>
      </w:r>
      <w:r w:rsidR="0080048B">
        <w:rPr>
          <w:rFonts w:cs="Times New Roman" w:hint="eastAsia"/>
          <w:szCs w:val="24"/>
        </w:rPr>
        <w:t xml:space="preserve"> </w:t>
      </w:r>
      <w:r w:rsidR="00274F2F">
        <w:rPr>
          <w:rFonts w:cs="Times New Roman" w:hint="eastAsia"/>
          <w:szCs w:val="24"/>
        </w:rPr>
        <w:t xml:space="preserve">range </w:t>
      </w:r>
      <w:r w:rsidR="0080048B">
        <w:rPr>
          <w:rFonts w:cs="Times New Roman" w:hint="eastAsia"/>
          <w:szCs w:val="24"/>
        </w:rPr>
        <w:t>per box</w:t>
      </w:r>
      <w:r w:rsidR="00A1340C">
        <w:rPr>
          <w:rFonts w:cs="Times New Roman" w:hint="eastAsia"/>
          <w:szCs w:val="24"/>
        </w:rPr>
        <w:t xml:space="preserve"> (i.e. 12 to 13 kg/box)</w:t>
      </w:r>
      <w:r w:rsidR="0080048B">
        <w:rPr>
          <w:rFonts w:cs="Times New Roman" w:hint="eastAsia"/>
          <w:szCs w:val="24"/>
        </w:rPr>
        <w:t xml:space="preserve">. </w:t>
      </w:r>
      <w:r w:rsidR="00766A6F">
        <w:rPr>
          <w:rFonts w:cs="Times New Roman" w:hint="eastAsia"/>
          <w:szCs w:val="24"/>
        </w:rPr>
        <w:t xml:space="preserve">Given </w:t>
      </w:r>
      <w:r w:rsidR="003F6A7E">
        <w:rPr>
          <w:rFonts w:cs="Times New Roman" w:hint="eastAsia"/>
          <w:szCs w:val="24"/>
        </w:rPr>
        <w:t>mantle length composition</w:t>
      </w:r>
      <w:r w:rsidR="00061702">
        <w:rPr>
          <w:rFonts w:cs="Times New Roman" w:hint="eastAsia"/>
          <w:szCs w:val="24"/>
        </w:rPr>
        <w:t>s</w:t>
      </w:r>
      <w:r w:rsidR="003F6A7E">
        <w:rPr>
          <w:rFonts w:cs="Times New Roman" w:hint="eastAsia"/>
          <w:szCs w:val="24"/>
        </w:rPr>
        <w:t xml:space="preserve"> </w:t>
      </w:r>
      <w:r w:rsidR="00061702">
        <w:rPr>
          <w:rFonts w:cs="Times New Roman" w:hint="eastAsia"/>
          <w:szCs w:val="24"/>
        </w:rPr>
        <w:t>by size-box category</w:t>
      </w:r>
      <w:r w:rsidR="00C27A70">
        <w:rPr>
          <w:rFonts w:cs="Times New Roman" w:hint="eastAsia"/>
          <w:szCs w:val="24"/>
        </w:rPr>
        <w:t xml:space="preserve">, we can </w:t>
      </w:r>
      <w:r w:rsidR="00C27A70">
        <w:rPr>
          <w:rFonts w:cs="Times New Roman"/>
          <w:szCs w:val="24"/>
        </w:rPr>
        <w:t>estimate</w:t>
      </w:r>
      <w:r w:rsidR="00C27A70">
        <w:rPr>
          <w:rFonts w:cs="Times New Roman" w:hint="eastAsia"/>
          <w:szCs w:val="24"/>
        </w:rPr>
        <w:t xml:space="preserve"> </w:t>
      </w:r>
      <w:r w:rsidR="00E45CBB">
        <w:rPr>
          <w:rFonts w:cs="Times New Roman" w:hint="eastAsia"/>
          <w:szCs w:val="24"/>
        </w:rPr>
        <w:t xml:space="preserve">length composition of </w:t>
      </w:r>
      <w:r w:rsidR="00054598">
        <w:rPr>
          <w:rFonts w:cs="Times New Roman" w:hint="eastAsia"/>
          <w:szCs w:val="24"/>
        </w:rPr>
        <w:t xml:space="preserve">landings </w:t>
      </w:r>
      <w:r w:rsidR="005D34A8">
        <w:rPr>
          <w:rFonts w:cs="Times New Roman" w:hint="eastAsia"/>
          <w:szCs w:val="24"/>
        </w:rPr>
        <w:t xml:space="preserve">with </w:t>
      </w:r>
      <w:r w:rsidR="005D34A8">
        <w:rPr>
          <w:rFonts w:cs="Times New Roman" w:hint="eastAsia"/>
          <w:szCs w:val="24"/>
        </w:rPr>
        <w:lastRenderedPageBreak/>
        <w:t>number of landed boxes.</w:t>
      </w:r>
      <w:r w:rsidR="00CC1002" w:rsidRPr="00CC1002">
        <w:rPr>
          <w:rFonts w:cs="Times New Roman"/>
          <w:szCs w:val="24"/>
        </w:rPr>
        <w:t xml:space="preserve"> </w:t>
      </w:r>
      <w:r w:rsidR="00A40A2A" w:rsidRPr="00D14958">
        <w:rPr>
          <w:rFonts w:cs="Times New Roman"/>
          <w:szCs w:val="24"/>
        </w:rPr>
        <w:t>The objective of this paper</w:t>
      </w:r>
      <w:r w:rsidR="00A40A2A">
        <w:rPr>
          <w:rFonts w:cs="Times New Roman" w:hint="eastAsia"/>
          <w:szCs w:val="24"/>
        </w:rPr>
        <w:t xml:space="preserve"> is</w:t>
      </w:r>
      <w:r w:rsidR="00A40A2A" w:rsidRPr="00F840F1">
        <w:rPr>
          <w:rFonts w:cs="Times New Roman"/>
          <w:szCs w:val="24"/>
        </w:rPr>
        <w:t xml:space="preserve"> to </w:t>
      </w:r>
      <w:r w:rsidR="00942654">
        <w:rPr>
          <w:rFonts w:cs="Times New Roman"/>
          <w:szCs w:val="24"/>
        </w:rPr>
        <w:t>demonstrate</w:t>
      </w:r>
      <w:r w:rsidR="00D85AAF">
        <w:rPr>
          <w:rFonts w:cs="Times New Roman" w:hint="eastAsia"/>
          <w:szCs w:val="24"/>
        </w:rPr>
        <w:t xml:space="preserve"> </w:t>
      </w:r>
      <w:r w:rsidR="00832348">
        <w:rPr>
          <w:rFonts w:cs="Times New Roman" w:hint="eastAsia"/>
          <w:szCs w:val="24"/>
        </w:rPr>
        <w:t>mantle length distributions by size-box category</w:t>
      </w:r>
      <w:r w:rsidR="004361A0">
        <w:rPr>
          <w:rFonts w:cs="Times New Roman" w:hint="eastAsia"/>
          <w:szCs w:val="24"/>
        </w:rPr>
        <w:t xml:space="preserve"> </w:t>
      </w:r>
      <w:r w:rsidR="00713DDC">
        <w:rPr>
          <w:rFonts w:cs="Times New Roman" w:hint="eastAsia"/>
          <w:szCs w:val="24"/>
        </w:rPr>
        <w:t>using</w:t>
      </w:r>
      <w:r w:rsidR="00597405">
        <w:rPr>
          <w:rFonts w:cs="Times New Roman" w:hint="eastAsia"/>
          <w:szCs w:val="24"/>
        </w:rPr>
        <w:t xml:space="preserve"> onboard</w:t>
      </w:r>
      <w:r w:rsidR="00713DDC">
        <w:rPr>
          <w:rFonts w:cs="Times New Roman" w:hint="eastAsia"/>
          <w:szCs w:val="24"/>
        </w:rPr>
        <w:t xml:space="preserve"> </w:t>
      </w:r>
      <w:r w:rsidR="00597405">
        <w:rPr>
          <w:rFonts w:cs="Times New Roman" w:hint="eastAsia"/>
          <w:szCs w:val="24"/>
        </w:rPr>
        <w:t xml:space="preserve">length measurement data from </w:t>
      </w:r>
      <w:r w:rsidR="00A06624">
        <w:rPr>
          <w:rFonts w:cs="Times New Roman" w:hint="eastAsia"/>
          <w:szCs w:val="24"/>
        </w:rPr>
        <w:t xml:space="preserve">squid jigging </w:t>
      </w:r>
      <w:r w:rsidR="00A06624">
        <w:rPr>
          <w:rFonts w:cs="Times New Roman"/>
          <w:szCs w:val="24"/>
        </w:rPr>
        <w:t>fishing</w:t>
      </w:r>
      <w:r w:rsidR="00A06624">
        <w:rPr>
          <w:rFonts w:cs="Times New Roman" w:hint="eastAsia"/>
          <w:szCs w:val="24"/>
        </w:rPr>
        <w:t xml:space="preserve"> </w:t>
      </w:r>
      <w:r w:rsidR="005B2CCA">
        <w:rPr>
          <w:rFonts w:cs="Times New Roman" w:hint="eastAsia"/>
          <w:szCs w:val="24"/>
        </w:rPr>
        <w:t>vessels</w:t>
      </w:r>
      <w:r w:rsidR="00A06624">
        <w:rPr>
          <w:rFonts w:cs="Times New Roman" w:hint="eastAsia"/>
          <w:szCs w:val="24"/>
        </w:rPr>
        <w:t>.</w:t>
      </w:r>
    </w:p>
    <w:p w14:paraId="08190471" w14:textId="77777777" w:rsidR="008B7FEC" w:rsidRPr="00D72836" w:rsidRDefault="008B7FEC" w:rsidP="006E15CB">
      <w:pPr>
        <w:rPr>
          <w:rFonts w:cs="Times New Roman"/>
          <w:szCs w:val="24"/>
        </w:rPr>
      </w:pPr>
    </w:p>
    <w:bookmarkEnd w:id="0"/>
    <w:p w14:paraId="56B4C483" w14:textId="6BE57011" w:rsidR="00052DD9" w:rsidRPr="001E57C0" w:rsidRDefault="004F582B" w:rsidP="001E57C0">
      <w:pPr>
        <w:pStyle w:val="Heading1"/>
        <w:rPr>
          <w:rFonts w:ascii="Times New Roman" w:hAnsi="Times New Roman" w:cs="Times New Roman"/>
          <w:b/>
        </w:rPr>
      </w:pPr>
      <w:r w:rsidRPr="0071473C">
        <w:rPr>
          <w:rFonts w:ascii="Times New Roman" w:hAnsi="Times New Roman" w:cs="Times New Roman" w:hint="eastAsia"/>
          <w:b/>
        </w:rPr>
        <w:t>3</w:t>
      </w:r>
      <w:r w:rsidR="00052DD9" w:rsidRPr="0071473C">
        <w:rPr>
          <w:rFonts w:ascii="Times New Roman" w:hAnsi="Times New Roman" w:cs="Times New Roman"/>
          <w:b/>
        </w:rPr>
        <w:t>. Methods</w:t>
      </w:r>
    </w:p>
    <w:p w14:paraId="1D454382" w14:textId="5A3C2ABC" w:rsidR="00FF0845" w:rsidRDefault="00775B15" w:rsidP="00EA0D01">
      <w:pPr>
        <w:ind w:firstLineChars="50" w:firstLine="120"/>
        <w:rPr>
          <w:rFonts w:cs="Times New Roman"/>
          <w:szCs w:val="24"/>
        </w:rPr>
      </w:pPr>
      <w:r>
        <w:rPr>
          <w:rFonts w:cs="Times New Roman" w:hint="eastAsia"/>
          <w:szCs w:val="24"/>
        </w:rPr>
        <w:t>The onboard size length measurement</w:t>
      </w:r>
      <w:r w:rsidR="00026FD8">
        <w:rPr>
          <w:rFonts w:cs="Times New Roman" w:hint="eastAsia"/>
          <w:szCs w:val="24"/>
        </w:rPr>
        <w:t>s</w:t>
      </w:r>
      <w:r>
        <w:rPr>
          <w:rFonts w:cs="Times New Roman" w:hint="eastAsia"/>
          <w:szCs w:val="24"/>
        </w:rPr>
        <w:t xml:space="preserve"> </w:t>
      </w:r>
      <w:r w:rsidR="003F3FF3">
        <w:rPr>
          <w:rFonts w:cs="Times New Roman" w:hint="eastAsia"/>
          <w:szCs w:val="24"/>
        </w:rPr>
        <w:t>of squid</w:t>
      </w:r>
      <w:r w:rsidR="00797A88">
        <w:rPr>
          <w:rFonts w:cs="Times New Roman" w:hint="eastAsia"/>
          <w:szCs w:val="24"/>
        </w:rPr>
        <w:t xml:space="preserve"> w</w:t>
      </w:r>
      <w:r w:rsidR="00026FD8">
        <w:rPr>
          <w:rFonts w:cs="Times New Roman" w:hint="eastAsia"/>
          <w:szCs w:val="24"/>
        </w:rPr>
        <w:t>ere</w:t>
      </w:r>
      <w:r w:rsidR="00797A88">
        <w:rPr>
          <w:rFonts w:cs="Times New Roman" w:hint="eastAsia"/>
          <w:szCs w:val="24"/>
        </w:rPr>
        <w:t xml:space="preserve"> conducted </w:t>
      </w:r>
      <w:r w:rsidR="000F6D36">
        <w:rPr>
          <w:rFonts w:cs="Times New Roman" w:hint="eastAsia"/>
          <w:szCs w:val="24"/>
        </w:rPr>
        <w:t xml:space="preserve">in commercial </w:t>
      </w:r>
      <w:r w:rsidR="00DA7B13">
        <w:rPr>
          <w:rFonts w:cs="Times New Roman" w:hint="eastAsia"/>
          <w:szCs w:val="24"/>
        </w:rPr>
        <w:t xml:space="preserve">squid </w:t>
      </w:r>
      <w:r w:rsidR="000F6D36">
        <w:rPr>
          <w:rFonts w:cs="Times New Roman" w:hint="eastAsia"/>
          <w:szCs w:val="24"/>
        </w:rPr>
        <w:t xml:space="preserve">jigging vessels </w:t>
      </w:r>
      <w:r w:rsidR="00283009" w:rsidRPr="00283009">
        <w:rPr>
          <w:rFonts w:cs="Times New Roman"/>
          <w:szCs w:val="24"/>
        </w:rPr>
        <w:t>from May to July in 2012 and 2013</w:t>
      </w:r>
      <w:r w:rsidR="00827577">
        <w:rPr>
          <w:rFonts w:cs="Times New Roman" w:hint="eastAsia"/>
          <w:szCs w:val="24"/>
        </w:rPr>
        <w:t>.</w:t>
      </w:r>
      <w:r w:rsidR="00506030" w:rsidRPr="00506030">
        <w:rPr>
          <w:rFonts w:cs="Times New Roman"/>
          <w:szCs w:val="24"/>
        </w:rPr>
        <w:t xml:space="preserve"> </w:t>
      </w:r>
      <w:r w:rsidR="00681363">
        <w:rPr>
          <w:rFonts w:cs="Times New Roman" w:hint="eastAsia"/>
          <w:szCs w:val="24"/>
        </w:rPr>
        <w:t>On</w:t>
      </w:r>
      <w:r w:rsidR="006B523E">
        <w:rPr>
          <w:rFonts w:cs="Times New Roman" w:hint="eastAsia"/>
          <w:szCs w:val="24"/>
        </w:rPr>
        <w:t xml:space="preserve">board </w:t>
      </w:r>
      <w:r w:rsidR="00FC06B6">
        <w:rPr>
          <w:rFonts w:cs="Times New Roman" w:hint="eastAsia"/>
          <w:szCs w:val="24"/>
        </w:rPr>
        <w:t>mantle length</w:t>
      </w:r>
      <w:r w:rsidR="00A04D78">
        <w:rPr>
          <w:rFonts w:cs="Times New Roman" w:hint="eastAsia"/>
          <w:szCs w:val="24"/>
        </w:rPr>
        <w:t xml:space="preserve"> measurements</w:t>
      </w:r>
      <w:r w:rsidR="00513B3F">
        <w:rPr>
          <w:rFonts w:cs="Times New Roman" w:hint="eastAsia"/>
          <w:szCs w:val="24"/>
        </w:rPr>
        <w:t xml:space="preserve"> by </w:t>
      </w:r>
      <w:r w:rsidR="00996C16">
        <w:rPr>
          <w:rFonts w:cs="Times New Roman" w:hint="eastAsia"/>
          <w:szCs w:val="24"/>
        </w:rPr>
        <w:t>fishermen</w:t>
      </w:r>
      <w:r w:rsidR="00FC06B6" w:rsidRPr="00382DF3">
        <w:rPr>
          <w:rFonts w:cs="Times New Roman"/>
          <w:szCs w:val="24"/>
        </w:rPr>
        <w:t xml:space="preserve"> </w:t>
      </w:r>
      <w:r w:rsidR="00A04D78">
        <w:rPr>
          <w:rFonts w:cs="Times New Roman" w:hint="eastAsia"/>
          <w:szCs w:val="24"/>
        </w:rPr>
        <w:t xml:space="preserve">were carried out </w:t>
      </w:r>
      <w:r w:rsidR="00382DF3" w:rsidRPr="00382DF3">
        <w:rPr>
          <w:rFonts w:cs="Times New Roman"/>
          <w:szCs w:val="24"/>
        </w:rPr>
        <w:t xml:space="preserve">on five squid jigging vessels </w:t>
      </w:r>
      <w:r w:rsidR="00FF65F8">
        <w:rPr>
          <w:rFonts w:cs="Times New Roman" w:hint="eastAsia"/>
          <w:szCs w:val="24"/>
        </w:rPr>
        <w:t xml:space="preserve">in </w:t>
      </w:r>
      <w:r w:rsidR="00382DF3" w:rsidRPr="00382DF3">
        <w:rPr>
          <w:rFonts w:cs="Times New Roman"/>
          <w:szCs w:val="24"/>
        </w:rPr>
        <w:t xml:space="preserve">each year </w:t>
      </w:r>
      <w:r w:rsidR="00F9182F">
        <w:rPr>
          <w:rFonts w:cs="Times New Roman" w:hint="eastAsia"/>
          <w:szCs w:val="24"/>
        </w:rPr>
        <w:t>(Sakai et al. 2014)</w:t>
      </w:r>
      <w:r w:rsidR="009871ED" w:rsidRPr="009871ED">
        <w:rPr>
          <w:rFonts w:cs="Times New Roman"/>
          <w:szCs w:val="24"/>
        </w:rPr>
        <w:t xml:space="preserve">. </w:t>
      </w:r>
      <w:r w:rsidR="003167AD">
        <w:rPr>
          <w:rFonts w:cs="Times New Roman" w:hint="eastAsia"/>
          <w:szCs w:val="24"/>
        </w:rPr>
        <w:t xml:space="preserve">Although </w:t>
      </w:r>
      <w:r w:rsidR="003167AD">
        <w:rPr>
          <w:rFonts w:cs="Times New Roman"/>
          <w:szCs w:val="24"/>
        </w:rPr>
        <w:t>the</w:t>
      </w:r>
      <w:r w:rsidR="003858D8">
        <w:rPr>
          <w:rFonts w:cs="Times New Roman" w:hint="eastAsia"/>
          <w:szCs w:val="24"/>
        </w:rPr>
        <w:t xml:space="preserve">re </w:t>
      </w:r>
      <w:r w:rsidR="00EF70F0">
        <w:rPr>
          <w:rFonts w:cs="Times New Roman" w:hint="eastAsia"/>
          <w:szCs w:val="24"/>
        </w:rPr>
        <w:t>are</w:t>
      </w:r>
      <w:r w:rsidR="003858D8">
        <w:rPr>
          <w:rFonts w:cs="Times New Roman" w:hint="eastAsia"/>
          <w:szCs w:val="24"/>
        </w:rPr>
        <w:t xml:space="preserve"> </w:t>
      </w:r>
      <w:r w:rsidR="005624ED">
        <w:rPr>
          <w:rFonts w:cs="Times New Roman" w:hint="eastAsia"/>
          <w:szCs w:val="24"/>
        </w:rPr>
        <w:t>12</w:t>
      </w:r>
      <w:r w:rsidR="003167AD">
        <w:rPr>
          <w:rFonts w:cs="Times New Roman" w:hint="eastAsia"/>
          <w:szCs w:val="24"/>
        </w:rPr>
        <w:t xml:space="preserve"> </w:t>
      </w:r>
      <w:r w:rsidR="00897720">
        <w:rPr>
          <w:rFonts w:cs="Times New Roman" w:hint="eastAsia"/>
          <w:szCs w:val="24"/>
        </w:rPr>
        <w:t xml:space="preserve">size-box </w:t>
      </w:r>
      <w:r w:rsidR="001D4885">
        <w:rPr>
          <w:rFonts w:cs="Times New Roman" w:hint="eastAsia"/>
          <w:szCs w:val="24"/>
        </w:rPr>
        <w:t>categor</w:t>
      </w:r>
      <w:r w:rsidR="00EF70F0">
        <w:rPr>
          <w:rFonts w:cs="Times New Roman" w:hint="eastAsia"/>
          <w:szCs w:val="24"/>
        </w:rPr>
        <w:t xml:space="preserve">ies </w:t>
      </w:r>
      <w:r w:rsidR="00897720">
        <w:rPr>
          <w:rFonts w:cs="Times New Roman" w:hint="eastAsia"/>
          <w:szCs w:val="24"/>
        </w:rPr>
        <w:t xml:space="preserve">applied </w:t>
      </w:r>
      <w:r w:rsidR="00826599">
        <w:rPr>
          <w:rFonts w:cs="Times New Roman" w:hint="eastAsia"/>
          <w:szCs w:val="24"/>
        </w:rPr>
        <w:t xml:space="preserve">to </w:t>
      </w:r>
      <w:r w:rsidR="00897720">
        <w:rPr>
          <w:rFonts w:cs="Times New Roman" w:hint="eastAsia"/>
          <w:szCs w:val="24"/>
        </w:rPr>
        <w:t>NFS</w:t>
      </w:r>
      <w:r w:rsidR="00826599">
        <w:rPr>
          <w:rFonts w:cs="Times New Roman" w:hint="eastAsia"/>
          <w:szCs w:val="24"/>
        </w:rPr>
        <w:t xml:space="preserve"> catch</w:t>
      </w:r>
      <w:r w:rsidR="00897720">
        <w:rPr>
          <w:rFonts w:cs="Times New Roman" w:hint="eastAsia"/>
          <w:szCs w:val="24"/>
        </w:rPr>
        <w:t xml:space="preserve"> in Japan,</w:t>
      </w:r>
      <w:r w:rsidR="001D4885">
        <w:rPr>
          <w:rFonts w:cs="Times New Roman" w:hint="eastAsia"/>
          <w:szCs w:val="24"/>
        </w:rPr>
        <w:t xml:space="preserve"> </w:t>
      </w:r>
      <w:r w:rsidR="00897720">
        <w:rPr>
          <w:rFonts w:cs="Times New Roman" w:hint="eastAsia"/>
          <w:szCs w:val="24"/>
        </w:rPr>
        <w:t>t</w:t>
      </w:r>
      <w:r w:rsidR="00BD44A9">
        <w:rPr>
          <w:rFonts w:cs="Times New Roman" w:hint="eastAsia"/>
          <w:szCs w:val="24"/>
        </w:rPr>
        <w:t xml:space="preserve">he </w:t>
      </w:r>
      <w:r w:rsidR="008C48D4">
        <w:rPr>
          <w:rFonts w:cs="Times New Roman" w:hint="eastAsia"/>
          <w:szCs w:val="24"/>
        </w:rPr>
        <w:t>measurements</w:t>
      </w:r>
      <w:r w:rsidR="00BD44A9">
        <w:rPr>
          <w:rFonts w:cs="Times New Roman" w:hint="eastAsia"/>
        </w:rPr>
        <w:t xml:space="preserve"> </w:t>
      </w:r>
      <w:r w:rsidR="00897720">
        <w:rPr>
          <w:rFonts w:cs="Times New Roman" w:hint="eastAsia"/>
        </w:rPr>
        <w:t>in this study</w:t>
      </w:r>
      <w:r w:rsidR="00BD44A9">
        <w:rPr>
          <w:rFonts w:cs="Times New Roman" w:hint="eastAsia"/>
        </w:rPr>
        <w:t xml:space="preserve"> </w:t>
      </w:r>
      <w:r w:rsidR="008C48D4">
        <w:rPr>
          <w:rFonts w:cs="Times New Roman" w:hint="eastAsia"/>
        </w:rPr>
        <w:t>were covered following</w:t>
      </w:r>
      <w:r w:rsidR="00BD44A9">
        <w:rPr>
          <w:rFonts w:cs="Times New Roman" w:hint="eastAsia"/>
        </w:rPr>
        <w:t xml:space="preserve"> </w:t>
      </w:r>
      <w:r w:rsidR="006B0DC4">
        <w:rPr>
          <w:rFonts w:cs="Times New Roman" w:hint="eastAsia"/>
        </w:rPr>
        <w:t>eight</w:t>
      </w:r>
      <w:r w:rsidR="00BD44A9">
        <w:rPr>
          <w:rFonts w:cs="Times New Roman" w:hint="eastAsia"/>
        </w:rPr>
        <w:t xml:space="preserve"> categories: 6</w:t>
      </w:r>
      <w:r w:rsidR="009842CC">
        <w:rPr>
          <w:rFonts w:eastAsia="CharisSIL" w:cs="Times New Roman" w:hint="eastAsia"/>
          <w:kern w:val="0"/>
          <w:szCs w:val="24"/>
        </w:rPr>
        <w:t>-</w:t>
      </w:r>
      <w:r w:rsidR="00BD44A9">
        <w:rPr>
          <w:rFonts w:cs="Times New Roman" w:hint="eastAsia"/>
        </w:rPr>
        <w:t>10, 11</w:t>
      </w:r>
      <w:r w:rsidR="009842CC">
        <w:rPr>
          <w:rFonts w:eastAsia="CharisSIL" w:cs="Times New Roman" w:hint="eastAsia"/>
          <w:kern w:val="0"/>
          <w:szCs w:val="24"/>
        </w:rPr>
        <w:t>-</w:t>
      </w:r>
      <w:r w:rsidR="00BD44A9">
        <w:rPr>
          <w:rFonts w:cs="Times New Roman" w:hint="eastAsia"/>
        </w:rPr>
        <w:t>15, 16</w:t>
      </w:r>
      <w:r w:rsidR="009842CC">
        <w:rPr>
          <w:rFonts w:eastAsia="CharisSIL" w:cs="Times New Roman" w:hint="eastAsia"/>
          <w:kern w:val="0"/>
          <w:szCs w:val="24"/>
        </w:rPr>
        <w:t>-</w:t>
      </w:r>
      <w:r w:rsidR="00BD44A9">
        <w:rPr>
          <w:rFonts w:cs="Times New Roman" w:hint="eastAsia"/>
        </w:rPr>
        <w:t>20, 21</w:t>
      </w:r>
      <w:r w:rsidR="009842CC">
        <w:rPr>
          <w:rFonts w:eastAsia="CharisSIL" w:cs="Times New Roman" w:hint="eastAsia"/>
          <w:kern w:val="0"/>
          <w:szCs w:val="24"/>
        </w:rPr>
        <w:t>-</w:t>
      </w:r>
      <w:r w:rsidR="00BD44A9">
        <w:rPr>
          <w:rFonts w:cs="Times New Roman" w:hint="eastAsia"/>
        </w:rPr>
        <w:t>25, 26</w:t>
      </w:r>
      <w:r w:rsidR="009842CC">
        <w:rPr>
          <w:rFonts w:eastAsia="CharisSIL" w:cs="Times New Roman" w:hint="eastAsia"/>
          <w:kern w:val="0"/>
          <w:szCs w:val="24"/>
        </w:rPr>
        <w:t>-</w:t>
      </w:r>
      <w:r w:rsidR="00BD44A9">
        <w:rPr>
          <w:rFonts w:cs="Times New Roman" w:hint="eastAsia"/>
        </w:rPr>
        <w:t>30, 31</w:t>
      </w:r>
      <w:r w:rsidR="009842CC">
        <w:rPr>
          <w:rFonts w:eastAsia="CharisSIL" w:cs="Times New Roman" w:hint="eastAsia"/>
          <w:kern w:val="0"/>
          <w:szCs w:val="24"/>
        </w:rPr>
        <w:t>-</w:t>
      </w:r>
      <w:r w:rsidR="00BD44A9">
        <w:rPr>
          <w:rFonts w:cs="Times New Roman" w:hint="eastAsia"/>
        </w:rPr>
        <w:t>40, 41</w:t>
      </w:r>
      <w:r w:rsidR="009842CC">
        <w:rPr>
          <w:rFonts w:eastAsia="CharisSIL" w:cs="Times New Roman" w:hint="eastAsia"/>
          <w:kern w:val="0"/>
          <w:szCs w:val="24"/>
        </w:rPr>
        <w:t>-</w:t>
      </w:r>
      <w:r w:rsidR="00BD44A9">
        <w:rPr>
          <w:rFonts w:cs="Times New Roman" w:hint="eastAsia"/>
        </w:rPr>
        <w:t>50, and 51</w:t>
      </w:r>
      <w:r w:rsidR="009842CC">
        <w:rPr>
          <w:rFonts w:eastAsia="CharisSIL" w:cs="Times New Roman" w:hint="eastAsia"/>
          <w:kern w:val="0"/>
          <w:szCs w:val="24"/>
        </w:rPr>
        <w:t>-</w:t>
      </w:r>
      <w:r w:rsidR="00BD44A9">
        <w:rPr>
          <w:rFonts w:cs="Times New Roman" w:hint="eastAsia"/>
        </w:rPr>
        <w:t xml:space="preserve">60 individuals per box. </w:t>
      </w:r>
      <w:r w:rsidR="00A951E3" w:rsidRPr="00A951E3">
        <w:rPr>
          <w:rFonts w:cs="Times New Roman"/>
        </w:rPr>
        <w:t xml:space="preserve">These categories accounted for over 99% of the size box categories </w:t>
      </w:r>
      <w:r w:rsidR="00581372">
        <w:rPr>
          <w:rFonts w:cs="Times New Roman" w:hint="eastAsia"/>
        </w:rPr>
        <w:t>recorded</w:t>
      </w:r>
      <w:r w:rsidR="00581372" w:rsidRPr="00A951E3">
        <w:rPr>
          <w:rFonts w:cs="Times New Roman"/>
        </w:rPr>
        <w:t xml:space="preserve"> </w:t>
      </w:r>
      <w:r w:rsidR="00A951E3" w:rsidRPr="00A951E3">
        <w:rPr>
          <w:rFonts w:cs="Times New Roman"/>
        </w:rPr>
        <w:t>between July and October from 2010 to 202</w:t>
      </w:r>
      <w:r w:rsidR="00A951E3">
        <w:rPr>
          <w:rFonts w:cs="Times New Roman" w:hint="eastAsia"/>
        </w:rPr>
        <w:t>3</w:t>
      </w:r>
      <w:r w:rsidR="00A951E3" w:rsidRPr="00A951E3">
        <w:rPr>
          <w:rFonts w:cs="Times New Roman"/>
        </w:rPr>
        <w:t xml:space="preserve"> at Hachinohe Port, </w:t>
      </w:r>
      <w:r w:rsidR="00C11DB9">
        <w:rPr>
          <w:rFonts w:cs="Times New Roman" w:hint="eastAsia"/>
        </w:rPr>
        <w:t>Japan</w:t>
      </w:r>
      <w:r w:rsidR="00E25A05">
        <w:rPr>
          <w:rFonts w:cs="Times New Roman" w:hint="eastAsia"/>
        </w:rPr>
        <w:t xml:space="preserve"> (Fig.2)</w:t>
      </w:r>
      <w:r w:rsidR="00C11DB9">
        <w:rPr>
          <w:rFonts w:cs="Times New Roman" w:hint="eastAsia"/>
        </w:rPr>
        <w:t xml:space="preserve">, </w:t>
      </w:r>
      <w:r w:rsidR="00A951E3" w:rsidRPr="00A951E3">
        <w:rPr>
          <w:rFonts w:cs="Times New Roman"/>
        </w:rPr>
        <w:t xml:space="preserve">where most of </w:t>
      </w:r>
      <w:r w:rsidR="00A951E3">
        <w:rPr>
          <w:rFonts w:cs="Times New Roman" w:hint="eastAsia"/>
        </w:rPr>
        <w:t>NFS</w:t>
      </w:r>
      <w:r w:rsidR="00A951E3" w:rsidRPr="00A951E3">
        <w:rPr>
          <w:rFonts w:cs="Times New Roman"/>
        </w:rPr>
        <w:t xml:space="preserve"> catch </w:t>
      </w:r>
      <w:r w:rsidR="00B30678">
        <w:rPr>
          <w:rFonts w:cs="Times New Roman" w:hint="eastAsia"/>
        </w:rPr>
        <w:t>was</w:t>
      </w:r>
      <w:r w:rsidR="00A951E3" w:rsidRPr="00A951E3">
        <w:rPr>
          <w:rFonts w:cs="Times New Roman"/>
        </w:rPr>
        <w:t xml:space="preserve"> landed</w:t>
      </w:r>
      <w:r w:rsidR="00ED698B">
        <w:rPr>
          <w:rFonts w:cs="Times New Roman" w:hint="eastAsia"/>
        </w:rPr>
        <w:t>.</w:t>
      </w:r>
      <w:r w:rsidR="002901BD">
        <w:rPr>
          <w:rFonts w:cs="Times New Roman" w:hint="eastAsia"/>
        </w:rPr>
        <w:t xml:space="preserve"> </w:t>
      </w:r>
      <w:r w:rsidR="00105BC5" w:rsidRPr="00105BC5">
        <w:rPr>
          <w:rFonts w:cs="Times New Roman"/>
          <w:szCs w:val="24"/>
        </w:rPr>
        <w:t>The mantle length</w:t>
      </w:r>
      <w:r w:rsidR="0075066A">
        <w:rPr>
          <w:rFonts w:cs="Times New Roman" w:hint="eastAsia"/>
          <w:szCs w:val="24"/>
        </w:rPr>
        <w:t>s</w:t>
      </w:r>
      <w:r w:rsidR="00105BC5" w:rsidRPr="00105BC5">
        <w:rPr>
          <w:rFonts w:cs="Times New Roman"/>
          <w:szCs w:val="24"/>
        </w:rPr>
        <w:t xml:space="preserve"> of squid assigned to each size</w:t>
      </w:r>
      <w:r w:rsidR="005D683A">
        <w:rPr>
          <w:rFonts w:cs="Times New Roman" w:hint="eastAsia"/>
          <w:szCs w:val="24"/>
        </w:rPr>
        <w:t>-</w:t>
      </w:r>
      <w:r w:rsidR="00105BC5" w:rsidRPr="00105BC5">
        <w:rPr>
          <w:rFonts w:cs="Times New Roman"/>
          <w:szCs w:val="24"/>
        </w:rPr>
        <w:t xml:space="preserve">box </w:t>
      </w:r>
      <w:r w:rsidR="00094425">
        <w:rPr>
          <w:rFonts w:cs="Times New Roman" w:hint="eastAsia"/>
        </w:rPr>
        <w:t>category</w:t>
      </w:r>
      <w:r w:rsidR="00105BC5" w:rsidRPr="00105BC5">
        <w:rPr>
          <w:rFonts w:cs="Times New Roman"/>
          <w:szCs w:val="24"/>
        </w:rPr>
        <w:t xml:space="preserve"> </w:t>
      </w:r>
      <w:r w:rsidR="0072012B" w:rsidRPr="00105BC5">
        <w:rPr>
          <w:rFonts w:cs="Times New Roman"/>
          <w:szCs w:val="24"/>
        </w:rPr>
        <w:t>w</w:t>
      </w:r>
      <w:r w:rsidR="0072012B">
        <w:rPr>
          <w:rFonts w:cs="Times New Roman" w:hint="eastAsia"/>
          <w:szCs w:val="24"/>
        </w:rPr>
        <w:t>ere</w:t>
      </w:r>
      <w:r w:rsidR="0072012B" w:rsidRPr="00105BC5">
        <w:rPr>
          <w:rFonts w:cs="Times New Roman"/>
          <w:szCs w:val="24"/>
        </w:rPr>
        <w:t xml:space="preserve"> </w:t>
      </w:r>
      <w:r w:rsidR="00105BC5" w:rsidRPr="00105BC5">
        <w:rPr>
          <w:rFonts w:cs="Times New Roman"/>
          <w:szCs w:val="24"/>
        </w:rPr>
        <w:t xml:space="preserve">measured to </w:t>
      </w:r>
      <w:r w:rsidR="00105BC5" w:rsidRPr="008377F8">
        <w:rPr>
          <w:rFonts w:cs="Times New Roman"/>
          <w:szCs w:val="24"/>
        </w:rPr>
        <w:t xml:space="preserve">the nearest 1 </w:t>
      </w:r>
      <w:r w:rsidR="00105BC5">
        <w:rPr>
          <w:rFonts w:cs="Times New Roman" w:hint="eastAsia"/>
          <w:szCs w:val="24"/>
        </w:rPr>
        <w:t>c</w:t>
      </w:r>
      <w:r w:rsidR="00105BC5" w:rsidRPr="008377F8">
        <w:rPr>
          <w:rFonts w:cs="Times New Roman"/>
          <w:szCs w:val="24"/>
        </w:rPr>
        <w:t>m</w:t>
      </w:r>
      <w:r w:rsidR="00105BC5" w:rsidRPr="00105BC5">
        <w:rPr>
          <w:rFonts w:cs="Times New Roman"/>
          <w:szCs w:val="24"/>
        </w:rPr>
        <w:t xml:space="preserve"> prior to processing.</w:t>
      </w:r>
      <w:r w:rsidR="00CF7E98">
        <w:rPr>
          <w:rFonts w:cs="Times New Roman" w:hint="eastAsia"/>
          <w:szCs w:val="24"/>
        </w:rPr>
        <w:t xml:space="preserve"> </w:t>
      </w:r>
      <w:r w:rsidR="00FD3DF4" w:rsidRPr="005E3F34">
        <w:rPr>
          <w:rFonts w:cs="Times New Roman"/>
        </w:rPr>
        <w:t xml:space="preserve">A total of </w:t>
      </w:r>
      <w:r w:rsidR="00FD3DF4">
        <w:rPr>
          <w:rFonts w:cs="Times New Roman" w:hint="eastAsia"/>
        </w:rPr>
        <w:t>3451</w:t>
      </w:r>
      <w:r w:rsidR="00FD3DF4" w:rsidRPr="005E3F34">
        <w:rPr>
          <w:rFonts w:cs="Times New Roman"/>
        </w:rPr>
        <w:t xml:space="preserve"> individuals were measured for </w:t>
      </w:r>
      <w:r w:rsidR="00FD3DF4">
        <w:rPr>
          <w:rFonts w:cs="Times New Roman" w:hint="eastAsia"/>
        </w:rPr>
        <w:t>mantle length, comprising 2543 individuals in 2012 and 1008 individuals in 2013</w:t>
      </w:r>
      <w:r w:rsidR="005E0FDD">
        <w:rPr>
          <w:rFonts w:cs="Times New Roman" w:hint="eastAsia"/>
        </w:rPr>
        <w:t xml:space="preserve"> (Table 1)</w:t>
      </w:r>
      <w:r w:rsidR="00FD3DF4" w:rsidRPr="005E3F34">
        <w:rPr>
          <w:rFonts w:cs="Times New Roman"/>
        </w:rPr>
        <w:t>.</w:t>
      </w:r>
      <w:r w:rsidR="00FD3DF4">
        <w:rPr>
          <w:rFonts w:cs="Times New Roman" w:hint="eastAsia"/>
        </w:rPr>
        <w:t xml:space="preserve"> </w:t>
      </w:r>
      <w:r w:rsidR="00191483">
        <w:rPr>
          <w:rFonts w:cs="Times New Roman" w:hint="eastAsia"/>
          <w:szCs w:val="24"/>
        </w:rPr>
        <w:t>Using</w:t>
      </w:r>
      <w:r w:rsidR="00FF0845" w:rsidRPr="00FF0845">
        <w:rPr>
          <w:rFonts w:cs="Times New Roman"/>
          <w:szCs w:val="24"/>
        </w:rPr>
        <w:t xml:space="preserve"> the measurement </w:t>
      </w:r>
      <w:r w:rsidR="00191483">
        <w:rPr>
          <w:rFonts w:cs="Times New Roman" w:hint="eastAsia"/>
          <w:szCs w:val="24"/>
        </w:rPr>
        <w:t>data</w:t>
      </w:r>
      <w:r w:rsidR="00FF0845" w:rsidRPr="00FF0845">
        <w:rPr>
          <w:rFonts w:cs="Times New Roman"/>
          <w:szCs w:val="24"/>
        </w:rPr>
        <w:t xml:space="preserve">, the mantle length frequency distributions </w:t>
      </w:r>
      <w:r w:rsidR="00D314F8">
        <w:rPr>
          <w:rFonts w:cs="Times New Roman" w:hint="eastAsia"/>
          <w:szCs w:val="24"/>
        </w:rPr>
        <w:t xml:space="preserve">were calculated for </w:t>
      </w:r>
      <w:r w:rsidR="00FF0845" w:rsidRPr="00FF0845">
        <w:rPr>
          <w:rFonts w:cs="Times New Roman"/>
          <w:szCs w:val="24"/>
        </w:rPr>
        <w:t xml:space="preserve">each </w:t>
      </w:r>
      <w:r w:rsidR="00D314F8" w:rsidRPr="00FF0845">
        <w:rPr>
          <w:rFonts w:cs="Times New Roman"/>
          <w:szCs w:val="24"/>
        </w:rPr>
        <w:t>size</w:t>
      </w:r>
      <w:r w:rsidR="00D314F8">
        <w:rPr>
          <w:rFonts w:cs="Times New Roman" w:hint="eastAsia"/>
          <w:szCs w:val="24"/>
        </w:rPr>
        <w:t>-</w:t>
      </w:r>
      <w:r w:rsidR="00FF0845" w:rsidRPr="00FF0845">
        <w:rPr>
          <w:rFonts w:cs="Times New Roman"/>
          <w:szCs w:val="24"/>
        </w:rPr>
        <w:t xml:space="preserve">box </w:t>
      </w:r>
      <w:r w:rsidR="00D314F8">
        <w:rPr>
          <w:rFonts w:cs="Times New Roman" w:hint="eastAsia"/>
          <w:szCs w:val="24"/>
        </w:rPr>
        <w:t>category</w:t>
      </w:r>
      <w:r w:rsidR="00FF0845" w:rsidRPr="00FF0845">
        <w:rPr>
          <w:rFonts w:cs="Times New Roman"/>
          <w:szCs w:val="24"/>
        </w:rPr>
        <w:t xml:space="preserve">. </w:t>
      </w:r>
      <w:r w:rsidR="00ED459C" w:rsidRPr="00ED459C">
        <w:rPr>
          <w:rFonts w:cs="Times New Roman"/>
          <w:szCs w:val="24"/>
        </w:rPr>
        <w:t xml:space="preserve">Since squid are sorted into each </w:t>
      </w:r>
      <w:r w:rsidR="00ED459C">
        <w:rPr>
          <w:rFonts w:cs="Times New Roman" w:hint="eastAsia"/>
          <w:szCs w:val="24"/>
        </w:rPr>
        <w:t>size-box</w:t>
      </w:r>
      <w:r w:rsidR="00ED459C" w:rsidRPr="00ED459C">
        <w:rPr>
          <w:rFonts w:cs="Times New Roman"/>
          <w:szCs w:val="24"/>
        </w:rPr>
        <w:t xml:space="preserve"> category</w:t>
      </w:r>
      <w:r w:rsidR="00962553">
        <w:rPr>
          <w:rFonts w:cs="Times New Roman" w:hint="eastAsia"/>
          <w:szCs w:val="24"/>
        </w:rPr>
        <w:t xml:space="preserve"> </w:t>
      </w:r>
      <w:r w:rsidR="00962553">
        <w:rPr>
          <w:rFonts w:cs="Times New Roman"/>
          <w:szCs w:val="24"/>
        </w:rPr>
        <w:t>according</w:t>
      </w:r>
      <w:r w:rsidR="00962553">
        <w:rPr>
          <w:rFonts w:cs="Times New Roman" w:hint="eastAsia"/>
          <w:szCs w:val="24"/>
        </w:rPr>
        <w:t xml:space="preserve"> to body size</w:t>
      </w:r>
      <w:r w:rsidR="00ED459C" w:rsidRPr="00ED459C">
        <w:rPr>
          <w:rFonts w:cs="Times New Roman"/>
          <w:szCs w:val="24"/>
        </w:rPr>
        <w:t xml:space="preserve">, the size distribution of individuals within each </w:t>
      </w:r>
      <w:r w:rsidR="00ED459C">
        <w:rPr>
          <w:rFonts w:cs="Times New Roman" w:hint="eastAsia"/>
          <w:szCs w:val="24"/>
        </w:rPr>
        <w:t xml:space="preserve">size-box </w:t>
      </w:r>
      <w:r w:rsidR="00ED459C" w:rsidRPr="00ED459C">
        <w:rPr>
          <w:rFonts w:cs="Times New Roman"/>
          <w:szCs w:val="24"/>
        </w:rPr>
        <w:t>category is generally expected to follow a normal distribution.</w:t>
      </w:r>
      <w:r w:rsidR="00ED459C">
        <w:rPr>
          <w:rFonts w:cs="Times New Roman" w:hint="eastAsia"/>
          <w:szCs w:val="24"/>
        </w:rPr>
        <w:t xml:space="preserve"> </w:t>
      </w:r>
      <w:r w:rsidR="00841F8E">
        <w:rPr>
          <w:rFonts w:cs="Times New Roman" w:hint="eastAsia"/>
          <w:szCs w:val="24"/>
        </w:rPr>
        <w:t xml:space="preserve">However, </w:t>
      </w:r>
      <w:r w:rsidR="008E3A6F" w:rsidRPr="008E3A6F">
        <w:rPr>
          <w:rFonts w:cs="Times New Roman"/>
          <w:szCs w:val="24"/>
        </w:rPr>
        <w:t>categories that include large individuals may also contain squid slightly beyond the typical size range</w:t>
      </w:r>
      <w:r w:rsidR="00841F8E" w:rsidRPr="00841F8E">
        <w:rPr>
          <w:rFonts w:cs="Times New Roman"/>
          <w:szCs w:val="24"/>
        </w:rPr>
        <w:t xml:space="preserve">, </w:t>
      </w:r>
      <w:r w:rsidR="00B63A0C" w:rsidRPr="00B63A0C">
        <w:rPr>
          <w:rFonts w:cs="Times New Roman"/>
          <w:szCs w:val="24"/>
        </w:rPr>
        <w:t>leading to a right-skewed distribution.</w:t>
      </w:r>
      <w:r w:rsidR="00B63A0C">
        <w:rPr>
          <w:rFonts w:cs="Times New Roman" w:hint="eastAsia"/>
          <w:szCs w:val="24"/>
        </w:rPr>
        <w:t xml:space="preserve"> </w:t>
      </w:r>
      <w:r w:rsidR="00FF0845" w:rsidRPr="00FF0845">
        <w:rPr>
          <w:rFonts w:cs="Times New Roman"/>
          <w:szCs w:val="24"/>
        </w:rPr>
        <w:t>The</w:t>
      </w:r>
      <w:r w:rsidR="00B63A0C">
        <w:rPr>
          <w:rFonts w:cs="Times New Roman" w:hint="eastAsia"/>
          <w:szCs w:val="24"/>
        </w:rPr>
        <w:t>refor</w:t>
      </w:r>
      <w:r w:rsidR="00FF0845" w:rsidRPr="00FF0845">
        <w:rPr>
          <w:rFonts w:cs="Times New Roman"/>
          <w:szCs w:val="24"/>
        </w:rPr>
        <w:t>e</w:t>
      </w:r>
      <w:r w:rsidR="00807A3E">
        <w:rPr>
          <w:rFonts w:cs="Times New Roman" w:hint="eastAsia"/>
          <w:szCs w:val="24"/>
        </w:rPr>
        <w:t>,</w:t>
      </w:r>
      <w:r w:rsidR="00FF0845" w:rsidRPr="00FF0845">
        <w:rPr>
          <w:rFonts w:cs="Times New Roman"/>
          <w:szCs w:val="24"/>
        </w:rPr>
        <w:t xml:space="preserve"> </w:t>
      </w:r>
      <w:r w:rsidR="00807A3E">
        <w:rPr>
          <w:rFonts w:cs="Times New Roman" w:hint="eastAsia"/>
          <w:szCs w:val="24"/>
        </w:rPr>
        <w:t xml:space="preserve">the size </w:t>
      </w:r>
      <w:r w:rsidR="00FF0845" w:rsidRPr="00FF0845">
        <w:rPr>
          <w:rFonts w:cs="Times New Roman"/>
          <w:szCs w:val="24"/>
        </w:rPr>
        <w:t>distributions</w:t>
      </w:r>
      <w:r w:rsidR="00807A3E">
        <w:rPr>
          <w:rFonts w:cs="Times New Roman" w:hint="eastAsia"/>
          <w:szCs w:val="24"/>
        </w:rPr>
        <w:t xml:space="preserve"> of squid</w:t>
      </w:r>
      <w:r w:rsidR="00FF0845" w:rsidRPr="00FF0845">
        <w:rPr>
          <w:rFonts w:cs="Times New Roman"/>
          <w:szCs w:val="24"/>
        </w:rPr>
        <w:t xml:space="preserve"> </w:t>
      </w:r>
      <w:r w:rsidR="00493977">
        <w:rPr>
          <w:rFonts w:cs="Times New Roman" w:hint="eastAsia"/>
          <w:szCs w:val="24"/>
        </w:rPr>
        <w:t xml:space="preserve">in </w:t>
      </w:r>
      <w:r w:rsidR="00493977" w:rsidRPr="00FF0845">
        <w:rPr>
          <w:rFonts w:cs="Times New Roman"/>
          <w:szCs w:val="24"/>
        </w:rPr>
        <w:t>each size</w:t>
      </w:r>
      <w:r w:rsidR="00493977">
        <w:rPr>
          <w:rFonts w:cs="Times New Roman" w:hint="eastAsia"/>
          <w:szCs w:val="24"/>
        </w:rPr>
        <w:t>-</w:t>
      </w:r>
      <w:r w:rsidR="00493977" w:rsidRPr="00FF0845">
        <w:rPr>
          <w:rFonts w:cs="Times New Roman"/>
          <w:szCs w:val="24"/>
        </w:rPr>
        <w:t xml:space="preserve">box </w:t>
      </w:r>
      <w:r w:rsidR="00493977">
        <w:rPr>
          <w:rFonts w:cs="Times New Roman" w:hint="eastAsia"/>
          <w:szCs w:val="24"/>
        </w:rPr>
        <w:t>category</w:t>
      </w:r>
      <w:r w:rsidR="00493977" w:rsidRPr="00FF0845">
        <w:rPr>
          <w:rFonts w:cs="Times New Roman"/>
          <w:szCs w:val="24"/>
        </w:rPr>
        <w:t xml:space="preserve"> </w:t>
      </w:r>
      <w:r w:rsidR="00FF0845" w:rsidRPr="00FF0845">
        <w:rPr>
          <w:rFonts w:cs="Times New Roman"/>
          <w:szCs w:val="24"/>
        </w:rPr>
        <w:t xml:space="preserve">were fitted with </w:t>
      </w:r>
      <w:r w:rsidR="0096194A">
        <w:rPr>
          <w:rFonts w:cs="Times New Roman" w:hint="eastAsia"/>
          <w:szCs w:val="24"/>
        </w:rPr>
        <w:t xml:space="preserve">a </w:t>
      </w:r>
      <w:r w:rsidR="00FF0845" w:rsidRPr="00FF0845">
        <w:rPr>
          <w:rFonts w:cs="Times New Roman"/>
          <w:szCs w:val="24"/>
        </w:rPr>
        <w:t xml:space="preserve">lognormal </w:t>
      </w:r>
      <w:r w:rsidR="00605DF1">
        <w:rPr>
          <w:rFonts w:cs="Times New Roman" w:hint="eastAsia"/>
          <w:szCs w:val="24"/>
        </w:rPr>
        <w:t>distribution</w:t>
      </w:r>
      <w:r w:rsidR="00880BAE" w:rsidRPr="00880BAE">
        <w:rPr>
          <w:rFonts w:cs="Times New Roman"/>
          <w:szCs w:val="24"/>
        </w:rPr>
        <w:t xml:space="preserve"> using the </w:t>
      </w:r>
      <w:r w:rsidR="00E35479">
        <w:rPr>
          <w:rFonts w:cs="Times New Roman" w:hint="eastAsia"/>
          <w:szCs w:val="24"/>
        </w:rPr>
        <w:t xml:space="preserve">R package </w:t>
      </w:r>
      <w:r w:rsidR="00E35479">
        <w:rPr>
          <w:rFonts w:cs="Times New Roman"/>
          <w:szCs w:val="24"/>
        </w:rPr>
        <w:t>‘</w:t>
      </w:r>
      <w:r w:rsidR="007A2111" w:rsidRPr="007A2111">
        <w:rPr>
          <w:rFonts w:cs="Times New Roman"/>
          <w:szCs w:val="24"/>
        </w:rPr>
        <w:t>fitdistrplus</w:t>
      </w:r>
      <w:r w:rsidR="00E35479">
        <w:rPr>
          <w:rFonts w:cs="Times New Roman"/>
          <w:szCs w:val="24"/>
        </w:rPr>
        <w:t>’</w:t>
      </w:r>
      <w:r w:rsidR="00880BAE" w:rsidRPr="00880BAE">
        <w:rPr>
          <w:rFonts w:cs="Times New Roman"/>
          <w:szCs w:val="24"/>
        </w:rPr>
        <w:t xml:space="preserve"> </w:t>
      </w:r>
      <w:r w:rsidR="00A61456">
        <w:rPr>
          <w:rFonts w:cs="Times New Roman" w:hint="eastAsia"/>
          <w:szCs w:val="24"/>
        </w:rPr>
        <w:t>(</w:t>
      </w:r>
      <w:r w:rsidR="00B411CC" w:rsidRPr="00B411CC">
        <w:rPr>
          <w:rFonts w:cs="Times New Roman"/>
          <w:szCs w:val="24"/>
        </w:rPr>
        <w:t>Delignette-Muller</w:t>
      </w:r>
      <w:r w:rsidR="00A61456">
        <w:rPr>
          <w:rFonts w:cs="Times New Roman" w:hint="eastAsia"/>
          <w:szCs w:val="24"/>
        </w:rPr>
        <w:t xml:space="preserve"> et al. 2025)</w:t>
      </w:r>
      <w:r w:rsidR="00A61456" w:rsidRPr="00A61456">
        <w:rPr>
          <w:rFonts w:cs="Times New Roman"/>
          <w:szCs w:val="24"/>
        </w:rPr>
        <w:t>.</w:t>
      </w:r>
    </w:p>
    <w:p w14:paraId="1AC01886" w14:textId="4A0D650D" w:rsidR="00FF0845" w:rsidRDefault="00FF0845" w:rsidP="00B32DDF">
      <w:pPr>
        <w:rPr>
          <w:rFonts w:cs="Times New Roman"/>
          <w:szCs w:val="24"/>
        </w:rPr>
      </w:pPr>
    </w:p>
    <w:p w14:paraId="47953326" w14:textId="472B5D07" w:rsidR="00B14E70" w:rsidRPr="002C103A" w:rsidRDefault="00B14E70" w:rsidP="00B14E70">
      <w:pPr>
        <w:pStyle w:val="Heading1"/>
        <w:rPr>
          <w:rFonts w:cs="Times New Roman"/>
          <w:sz w:val="22"/>
        </w:rPr>
      </w:pPr>
      <w:r w:rsidRPr="002C103A">
        <w:rPr>
          <w:rFonts w:ascii="Times New Roman" w:hAnsi="Times New Roman" w:cs="Times New Roman" w:hint="eastAsia"/>
          <w:b/>
        </w:rPr>
        <w:t>4</w:t>
      </w:r>
      <w:r w:rsidRPr="002C103A">
        <w:rPr>
          <w:rFonts w:ascii="Times New Roman" w:hAnsi="Times New Roman" w:cs="Times New Roman"/>
          <w:b/>
        </w:rPr>
        <w:t>. Results</w:t>
      </w:r>
      <w:r w:rsidR="00281B4F">
        <w:rPr>
          <w:rFonts w:ascii="Times New Roman" w:hAnsi="Times New Roman" w:cs="Times New Roman" w:hint="eastAsia"/>
          <w:b/>
        </w:rPr>
        <w:t xml:space="preserve"> and </w:t>
      </w:r>
      <w:r w:rsidR="00281B4F" w:rsidRPr="002C103A">
        <w:rPr>
          <w:rFonts w:ascii="Times New Roman" w:hAnsi="Times New Roman" w:cs="Times New Roman" w:hint="eastAsia"/>
          <w:b/>
        </w:rPr>
        <w:t>Discussion</w:t>
      </w:r>
    </w:p>
    <w:p w14:paraId="6843E7F2" w14:textId="51406163" w:rsidR="00794155" w:rsidRDefault="00B14E70" w:rsidP="00094425">
      <w:pPr>
        <w:ind w:firstLineChars="50" w:firstLine="120"/>
        <w:rPr>
          <w:rFonts w:cs="Times New Roman"/>
        </w:rPr>
      </w:pPr>
      <w:r w:rsidRPr="01813574">
        <w:rPr>
          <w:rFonts w:cs="Times New Roman"/>
        </w:rPr>
        <w:t>Fig</w:t>
      </w:r>
      <w:r w:rsidR="002F2CAD">
        <w:rPr>
          <w:rFonts w:cs="Times New Roman" w:hint="eastAsia"/>
        </w:rPr>
        <w:t>ure</w:t>
      </w:r>
      <w:r w:rsidR="008D0618">
        <w:rPr>
          <w:rFonts w:cs="Times New Roman" w:hint="eastAsia"/>
        </w:rPr>
        <w:t xml:space="preserve"> </w:t>
      </w:r>
      <w:r w:rsidR="00A74F04" w:rsidRPr="01813574">
        <w:rPr>
          <w:rFonts w:cs="Times New Roman"/>
        </w:rPr>
        <w:t>3</w:t>
      </w:r>
      <w:r w:rsidR="00D9227C">
        <w:rPr>
          <w:rFonts w:cs="Times New Roman" w:hint="eastAsia"/>
        </w:rPr>
        <w:t xml:space="preserve"> </w:t>
      </w:r>
      <w:r w:rsidRPr="01813574">
        <w:rPr>
          <w:rFonts w:cs="Times New Roman"/>
        </w:rPr>
        <w:t xml:space="preserve">show the </w:t>
      </w:r>
      <w:r w:rsidR="00404ADD" w:rsidRPr="01813574">
        <w:rPr>
          <w:rFonts w:cs="Times New Roman"/>
        </w:rPr>
        <w:t>mantle length frequency</w:t>
      </w:r>
      <w:r w:rsidRPr="01813574">
        <w:rPr>
          <w:rFonts w:cs="Times New Roman"/>
        </w:rPr>
        <w:t xml:space="preserve"> distribution</w:t>
      </w:r>
      <w:r w:rsidR="00CB6630" w:rsidRPr="01813574">
        <w:rPr>
          <w:rFonts w:cs="Times New Roman"/>
        </w:rPr>
        <w:t>s</w:t>
      </w:r>
      <w:r w:rsidR="00404ADD" w:rsidRPr="01813574">
        <w:rPr>
          <w:rFonts w:cs="Times New Roman"/>
        </w:rPr>
        <w:t xml:space="preserve"> in each </w:t>
      </w:r>
      <w:r w:rsidR="00D314F8" w:rsidRPr="01813574">
        <w:rPr>
          <w:rFonts w:cs="Times New Roman"/>
        </w:rPr>
        <w:t>size-</w:t>
      </w:r>
      <w:r w:rsidR="00404ADD" w:rsidRPr="01813574">
        <w:rPr>
          <w:rFonts w:cs="Times New Roman"/>
        </w:rPr>
        <w:t>box</w:t>
      </w:r>
      <w:r w:rsidR="001E5265" w:rsidRPr="01813574">
        <w:rPr>
          <w:rFonts w:cs="Times New Roman"/>
        </w:rPr>
        <w:t xml:space="preserve"> </w:t>
      </w:r>
      <w:r w:rsidR="00094425" w:rsidRPr="01813574">
        <w:rPr>
          <w:rFonts w:cs="Times New Roman"/>
        </w:rPr>
        <w:t>category</w:t>
      </w:r>
      <w:r w:rsidR="00D42CF9" w:rsidRPr="01813574">
        <w:rPr>
          <w:rFonts w:cs="Times New Roman"/>
        </w:rPr>
        <w:t xml:space="preserve"> </w:t>
      </w:r>
      <w:r w:rsidR="00D314F8" w:rsidRPr="01813574">
        <w:rPr>
          <w:rFonts w:cs="Times New Roman"/>
        </w:rPr>
        <w:t xml:space="preserve">with </w:t>
      </w:r>
      <w:r w:rsidR="0048718C" w:rsidRPr="01813574">
        <w:rPr>
          <w:rFonts w:cs="Times New Roman"/>
        </w:rPr>
        <w:t xml:space="preserve">the fitted </w:t>
      </w:r>
      <w:r w:rsidR="00436AD6" w:rsidRPr="01813574">
        <w:rPr>
          <w:rFonts w:cs="Times New Roman"/>
        </w:rPr>
        <w:t xml:space="preserve">lognormal </w:t>
      </w:r>
      <w:r w:rsidR="0048718C" w:rsidRPr="01813574">
        <w:rPr>
          <w:rFonts w:cs="Times New Roman"/>
        </w:rPr>
        <w:t>distribution curve.</w:t>
      </w:r>
      <w:r w:rsidR="005D3D30" w:rsidRPr="01813574">
        <w:rPr>
          <w:rFonts w:cs="Times New Roman"/>
        </w:rPr>
        <w:t xml:space="preserve"> </w:t>
      </w:r>
      <w:r w:rsidR="00436AD6" w:rsidRPr="01813574">
        <w:rPr>
          <w:rFonts w:cs="Times New Roman"/>
        </w:rPr>
        <w:t xml:space="preserve">The mantle length ranged from 14 to 61 cm. </w:t>
      </w:r>
      <w:r w:rsidR="00794155" w:rsidRPr="01813574">
        <w:rPr>
          <w:rFonts w:cs="Times New Roman"/>
        </w:rPr>
        <w:t>The squid included in the</w:t>
      </w:r>
      <w:r w:rsidR="00CB40C1" w:rsidRPr="01813574">
        <w:rPr>
          <w:rFonts w:cs="Times New Roman"/>
        </w:rPr>
        <w:t xml:space="preserve"> </w:t>
      </w:r>
      <w:r w:rsidR="005B7165" w:rsidRPr="01813574">
        <w:rPr>
          <w:rFonts w:cs="Times New Roman"/>
        </w:rPr>
        <w:t>6-10, 11-15, and 16-20 size-box categories were mostly in the mantle length class of 35 cm or larger, whereas those in the 41-50 and 51-60 size box categories were in the mantle length class of 20 cm or smaller</w:t>
      </w:r>
      <w:r w:rsidR="6175C3F2" w:rsidRPr="01813574">
        <w:rPr>
          <w:rFonts w:cs="Times New Roman"/>
        </w:rPr>
        <w:t>.</w:t>
      </w:r>
    </w:p>
    <w:p w14:paraId="2E28E0B2" w14:textId="0EB619D0" w:rsidR="00151E59" w:rsidRDefault="00E704F9" w:rsidP="001D44E2">
      <w:pPr>
        <w:ind w:firstLineChars="50" w:firstLine="120"/>
        <w:rPr>
          <w:rFonts w:cs="Times New Roman"/>
        </w:rPr>
      </w:pPr>
      <w:r w:rsidRPr="00E704F9">
        <w:rPr>
          <w:rFonts w:cs="Times New Roman"/>
        </w:rPr>
        <w:t>Table</w:t>
      </w:r>
      <w:r w:rsidR="00DA1EED">
        <w:rPr>
          <w:rFonts w:cs="Times New Roman" w:hint="eastAsia"/>
        </w:rPr>
        <w:t xml:space="preserve">s </w:t>
      </w:r>
      <w:r w:rsidRPr="00E704F9">
        <w:rPr>
          <w:rFonts w:cs="Times New Roman"/>
        </w:rPr>
        <w:t>1</w:t>
      </w:r>
      <w:r w:rsidR="00DA1EED">
        <w:rPr>
          <w:rFonts w:cs="Times New Roman" w:hint="eastAsia"/>
        </w:rPr>
        <w:t xml:space="preserve"> and 2</w:t>
      </w:r>
      <w:r w:rsidRPr="00E704F9">
        <w:rPr>
          <w:rFonts w:cs="Times New Roman"/>
        </w:rPr>
        <w:t xml:space="preserve"> show the mean </w:t>
      </w:r>
      <w:r w:rsidR="00CE4F3A">
        <w:rPr>
          <w:rFonts w:cs="Times New Roman" w:hint="eastAsia"/>
        </w:rPr>
        <w:t xml:space="preserve">and median </w:t>
      </w:r>
      <w:r w:rsidRPr="00E704F9">
        <w:rPr>
          <w:rFonts w:cs="Times New Roman"/>
        </w:rPr>
        <w:t>mantle length</w:t>
      </w:r>
      <w:r w:rsidR="00CE4F3A">
        <w:rPr>
          <w:rFonts w:cs="Times New Roman" w:hint="eastAsia"/>
        </w:rPr>
        <w:t>,</w:t>
      </w:r>
      <w:r w:rsidRPr="00E704F9">
        <w:rPr>
          <w:rFonts w:cs="Times New Roman"/>
        </w:rPr>
        <w:t xml:space="preserve"> standard deviation</w:t>
      </w:r>
      <w:r w:rsidR="00CE4F3A">
        <w:rPr>
          <w:rFonts w:cs="Times New Roman" w:hint="eastAsia"/>
        </w:rPr>
        <w:t xml:space="preserve">, </w:t>
      </w:r>
      <w:r w:rsidR="00B15680">
        <w:rPr>
          <w:rFonts w:cs="Times New Roman" w:hint="eastAsia"/>
        </w:rPr>
        <w:t>s</w:t>
      </w:r>
      <w:r w:rsidR="00CE4F3A">
        <w:rPr>
          <w:rFonts w:cs="Times New Roman" w:hint="eastAsia"/>
        </w:rPr>
        <w:t xml:space="preserve">kewness and </w:t>
      </w:r>
      <w:r w:rsidR="00B15680">
        <w:rPr>
          <w:rFonts w:cs="Times New Roman" w:hint="eastAsia"/>
        </w:rPr>
        <w:t>k</w:t>
      </w:r>
      <w:r w:rsidR="00CE4F3A">
        <w:rPr>
          <w:rFonts w:cs="Times New Roman" w:hint="eastAsia"/>
        </w:rPr>
        <w:t>urtosis</w:t>
      </w:r>
      <w:r w:rsidRPr="00E704F9">
        <w:rPr>
          <w:rFonts w:cs="Times New Roman"/>
        </w:rPr>
        <w:t xml:space="preserve"> of squid </w:t>
      </w:r>
      <w:r w:rsidR="00B15680">
        <w:rPr>
          <w:rFonts w:cs="Times New Roman" w:hint="eastAsia"/>
        </w:rPr>
        <w:t xml:space="preserve">included </w:t>
      </w:r>
      <w:r w:rsidRPr="00E704F9">
        <w:rPr>
          <w:rFonts w:cs="Times New Roman"/>
        </w:rPr>
        <w:t xml:space="preserve">in each size-box category, based on </w:t>
      </w:r>
      <w:r w:rsidR="00B43272">
        <w:rPr>
          <w:rFonts w:cs="Times New Roman" w:hint="eastAsia"/>
        </w:rPr>
        <w:t xml:space="preserve">the </w:t>
      </w:r>
      <w:r w:rsidRPr="00E704F9">
        <w:rPr>
          <w:rFonts w:cs="Times New Roman"/>
        </w:rPr>
        <w:t xml:space="preserve">onboard measurements and estimates fitted with a lognormal distribution. </w:t>
      </w:r>
      <w:r w:rsidR="000D6D55" w:rsidRPr="000D6D55">
        <w:rPr>
          <w:rFonts w:cs="Times New Roman"/>
        </w:rPr>
        <w:t>The 6</w:t>
      </w:r>
      <w:r w:rsidR="000D6D55">
        <w:rPr>
          <w:rFonts w:cs="Times New Roman" w:hint="eastAsia"/>
        </w:rPr>
        <w:t>-</w:t>
      </w:r>
      <w:r w:rsidR="000D6D55" w:rsidRPr="000D6D55">
        <w:rPr>
          <w:rFonts w:cs="Times New Roman"/>
        </w:rPr>
        <w:t xml:space="preserve">10 size category </w:t>
      </w:r>
      <w:r w:rsidR="000D6D55">
        <w:rPr>
          <w:rFonts w:cs="Times New Roman" w:hint="eastAsia"/>
        </w:rPr>
        <w:t>showed</w:t>
      </w:r>
      <w:r w:rsidR="000D6D55" w:rsidRPr="000D6D55">
        <w:rPr>
          <w:rFonts w:cs="Times New Roman"/>
        </w:rPr>
        <w:t xml:space="preserve"> the highest skewness and kurtosis values, </w:t>
      </w:r>
      <w:r w:rsidR="008D27F0">
        <w:rPr>
          <w:rFonts w:cs="Times New Roman" w:hint="eastAsia"/>
        </w:rPr>
        <w:t xml:space="preserve">and </w:t>
      </w:r>
      <w:r w:rsidR="00BF762F">
        <w:rPr>
          <w:rFonts w:cs="Times New Roman" w:hint="eastAsia"/>
        </w:rPr>
        <w:t>its</w:t>
      </w:r>
      <w:r w:rsidR="008D27F0">
        <w:rPr>
          <w:rFonts w:cs="Times New Roman" w:hint="eastAsia"/>
        </w:rPr>
        <w:t xml:space="preserve"> </w:t>
      </w:r>
      <w:r w:rsidR="008D27F0" w:rsidRPr="00E704F9">
        <w:rPr>
          <w:rFonts w:cs="Times New Roman"/>
        </w:rPr>
        <w:t>mantle length frequency distribution</w:t>
      </w:r>
      <w:r w:rsidR="008D27F0">
        <w:rPr>
          <w:rFonts w:cs="Times New Roman" w:hint="eastAsia"/>
        </w:rPr>
        <w:t xml:space="preserve"> show</w:t>
      </w:r>
      <w:r w:rsidR="0068712F">
        <w:rPr>
          <w:rFonts w:cs="Times New Roman" w:hint="eastAsia"/>
        </w:rPr>
        <w:t xml:space="preserve">ed </w:t>
      </w:r>
      <w:r w:rsidR="00554EB6">
        <w:rPr>
          <w:rFonts w:cs="Times New Roman" w:hint="eastAsia"/>
        </w:rPr>
        <w:t xml:space="preserve">a </w:t>
      </w:r>
      <w:r w:rsidR="0009573B">
        <w:rPr>
          <w:rFonts w:cs="Times New Roman" w:hint="eastAsia"/>
        </w:rPr>
        <w:t xml:space="preserve">strongly </w:t>
      </w:r>
      <w:r w:rsidR="0009573B" w:rsidRPr="00E704F9">
        <w:rPr>
          <w:rFonts w:cs="Times New Roman"/>
        </w:rPr>
        <w:t xml:space="preserve">right-skewed </w:t>
      </w:r>
      <w:r w:rsidR="00554EB6">
        <w:rPr>
          <w:rFonts w:cs="Times New Roman" w:hint="eastAsia"/>
        </w:rPr>
        <w:t>pattern</w:t>
      </w:r>
      <w:r w:rsidR="00EA6B23">
        <w:rPr>
          <w:rFonts w:cs="Times New Roman" w:hint="eastAsia"/>
        </w:rPr>
        <w:t xml:space="preserve"> (Fig.3)</w:t>
      </w:r>
      <w:r w:rsidR="00554EB6">
        <w:rPr>
          <w:rFonts w:cs="Times New Roman" w:hint="eastAsia"/>
        </w:rPr>
        <w:t>.</w:t>
      </w:r>
      <w:r w:rsidR="00C1787B">
        <w:rPr>
          <w:rFonts w:cs="Times New Roman" w:hint="eastAsia"/>
        </w:rPr>
        <w:t xml:space="preserve"> </w:t>
      </w:r>
      <w:r w:rsidRPr="00E704F9">
        <w:rPr>
          <w:rFonts w:cs="Times New Roman"/>
        </w:rPr>
        <w:t xml:space="preserve">The mantle length frequency distributions of the 11-15, 26-30, and 31-40 size categories </w:t>
      </w:r>
      <w:r w:rsidR="005D0759">
        <w:rPr>
          <w:rFonts w:cs="Times New Roman" w:hint="eastAsia"/>
        </w:rPr>
        <w:t xml:space="preserve">also </w:t>
      </w:r>
      <w:r w:rsidRPr="00E704F9">
        <w:rPr>
          <w:rFonts w:cs="Times New Roman"/>
        </w:rPr>
        <w:t>showed right-skewed distribution patterns</w:t>
      </w:r>
      <w:r w:rsidR="00B67DE9">
        <w:rPr>
          <w:rFonts w:cs="Times New Roman" w:hint="eastAsia"/>
        </w:rPr>
        <w:t>,</w:t>
      </w:r>
      <w:r w:rsidR="00017D99" w:rsidDel="00FB412B">
        <w:rPr>
          <w:rFonts w:cs="Times New Roman" w:hint="eastAsia"/>
        </w:rPr>
        <w:t xml:space="preserve"> </w:t>
      </w:r>
      <w:r w:rsidR="00247654">
        <w:rPr>
          <w:rFonts w:cs="Times New Roman" w:hint="eastAsia"/>
        </w:rPr>
        <w:t>w</w:t>
      </w:r>
      <w:r w:rsidRPr="00E704F9">
        <w:rPr>
          <w:rFonts w:cs="Times New Roman"/>
        </w:rPr>
        <w:t xml:space="preserve">hereas </w:t>
      </w:r>
      <w:r w:rsidR="00247654">
        <w:rPr>
          <w:rFonts w:cs="Times New Roman" w:hint="eastAsia"/>
        </w:rPr>
        <w:t>those of the</w:t>
      </w:r>
      <w:r w:rsidRPr="00E704F9">
        <w:rPr>
          <w:rFonts w:cs="Times New Roman"/>
        </w:rPr>
        <w:t xml:space="preserve"> 16-20, </w:t>
      </w:r>
      <w:r w:rsidR="006810A6">
        <w:rPr>
          <w:rFonts w:cs="Times New Roman" w:hint="eastAsia"/>
        </w:rPr>
        <w:t xml:space="preserve">21-25, </w:t>
      </w:r>
      <w:r w:rsidRPr="00E704F9">
        <w:rPr>
          <w:rFonts w:cs="Times New Roman"/>
        </w:rPr>
        <w:t xml:space="preserve">41-50, and 51-60 size categories </w:t>
      </w:r>
      <w:r w:rsidR="00437317">
        <w:rPr>
          <w:rFonts w:cs="Times New Roman" w:hint="eastAsia"/>
        </w:rPr>
        <w:t xml:space="preserve">showed </w:t>
      </w:r>
      <w:r w:rsidR="00E25957" w:rsidRPr="00E25957">
        <w:rPr>
          <w:rFonts w:cs="Times New Roman"/>
        </w:rPr>
        <w:t xml:space="preserve">weaker right-skewed tendencies </w:t>
      </w:r>
      <w:r w:rsidR="00CF7089">
        <w:rPr>
          <w:rFonts w:cs="Times New Roman" w:hint="eastAsia"/>
        </w:rPr>
        <w:t>(Fig. 3)</w:t>
      </w:r>
      <w:r w:rsidRPr="00E704F9">
        <w:rPr>
          <w:rFonts w:cs="Times New Roman"/>
        </w:rPr>
        <w:t xml:space="preserve">. In addition, the overlap in size ranges was greater among the 6-10 to 31-40 size categories than in the 41-50 and 51-60 categories. Since size-box categories that include larger individuals tend to be associated with higher market prices (Hachinohe Fish Market, unpublished data), fishermen may sometimes </w:t>
      </w:r>
      <w:r w:rsidRPr="00E704F9">
        <w:rPr>
          <w:rFonts w:cs="Times New Roman"/>
        </w:rPr>
        <w:lastRenderedPageBreak/>
        <w:t>classify slightly larger individuals into the next larger size categories, which might have contributed to changes in the patterns of the mantle length frequency distributions.</w:t>
      </w:r>
      <w:r w:rsidR="00CE4F3A" w:rsidRPr="00CE4F3A">
        <w:rPr>
          <w:rFonts w:cs="Times New Roman" w:hint="eastAsia"/>
        </w:rPr>
        <w:t xml:space="preserve"> </w:t>
      </w:r>
    </w:p>
    <w:p w14:paraId="66ED5044" w14:textId="5B68138A" w:rsidR="00455A7B" w:rsidRPr="00783BAE" w:rsidRDefault="00384256" w:rsidP="008C61E6">
      <w:pPr>
        <w:ind w:firstLineChars="50" w:firstLine="120"/>
        <w:rPr>
          <w:rFonts w:cs="Times New Roman"/>
          <w:strike/>
        </w:rPr>
      </w:pPr>
      <w:r w:rsidRPr="5CA3BCD2">
        <w:rPr>
          <w:rFonts w:cs="Times New Roman"/>
        </w:rPr>
        <w:t>Using</w:t>
      </w:r>
      <w:r w:rsidR="00207BF1" w:rsidRPr="00207BF1">
        <w:rPr>
          <w:rFonts w:cs="Times New Roman"/>
        </w:rPr>
        <w:t xml:space="preserve"> the relationship between size</w:t>
      </w:r>
      <w:r w:rsidR="64A42A1F" w:rsidRPr="37574FD8">
        <w:rPr>
          <w:rFonts w:cs="Times New Roman"/>
        </w:rPr>
        <w:t>-</w:t>
      </w:r>
      <w:r w:rsidR="00207BF1" w:rsidRPr="00207BF1">
        <w:rPr>
          <w:rFonts w:cs="Times New Roman"/>
        </w:rPr>
        <w:t xml:space="preserve">box categories and mantle length obtained in this study, </w:t>
      </w:r>
      <w:r w:rsidR="00F47B1B" w:rsidRPr="5CA3BCD2">
        <w:rPr>
          <w:rFonts w:cs="Times New Roman"/>
        </w:rPr>
        <w:t>along with</w:t>
      </w:r>
      <w:r w:rsidRPr="5CA3BCD2">
        <w:rPr>
          <w:rFonts w:cs="Times New Roman"/>
        </w:rPr>
        <w:t xml:space="preserve"> </w:t>
      </w:r>
      <w:r w:rsidR="00FB0EAF" w:rsidRPr="5CA3BCD2">
        <w:rPr>
          <w:rFonts w:cs="Times New Roman"/>
        </w:rPr>
        <w:t xml:space="preserve">the </w:t>
      </w:r>
      <w:r w:rsidRPr="5CA3BCD2">
        <w:rPr>
          <w:rFonts w:cs="Times New Roman"/>
        </w:rPr>
        <w:t>number of boxes by size-box categories</w:t>
      </w:r>
      <w:r w:rsidR="00207BF1" w:rsidRPr="5CA3BCD2">
        <w:rPr>
          <w:rFonts w:cs="Times New Roman"/>
        </w:rPr>
        <w:t>,</w:t>
      </w:r>
      <w:r w:rsidR="00207BF1" w:rsidRPr="00207BF1">
        <w:rPr>
          <w:rFonts w:cs="Times New Roman"/>
        </w:rPr>
        <w:t xml:space="preserve"> the size </w:t>
      </w:r>
      <w:r w:rsidR="00446B6F">
        <w:rPr>
          <w:rFonts w:cs="Times New Roman" w:hint="eastAsia"/>
        </w:rPr>
        <w:t>composi</w:t>
      </w:r>
      <w:r w:rsidR="00207BF1" w:rsidRPr="00207BF1">
        <w:rPr>
          <w:rFonts w:cs="Times New Roman"/>
        </w:rPr>
        <w:t>tion of the catch</w:t>
      </w:r>
      <w:r w:rsidR="00FB0EAF" w:rsidRPr="5CA3BCD2">
        <w:rPr>
          <w:rFonts w:cs="Times New Roman"/>
        </w:rPr>
        <w:t xml:space="preserve"> can be estimated</w:t>
      </w:r>
      <w:r w:rsidR="00207BF1" w:rsidRPr="5CA3BCD2">
        <w:rPr>
          <w:rFonts w:cs="Times New Roman"/>
        </w:rPr>
        <w:t>.</w:t>
      </w:r>
      <w:r w:rsidR="00207BF1">
        <w:rPr>
          <w:rFonts w:cs="Times New Roman" w:hint="eastAsia"/>
        </w:rPr>
        <w:t xml:space="preserve"> Furthermore, </w:t>
      </w:r>
      <w:r w:rsidR="007E570A" w:rsidRPr="5CA3BCD2">
        <w:rPr>
          <w:rFonts w:cs="Times New Roman"/>
        </w:rPr>
        <w:t>by c</w:t>
      </w:r>
      <w:r w:rsidR="009D2FD0" w:rsidRPr="5CA3BCD2">
        <w:rPr>
          <w:rFonts w:cs="Times New Roman"/>
        </w:rPr>
        <w:t>ombining</w:t>
      </w:r>
      <w:r w:rsidR="007E570A" w:rsidRPr="5CA3BCD2">
        <w:rPr>
          <w:rFonts w:cs="Times New Roman"/>
        </w:rPr>
        <w:t xml:space="preserve"> </w:t>
      </w:r>
      <w:r w:rsidR="009D2FD0" w:rsidRPr="5CA3BCD2">
        <w:rPr>
          <w:rFonts w:cs="Times New Roman"/>
        </w:rPr>
        <w:t xml:space="preserve">the </w:t>
      </w:r>
      <w:r w:rsidR="00756EF1" w:rsidRPr="5CA3BCD2">
        <w:rPr>
          <w:rFonts w:cs="Times New Roman"/>
        </w:rPr>
        <w:t>estimated size composition</w:t>
      </w:r>
      <w:r w:rsidR="009D2FD0" w:rsidRPr="5CA3BCD2">
        <w:rPr>
          <w:rFonts w:cs="Times New Roman"/>
        </w:rPr>
        <w:t xml:space="preserve"> with </w:t>
      </w:r>
      <w:r w:rsidR="007E570A" w:rsidRPr="5CA3BCD2">
        <w:rPr>
          <w:rFonts w:cs="Times New Roman"/>
        </w:rPr>
        <w:t xml:space="preserve">the </w:t>
      </w:r>
      <w:r w:rsidR="00E16B35" w:rsidRPr="5CA3BCD2">
        <w:rPr>
          <w:rFonts w:cs="Times New Roman"/>
        </w:rPr>
        <w:t xml:space="preserve">threshold size </w:t>
      </w:r>
      <w:r w:rsidR="000E1585" w:rsidRPr="5CA3BCD2">
        <w:rPr>
          <w:rFonts w:cs="Times New Roman"/>
        </w:rPr>
        <w:t xml:space="preserve">distinguishing </w:t>
      </w:r>
      <w:r w:rsidR="00E16B35" w:rsidRPr="5CA3BCD2">
        <w:rPr>
          <w:rFonts w:cs="Times New Roman"/>
        </w:rPr>
        <w:t xml:space="preserve">the autumn and winter-spring cohort </w:t>
      </w:r>
      <w:r w:rsidR="000E1585" w:rsidRPr="5CA3BCD2">
        <w:rPr>
          <w:rFonts w:cs="Times New Roman"/>
        </w:rPr>
        <w:t>for</w:t>
      </w:r>
      <w:r w:rsidR="00E63EAC" w:rsidRPr="5CA3BCD2">
        <w:rPr>
          <w:rFonts w:cs="Times New Roman"/>
        </w:rPr>
        <w:t xml:space="preserve"> each fishing month</w:t>
      </w:r>
      <w:r w:rsidR="009D2FD0" w:rsidRPr="5CA3BCD2">
        <w:rPr>
          <w:rFonts w:cs="Times New Roman"/>
        </w:rPr>
        <w:t xml:space="preserve">, </w:t>
      </w:r>
      <w:r w:rsidR="00AB750F" w:rsidRPr="5CA3BCD2">
        <w:rPr>
          <w:rFonts w:cs="Times New Roman"/>
        </w:rPr>
        <w:t xml:space="preserve">it is possible to separate </w:t>
      </w:r>
      <w:r w:rsidR="001004E7" w:rsidRPr="5CA3BCD2">
        <w:rPr>
          <w:rFonts w:cs="Times New Roman"/>
        </w:rPr>
        <w:t>the N</w:t>
      </w:r>
      <w:r w:rsidR="00CE4F3A" w:rsidRPr="5CA3BCD2">
        <w:rPr>
          <w:rFonts w:cs="Times New Roman"/>
        </w:rPr>
        <w:t>FS catch into each cohort.</w:t>
      </w:r>
      <w:r w:rsidR="00BA7D0F" w:rsidRPr="5CA3BCD2">
        <w:rPr>
          <w:rFonts w:cs="Times New Roman"/>
        </w:rPr>
        <w:t xml:space="preserve"> </w:t>
      </w:r>
      <w:r w:rsidR="00925B56">
        <w:rPr>
          <w:rFonts w:cs="Times New Roman" w:hint="eastAsia"/>
        </w:rPr>
        <w:t>However, i</w:t>
      </w:r>
      <w:r w:rsidR="002331B9" w:rsidRPr="002331B9">
        <w:rPr>
          <w:rFonts w:cs="Times New Roman"/>
        </w:rPr>
        <w:t>n</w:t>
      </w:r>
      <w:r w:rsidR="002331B9" w:rsidRPr="5CA3BCD2">
        <w:rPr>
          <w:rFonts w:cs="Times New Roman"/>
        </w:rPr>
        <w:t xml:space="preserve"> fitting </w:t>
      </w:r>
      <w:r w:rsidR="005C172C">
        <w:rPr>
          <w:rFonts w:cs="Times New Roman" w:hint="eastAsia"/>
        </w:rPr>
        <w:t xml:space="preserve">of lognormal distribution </w:t>
      </w:r>
      <w:r w:rsidR="00FA3180">
        <w:rPr>
          <w:rFonts w:cs="Times New Roman" w:hint="eastAsia"/>
        </w:rPr>
        <w:t xml:space="preserve">to observed </w:t>
      </w:r>
      <w:r w:rsidR="009325DF">
        <w:rPr>
          <w:rFonts w:cs="Times New Roman" w:hint="eastAsia"/>
        </w:rPr>
        <w:t xml:space="preserve">distributions </w:t>
      </w:r>
      <w:r w:rsidR="002331B9" w:rsidRPr="5CA3BCD2">
        <w:rPr>
          <w:rFonts w:cs="Times New Roman"/>
        </w:rPr>
        <w:t xml:space="preserve">in this study, </w:t>
      </w:r>
      <w:r w:rsidR="009701BA">
        <w:rPr>
          <w:rFonts w:cs="Times New Roman" w:hint="eastAsia"/>
        </w:rPr>
        <w:t xml:space="preserve">there </w:t>
      </w:r>
      <w:r w:rsidR="00432F4C">
        <w:rPr>
          <w:rFonts w:cs="Times New Roman" w:hint="eastAsia"/>
        </w:rPr>
        <w:t xml:space="preserve">were </w:t>
      </w:r>
      <w:r w:rsidR="004D4AD3">
        <w:rPr>
          <w:rFonts w:cs="Times New Roman" w:hint="eastAsia"/>
        </w:rPr>
        <w:t xml:space="preserve">some </w:t>
      </w:r>
      <w:r w:rsidR="00DA117E">
        <w:rPr>
          <w:rFonts w:cs="Times New Roman" w:hint="eastAsia"/>
        </w:rPr>
        <w:t>difference</w:t>
      </w:r>
      <w:r w:rsidR="002331B9" w:rsidRPr="002331B9">
        <w:rPr>
          <w:rFonts w:cs="Times New Roman"/>
        </w:rPr>
        <w:t>s</w:t>
      </w:r>
      <w:r w:rsidR="002331B9" w:rsidRPr="5CA3BCD2">
        <w:rPr>
          <w:rFonts w:cs="Times New Roman"/>
        </w:rPr>
        <w:t xml:space="preserve"> </w:t>
      </w:r>
      <w:r w:rsidR="00641855">
        <w:rPr>
          <w:rFonts w:cs="Times New Roman" w:hint="eastAsia"/>
        </w:rPr>
        <w:t xml:space="preserve">between </w:t>
      </w:r>
      <w:r w:rsidR="00312DFA">
        <w:rPr>
          <w:rFonts w:cs="Times New Roman" w:hint="eastAsia"/>
        </w:rPr>
        <w:t xml:space="preserve">observed </w:t>
      </w:r>
      <w:r w:rsidR="00D6743C">
        <w:rPr>
          <w:rFonts w:cs="Times New Roman" w:hint="eastAsia"/>
        </w:rPr>
        <w:t xml:space="preserve">and predicted distributions </w:t>
      </w:r>
      <w:r w:rsidR="004D4AD3">
        <w:rPr>
          <w:rFonts w:cs="Times New Roman" w:hint="eastAsia"/>
        </w:rPr>
        <w:t xml:space="preserve">especially </w:t>
      </w:r>
      <w:r w:rsidR="00E01C92">
        <w:rPr>
          <w:rFonts w:cs="Times New Roman" w:hint="eastAsia"/>
        </w:rPr>
        <w:t xml:space="preserve">in </w:t>
      </w:r>
      <w:r w:rsidR="00317F96">
        <w:rPr>
          <w:rFonts w:cs="Times New Roman" w:hint="eastAsia"/>
        </w:rPr>
        <w:t xml:space="preserve">the size-box </w:t>
      </w:r>
      <w:r w:rsidR="008C61E6">
        <w:rPr>
          <w:rFonts w:cs="Times New Roman" w:hint="eastAsia"/>
        </w:rPr>
        <w:t xml:space="preserve">categories of </w:t>
      </w:r>
      <w:r w:rsidR="002331B9" w:rsidRPr="5CA3BCD2">
        <w:rPr>
          <w:rFonts w:cs="Times New Roman"/>
        </w:rPr>
        <w:t>16</w:t>
      </w:r>
      <w:r w:rsidR="00C71DD5" w:rsidRPr="5CA3BCD2">
        <w:rPr>
          <w:rFonts w:cs="Times New Roman"/>
        </w:rPr>
        <w:t>-</w:t>
      </w:r>
      <w:r w:rsidR="002331B9" w:rsidRPr="5CA3BCD2">
        <w:rPr>
          <w:rFonts w:cs="Times New Roman"/>
        </w:rPr>
        <w:t xml:space="preserve">20 </w:t>
      </w:r>
      <w:r w:rsidR="00EB5459">
        <w:rPr>
          <w:rFonts w:cs="Times New Roman" w:hint="eastAsia"/>
        </w:rPr>
        <w:t>and</w:t>
      </w:r>
      <w:r w:rsidR="003775FE">
        <w:rPr>
          <w:rFonts w:cs="Times New Roman" w:hint="eastAsia"/>
        </w:rPr>
        <w:t xml:space="preserve"> 2</w:t>
      </w:r>
      <w:r w:rsidR="002331B9" w:rsidRPr="002331B9">
        <w:rPr>
          <w:rFonts w:cs="Times New Roman"/>
        </w:rPr>
        <w:t>1</w:t>
      </w:r>
      <w:r w:rsidR="00C71DD5">
        <w:rPr>
          <w:rFonts w:cs="Times New Roman" w:hint="eastAsia"/>
        </w:rPr>
        <w:t>-</w:t>
      </w:r>
      <w:r w:rsidR="002331B9" w:rsidRPr="002331B9">
        <w:rPr>
          <w:rFonts w:cs="Times New Roman"/>
        </w:rPr>
        <w:t>25</w:t>
      </w:r>
      <w:r w:rsidR="006873BA">
        <w:rPr>
          <w:rFonts w:cs="Times New Roman" w:hint="eastAsia"/>
        </w:rPr>
        <w:t>.</w:t>
      </w:r>
      <w:r w:rsidR="00B358E6">
        <w:rPr>
          <w:rFonts w:cs="Times New Roman" w:hint="eastAsia"/>
        </w:rPr>
        <w:t xml:space="preserve"> </w:t>
      </w:r>
      <w:r w:rsidR="00A97216">
        <w:rPr>
          <w:rFonts w:cs="Times New Roman" w:hint="eastAsia"/>
        </w:rPr>
        <w:t xml:space="preserve">The observed </w:t>
      </w:r>
      <w:r w:rsidR="00A37AB6">
        <w:rPr>
          <w:rFonts w:cs="Times New Roman" w:hint="eastAsia"/>
        </w:rPr>
        <w:t>distributions</w:t>
      </w:r>
      <w:r w:rsidR="005978A2">
        <w:rPr>
          <w:rFonts w:cs="Times New Roman" w:hint="eastAsia"/>
        </w:rPr>
        <w:t xml:space="preserve"> from those two </w:t>
      </w:r>
      <w:r w:rsidR="00AD7EF1">
        <w:rPr>
          <w:rFonts w:cs="Times New Roman" w:hint="eastAsia"/>
        </w:rPr>
        <w:t>categories</w:t>
      </w:r>
      <w:r w:rsidR="00A37AB6">
        <w:rPr>
          <w:rFonts w:cs="Times New Roman" w:hint="eastAsia"/>
        </w:rPr>
        <w:t xml:space="preserve"> </w:t>
      </w:r>
      <w:r w:rsidR="00EF5E21">
        <w:rPr>
          <w:rFonts w:cs="Times New Roman" w:hint="eastAsia"/>
        </w:rPr>
        <w:t>seemed</w:t>
      </w:r>
      <w:r w:rsidR="008E1162">
        <w:rPr>
          <w:rFonts w:cs="Times New Roman" w:hint="eastAsia"/>
        </w:rPr>
        <w:t xml:space="preserve"> </w:t>
      </w:r>
      <w:r w:rsidR="00F61C2B">
        <w:rPr>
          <w:rFonts w:cs="Times New Roman" w:hint="eastAsia"/>
        </w:rPr>
        <w:t xml:space="preserve">not to </w:t>
      </w:r>
      <w:r w:rsidR="00784304">
        <w:rPr>
          <w:rFonts w:cs="Times New Roman" w:hint="eastAsia"/>
        </w:rPr>
        <w:t xml:space="preserve">be distributed </w:t>
      </w:r>
      <w:r w:rsidR="009A4518" w:rsidRPr="009A4518">
        <w:rPr>
          <w:rFonts w:cs="Times New Roman"/>
        </w:rPr>
        <w:t>lognormally</w:t>
      </w:r>
      <w:r w:rsidR="009A4518">
        <w:rPr>
          <w:rFonts w:cs="Times New Roman" w:hint="eastAsia"/>
        </w:rPr>
        <w:t xml:space="preserve">. </w:t>
      </w:r>
      <w:r w:rsidR="00827A66">
        <w:rPr>
          <w:rFonts w:cs="Times New Roman" w:hint="eastAsia"/>
        </w:rPr>
        <w:t>As these categories account for a large</w:t>
      </w:r>
      <w:r w:rsidR="0016513F">
        <w:rPr>
          <w:rFonts w:cs="Times New Roman" w:hint="eastAsia"/>
        </w:rPr>
        <w:t xml:space="preserve"> </w:t>
      </w:r>
      <w:r w:rsidR="00CA6D0F">
        <w:rPr>
          <w:rFonts w:cs="Times New Roman" w:hint="eastAsia"/>
        </w:rPr>
        <w:t>proportion of the catch</w:t>
      </w:r>
      <w:r w:rsidR="00910879">
        <w:rPr>
          <w:rFonts w:cs="Times New Roman" w:hint="eastAsia"/>
        </w:rPr>
        <w:t xml:space="preserve"> (Fig.</w:t>
      </w:r>
      <w:r w:rsidR="005D71BC">
        <w:rPr>
          <w:rFonts w:cs="Times New Roman" w:hint="eastAsia"/>
        </w:rPr>
        <w:t xml:space="preserve"> </w:t>
      </w:r>
      <w:r w:rsidR="00910879">
        <w:rPr>
          <w:rFonts w:cs="Times New Roman" w:hint="eastAsia"/>
        </w:rPr>
        <w:t>2)</w:t>
      </w:r>
      <w:r w:rsidR="00D0187E">
        <w:rPr>
          <w:rFonts w:cs="Times New Roman" w:hint="eastAsia"/>
        </w:rPr>
        <w:t>, fitting an inappropriate dist</w:t>
      </w:r>
      <w:r w:rsidR="0026177C">
        <w:rPr>
          <w:rFonts w:cs="Times New Roman" w:hint="eastAsia"/>
        </w:rPr>
        <w:t xml:space="preserve">ribution </w:t>
      </w:r>
      <w:r w:rsidR="00B724DC" w:rsidRPr="5CA3BCD2">
        <w:rPr>
          <w:rFonts w:cs="Times New Roman"/>
        </w:rPr>
        <w:t>may lead to errors in estimating size composition and could affect the calculated catch amount for each cohort</w:t>
      </w:r>
      <w:r w:rsidR="00B724DC" w:rsidRPr="00B724DC">
        <w:rPr>
          <w:rFonts w:cs="Times New Roman"/>
        </w:rPr>
        <w:t>.</w:t>
      </w:r>
      <w:r w:rsidR="00844434" w:rsidRPr="5CA3BCD2">
        <w:rPr>
          <w:rFonts w:cs="Times New Roman"/>
        </w:rPr>
        <w:t xml:space="preserve"> Therefore, </w:t>
      </w:r>
      <w:r w:rsidR="006E0C7F">
        <w:rPr>
          <w:rFonts w:cs="Times New Roman" w:hint="eastAsia"/>
        </w:rPr>
        <w:t xml:space="preserve">it </w:t>
      </w:r>
      <w:r w:rsidR="00473F87">
        <w:rPr>
          <w:rFonts w:cs="Times New Roman" w:hint="eastAsia"/>
        </w:rPr>
        <w:t>may</w:t>
      </w:r>
      <w:r w:rsidR="00844434" w:rsidRPr="00844434">
        <w:rPr>
          <w:rFonts w:cs="Times New Roman"/>
        </w:rPr>
        <w:t xml:space="preserve"> </w:t>
      </w:r>
      <w:r w:rsidR="00473F87">
        <w:rPr>
          <w:rFonts w:cs="Times New Roman" w:hint="eastAsia"/>
        </w:rPr>
        <w:t>be</w:t>
      </w:r>
      <w:r w:rsidR="000879ED">
        <w:rPr>
          <w:rFonts w:cs="Times New Roman" w:hint="eastAsia"/>
        </w:rPr>
        <w:t xml:space="preserve"> </w:t>
      </w:r>
      <w:r w:rsidR="00844434" w:rsidRPr="5CA3BCD2">
        <w:rPr>
          <w:rFonts w:cs="Times New Roman"/>
        </w:rPr>
        <w:t xml:space="preserve">necessary to further </w:t>
      </w:r>
      <w:r w:rsidR="00C822C2">
        <w:rPr>
          <w:rFonts w:cs="Times New Roman" w:hint="eastAsia"/>
        </w:rPr>
        <w:t>evaluate</w:t>
      </w:r>
      <w:r w:rsidR="00844434" w:rsidRPr="5CA3BCD2">
        <w:rPr>
          <w:rFonts w:cs="Times New Roman"/>
        </w:rPr>
        <w:t xml:space="preserve"> </w:t>
      </w:r>
      <w:r w:rsidR="00450B24">
        <w:rPr>
          <w:rFonts w:cs="Times New Roman" w:hint="eastAsia"/>
        </w:rPr>
        <w:t>more appropriate distribution models</w:t>
      </w:r>
      <w:r w:rsidR="00B25A63">
        <w:rPr>
          <w:rFonts w:cs="Times New Roman" w:hint="eastAsia"/>
        </w:rPr>
        <w:t xml:space="preserve"> </w:t>
      </w:r>
      <w:r w:rsidR="00642AC5">
        <w:rPr>
          <w:rFonts w:cs="Times New Roman" w:hint="eastAsia"/>
        </w:rPr>
        <w:t>that</w:t>
      </w:r>
      <w:r w:rsidR="00450B24">
        <w:rPr>
          <w:rFonts w:cs="Times New Roman" w:hint="eastAsia"/>
        </w:rPr>
        <w:t xml:space="preserve"> </w:t>
      </w:r>
      <w:r w:rsidR="00A732AE">
        <w:rPr>
          <w:rFonts w:cs="Times New Roman" w:hint="eastAsia"/>
        </w:rPr>
        <w:t>better</w:t>
      </w:r>
      <w:r w:rsidR="00450B24">
        <w:rPr>
          <w:rFonts w:cs="Times New Roman" w:hint="eastAsia"/>
        </w:rPr>
        <w:t xml:space="preserve"> fit </w:t>
      </w:r>
      <w:r w:rsidR="00E26C3B">
        <w:rPr>
          <w:rFonts w:cs="Times New Roman" w:hint="eastAsia"/>
        </w:rPr>
        <w:t>the 16-20 and 21-25 size categories</w:t>
      </w:r>
      <w:r w:rsidR="00450B24">
        <w:rPr>
          <w:rFonts w:cs="Times New Roman" w:hint="eastAsia"/>
        </w:rPr>
        <w:t>.</w:t>
      </w:r>
    </w:p>
    <w:p w14:paraId="5EF652CC" w14:textId="25173502" w:rsidR="00DA7270" w:rsidRDefault="00720EA3" w:rsidP="00D36B3F">
      <w:pPr>
        <w:ind w:firstLineChars="50" w:firstLine="120"/>
        <w:rPr>
          <w:rFonts w:cs="Times New Roman"/>
        </w:rPr>
      </w:pPr>
      <w:r w:rsidRPr="00720EA3">
        <w:rPr>
          <w:rFonts w:cs="Times New Roman"/>
        </w:rPr>
        <w:t xml:space="preserve">This paper provides information on the mantle length </w:t>
      </w:r>
      <w:r w:rsidR="00F75C25">
        <w:rPr>
          <w:rFonts w:cs="Times New Roman" w:hint="eastAsia"/>
        </w:rPr>
        <w:t>di</w:t>
      </w:r>
      <w:r w:rsidR="006A43A0">
        <w:rPr>
          <w:rFonts w:cs="Times New Roman" w:hint="eastAsia"/>
        </w:rPr>
        <w:t>s</w:t>
      </w:r>
      <w:r w:rsidR="00F75C25">
        <w:rPr>
          <w:rFonts w:cs="Times New Roman" w:hint="eastAsia"/>
        </w:rPr>
        <w:t>tribution</w:t>
      </w:r>
      <w:r w:rsidR="006A43A0">
        <w:rPr>
          <w:rFonts w:cs="Times New Roman" w:hint="eastAsia"/>
        </w:rPr>
        <w:t xml:space="preserve">s by </w:t>
      </w:r>
      <w:r w:rsidR="006A43A0">
        <w:rPr>
          <w:rFonts w:cs="Times New Roman"/>
        </w:rPr>
        <w:t>the</w:t>
      </w:r>
      <w:r w:rsidR="006A43A0">
        <w:rPr>
          <w:rFonts w:cs="Times New Roman" w:hint="eastAsia"/>
        </w:rPr>
        <w:t xml:space="preserve"> size-box category</w:t>
      </w:r>
      <w:r w:rsidRPr="00720EA3">
        <w:rPr>
          <w:rFonts w:cs="Times New Roman"/>
        </w:rPr>
        <w:t xml:space="preserve"> based on </w:t>
      </w:r>
      <w:r w:rsidR="006A43A0">
        <w:rPr>
          <w:rFonts w:cs="Times New Roman" w:hint="eastAsia"/>
        </w:rPr>
        <w:t xml:space="preserve">the </w:t>
      </w:r>
      <w:r w:rsidR="008567DC">
        <w:rPr>
          <w:rFonts w:cs="Times New Roman" w:hint="eastAsia"/>
        </w:rPr>
        <w:t xml:space="preserve">onboard </w:t>
      </w:r>
      <w:r w:rsidRPr="00720EA3">
        <w:rPr>
          <w:rFonts w:cs="Times New Roman"/>
        </w:rPr>
        <w:t xml:space="preserve">measurement data. </w:t>
      </w:r>
      <w:r w:rsidR="001D65D4" w:rsidRPr="001D65D4">
        <w:rPr>
          <w:rFonts w:cs="Times New Roman"/>
        </w:rPr>
        <w:t>Consequently, the results could contribute to the estimation of the mantle length composition of NFS landings</w:t>
      </w:r>
      <w:r w:rsidR="00FE7058">
        <w:rPr>
          <w:rFonts w:cs="Times New Roman" w:hint="eastAsia"/>
        </w:rPr>
        <w:t xml:space="preserve"> </w:t>
      </w:r>
      <w:r w:rsidR="00565EFB">
        <w:rPr>
          <w:rFonts w:cs="Times New Roman" w:hint="eastAsia"/>
        </w:rPr>
        <w:t xml:space="preserve">in </w:t>
      </w:r>
      <w:r w:rsidR="00FE7058">
        <w:rPr>
          <w:rFonts w:cs="Times New Roman" w:hint="eastAsia"/>
        </w:rPr>
        <w:t>Japan</w:t>
      </w:r>
      <w:r w:rsidR="001D65D4" w:rsidRPr="001D65D4">
        <w:rPr>
          <w:rFonts w:cs="Times New Roman"/>
        </w:rPr>
        <w:t xml:space="preserve">. However, this type of estimation depends on consistency </w:t>
      </w:r>
      <w:r w:rsidR="00D1541D">
        <w:rPr>
          <w:rFonts w:cs="Times New Roman" w:hint="eastAsia"/>
        </w:rPr>
        <w:t>of</w:t>
      </w:r>
      <w:r w:rsidR="001D65D4" w:rsidRPr="001D65D4">
        <w:rPr>
          <w:rFonts w:cs="Times New Roman"/>
        </w:rPr>
        <w:t xml:space="preserve"> the predetermined weight range per box. </w:t>
      </w:r>
      <w:r w:rsidR="00585CA0">
        <w:rPr>
          <w:rFonts w:cs="Times New Roman" w:hint="eastAsia"/>
        </w:rPr>
        <w:t xml:space="preserve">In </w:t>
      </w:r>
      <w:r w:rsidR="00325161">
        <w:rPr>
          <w:rFonts w:cs="Times New Roman" w:hint="eastAsia"/>
        </w:rPr>
        <w:t>fact</w:t>
      </w:r>
      <w:r w:rsidR="00585CA0">
        <w:rPr>
          <w:rFonts w:cs="Times New Roman" w:hint="eastAsia"/>
        </w:rPr>
        <w:t xml:space="preserve">, </w:t>
      </w:r>
      <w:r w:rsidR="003D61D5" w:rsidRPr="000E072D">
        <w:rPr>
          <w:rFonts w:cs="Times New Roman"/>
        </w:rPr>
        <w:t>the weight per box was</w:t>
      </w:r>
      <w:r w:rsidR="003D61D5" w:rsidRPr="001D65D4">
        <w:rPr>
          <w:rFonts w:cs="Times New Roman"/>
        </w:rPr>
        <w:t xml:space="preserve"> </w:t>
      </w:r>
      <w:r w:rsidR="003D61D5">
        <w:rPr>
          <w:rFonts w:cs="Times New Roman" w:hint="eastAsia"/>
        </w:rPr>
        <w:t xml:space="preserve">changed to </w:t>
      </w:r>
      <w:r w:rsidR="000708A4">
        <w:rPr>
          <w:rFonts w:cs="Times New Roman" w:hint="eastAsia"/>
        </w:rPr>
        <w:t xml:space="preserve">approximately </w:t>
      </w:r>
      <w:r w:rsidR="008408FD">
        <w:rPr>
          <w:rFonts w:cs="Times New Roman" w:hint="eastAsia"/>
        </w:rPr>
        <w:t>10</w:t>
      </w:r>
      <w:r w:rsidR="007B0991">
        <w:rPr>
          <w:rFonts w:cs="Times New Roman" w:hint="eastAsia"/>
        </w:rPr>
        <w:t xml:space="preserve"> </w:t>
      </w:r>
      <w:r w:rsidR="008408FD">
        <w:rPr>
          <w:rFonts w:cs="Times New Roman" w:hint="eastAsia"/>
        </w:rPr>
        <w:t>kg</w:t>
      </w:r>
      <w:r w:rsidR="004A5A91" w:rsidRPr="004A5A91">
        <w:rPr>
          <w:rFonts w:cs="Times New Roman"/>
        </w:rPr>
        <w:t xml:space="preserve"> (Hachinohe Fish Market, unpublished data)</w:t>
      </w:r>
      <w:r w:rsidR="00325161">
        <w:rPr>
          <w:rFonts w:cs="Times New Roman" w:hint="eastAsia"/>
        </w:rPr>
        <w:t xml:space="preserve"> in 2020</w:t>
      </w:r>
      <w:r w:rsidR="008408FD">
        <w:rPr>
          <w:rFonts w:cs="Times New Roman" w:hint="eastAsia"/>
        </w:rPr>
        <w:t xml:space="preserve">. </w:t>
      </w:r>
      <w:r w:rsidR="0055009C">
        <w:rPr>
          <w:rFonts w:cs="Times New Roman" w:hint="eastAsia"/>
        </w:rPr>
        <w:t xml:space="preserve">Accordingly, </w:t>
      </w:r>
      <w:r w:rsidR="0046566B" w:rsidRPr="0046566B">
        <w:rPr>
          <w:rFonts w:cs="Times New Roman"/>
        </w:rPr>
        <w:t xml:space="preserve">Japan is currently collecting size data to </w:t>
      </w:r>
      <w:r w:rsidR="00D36B3F">
        <w:rPr>
          <w:rFonts w:cs="Times New Roman" w:hint="eastAsia"/>
        </w:rPr>
        <w:t>clarify</w:t>
      </w:r>
      <w:r w:rsidR="0046566B" w:rsidRPr="0046566B">
        <w:rPr>
          <w:rFonts w:cs="Times New Roman"/>
        </w:rPr>
        <w:t xml:space="preserve"> </w:t>
      </w:r>
      <w:r w:rsidR="00D36B3F">
        <w:rPr>
          <w:rFonts w:cs="Times New Roman" w:hint="eastAsia"/>
        </w:rPr>
        <w:t>the current</w:t>
      </w:r>
      <w:r w:rsidR="0046566B" w:rsidRPr="0046566B">
        <w:rPr>
          <w:rFonts w:cs="Times New Roman"/>
        </w:rPr>
        <w:t xml:space="preserve"> relationship </w:t>
      </w:r>
      <w:r w:rsidR="007F4BD0" w:rsidRPr="007F4BD0">
        <w:rPr>
          <w:rFonts w:cs="Times New Roman"/>
        </w:rPr>
        <w:t xml:space="preserve">between size-box categories and mantle length composition </w:t>
      </w:r>
      <w:r w:rsidR="0046566B" w:rsidRPr="0046566B">
        <w:rPr>
          <w:rFonts w:cs="Times New Roman"/>
        </w:rPr>
        <w:t>for estimating the size composition of the catch since 2020</w:t>
      </w:r>
      <w:r w:rsidR="0096498E">
        <w:rPr>
          <w:rFonts w:cs="Times New Roman" w:hint="eastAsia"/>
        </w:rPr>
        <w:t>.</w:t>
      </w:r>
    </w:p>
    <w:p w14:paraId="64E645E4" w14:textId="77777777" w:rsidR="00BB719B" w:rsidRPr="00292C21" w:rsidRDefault="00BB719B" w:rsidP="002B6EC2">
      <w:pPr>
        <w:ind w:firstLineChars="50" w:firstLine="120"/>
        <w:rPr>
          <w:rFonts w:cs="Times New Roman"/>
          <w:szCs w:val="24"/>
        </w:rPr>
      </w:pPr>
    </w:p>
    <w:p w14:paraId="357C2604" w14:textId="339B7D15" w:rsidR="00052DD9" w:rsidRPr="00E45411" w:rsidRDefault="00052DD9" w:rsidP="00052DD9">
      <w:pPr>
        <w:pStyle w:val="Heading1"/>
        <w:rPr>
          <w:rFonts w:ascii="Times New Roman" w:hAnsi="Times New Roman" w:cs="Times New Roman"/>
          <w:b/>
        </w:rPr>
      </w:pPr>
      <w:r w:rsidRPr="006F5979">
        <w:rPr>
          <w:rFonts w:ascii="Times New Roman" w:hAnsi="Times New Roman" w:cs="Times New Roman"/>
          <w:b/>
        </w:rPr>
        <w:t>References</w:t>
      </w:r>
    </w:p>
    <w:p w14:paraId="2EE00AE3" w14:textId="072DC234" w:rsidR="00B411CC" w:rsidRPr="00B8525D" w:rsidRDefault="00B411CC" w:rsidP="000C0CCE">
      <w:pPr>
        <w:autoSpaceDE w:val="0"/>
        <w:autoSpaceDN w:val="0"/>
        <w:adjustRightInd w:val="0"/>
        <w:ind w:left="600" w:hangingChars="250" w:hanging="600"/>
        <w:rPr>
          <w:rFonts w:eastAsia="CharisSIL" w:cs="Times New Roman"/>
          <w:kern w:val="0"/>
          <w:szCs w:val="24"/>
        </w:rPr>
      </w:pPr>
      <w:r w:rsidRPr="00B411CC">
        <w:rPr>
          <w:rFonts w:eastAsia="CharisSIL" w:cs="Times New Roman"/>
          <w:kern w:val="0"/>
          <w:szCs w:val="24"/>
        </w:rPr>
        <w:t>Delignette-Muller</w:t>
      </w:r>
      <w:r w:rsidR="00253698">
        <w:rPr>
          <w:rFonts w:eastAsia="CharisSIL" w:cs="Times New Roman" w:hint="eastAsia"/>
          <w:kern w:val="0"/>
          <w:szCs w:val="24"/>
        </w:rPr>
        <w:t xml:space="preserve"> LM, Dutang C, Pouillot R, Denis JB, Siberchicot A</w:t>
      </w:r>
      <w:r w:rsidR="00B8525D">
        <w:rPr>
          <w:rFonts w:eastAsia="CharisSIL" w:cs="Times New Roman" w:hint="eastAsia"/>
          <w:kern w:val="0"/>
          <w:szCs w:val="24"/>
        </w:rPr>
        <w:t xml:space="preserve"> (2025) Package </w:t>
      </w:r>
      <w:r w:rsidR="00B8525D">
        <w:rPr>
          <w:rFonts w:eastAsia="CharisSIL" w:cs="Times New Roman"/>
          <w:kern w:val="0"/>
          <w:szCs w:val="24"/>
        </w:rPr>
        <w:t>‘</w:t>
      </w:r>
      <w:r w:rsidR="00B8525D">
        <w:rPr>
          <w:rFonts w:eastAsia="CharisSIL" w:cs="Times New Roman" w:hint="eastAsia"/>
          <w:kern w:val="0"/>
          <w:szCs w:val="24"/>
        </w:rPr>
        <w:t>fit</w:t>
      </w:r>
      <w:r w:rsidR="00E31653">
        <w:rPr>
          <w:rFonts w:eastAsia="CharisSIL" w:cs="Times New Roman" w:hint="eastAsia"/>
          <w:kern w:val="0"/>
          <w:szCs w:val="24"/>
        </w:rPr>
        <w:t>distrplus</w:t>
      </w:r>
      <w:r w:rsidR="00B8525D">
        <w:rPr>
          <w:rFonts w:eastAsia="CharisSIL" w:cs="Times New Roman"/>
          <w:kern w:val="0"/>
          <w:szCs w:val="24"/>
        </w:rPr>
        <w:t>’</w:t>
      </w:r>
      <w:r w:rsidR="00E31653">
        <w:rPr>
          <w:rFonts w:eastAsia="CharisSIL" w:cs="Times New Roman" w:hint="eastAsia"/>
          <w:kern w:val="0"/>
          <w:szCs w:val="24"/>
        </w:rPr>
        <w:t xml:space="preserve"> R package version 1.2-2</w:t>
      </w:r>
      <w:r w:rsidR="00E7152F">
        <w:rPr>
          <w:rFonts w:eastAsia="CharisSIL" w:cs="Times New Roman" w:hint="eastAsia"/>
          <w:kern w:val="0"/>
          <w:szCs w:val="24"/>
        </w:rPr>
        <w:t xml:space="preserve">. </w:t>
      </w:r>
      <w:r w:rsidR="00E7152F" w:rsidRPr="00E7152F">
        <w:rPr>
          <w:rFonts w:eastAsia="CharisSIL" w:cs="Times New Roman"/>
          <w:kern w:val="0"/>
          <w:szCs w:val="24"/>
        </w:rPr>
        <w:t>https://cran.r-project.org/web/packages/fitdistrplus/fitdistrplus.pdf</w:t>
      </w:r>
    </w:p>
    <w:p w14:paraId="08178E74" w14:textId="4AF1080F" w:rsidR="002247FF" w:rsidRDefault="002247FF" w:rsidP="002247FF">
      <w:pPr>
        <w:autoSpaceDE w:val="0"/>
        <w:autoSpaceDN w:val="0"/>
        <w:adjustRightInd w:val="0"/>
        <w:ind w:left="600" w:hangingChars="250" w:hanging="600"/>
        <w:rPr>
          <w:rFonts w:eastAsia="CharisSIL" w:cs="Times New Roman"/>
          <w:kern w:val="0"/>
          <w:szCs w:val="24"/>
        </w:rPr>
      </w:pPr>
      <w:r>
        <w:rPr>
          <w:rFonts w:eastAsia="CharisSIL" w:cs="Times New Roman" w:hint="eastAsia"/>
          <w:kern w:val="0"/>
          <w:szCs w:val="24"/>
        </w:rPr>
        <w:t>Matsui H, Nishizawa B, Okamoto S, Oshima K (2024</w:t>
      </w:r>
      <w:r w:rsidR="00BB7EE7">
        <w:rPr>
          <w:rFonts w:eastAsia="CharisSIL" w:cs="Times New Roman" w:hint="eastAsia"/>
          <w:kern w:val="0"/>
          <w:szCs w:val="24"/>
        </w:rPr>
        <w:t>a</w:t>
      </w:r>
      <w:r>
        <w:rPr>
          <w:rFonts w:eastAsia="CharisSIL" w:cs="Times New Roman" w:hint="eastAsia"/>
          <w:kern w:val="0"/>
          <w:szCs w:val="24"/>
        </w:rPr>
        <w:t xml:space="preserve">) </w:t>
      </w:r>
      <w:r w:rsidR="005A4228" w:rsidRPr="005A4228">
        <w:rPr>
          <w:rFonts w:eastAsia="CharisSIL" w:cs="Times New Roman"/>
          <w:kern w:val="0"/>
          <w:szCs w:val="24"/>
        </w:rPr>
        <w:t>Differences in the distribution of the neon flying squid by spawning cohort in the North Pacific Ocean based on the results of age determination using statoliths</w:t>
      </w:r>
      <w:r>
        <w:rPr>
          <w:rFonts w:eastAsia="CharisSIL" w:cs="Times New Roman" w:hint="eastAsia"/>
          <w:kern w:val="0"/>
          <w:szCs w:val="24"/>
        </w:rPr>
        <w:t>. NPFC-2024-SSC NFS01</w:t>
      </w:r>
      <w:r w:rsidRPr="008722E8">
        <w:rPr>
          <w:rFonts w:eastAsia="CharisSIL" w:cs="Times New Roman" w:hint="eastAsia"/>
          <w:kern w:val="0"/>
          <w:szCs w:val="24"/>
        </w:rPr>
        <w:t>-WP1</w:t>
      </w:r>
      <w:r w:rsidR="00A277D0">
        <w:rPr>
          <w:rFonts w:eastAsia="CharisSIL" w:cs="Times New Roman" w:hint="eastAsia"/>
          <w:kern w:val="0"/>
          <w:szCs w:val="24"/>
        </w:rPr>
        <w:t>0</w:t>
      </w:r>
    </w:p>
    <w:p w14:paraId="049CA89E" w14:textId="1BCF0CFB" w:rsidR="002247FF" w:rsidRDefault="002247FF" w:rsidP="002247FF">
      <w:pPr>
        <w:autoSpaceDE w:val="0"/>
        <w:autoSpaceDN w:val="0"/>
        <w:adjustRightInd w:val="0"/>
        <w:ind w:left="600" w:hangingChars="250" w:hanging="600"/>
        <w:rPr>
          <w:rFonts w:eastAsia="CharisSIL" w:cs="Times New Roman"/>
          <w:kern w:val="0"/>
          <w:szCs w:val="24"/>
        </w:rPr>
      </w:pPr>
      <w:r>
        <w:rPr>
          <w:rFonts w:eastAsia="CharisSIL" w:cs="Times New Roman" w:hint="eastAsia"/>
          <w:kern w:val="0"/>
          <w:szCs w:val="24"/>
        </w:rPr>
        <w:t>Matsui H, Nishizawa B, Okamoto S, Oshima K (2024</w:t>
      </w:r>
      <w:r w:rsidR="00BB7EE7">
        <w:rPr>
          <w:rFonts w:eastAsia="CharisSIL" w:cs="Times New Roman" w:hint="eastAsia"/>
          <w:kern w:val="0"/>
          <w:szCs w:val="24"/>
        </w:rPr>
        <w:t>b</w:t>
      </w:r>
      <w:r>
        <w:rPr>
          <w:rFonts w:eastAsia="CharisSIL" w:cs="Times New Roman" w:hint="eastAsia"/>
          <w:kern w:val="0"/>
          <w:szCs w:val="24"/>
        </w:rPr>
        <w:t xml:space="preserve">) </w:t>
      </w:r>
      <w:r w:rsidRPr="0058710B">
        <w:rPr>
          <w:rFonts w:eastAsia="CharisSIL" w:cs="Times New Roman"/>
          <w:kern w:val="0"/>
          <w:szCs w:val="24"/>
        </w:rPr>
        <w:t>Brief summary of the Japanese surveys for spawning grounds of the neon flying squid in the North Pacific Ocean</w:t>
      </w:r>
      <w:r>
        <w:rPr>
          <w:rFonts w:eastAsia="CharisSIL" w:cs="Times New Roman" w:hint="eastAsia"/>
          <w:kern w:val="0"/>
          <w:szCs w:val="24"/>
        </w:rPr>
        <w:t>. NPFC-2024-SSC NFS01</w:t>
      </w:r>
      <w:r w:rsidRPr="008722E8">
        <w:rPr>
          <w:rFonts w:eastAsia="CharisSIL" w:cs="Times New Roman" w:hint="eastAsia"/>
          <w:kern w:val="0"/>
          <w:szCs w:val="24"/>
        </w:rPr>
        <w:t>-WP11</w:t>
      </w:r>
    </w:p>
    <w:p w14:paraId="544DFD23" w14:textId="16AA621D" w:rsidR="00984D27" w:rsidRPr="002D1D6E" w:rsidRDefault="00984D27" w:rsidP="0098594C">
      <w:pPr>
        <w:autoSpaceDE w:val="0"/>
        <w:autoSpaceDN w:val="0"/>
        <w:adjustRightInd w:val="0"/>
        <w:ind w:left="600" w:hangingChars="250" w:hanging="600"/>
        <w:rPr>
          <w:rFonts w:eastAsia="CharisSIL" w:cs="Times New Roman"/>
          <w:kern w:val="0"/>
          <w:szCs w:val="24"/>
        </w:rPr>
      </w:pPr>
      <w:r w:rsidRPr="002D1D6E">
        <w:rPr>
          <w:rFonts w:eastAsia="CharisSIL" w:cs="Times New Roman"/>
          <w:kern w:val="0"/>
          <w:szCs w:val="24"/>
        </w:rPr>
        <w:t>Roper CFE, Sweeney MJ, Nauen CE (1984) FAO species catalogue.</w:t>
      </w:r>
      <w:r w:rsidRPr="002D1D6E">
        <w:rPr>
          <w:rFonts w:eastAsia="CharisSIL" w:cs="Times New Roman" w:hint="eastAsia"/>
          <w:kern w:val="0"/>
          <w:szCs w:val="24"/>
        </w:rPr>
        <w:t xml:space="preserve"> </w:t>
      </w:r>
      <w:r w:rsidRPr="002D1D6E">
        <w:rPr>
          <w:rFonts w:eastAsia="CharisSIL" w:cs="Times New Roman"/>
          <w:kern w:val="0"/>
          <w:szCs w:val="24"/>
        </w:rPr>
        <w:t>Vol 3: cephalopods of the world. An annotated and</w:t>
      </w:r>
      <w:r w:rsidRPr="002D1D6E">
        <w:rPr>
          <w:rFonts w:eastAsia="CharisSIL" w:cs="Times New Roman" w:hint="eastAsia"/>
          <w:kern w:val="0"/>
          <w:szCs w:val="24"/>
        </w:rPr>
        <w:t xml:space="preserve"> </w:t>
      </w:r>
      <w:r w:rsidRPr="002D1D6E">
        <w:rPr>
          <w:rFonts w:eastAsia="CharisSIL" w:cs="Times New Roman"/>
          <w:kern w:val="0"/>
          <w:szCs w:val="24"/>
        </w:rPr>
        <w:t>illustrated catalogue of species of interest to fisheries. FAO</w:t>
      </w:r>
      <w:r w:rsidRPr="002D1D6E">
        <w:rPr>
          <w:rFonts w:eastAsia="CharisSIL" w:cs="Times New Roman" w:hint="eastAsia"/>
          <w:kern w:val="0"/>
          <w:szCs w:val="24"/>
        </w:rPr>
        <w:t xml:space="preserve"> </w:t>
      </w:r>
      <w:r w:rsidRPr="002D1D6E">
        <w:rPr>
          <w:rFonts w:eastAsia="CharisSIL" w:cs="Times New Roman"/>
          <w:kern w:val="0"/>
          <w:szCs w:val="24"/>
        </w:rPr>
        <w:t>Fish Synop 125, Rome</w:t>
      </w:r>
    </w:p>
    <w:p w14:paraId="6798D03C" w14:textId="708F2F64" w:rsidR="008F73B8" w:rsidRPr="00654753" w:rsidRDefault="008F73B8" w:rsidP="0098594C">
      <w:pPr>
        <w:autoSpaceDE w:val="0"/>
        <w:autoSpaceDN w:val="0"/>
        <w:adjustRightInd w:val="0"/>
        <w:ind w:left="600" w:hangingChars="250" w:hanging="600"/>
        <w:rPr>
          <w:rFonts w:eastAsia="CharisSIL" w:cs="Times New Roman"/>
          <w:kern w:val="0"/>
          <w:szCs w:val="24"/>
        </w:rPr>
      </w:pPr>
      <w:r w:rsidRPr="002D1D6E">
        <w:rPr>
          <w:rFonts w:eastAsia="CharisSIL" w:cs="Times New Roman" w:hint="eastAsia"/>
          <w:kern w:val="0"/>
          <w:szCs w:val="24"/>
        </w:rPr>
        <w:t xml:space="preserve">Sakai M, </w:t>
      </w:r>
      <w:r w:rsidR="004B51DB" w:rsidRPr="002D1D6E">
        <w:rPr>
          <w:rFonts w:eastAsia="CharisSIL" w:cs="Times New Roman" w:hint="eastAsia"/>
          <w:kern w:val="0"/>
          <w:szCs w:val="24"/>
        </w:rPr>
        <w:t>Kato Y, Seidou</w:t>
      </w:r>
      <w:r w:rsidR="004B51DB">
        <w:rPr>
          <w:rFonts w:eastAsia="CharisSIL" w:cs="Times New Roman" w:hint="eastAsia"/>
          <w:kern w:val="0"/>
          <w:szCs w:val="24"/>
        </w:rPr>
        <w:t xml:space="preserve"> M (2014) </w:t>
      </w:r>
      <w:r w:rsidR="004B51DB" w:rsidRPr="004B51DB">
        <w:rPr>
          <w:rFonts w:eastAsia="CharisSIL" w:cs="Times New Roman"/>
          <w:kern w:val="0"/>
          <w:szCs w:val="24"/>
        </w:rPr>
        <w:t>Identification of seasonal cohorts of neon flying squid (</w:t>
      </w:r>
      <w:r w:rsidR="004B51DB" w:rsidRPr="004B51DB">
        <w:rPr>
          <w:rFonts w:eastAsia="CharisSIL" w:cs="Times New Roman"/>
          <w:i/>
          <w:iCs/>
          <w:kern w:val="0"/>
          <w:szCs w:val="24"/>
        </w:rPr>
        <w:t>Ommastrephes bartramii</w:t>
      </w:r>
      <w:r w:rsidR="004B51DB" w:rsidRPr="004B51DB">
        <w:rPr>
          <w:rFonts w:eastAsia="CharisSIL" w:cs="Times New Roman"/>
          <w:kern w:val="0"/>
          <w:szCs w:val="24"/>
        </w:rPr>
        <w:t>) based on brand-specific length composition analysis. FY2013 Report, Ministry of Education, Culture, Sports, Science and Technology Climate Change Adaptation Promotion Program, 'Innovation and Practical Application of Fishery Resource and Oceanographic Change Prediction Technologies under Climate Change</w:t>
      </w:r>
      <w:r w:rsidR="00654EBB">
        <w:rPr>
          <w:rFonts w:eastAsia="CharisSIL" w:cs="Times New Roman" w:hint="eastAsia"/>
          <w:kern w:val="0"/>
          <w:szCs w:val="24"/>
        </w:rPr>
        <w:t xml:space="preserve">. </w:t>
      </w:r>
      <w:r w:rsidR="00656E9B" w:rsidRPr="00656E9B">
        <w:rPr>
          <w:rFonts w:eastAsia="CharisSIL" w:cs="Times New Roman"/>
          <w:kern w:val="0"/>
          <w:szCs w:val="24"/>
        </w:rPr>
        <w:t xml:space="preserve">Japan Agency </w:t>
      </w:r>
      <w:r w:rsidR="00656E9B" w:rsidRPr="00654753">
        <w:rPr>
          <w:rFonts w:eastAsia="CharisSIL" w:cs="Times New Roman"/>
          <w:kern w:val="0"/>
          <w:szCs w:val="24"/>
        </w:rPr>
        <w:lastRenderedPageBreak/>
        <w:t>for Marine-Earth Science and Technology</w:t>
      </w:r>
      <w:r w:rsidR="00F72785" w:rsidRPr="00654753">
        <w:rPr>
          <w:rFonts w:eastAsia="CharisSIL" w:cs="Times New Roman" w:hint="eastAsia"/>
          <w:kern w:val="0"/>
          <w:szCs w:val="24"/>
        </w:rPr>
        <w:t xml:space="preserve">, </w:t>
      </w:r>
      <w:r w:rsidR="00535169" w:rsidRPr="00654753">
        <w:rPr>
          <w:rFonts w:eastAsia="CharisSIL" w:cs="Times New Roman" w:hint="eastAsia"/>
          <w:kern w:val="0"/>
          <w:szCs w:val="24"/>
        </w:rPr>
        <w:t xml:space="preserve">Yokosuka, </w:t>
      </w:r>
      <w:r w:rsidR="00F72785" w:rsidRPr="00654753">
        <w:rPr>
          <w:rFonts w:eastAsia="CharisSIL" w:cs="Times New Roman"/>
          <w:kern w:val="0"/>
          <w:szCs w:val="24"/>
        </w:rPr>
        <w:t xml:space="preserve">p </w:t>
      </w:r>
      <w:r w:rsidR="00EB0447" w:rsidRPr="00654753">
        <w:rPr>
          <w:rFonts w:eastAsia="CharisSIL" w:cs="Times New Roman" w:hint="eastAsia"/>
          <w:kern w:val="0"/>
          <w:szCs w:val="24"/>
        </w:rPr>
        <w:t>80</w:t>
      </w:r>
      <w:r w:rsidR="00F72785" w:rsidRPr="00654753">
        <w:rPr>
          <w:rFonts w:eastAsia="CharisSIL" w:cs="Times New Roman"/>
          <w:kern w:val="0"/>
          <w:szCs w:val="24"/>
        </w:rPr>
        <w:t>–</w:t>
      </w:r>
      <w:r w:rsidR="00EB0447" w:rsidRPr="00654753">
        <w:rPr>
          <w:rFonts w:eastAsia="CharisSIL" w:cs="Times New Roman" w:hint="eastAsia"/>
          <w:kern w:val="0"/>
          <w:szCs w:val="24"/>
        </w:rPr>
        <w:t>84 (in Japanese)</w:t>
      </w:r>
    </w:p>
    <w:p w14:paraId="7EF10536" w14:textId="724FF89A" w:rsidR="00357A8F" w:rsidRPr="00654753" w:rsidRDefault="00357A8F" w:rsidP="0098594C">
      <w:pPr>
        <w:autoSpaceDE w:val="0"/>
        <w:autoSpaceDN w:val="0"/>
        <w:adjustRightInd w:val="0"/>
        <w:ind w:left="600" w:hangingChars="250" w:hanging="600"/>
        <w:rPr>
          <w:rFonts w:eastAsia="CharisSIL" w:cs="Times New Roman"/>
          <w:kern w:val="0"/>
          <w:szCs w:val="24"/>
        </w:rPr>
      </w:pPr>
      <w:r w:rsidRPr="00654753">
        <w:rPr>
          <w:rFonts w:eastAsia="CharisSIL" w:cs="Times New Roman" w:hint="eastAsia"/>
          <w:kern w:val="0"/>
          <w:szCs w:val="24"/>
        </w:rPr>
        <w:t xml:space="preserve">Small Scientific Committee on Neon Flying Squid (2024) </w:t>
      </w:r>
      <w:r w:rsidR="00820972" w:rsidRPr="00654753">
        <w:rPr>
          <w:rFonts w:eastAsia="CharisSIL" w:cs="Times New Roman" w:hint="eastAsia"/>
          <w:kern w:val="0"/>
          <w:szCs w:val="24"/>
        </w:rPr>
        <w:t>1</w:t>
      </w:r>
      <w:r w:rsidR="00820972" w:rsidRPr="00654753">
        <w:rPr>
          <w:rFonts w:eastAsia="CharisSIL" w:cs="Times New Roman" w:hint="eastAsia"/>
          <w:kern w:val="0"/>
          <w:szCs w:val="24"/>
          <w:vertAlign w:val="superscript"/>
        </w:rPr>
        <w:t>st</w:t>
      </w:r>
      <w:r w:rsidR="00820972" w:rsidRPr="00654753">
        <w:rPr>
          <w:rFonts w:eastAsia="CharisSIL" w:cs="Times New Roman" w:hint="eastAsia"/>
          <w:kern w:val="0"/>
          <w:szCs w:val="24"/>
        </w:rPr>
        <w:t xml:space="preserve"> meeting report. </w:t>
      </w:r>
      <w:r w:rsidR="00271644" w:rsidRPr="00654753">
        <w:rPr>
          <w:rFonts w:eastAsia="CharisSIL" w:cs="Times New Roman"/>
          <w:kern w:val="0"/>
          <w:szCs w:val="24"/>
        </w:rPr>
        <w:t>NPFC-2024-SSC NFS01-Final Report</w:t>
      </w:r>
      <w:r w:rsidR="00CA2307" w:rsidRPr="00654753">
        <w:rPr>
          <w:rFonts w:eastAsia="CharisSIL" w:cs="Times New Roman" w:hint="eastAsia"/>
          <w:kern w:val="0"/>
          <w:szCs w:val="24"/>
        </w:rPr>
        <w:t xml:space="preserve">. </w:t>
      </w:r>
      <w:r w:rsidR="00271644" w:rsidRPr="00654753">
        <w:rPr>
          <w:rFonts w:eastAsia="CharisSIL" w:cs="Times New Roman" w:hint="eastAsia"/>
          <w:kern w:val="0"/>
          <w:szCs w:val="24"/>
        </w:rPr>
        <w:t>30</w:t>
      </w:r>
      <w:r w:rsidR="00CA2307" w:rsidRPr="00654753">
        <w:rPr>
          <w:rFonts w:eastAsia="CharisSIL" w:cs="Times New Roman" w:hint="eastAsia"/>
          <w:kern w:val="0"/>
          <w:szCs w:val="24"/>
        </w:rPr>
        <w:t xml:space="preserve"> </w:t>
      </w:r>
      <w:proofErr w:type="gramStart"/>
      <w:r w:rsidR="00CA2307" w:rsidRPr="00654753">
        <w:rPr>
          <w:rFonts w:eastAsia="CharisSIL" w:cs="Times New Roman" w:hint="eastAsia"/>
          <w:kern w:val="0"/>
          <w:szCs w:val="24"/>
        </w:rPr>
        <w:t>pp</w:t>
      </w:r>
      <w:proofErr w:type="gramEnd"/>
      <w:r w:rsidR="00CA2307" w:rsidRPr="00654753">
        <w:rPr>
          <w:rFonts w:eastAsia="CharisSIL" w:cs="Times New Roman" w:hint="eastAsia"/>
          <w:kern w:val="0"/>
          <w:szCs w:val="24"/>
        </w:rPr>
        <w:t>.</w:t>
      </w:r>
    </w:p>
    <w:p w14:paraId="5E902469" w14:textId="20A54266" w:rsidR="0094286D" w:rsidRPr="00654753" w:rsidRDefault="00F32024" w:rsidP="0098594C">
      <w:pPr>
        <w:autoSpaceDE w:val="0"/>
        <w:autoSpaceDN w:val="0"/>
        <w:adjustRightInd w:val="0"/>
        <w:ind w:left="600" w:hangingChars="250" w:hanging="600"/>
        <w:rPr>
          <w:rFonts w:eastAsia="CharisSIL" w:cs="Times New Roman"/>
          <w:kern w:val="0"/>
          <w:szCs w:val="24"/>
        </w:rPr>
      </w:pPr>
      <w:r w:rsidRPr="00654753">
        <w:rPr>
          <w:rFonts w:eastAsia="CharisSIL" w:cs="Times New Roman" w:hint="eastAsia"/>
          <w:kern w:val="0"/>
          <w:szCs w:val="24"/>
        </w:rPr>
        <w:t xml:space="preserve">Tone </w:t>
      </w:r>
      <w:r w:rsidR="006B3250" w:rsidRPr="00654753">
        <w:rPr>
          <w:rFonts w:eastAsia="CharisSIL" w:cs="Times New Roman" w:hint="eastAsia"/>
          <w:kern w:val="0"/>
          <w:szCs w:val="24"/>
        </w:rPr>
        <w:t xml:space="preserve">K, Miki N </w:t>
      </w:r>
      <w:r w:rsidR="0094286D" w:rsidRPr="00654753">
        <w:rPr>
          <w:rFonts w:eastAsia="CharisSIL" w:cs="Times New Roman"/>
          <w:kern w:val="0"/>
          <w:szCs w:val="24"/>
        </w:rPr>
        <w:t>(</w:t>
      </w:r>
      <w:r w:rsidR="006B3250" w:rsidRPr="00654753">
        <w:rPr>
          <w:rFonts w:eastAsia="CharisSIL" w:cs="Times New Roman" w:hint="eastAsia"/>
          <w:kern w:val="0"/>
          <w:szCs w:val="24"/>
        </w:rPr>
        <w:t>2024</w:t>
      </w:r>
      <w:r w:rsidR="0094286D" w:rsidRPr="00654753">
        <w:rPr>
          <w:rFonts w:eastAsia="CharisSIL" w:cs="Times New Roman"/>
          <w:kern w:val="0"/>
          <w:szCs w:val="24"/>
        </w:rPr>
        <w:t xml:space="preserve">) </w:t>
      </w:r>
      <w:r w:rsidR="006B3250" w:rsidRPr="00654753">
        <w:rPr>
          <w:rFonts w:eastAsia="CharisSIL" w:cs="Times New Roman" w:hint="eastAsia"/>
          <w:kern w:val="0"/>
          <w:szCs w:val="24"/>
        </w:rPr>
        <w:t>Current status of middle</w:t>
      </w:r>
      <w:r w:rsidR="00FD2FD1" w:rsidRPr="00654753">
        <w:rPr>
          <w:rFonts w:eastAsia="CharisSIL" w:cs="Times New Roman" w:hint="eastAsia"/>
          <w:kern w:val="0"/>
          <w:szCs w:val="24"/>
        </w:rPr>
        <w:t>-</w:t>
      </w:r>
      <w:r w:rsidR="006B3250" w:rsidRPr="00654753">
        <w:rPr>
          <w:rFonts w:eastAsia="CharisSIL" w:cs="Times New Roman" w:hint="eastAsia"/>
          <w:kern w:val="0"/>
          <w:szCs w:val="24"/>
        </w:rPr>
        <w:t>sized</w:t>
      </w:r>
      <w:r w:rsidR="00FD2FD1" w:rsidRPr="00654753">
        <w:rPr>
          <w:rFonts w:eastAsia="CharisSIL" w:cs="Times New Roman" w:hint="eastAsia"/>
          <w:kern w:val="0"/>
          <w:szCs w:val="24"/>
        </w:rPr>
        <w:t xml:space="preserve"> squid jigging </w:t>
      </w:r>
      <w:r w:rsidR="00C2360D" w:rsidRPr="00654753">
        <w:rPr>
          <w:rFonts w:eastAsia="CharisSIL" w:cs="Times New Roman" w:hint="eastAsia"/>
          <w:kern w:val="0"/>
          <w:szCs w:val="24"/>
        </w:rPr>
        <w:t xml:space="preserve">vessel </w:t>
      </w:r>
      <w:r w:rsidR="00FD2FD1" w:rsidRPr="00654753">
        <w:rPr>
          <w:rFonts w:eastAsia="CharisSIL" w:cs="Times New Roman" w:hint="eastAsia"/>
          <w:kern w:val="0"/>
          <w:szCs w:val="24"/>
        </w:rPr>
        <w:t xml:space="preserve">fisheries </w:t>
      </w:r>
      <w:r w:rsidR="00C2360D" w:rsidRPr="00654753">
        <w:rPr>
          <w:rFonts w:eastAsia="CharisSIL" w:cs="Times New Roman" w:hint="eastAsia"/>
          <w:kern w:val="0"/>
          <w:szCs w:val="24"/>
        </w:rPr>
        <w:t xml:space="preserve">and distribution of Japanese flying squid. </w:t>
      </w:r>
      <w:r w:rsidR="009E2A2F" w:rsidRPr="00654753">
        <w:rPr>
          <w:rFonts w:eastAsia="CharisSIL" w:cs="Times New Roman" w:hint="eastAsia"/>
          <w:kern w:val="0"/>
          <w:szCs w:val="24"/>
        </w:rPr>
        <w:t>Kaiyo System Engineering</w:t>
      </w:r>
      <w:r w:rsidR="00563223" w:rsidRPr="00654753">
        <w:rPr>
          <w:rFonts w:eastAsia="CharisSIL" w:cs="Times New Roman" w:hint="eastAsia"/>
          <w:kern w:val="0"/>
          <w:szCs w:val="24"/>
        </w:rPr>
        <w:t xml:space="preserve"> </w:t>
      </w:r>
      <w:r w:rsidR="008A1CC8" w:rsidRPr="00654753">
        <w:rPr>
          <w:rFonts w:eastAsia="CharisSIL" w:cs="Times New Roman" w:hint="eastAsia"/>
          <w:kern w:val="0"/>
          <w:szCs w:val="24"/>
        </w:rPr>
        <w:t>174:</w:t>
      </w:r>
      <w:r w:rsidR="009E2A2F" w:rsidRPr="00654753">
        <w:rPr>
          <w:rFonts w:eastAsia="CharisSIL" w:cs="Times New Roman" w:hint="eastAsia"/>
          <w:kern w:val="0"/>
          <w:szCs w:val="24"/>
        </w:rPr>
        <w:t>83</w:t>
      </w:r>
      <w:r w:rsidR="009E2A2F" w:rsidRPr="00654753">
        <w:rPr>
          <w:rFonts w:eastAsia="CharisSIL" w:cs="Times New Roman"/>
          <w:kern w:val="0"/>
          <w:szCs w:val="24"/>
        </w:rPr>
        <w:t>–</w:t>
      </w:r>
      <w:r w:rsidR="009E2A2F" w:rsidRPr="00654753">
        <w:rPr>
          <w:rFonts w:eastAsia="CharisSIL" w:cs="Times New Roman" w:hint="eastAsia"/>
          <w:kern w:val="0"/>
          <w:szCs w:val="24"/>
        </w:rPr>
        <w:t>97</w:t>
      </w:r>
      <w:r w:rsidR="00563223" w:rsidRPr="00654753">
        <w:rPr>
          <w:rFonts w:eastAsia="CharisSIL" w:cs="Times New Roman" w:hint="eastAsia"/>
          <w:kern w:val="0"/>
          <w:szCs w:val="24"/>
        </w:rPr>
        <w:t xml:space="preserve"> (in Japanese)</w:t>
      </w:r>
    </w:p>
    <w:p w14:paraId="06BB5B8C" w14:textId="77777777" w:rsidR="00B51BD2" w:rsidRPr="00E45411" w:rsidRDefault="00B51BD2" w:rsidP="00B51BD2">
      <w:pPr>
        <w:autoSpaceDE w:val="0"/>
        <w:autoSpaceDN w:val="0"/>
        <w:adjustRightInd w:val="0"/>
        <w:ind w:left="600" w:hangingChars="250" w:hanging="600"/>
        <w:rPr>
          <w:rFonts w:eastAsia="CharisSIL" w:cs="Times New Roman"/>
          <w:kern w:val="0"/>
          <w:szCs w:val="24"/>
        </w:rPr>
      </w:pPr>
      <w:r w:rsidRPr="00E45411">
        <w:rPr>
          <w:rFonts w:eastAsia="CharisSIL" w:cs="Times New Roman"/>
          <w:kern w:val="0"/>
          <w:szCs w:val="24"/>
        </w:rPr>
        <w:t>Yatsu A, Midorikawa S, Shimada T, Uozumi Y (1997) Age and</w:t>
      </w:r>
      <w:r w:rsidRPr="00E45411">
        <w:rPr>
          <w:rFonts w:eastAsia="CharisSIL" w:cs="Times New Roman" w:hint="eastAsia"/>
          <w:kern w:val="0"/>
          <w:szCs w:val="24"/>
        </w:rPr>
        <w:t xml:space="preserve"> </w:t>
      </w:r>
      <w:r w:rsidRPr="00E45411">
        <w:rPr>
          <w:rFonts w:eastAsia="CharisSIL" w:cs="Times New Roman"/>
          <w:kern w:val="0"/>
          <w:szCs w:val="24"/>
        </w:rPr>
        <w:t xml:space="preserve">growth of the neon flying squid, </w:t>
      </w:r>
      <w:r w:rsidRPr="0089031E">
        <w:rPr>
          <w:rFonts w:eastAsia="CharisSIL" w:cs="Times New Roman"/>
          <w:i/>
          <w:iCs/>
          <w:kern w:val="0"/>
          <w:szCs w:val="24"/>
        </w:rPr>
        <w:t>Ommastrephes bartramii</w:t>
      </w:r>
      <w:r w:rsidRPr="00E45411">
        <w:rPr>
          <w:rFonts w:eastAsia="CharisSIL" w:cs="Times New Roman"/>
          <w:kern w:val="0"/>
          <w:szCs w:val="24"/>
        </w:rPr>
        <w:t>,</w:t>
      </w:r>
      <w:r w:rsidRPr="00E45411">
        <w:rPr>
          <w:rFonts w:eastAsia="CharisSIL" w:cs="Times New Roman" w:hint="eastAsia"/>
          <w:kern w:val="0"/>
          <w:szCs w:val="24"/>
        </w:rPr>
        <w:t xml:space="preserve"> </w:t>
      </w:r>
      <w:r w:rsidRPr="00E45411">
        <w:rPr>
          <w:rFonts w:eastAsia="CharisSIL" w:cs="Times New Roman"/>
          <w:kern w:val="0"/>
          <w:szCs w:val="24"/>
        </w:rPr>
        <w:t>in the North Pacific Ocean. Fish Res 29:257–270</w:t>
      </w:r>
    </w:p>
    <w:p w14:paraId="34527CC1" w14:textId="4D270521" w:rsidR="000472BD" w:rsidRDefault="00B51BD2" w:rsidP="002B6EC2">
      <w:pPr>
        <w:autoSpaceDE w:val="0"/>
        <w:autoSpaceDN w:val="0"/>
        <w:adjustRightInd w:val="0"/>
        <w:ind w:left="600" w:hangingChars="250" w:hanging="600"/>
        <w:rPr>
          <w:rFonts w:eastAsia="CharisSIL" w:cs="Times New Roman"/>
          <w:kern w:val="0"/>
          <w:szCs w:val="24"/>
        </w:rPr>
      </w:pPr>
      <w:r w:rsidRPr="00E45411">
        <w:rPr>
          <w:rFonts w:eastAsia="CharisSIL" w:cs="Times New Roman"/>
          <w:kern w:val="0"/>
          <w:szCs w:val="24"/>
        </w:rPr>
        <w:t>Yatsu A, Tanaka H, Mori J (1998) Population structure of the</w:t>
      </w:r>
      <w:r w:rsidRPr="00E45411">
        <w:rPr>
          <w:rFonts w:eastAsia="CharisSIL" w:cs="Times New Roman" w:hint="eastAsia"/>
          <w:kern w:val="0"/>
          <w:szCs w:val="24"/>
        </w:rPr>
        <w:t xml:space="preserve"> </w:t>
      </w:r>
      <w:r w:rsidRPr="00E45411">
        <w:rPr>
          <w:rFonts w:eastAsia="CharisSIL" w:cs="Times New Roman"/>
          <w:kern w:val="0"/>
          <w:szCs w:val="24"/>
        </w:rPr>
        <w:t xml:space="preserve">neon flying squid, </w:t>
      </w:r>
      <w:r w:rsidRPr="0089031E">
        <w:rPr>
          <w:rFonts w:eastAsia="CharisSIL" w:cs="Times New Roman"/>
          <w:i/>
          <w:iCs/>
          <w:kern w:val="0"/>
          <w:szCs w:val="24"/>
        </w:rPr>
        <w:t>Ommastrephes bartramii</w:t>
      </w:r>
      <w:r w:rsidRPr="00E45411">
        <w:rPr>
          <w:rFonts w:eastAsia="CharisSIL" w:cs="Times New Roman"/>
          <w:kern w:val="0"/>
          <w:szCs w:val="24"/>
        </w:rPr>
        <w:t>, in the North</w:t>
      </w:r>
      <w:r w:rsidRPr="00E45411">
        <w:rPr>
          <w:rFonts w:eastAsia="CharisSIL" w:cs="Times New Roman" w:hint="eastAsia"/>
          <w:kern w:val="0"/>
          <w:szCs w:val="24"/>
        </w:rPr>
        <w:t xml:space="preserve"> </w:t>
      </w:r>
      <w:r w:rsidRPr="00E45411">
        <w:rPr>
          <w:rFonts w:eastAsia="CharisSIL" w:cs="Times New Roman"/>
          <w:kern w:val="0"/>
          <w:szCs w:val="24"/>
        </w:rPr>
        <w:t>Pacific Ocean. In: Okutani T (ed) International symposium</w:t>
      </w:r>
      <w:r w:rsidRPr="00E45411">
        <w:rPr>
          <w:rFonts w:eastAsia="CharisSIL" w:cs="Times New Roman" w:hint="eastAsia"/>
          <w:kern w:val="0"/>
          <w:szCs w:val="24"/>
        </w:rPr>
        <w:t xml:space="preserve"> </w:t>
      </w:r>
      <w:r w:rsidRPr="00E45411">
        <w:rPr>
          <w:rFonts w:eastAsia="CharisSIL" w:cs="Times New Roman"/>
          <w:kern w:val="0"/>
          <w:szCs w:val="24"/>
        </w:rPr>
        <w:t>on large pelagic squids. Japan Marine Fishery Resources</w:t>
      </w:r>
      <w:r w:rsidRPr="00E45411">
        <w:rPr>
          <w:rFonts w:eastAsia="CharisSIL" w:cs="Times New Roman" w:hint="eastAsia"/>
          <w:kern w:val="0"/>
          <w:szCs w:val="24"/>
        </w:rPr>
        <w:t xml:space="preserve"> </w:t>
      </w:r>
      <w:r w:rsidRPr="00E45411">
        <w:rPr>
          <w:rFonts w:eastAsia="CharisSIL" w:cs="Times New Roman"/>
          <w:kern w:val="0"/>
          <w:szCs w:val="24"/>
        </w:rPr>
        <w:t>Research Center, Tokyo, p 31–48</w:t>
      </w:r>
    </w:p>
    <w:p w14:paraId="64749FB6" w14:textId="258EA3C3" w:rsidR="002C4154" w:rsidRDefault="00225379">
      <w:pPr>
        <w:widowControl/>
        <w:jc w:val="left"/>
        <w:rPr>
          <w:rFonts w:eastAsia="CharisSIL" w:cs="Times New Roman"/>
          <w:kern w:val="0"/>
          <w:szCs w:val="24"/>
        </w:rPr>
      </w:pPr>
      <w:r>
        <w:rPr>
          <w:rFonts w:eastAsia="CharisSIL" w:cs="Times New Roman"/>
          <w:kern w:val="0"/>
          <w:szCs w:val="24"/>
        </w:rPr>
        <w:br w:type="page"/>
      </w:r>
    </w:p>
    <w:p w14:paraId="712D2555" w14:textId="111AD326" w:rsidR="005E0FDD" w:rsidRDefault="008B4CF1" w:rsidP="008B4CF1">
      <w:pPr>
        <w:widowControl/>
        <w:rPr>
          <w:rFonts w:cs="Times New Roman"/>
        </w:rPr>
      </w:pPr>
      <w:r>
        <w:rPr>
          <w:rFonts w:cs="Times New Roman" w:hint="eastAsia"/>
          <w:b/>
          <w:bCs/>
        </w:rPr>
        <w:lastRenderedPageBreak/>
        <w:t>Table 1.</w:t>
      </w:r>
      <w:r w:rsidR="005E0FDD">
        <w:rPr>
          <w:rFonts w:cs="Times New Roman" w:hint="eastAsia"/>
          <w:b/>
          <w:bCs/>
        </w:rPr>
        <w:t xml:space="preserve"> </w:t>
      </w:r>
      <w:r w:rsidR="005E0FDD" w:rsidRPr="005D63F5">
        <w:rPr>
          <w:rFonts w:cs="Times New Roman"/>
        </w:rPr>
        <w:t>Summary</w:t>
      </w:r>
      <w:r w:rsidR="005E0FDD">
        <w:rPr>
          <w:rFonts w:cs="Times New Roman" w:hint="eastAsia"/>
        </w:rPr>
        <w:t xml:space="preserve"> of</w:t>
      </w:r>
      <w:r w:rsidR="008E638E">
        <w:rPr>
          <w:rFonts w:cs="Times New Roman" w:hint="eastAsia"/>
        </w:rPr>
        <w:t xml:space="preserve"> </w:t>
      </w:r>
      <w:r w:rsidR="00D501B2">
        <w:rPr>
          <w:rFonts w:cs="Times New Roman" w:hint="eastAsia"/>
        </w:rPr>
        <w:t>on</w:t>
      </w:r>
      <w:r w:rsidR="009C7E6E">
        <w:rPr>
          <w:rFonts w:cs="Times New Roman" w:hint="eastAsia"/>
        </w:rPr>
        <w:t xml:space="preserve">board </w:t>
      </w:r>
      <w:r w:rsidR="007F2919">
        <w:rPr>
          <w:rFonts w:cs="Times New Roman" w:hint="eastAsia"/>
        </w:rPr>
        <w:t>mantle length</w:t>
      </w:r>
      <w:r w:rsidR="008E638E">
        <w:rPr>
          <w:rFonts w:cs="Times New Roman" w:hint="eastAsia"/>
        </w:rPr>
        <w:t xml:space="preserve"> </w:t>
      </w:r>
      <w:r w:rsidR="008E638E">
        <w:rPr>
          <w:rFonts w:cs="Times New Roman"/>
        </w:rPr>
        <w:t>measurement</w:t>
      </w:r>
      <w:r w:rsidR="008E638E">
        <w:rPr>
          <w:rFonts w:cs="Times New Roman" w:hint="eastAsia"/>
        </w:rPr>
        <w:t xml:space="preserve">. </w:t>
      </w:r>
      <w:r w:rsidR="009E3A03">
        <w:rPr>
          <w:rFonts w:cs="Times New Roman" w:hint="eastAsia"/>
        </w:rPr>
        <w:t xml:space="preserve">Number of squid </w:t>
      </w:r>
      <w:r w:rsidR="00134347">
        <w:rPr>
          <w:rFonts w:cs="Times New Roman" w:hint="eastAsia"/>
        </w:rPr>
        <w:t>(</w:t>
      </w:r>
      <w:r w:rsidR="00134347" w:rsidRPr="005D63F5">
        <w:rPr>
          <w:rFonts w:cs="Times New Roman"/>
          <w:i/>
          <w:iCs/>
        </w:rPr>
        <w:t>n</w:t>
      </w:r>
      <w:r w:rsidR="00134347">
        <w:rPr>
          <w:rFonts w:cs="Times New Roman" w:hint="eastAsia"/>
        </w:rPr>
        <w:t xml:space="preserve">) </w:t>
      </w:r>
      <w:r w:rsidR="00213DAB">
        <w:rPr>
          <w:rFonts w:cs="Times New Roman" w:hint="eastAsia"/>
        </w:rPr>
        <w:t xml:space="preserve">measured, </w:t>
      </w:r>
      <w:r w:rsidR="007946F2">
        <w:rPr>
          <w:rFonts w:cs="Times New Roman" w:hint="eastAsia"/>
        </w:rPr>
        <w:t xml:space="preserve">observed </w:t>
      </w:r>
      <w:r w:rsidR="00213DAB">
        <w:rPr>
          <w:rFonts w:cs="Times New Roman" w:hint="eastAsia"/>
        </w:rPr>
        <w:t>m</w:t>
      </w:r>
      <w:r w:rsidR="009E3A03">
        <w:rPr>
          <w:rFonts w:cs="Times New Roman" w:hint="eastAsia"/>
        </w:rPr>
        <w:t xml:space="preserve">ean mantle length (ML), </w:t>
      </w:r>
      <w:r w:rsidR="00BA2129">
        <w:rPr>
          <w:rFonts w:cs="Times New Roman" w:hint="eastAsia"/>
        </w:rPr>
        <w:t xml:space="preserve">observed median ML and </w:t>
      </w:r>
      <w:r w:rsidR="007946F2">
        <w:rPr>
          <w:rFonts w:cs="Times New Roman" w:hint="eastAsia"/>
        </w:rPr>
        <w:t xml:space="preserve">observed </w:t>
      </w:r>
      <w:r w:rsidR="009E3A03">
        <w:rPr>
          <w:rFonts w:cs="Times New Roman" w:hint="eastAsia"/>
        </w:rPr>
        <w:t>standard deviation (SD)</w:t>
      </w:r>
      <w:r w:rsidR="00213DAB">
        <w:rPr>
          <w:rFonts w:cs="Times New Roman" w:hint="eastAsia"/>
        </w:rPr>
        <w:t xml:space="preserve"> in each size box</w:t>
      </w:r>
      <w:r w:rsidR="005E0FDD">
        <w:rPr>
          <w:rFonts w:cs="Times New Roman" w:hint="eastAsia"/>
        </w:rPr>
        <w:t xml:space="preserve"> </w:t>
      </w:r>
      <w:r w:rsidR="00487429">
        <w:rPr>
          <w:rFonts w:cs="Times New Roman" w:hint="eastAsia"/>
        </w:rPr>
        <w:t>category</w:t>
      </w:r>
      <w:r w:rsidR="00BB344E">
        <w:rPr>
          <w:rFonts w:cs="Times New Roman" w:hint="eastAsia"/>
        </w:rPr>
        <w:t>.</w:t>
      </w:r>
    </w:p>
    <w:tbl>
      <w:tblPr>
        <w:tblStyle w:val="21"/>
        <w:tblW w:w="9072" w:type="dxa"/>
        <w:tblLayout w:type="fixed"/>
        <w:tblLook w:val="04A0" w:firstRow="1" w:lastRow="0" w:firstColumn="1" w:lastColumn="0" w:noHBand="0" w:noVBand="1"/>
      </w:tblPr>
      <w:tblGrid>
        <w:gridCol w:w="2552"/>
        <w:gridCol w:w="756"/>
        <w:gridCol w:w="2003"/>
        <w:gridCol w:w="2073"/>
        <w:gridCol w:w="1688"/>
      </w:tblGrid>
      <w:tr w:rsidR="00550B86" w:rsidRPr="005E0FDD" w14:paraId="772FE7E8" w14:textId="78DBC23B" w:rsidTr="00FF4815">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shd w:val="clear" w:color="auto" w:fill="FFFFFF" w:themeFill="background1"/>
            <w:vAlign w:val="center"/>
            <w:hideMark/>
          </w:tcPr>
          <w:p w14:paraId="2689916F" w14:textId="76C98B7A" w:rsidR="00A17641" w:rsidRPr="005E0FDD" w:rsidRDefault="00A17641" w:rsidP="00783BAE">
            <w:pPr>
              <w:widowControl/>
              <w:jc w:val="center"/>
              <w:rPr>
                <w:rFonts w:cs="Times New Roman"/>
              </w:rPr>
            </w:pPr>
            <w:r w:rsidRPr="005E0FDD">
              <w:rPr>
                <w:rFonts w:cs="Times New Roman" w:hint="eastAsia"/>
              </w:rPr>
              <w:t>Size box category</w:t>
            </w:r>
            <w:r w:rsidR="003A32CF">
              <w:rPr>
                <w:rFonts w:cs="Times New Roman" w:hint="eastAsia"/>
              </w:rPr>
              <w:t xml:space="preserve"> </w:t>
            </w:r>
            <w:r w:rsidRPr="005E0FDD">
              <w:rPr>
                <w:rFonts w:cs="Times New Roman" w:hint="eastAsia"/>
              </w:rPr>
              <w:t>(indiv</w:t>
            </w:r>
            <w:r>
              <w:rPr>
                <w:rFonts w:cs="Times New Roman" w:hint="eastAsia"/>
              </w:rPr>
              <w:t>iduals</w:t>
            </w:r>
            <w:r w:rsidR="003A32CF">
              <w:rPr>
                <w:rFonts w:cs="Times New Roman" w:hint="eastAsia"/>
              </w:rPr>
              <w:t xml:space="preserve"> </w:t>
            </w:r>
            <w:r w:rsidRPr="005E0FDD">
              <w:rPr>
                <w:rFonts w:cs="Times New Roman" w:hint="eastAsia"/>
              </w:rPr>
              <w:t>/</w:t>
            </w:r>
            <w:r>
              <w:rPr>
                <w:rFonts w:cs="Times New Roman" w:hint="eastAsia"/>
              </w:rPr>
              <w:t xml:space="preserve"> </w:t>
            </w:r>
            <w:r w:rsidRPr="005E0FDD">
              <w:rPr>
                <w:rFonts w:cs="Times New Roman" w:hint="eastAsia"/>
              </w:rPr>
              <w:t>box)</w:t>
            </w:r>
          </w:p>
        </w:tc>
        <w:tc>
          <w:tcPr>
            <w:tcW w:w="756" w:type="dxa"/>
            <w:tcBorders>
              <w:top w:val="single" w:sz="4" w:space="0" w:color="auto"/>
              <w:bottom w:val="single" w:sz="4" w:space="0" w:color="auto"/>
            </w:tcBorders>
            <w:shd w:val="clear" w:color="auto" w:fill="FFFFFF" w:themeFill="background1"/>
            <w:noWrap/>
            <w:vAlign w:val="center"/>
            <w:hideMark/>
          </w:tcPr>
          <w:p w14:paraId="069D0B0C" w14:textId="15532795" w:rsidR="00A17641" w:rsidRPr="005D63F5" w:rsidRDefault="00A17641" w:rsidP="00783BAE">
            <w:pPr>
              <w:widowControl/>
              <w:jc w:val="center"/>
              <w:cnfStyle w:val="100000000000" w:firstRow="1" w:lastRow="0" w:firstColumn="0" w:lastColumn="0" w:oddVBand="0" w:evenVBand="0" w:oddHBand="0" w:evenHBand="0" w:firstRowFirstColumn="0" w:firstRowLastColumn="0" w:lastRowFirstColumn="0" w:lastRowLastColumn="0"/>
              <w:rPr>
                <w:rFonts w:cs="Times New Roman"/>
                <w:i/>
                <w:iCs/>
              </w:rPr>
            </w:pPr>
            <w:r w:rsidRPr="005D63F5">
              <w:rPr>
                <w:rFonts w:cs="Times New Roman"/>
                <w:i/>
                <w:iCs/>
              </w:rPr>
              <w:t>n</w:t>
            </w:r>
          </w:p>
        </w:tc>
        <w:tc>
          <w:tcPr>
            <w:tcW w:w="2003" w:type="dxa"/>
            <w:tcBorders>
              <w:top w:val="single" w:sz="4" w:space="0" w:color="auto"/>
              <w:bottom w:val="single" w:sz="4" w:space="0" w:color="auto"/>
            </w:tcBorders>
            <w:shd w:val="clear" w:color="auto" w:fill="FFFFFF" w:themeFill="background1"/>
            <w:vAlign w:val="center"/>
            <w:hideMark/>
          </w:tcPr>
          <w:p w14:paraId="769A2E79" w14:textId="77777777" w:rsidR="003720D1" w:rsidRDefault="00A17641" w:rsidP="00B625E1">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cs="Times New Roman" w:hint="eastAsia"/>
              </w:rPr>
              <w:t xml:space="preserve">Observed </w:t>
            </w:r>
            <w:proofErr w:type="gramStart"/>
            <w:r>
              <w:rPr>
                <w:rFonts w:cs="Times New Roman" w:hint="eastAsia"/>
              </w:rPr>
              <w:t>m</w:t>
            </w:r>
            <w:r w:rsidRPr="005E0FDD">
              <w:rPr>
                <w:rFonts w:cs="Times New Roman" w:hint="eastAsia"/>
              </w:rPr>
              <w:t>ean</w:t>
            </w:r>
            <w:proofErr w:type="gramEnd"/>
          </w:p>
          <w:p w14:paraId="51BD75EB" w14:textId="37CAB54D" w:rsidR="00A17641" w:rsidRPr="005E0FDD" w:rsidRDefault="00A17641" w:rsidP="00251DAB">
            <w:pPr>
              <w:widowControl/>
              <w:jc w:val="center"/>
              <w:cnfStyle w:val="100000000000" w:firstRow="1"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 xml:space="preserve"> ML</w:t>
            </w:r>
            <w:r w:rsidR="003A32CF">
              <w:rPr>
                <w:rFonts w:cs="Times New Roman" w:hint="eastAsia"/>
              </w:rPr>
              <w:t xml:space="preserve"> </w:t>
            </w:r>
            <w:r w:rsidRPr="005E0FDD">
              <w:rPr>
                <w:rFonts w:cs="Times New Roman" w:hint="eastAsia"/>
              </w:rPr>
              <w:t>(cm)</w:t>
            </w:r>
          </w:p>
        </w:tc>
        <w:tc>
          <w:tcPr>
            <w:tcW w:w="2073" w:type="dxa"/>
            <w:tcBorders>
              <w:top w:val="single" w:sz="4" w:space="0" w:color="auto"/>
              <w:bottom w:val="single" w:sz="4" w:space="0" w:color="auto"/>
            </w:tcBorders>
            <w:shd w:val="clear" w:color="auto" w:fill="FFFFFF" w:themeFill="background1"/>
            <w:vAlign w:val="center"/>
          </w:tcPr>
          <w:p w14:paraId="76110011" w14:textId="77777777" w:rsidR="003720D1" w:rsidRDefault="003A32CF" w:rsidP="00B625E1">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3A32CF">
              <w:rPr>
                <w:rFonts w:cs="Times New Roman" w:hint="eastAsia"/>
              </w:rPr>
              <w:t>Observed</w:t>
            </w:r>
            <w:r w:rsidR="00A17641" w:rsidRPr="003A32CF">
              <w:rPr>
                <w:rFonts w:cs="Times New Roman" w:hint="eastAsia"/>
              </w:rPr>
              <w:t xml:space="preserve"> me</w:t>
            </w:r>
            <w:r w:rsidRPr="003A32CF">
              <w:rPr>
                <w:rFonts w:cs="Times New Roman" w:hint="eastAsia"/>
              </w:rPr>
              <w:t>dian</w:t>
            </w:r>
          </w:p>
          <w:p w14:paraId="67FAE702" w14:textId="4D231EA3" w:rsidR="00A17641" w:rsidRPr="003A32CF" w:rsidRDefault="00A17641" w:rsidP="00251DAB">
            <w:pPr>
              <w:widowControl/>
              <w:jc w:val="center"/>
              <w:cnfStyle w:val="100000000000" w:firstRow="1" w:lastRow="0" w:firstColumn="0" w:lastColumn="0" w:oddVBand="0" w:evenVBand="0" w:oddHBand="0" w:evenHBand="0" w:firstRowFirstColumn="0" w:firstRowLastColumn="0" w:lastRowFirstColumn="0" w:lastRowLastColumn="0"/>
              <w:rPr>
                <w:rFonts w:cs="Times New Roman"/>
              </w:rPr>
            </w:pPr>
            <w:r w:rsidRPr="003A32CF">
              <w:rPr>
                <w:rFonts w:cs="Times New Roman" w:hint="eastAsia"/>
              </w:rPr>
              <w:t>ML</w:t>
            </w:r>
            <w:r w:rsidR="003A32CF" w:rsidRPr="003A32CF">
              <w:rPr>
                <w:rFonts w:cs="Times New Roman" w:hint="eastAsia"/>
              </w:rPr>
              <w:t xml:space="preserve"> </w:t>
            </w:r>
            <w:r w:rsidRPr="003A32CF">
              <w:rPr>
                <w:rFonts w:cs="Times New Roman" w:hint="eastAsia"/>
              </w:rPr>
              <w:t>(cm)</w:t>
            </w:r>
          </w:p>
        </w:tc>
        <w:tc>
          <w:tcPr>
            <w:tcW w:w="1688" w:type="dxa"/>
            <w:tcBorders>
              <w:top w:val="single" w:sz="4" w:space="0" w:color="auto"/>
              <w:bottom w:val="single" w:sz="4" w:space="0" w:color="auto"/>
            </w:tcBorders>
            <w:shd w:val="clear" w:color="auto" w:fill="FFFFFF" w:themeFill="background1"/>
            <w:vAlign w:val="center"/>
          </w:tcPr>
          <w:p w14:paraId="7A468463" w14:textId="77777777" w:rsidR="00A17641" w:rsidRDefault="00A17641" w:rsidP="00251DAB">
            <w:pPr>
              <w:widowControl/>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cs="Times New Roman" w:hint="eastAsia"/>
              </w:rPr>
              <w:t xml:space="preserve">Observed </w:t>
            </w:r>
            <w:r w:rsidRPr="005E0FDD">
              <w:rPr>
                <w:rFonts w:cs="Times New Roman" w:hint="eastAsia"/>
              </w:rPr>
              <w:t>SD</w:t>
            </w:r>
          </w:p>
          <w:p w14:paraId="2FED4E22" w14:textId="0CD40C4F" w:rsidR="00251DAB" w:rsidRDefault="00251DAB" w:rsidP="00783BAE">
            <w:pPr>
              <w:widowControl/>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hint="eastAsia"/>
              </w:rPr>
              <w:t>(cm)</w:t>
            </w:r>
          </w:p>
        </w:tc>
      </w:tr>
      <w:tr w:rsidR="00550B86" w:rsidRPr="005E0FDD" w14:paraId="65E43C20" w14:textId="5AE2B2CC" w:rsidTr="00FF48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shd w:val="clear" w:color="auto" w:fill="FFFFFF" w:themeFill="background1"/>
            <w:noWrap/>
            <w:vAlign w:val="center"/>
            <w:hideMark/>
          </w:tcPr>
          <w:p w14:paraId="03E09DCE" w14:textId="6B83B235" w:rsidR="00A17641" w:rsidRPr="005E0FDD" w:rsidRDefault="00812F87" w:rsidP="00783BAE">
            <w:pPr>
              <w:widowControl/>
              <w:jc w:val="center"/>
              <w:rPr>
                <w:rFonts w:cs="Times New Roman"/>
              </w:rPr>
            </w:pPr>
            <w:r>
              <w:rPr>
                <w:rFonts w:cs="Times New Roman" w:hint="eastAsia"/>
              </w:rPr>
              <w:t>0</w:t>
            </w:r>
            <w:r w:rsidR="00A17641" w:rsidRPr="005E0FDD">
              <w:rPr>
                <w:rFonts w:cs="Times New Roman" w:hint="eastAsia"/>
              </w:rPr>
              <w:t>6-10</w:t>
            </w:r>
          </w:p>
        </w:tc>
        <w:tc>
          <w:tcPr>
            <w:tcW w:w="756" w:type="dxa"/>
            <w:tcBorders>
              <w:top w:val="single" w:sz="4" w:space="0" w:color="auto"/>
            </w:tcBorders>
            <w:shd w:val="clear" w:color="auto" w:fill="FFFFFF" w:themeFill="background1"/>
            <w:noWrap/>
            <w:vAlign w:val="center"/>
            <w:hideMark/>
          </w:tcPr>
          <w:p w14:paraId="5B129850"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332</w:t>
            </w:r>
          </w:p>
        </w:tc>
        <w:tc>
          <w:tcPr>
            <w:tcW w:w="2003" w:type="dxa"/>
            <w:tcBorders>
              <w:top w:val="single" w:sz="4" w:space="0" w:color="auto"/>
            </w:tcBorders>
            <w:shd w:val="clear" w:color="auto" w:fill="FFFFFF" w:themeFill="background1"/>
            <w:noWrap/>
            <w:vAlign w:val="center"/>
            <w:hideMark/>
          </w:tcPr>
          <w:p w14:paraId="736A22E8"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48.7</w:t>
            </w:r>
          </w:p>
        </w:tc>
        <w:tc>
          <w:tcPr>
            <w:tcW w:w="2073" w:type="dxa"/>
            <w:tcBorders>
              <w:top w:val="single" w:sz="4" w:space="0" w:color="auto"/>
            </w:tcBorders>
            <w:shd w:val="clear" w:color="auto" w:fill="FFFFFF" w:themeFill="background1"/>
            <w:vAlign w:val="center"/>
          </w:tcPr>
          <w:p w14:paraId="4647DE31" w14:textId="4B15D5B5" w:rsidR="00A17641" w:rsidRPr="003A32CF" w:rsidRDefault="003A32CF"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48.0</w:t>
            </w:r>
          </w:p>
        </w:tc>
        <w:tc>
          <w:tcPr>
            <w:tcW w:w="1688" w:type="dxa"/>
            <w:tcBorders>
              <w:top w:val="single" w:sz="4" w:space="0" w:color="auto"/>
            </w:tcBorders>
            <w:shd w:val="clear" w:color="auto" w:fill="FFFFFF" w:themeFill="background1"/>
            <w:vAlign w:val="center"/>
          </w:tcPr>
          <w:p w14:paraId="293595CB" w14:textId="7AA42E7C"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3.0</w:t>
            </w:r>
          </w:p>
        </w:tc>
      </w:tr>
      <w:tr w:rsidR="005466C8" w:rsidRPr="005E0FDD" w14:paraId="7EC2B69E" w14:textId="2937BE4F" w:rsidTr="00FF4815">
        <w:trPr>
          <w:trHeight w:val="375"/>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vAlign w:val="center"/>
            <w:hideMark/>
          </w:tcPr>
          <w:p w14:paraId="7FE3841E" w14:textId="77777777" w:rsidR="00A17641" w:rsidRPr="005E0FDD" w:rsidRDefault="00A17641" w:rsidP="00783BAE">
            <w:pPr>
              <w:widowControl/>
              <w:jc w:val="center"/>
              <w:rPr>
                <w:rFonts w:cs="Times New Roman"/>
              </w:rPr>
            </w:pPr>
            <w:r w:rsidRPr="005E0FDD">
              <w:rPr>
                <w:rFonts w:cs="Times New Roman" w:hint="eastAsia"/>
              </w:rPr>
              <w:t>11-15</w:t>
            </w:r>
          </w:p>
        </w:tc>
        <w:tc>
          <w:tcPr>
            <w:tcW w:w="756" w:type="dxa"/>
            <w:shd w:val="clear" w:color="auto" w:fill="FFFFFF" w:themeFill="background1"/>
            <w:noWrap/>
            <w:vAlign w:val="center"/>
            <w:hideMark/>
          </w:tcPr>
          <w:p w14:paraId="565073B3"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584</w:t>
            </w:r>
          </w:p>
        </w:tc>
        <w:tc>
          <w:tcPr>
            <w:tcW w:w="2003" w:type="dxa"/>
            <w:shd w:val="clear" w:color="auto" w:fill="FFFFFF" w:themeFill="background1"/>
            <w:noWrap/>
            <w:vAlign w:val="center"/>
            <w:hideMark/>
          </w:tcPr>
          <w:p w14:paraId="67737D28"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43.7</w:t>
            </w:r>
          </w:p>
        </w:tc>
        <w:tc>
          <w:tcPr>
            <w:tcW w:w="2073" w:type="dxa"/>
            <w:shd w:val="clear" w:color="auto" w:fill="FFFFFF" w:themeFill="background1"/>
            <w:vAlign w:val="center"/>
          </w:tcPr>
          <w:p w14:paraId="7EE9CCF4" w14:textId="2B3725AF" w:rsidR="00A17641" w:rsidRPr="003A32CF" w:rsidRDefault="003A32CF"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43.0</w:t>
            </w:r>
          </w:p>
        </w:tc>
        <w:tc>
          <w:tcPr>
            <w:tcW w:w="1688" w:type="dxa"/>
            <w:shd w:val="clear" w:color="auto" w:fill="FFFFFF" w:themeFill="background1"/>
            <w:vAlign w:val="center"/>
          </w:tcPr>
          <w:p w14:paraId="35557A43" w14:textId="07984F60"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3.0</w:t>
            </w:r>
          </w:p>
        </w:tc>
      </w:tr>
      <w:tr w:rsidR="005466C8" w:rsidRPr="005E0FDD" w14:paraId="4FC7B2D3" w14:textId="09DBEE16" w:rsidTr="00FF48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vAlign w:val="center"/>
            <w:hideMark/>
          </w:tcPr>
          <w:p w14:paraId="0EE4C815" w14:textId="77777777" w:rsidR="00A17641" w:rsidRPr="005E0FDD" w:rsidRDefault="00A17641" w:rsidP="00783BAE">
            <w:pPr>
              <w:widowControl/>
              <w:jc w:val="center"/>
              <w:rPr>
                <w:rFonts w:cs="Times New Roman"/>
              </w:rPr>
            </w:pPr>
            <w:r w:rsidRPr="005E0FDD">
              <w:rPr>
                <w:rFonts w:cs="Times New Roman" w:hint="eastAsia"/>
              </w:rPr>
              <w:t>16-20</w:t>
            </w:r>
          </w:p>
        </w:tc>
        <w:tc>
          <w:tcPr>
            <w:tcW w:w="756" w:type="dxa"/>
            <w:shd w:val="clear" w:color="auto" w:fill="FFFFFF" w:themeFill="background1"/>
            <w:noWrap/>
            <w:vAlign w:val="center"/>
            <w:hideMark/>
          </w:tcPr>
          <w:p w14:paraId="79DC8AB1"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715</w:t>
            </w:r>
          </w:p>
        </w:tc>
        <w:tc>
          <w:tcPr>
            <w:tcW w:w="2003" w:type="dxa"/>
            <w:shd w:val="clear" w:color="auto" w:fill="FFFFFF" w:themeFill="background1"/>
            <w:noWrap/>
            <w:vAlign w:val="center"/>
            <w:hideMark/>
          </w:tcPr>
          <w:p w14:paraId="1CC1A9EE"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37.8</w:t>
            </w:r>
          </w:p>
        </w:tc>
        <w:tc>
          <w:tcPr>
            <w:tcW w:w="2073" w:type="dxa"/>
            <w:shd w:val="clear" w:color="auto" w:fill="FFFFFF" w:themeFill="background1"/>
            <w:vAlign w:val="center"/>
          </w:tcPr>
          <w:p w14:paraId="7A5D5AB8" w14:textId="0EA23FF7" w:rsidR="00A17641" w:rsidRPr="003A32CF" w:rsidRDefault="003A32CF"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38.0</w:t>
            </w:r>
          </w:p>
        </w:tc>
        <w:tc>
          <w:tcPr>
            <w:tcW w:w="1688" w:type="dxa"/>
            <w:shd w:val="clear" w:color="auto" w:fill="FFFFFF" w:themeFill="background1"/>
            <w:vAlign w:val="center"/>
          </w:tcPr>
          <w:p w14:paraId="2007B9B5" w14:textId="7929C0F5"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1.5</w:t>
            </w:r>
          </w:p>
        </w:tc>
      </w:tr>
      <w:tr w:rsidR="005466C8" w:rsidRPr="005E0FDD" w14:paraId="6AA904B4" w14:textId="62B0172F" w:rsidTr="00FF4815">
        <w:trPr>
          <w:trHeight w:val="375"/>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vAlign w:val="center"/>
            <w:hideMark/>
          </w:tcPr>
          <w:p w14:paraId="3B2415C1" w14:textId="77777777" w:rsidR="00A17641" w:rsidRPr="005E0FDD" w:rsidRDefault="00A17641" w:rsidP="00783BAE">
            <w:pPr>
              <w:widowControl/>
              <w:jc w:val="center"/>
              <w:rPr>
                <w:rFonts w:cs="Times New Roman"/>
              </w:rPr>
            </w:pPr>
            <w:r w:rsidRPr="005E0FDD">
              <w:rPr>
                <w:rFonts w:cs="Times New Roman" w:hint="eastAsia"/>
              </w:rPr>
              <w:t>21-25</w:t>
            </w:r>
          </w:p>
        </w:tc>
        <w:tc>
          <w:tcPr>
            <w:tcW w:w="756" w:type="dxa"/>
            <w:shd w:val="clear" w:color="auto" w:fill="FFFFFF" w:themeFill="background1"/>
            <w:noWrap/>
            <w:vAlign w:val="center"/>
            <w:hideMark/>
          </w:tcPr>
          <w:p w14:paraId="7263636E"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601</w:t>
            </w:r>
          </w:p>
        </w:tc>
        <w:tc>
          <w:tcPr>
            <w:tcW w:w="2003" w:type="dxa"/>
            <w:shd w:val="clear" w:color="auto" w:fill="FFFFFF" w:themeFill="background1"/>
            <w:noWrap/>
            <w:vAlign w:val="center"/>
            <w:hideMark/>
          </w:tcPr>
          <w:p w14:paraId="69EA5663"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34.4</w:t>
            </w:r>
          </w:p>
        </w:tc>
        <w:tc>
          <w:tcPr>
            <w:tcW w:w="2073" w:type="dxa"/>
            <w:shd w:val="clear" w:color="auto" w:fill="FFFFFF" w:themeFill="background1"/>
            <w:vAlign w:val="center"/>
          </w:tcPr>
          <w:p w14:paraId="37F68F95" w14:textId="51B88FDD" w:rsidR="00A17641" w:rsidRPr="003A32CF" w:rsidRDefault="003A32CF"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34.0</w:t>
            </w:r>
          </w:p>
        </w:tc>
        <w:tc>
          <w:tcPr>
            <w:tcW w:w="1688" w:type="dxa"/>
            <w:shd w:val="clear" w:color="auto" w:fill="FFFFFF" w:themeFill="background1"/>
            <w:vAlign w:val="center"/>
          </w:tcPr>
          <w:p w14:paraId="29847A6A" w14:textId="51DC61DA"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1.8</w:t>
            </w:r>
          </w:p>
        </w:tc>
      </w:tr>
      <w:tr w:rsidR="005466C8" w:rsidRPr="005E0FDD" w14:paraId="1646F3B0" w14:textId="55643B75" w:rsidTr="00FF48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vAlign w:val="center"/>
            <w:hideMark/>
          </w:tcPr>
          <w:p w14:paraId="71266772" w14:textId="77777777" w:rsidR="00A17641" w:rsidRPr="005E0FDD" w:rsidRDefault="00A17641" w:rsidP="00783BAE">
            <w:pPr>
              <w:widowControl/>
              <w:jc w:val="center"/>
              <w:rPr>
                <w:rFonts w:cs="Times New Roman"/>
              </w:rPr>
            </w:pPr>
            <w:r w:rsidRPr="005E0FDD">
              <w:rPr>
                <w:rFonts w:cs="Times New Roman" w:hint="eastAsia"/>
              </w:rPr>
              <w:t>26-30</w:t>
            </w:r>
          </w:p>
        </w:tc>
        <w:tc>
          <w:tcPr>
            <w:tcW w:w="756" w:type="dxa"/>
            <w:shd w:val="clear" w:color="auto" w:fill="FFFFFF" w:themeFill="background1"/>
            <w:noWrap/>
            <w:vAlign w:val="center"/>
            <w:hideMark/>
          </w:tcPr>
          <w:p w14:paraId="695B7C7E"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675</w:t>
            </w:r>
          </w:p>
        </w:tc>
        <w:tc>
          <w:tcPr>
            <w:tcW w:w="2003" w:type="dxa"/>
            <w:shd w:val="clear" w:color="auto" w:fill="FFFFFF" w:themeFill="background1"/>
            <w:noWrap/>
            <w:vAlign w:val="center"/>
            <w:hideMark/>
          </w:tcPr>
          <w:p w14:paraId="75C3E62E"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29.8</w:t>
            </w:r>
          </w:p>
        </w:tc>
        <w:tc>
          <w:tcPr>
            <w:tcW w:w="2073" w:type="dxa"/>
            <w:shd w:val="clear" w:color="auto" w:fill="FFFFFF" w:themeFill="background1"/>
            <w:vAlign w:val="center"/>
          </w:tcPr>
          <w:p w14:paraId="18895851" w14:textId="4FE9C8A8" w:rsidR="00A17641" w:rsidRPr="003A32CF" w:rsidRDefault="003A32CF"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29.0</w:t>
            </w:r>
          </w:p>
        </w:tc>
        <w:tc>
          <w:tcPr>
            <w:tcW w:w="1688" w:type="dxa"/>
            <w:shd w:val="clear" w:color="auto" w:fill="FFFFFF" w:themeFill="background1"/>
            <w:vAlign w:val="center"/>
          </w:tcPr>
          <w:p w14:paraId="389714FF" w14:textId="0EA2C2F0"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2.6</w:t>
            </w:r>
          </w:p>
        </w:tc>
      </w:tr>
      <w:tr w:rsidR="005466C8" w:rsidRPr="005E0FDD" w14:paraId="1984D5F7" w14:textId="7468F20F" w:rsidTr="00FF4815">
        <w:trPr>
          <w:trHeight w:val="375"/>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vAlign w:val="center"/>
            <w:hideMark/>
          </w:tcPr>
          <w:p w14:paraId="3AFF5C36" w14:textId="77777777" w:rsidR="00A17641" w:rsidRPr="005E0FDD" w:rsidRDefault="00A17641" w:rsidP="00783BAE">
            <w:pPr>
              <w:widowControl/>
              <w:jc w:val="center"/>
              <w:rPr>
                <w:rFonts w:cs="Times New Roman"/>
              </w:rPr>
            </w:pPr>
            <w:r w:rsidRPr="005E0FDD">
              <w:rPr>
                <w:rFonts w:cs="Times New Roman" w:hint="eastAsia"/>
              </w:rPr>
              <w:t>31-40</w:t>
            </w:r>
          </w:p>
        </w:tc>
        <w:tc>
          <w:tcPr>
            <w:tcW w:w="756" w:type="dxa"/>
            <w:shd w:val="clear" w:color="auto" w:fill="FFFFFF" w:themeFill="background1"/>
            <w:noWrap/>
            <w:vAlign w:val="center"/>
            <w:hideMark/>
          </w:tcPr>
          <w:p w14:paraId="71816313"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384</w:t>
            </w:r>
          </w:p>
        </w:tc>
        <w:tc>
          <w:tcPr>
            <w:tcW w:w="2003" w:type="dxa"/>
            <w:shd w:val="clear" w:color="auto" w:fill="FFFFFF" w:themeFill="background1"/>
            <w:noWrap/>
            <w:vAlign w:val="center"/>
            <w:hideMark/>
          </w:tcPr>
          <w:p w14:paraId="0BC2B97B"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26.2</w:t>
            </w:r>
          </w:p>
        </w:tc>
        <w:tc>
          <w:tcPr>
            <w:tcW w:w="2073" w:type="dxa"/>
            <w:shd w:val="clear" w:color="auto" w:fill="FFFFFF" w:themeFill="background1"/>
            <w:vAlign w:val="center"/>
          </w:tcPr>
          <w:p w14:paraId="3071080D" w14:textId="0C834D28" w:rsidR="00A17641" w:rsidRPr="003A32CF" w:rsidRDefault="003A32CF"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26.0</w:t>
            </w:r>
          </w:p>
        </w:tc>
        <w:tc>
          <w:tcPr>
            <w:tcW w:w="1688" w:type="dxa"/>
            <w:shd w:val="clear" w:color="auto" w:fill="FFFFFF" w:themeFill="background1"/>
            <w:vAlign w:val="center"/>
          </w:tcPr>
          <w:p w14:paraId="17C2CA65" w14:textId="151D2364"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3.2</w:t>
            </w:r>
          </w:p>
        </w:tc>
      </w:tr>
      <w:tr w:rsidR="005466C8" w:rsidRPr="005E0FDD" w14:paraId="3E3A5600" w14:textId="36D92EFF" w:rsidTr="00FF48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noWrap/>
            <w:vAlign w:val="center"/>
            <w:hideMark/>
          </w:tcPr>
          <w:p w14:paraId="181130C9" w14:textId="77777777" w:rsidR="00A17641" w:rsidRPr="005E0FDD" w:rsidRDefault="00A17641" w:rsidP="00783BAE">
            <w:pPr>
              <w:widowControl/>
              <w:jc w:val="center"/>
              <w:rPr>
                <w:rFonts w:cs="Times New Roman"/>
              </w:rPr>
            </w:pPr>
            <w:r w:rsidRPr="005E0FDD">
              <w:rPr>
                <w:rFonts w:cs="Times New Roman" w:hint="eastAsia"/>
              </w:rPr>
              <w:t>41-50</w:t>
            </w:r>
          </w:p>
        </w:tc>
        <w:tc>
          <w:tcPr>
            <w:tcW w:w="756" w:type="dxa"/>
            <w:shd w:val="clear" w:color="auto" w:fill="FFFFFF" w:themeFill="background1"/>
            <w:noWrap/>
            <w:vAlign w:val="center"/>
            <w:hideMark/>
          </w:tcPr>
          <w:p w14:paraId="66895081"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100</w:t>
            </w:r>
          </w:p>
        </w:tc>
        <w:tc>
          <w:tcPr>
            <w:tcW w:w="2003" w:type="dxa"/>
            <w:shd w:val="clear" w:color="auto" w:fill="FFFFFF" w:themeFill="background1"/>
            <w:noWrap/>
            <w:vAlign w:val="center"/>
            <w:hideMark/>
          </w:tcPr>
          <w:p w14:paraId="3CE25BA0" w14:textId="77777777"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18.7</w:t>
            </w:r>
          </w:p>
        </w:tc>
        <w:tc>
          <w:tcPr>
            <w:tcW w:w="2073" w:type="dxa"/>
            <w:shd w:val="clear" w:color="auto" w:fill="FFFFFF" w:themeFill="background1"/>
            <w:vAlign w:val="center"/>
          </w:tcPr>
          <w:p w14:paraId="3623810D" w14:textId="7F0E0392" w:rsidR="00A17641" w:rsidRPr="003A32CF" w:rsidRDefault="003A32CF"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19.0</w:t>
            </w:r>
          </w:p>
        </w:tc>
        <w:tc>
          <w:tcPr>
            <w:tcW w:w="1688" w:type="dxa"/>
            <w:shd w:val="clear" w:color="auto" w:fill="FFFFFF" w:themeFill="background1"/>
            <w:vAlign w:val="center"/>
          </w:tcPr>
          <w:p w14:paraId="5813A78E" w14:textId="19E381A1" w:rsidR="00A17641" w:rsidRPr="005E0FDD" w:rsidRDefault="00A17641" w:rsidP="00783BAE">
            <w:pPr>
              <w:widowControl/>
              <w:jc w:val="center"/>
              <w:cnfStyle w:val="000000100000" w:firstRow="0" w:lastRow="0" w:firstColumn="0" w:lastColumn="0" w:oddVBand="0" w:evenVBand="0" w:oddHBand="1" w:evenHBand="0" w:firstRowFirstColumn="0" w:firstRowLastColumn="0" w:lastRowFirstColumn="0" w:lastRowLastColumn="0"/>
              <w:rPr>
                <w:rFonts w:cs="Times New Roman"/>
              </w:rPr>
            </w:pPr>
            <w:r w:rsidRPr="005E0FDD">
              <w:rPr>
                <w:rFonts w:cs="Times New Roman" w:hint="eastAsia"/>
              </w:rPr>
              <w:t>0.8</w:t>
            </w:r>
          </w:p>
        </w:tc>
      </w:tr>
      <w:tr w:rsidR="00550B86" w:rsidRPr="005E0FDD" w14:paraId="057B9A7E" w14:textId="20296715" w:rsidTr="00FF4815">
        <w:trPr>
          <w:trHeight w:val="375"/>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shd w:val="clear" w:color="auto" w:fill="FFFFFF" w:themeFill="background1"/>
            <w:noWrap/>
            <w:vAlign w:val="center"/>
            <w:hideMark/>
          </w:tcPr>
          <w:p w14:paraId="5F020362" w14:textId="77777777" w:rsidR="00A17641" w:rsidRPr="005E0FDD" w:rsidRDefault="00A17641" w:rsidP="00783BAE">
            <w:pPr>
              <w:widowControl/>
              <w:jc w:val="center"/>
              <w:rPr>
                <w:rFonts w:cs="Times New Roman"/>
              </w:rPr>
            </w:pPr>
            <w:r w:rsidRPr="005E0FDD">
              <w:rPr>
                <w:rFonts w:cs="Times New Roman" w:hint="eastAsia"/>
              </w:rPr>
              <w:t>51-60</w:t>
            </w:r>
          </w:p>
        </w:tc>
        <w:tc>
          <w:tcPr>
            <w:tcW w:w="756" w:type="dxa"/>
            <w:tcBorders>
              <w:bottom w:val="single" w:sz="4" w:space="0" w:color="auto"/>
            </w:tcBorders>
            <w:shd w:val="clear" w:color="auto" w:fill="FFFFFF" w:themeFill="background1"/>
            <w:noWrap/>
            <w:vAlign w:val="center"/>
            <w:hideMark/>
          </w:tcPr>
          <w:p w14:paraId="6B48A815"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60</w:t>
            </w:r>
          </w:p>
        </w:tc>
        <w:tc>
          <w:tcPr>
            <w:tcW w:w="2003" w:type="dxa"/>
            <w:tcBorders>
              <w:bottom w:val="single" w:sz="4" w:space="0" w:color="auto"/>
            </w:tcBorders>
            <w:shd w:val="clear" w:color="auto" w:fill="FFFFFF" w:themeFill="background1"/>
            <w:noWrap/>
            <w:vAlign w:val="center"/>
            <w:hideMark/>
          </w:tcPr>
          <w:p w14:paraId="5D651388" w14:textId="77777777" w:rsidR="00A17641" w:rsidRPr="005E0FDD"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15.5</w:t>
            </w:r>
          </w:p>
        </w:tc>
        <w:tc>
          <w:tcPr>
            <w:tcW w:w="2073" w:type="dxa"/>
            <w:tcBorders>
              <w:bottom w:val="single" w:sz="4" w:space="0" w:color="auto"/>
            </w:tcBorders>
            <w:shd w:val="clear" w:color="auto" w:fill="FFFFFF" w:themeFill="background1"/>
            <w:vAlign w:val="center"/>
          </w:tcPr>
          <w:p w14:paraId="754F45A8" w14:textId="686CA1B9" w:rsidR="00A17641" w:rsidRPr="003A32CF" w:rsidRDefault="003A32CF"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15.0</w:t>
            </w:r>
          </w:p>
        </w:tc>
        <w:tc>
          <w:tcPr>
            <w:tcW w:w="1688" w:type="dxa"/>
            <w:tcBorders>
              <w:bottom w:val="single" w:sz="4" w:space="0" w:color="auto"/>
            </w:tcBorders>
            <w:shd w:val="clear" w:color="auto" w:fill="FFFFFF" w:themeFill="background1"/>
            <w:vAlign w:val="center"/>
          </w:tcPr>
          <w:p w14:paraId="75727ADA" w14:textId="47F0D035" w:rsidR="00A17641" w:rsidRPr="005E0FDD" w:rsidDel="00A17641" w:rsidRDefault="00A17641" w:rsidP="00783BAE">
            <w:pPr>
              <w:widowControl/>
              <w:jc w:val="center"/>
              <w:cnfStyle w:val="000000000000" w:firstRow="0" w:lastRow="0" w:firstColumn="0" w:lastColumn="0" w:oddVBand="0" w:evenVBand="0" w:oddHBand="0" w:evenHBand="0" w:firstRowFirstColumn="0" w:firstRowLastColumn="0" w:lastRowFirstColumn="0" w:lastRowLastColumn="0"/>
              <w:rPr>
                <w:rFonts w:cs="Times New Roman"/>
              </w:rPr>
            </w:pPr>
            <w:r w:rsidRPr="005E0FDD">
              <w:rPr>
                <w:rFonts w:cs="Times New Roman" w:hint="eastAsia"/>
              </w:rPr>
              <w:t>0.9</w:t>
            </w:r>
          </w:p>
        </w:tc>
      </w:tr>
    </w:tbl>
    <w:p w14:paraId="11B7D124" w14:textId="77777777" w:rsidR="00325161" w:rsidRDefault="00325161" w:rsidP="002E3093">
      <w:pPr>
        <w:widowControl/>
        <w:rPr>
          <w:rFonts w:cs="Times New Roman"/>
          <w:b/>
          <w:bCs/>
        </w:rPr>
      </w:pPr>
    </w:p>
    <w:p w14:paraId="3E6C7A0A" w14:textId="60D57AAF" w:rsidR="002E3093" w:rsidRDefault="002E3093" w:rsidP="002E3093">
      <w:pPr>
        <w:widowControl/>
        <w:rPr>
          <w:rFonts w:cs="Times New Roman"/>
        </w:rPr>
      </w:pPr>
      <w:r>
        <w:rPr>
          <w:rFonts w:cs="Times New Roman" w:hint="eastAsia"/>
          <w:b/>
          <w:bCs/>
        </w:rPr>
        <w:t xml:space="preserve">Table 2. </w:t>
      </w:r>
      <w:r w:rsidRPr="005D63F5">
        <w:rPr>
          <w:rFonts w:cs="Times New Roman"/>
        </w:rPr>
        <w:t>Summary</w:t>
      </w:r>
      <w:r>
        <w:rPr>
          <w:rFonts w:cs="Times New Roman" w:hint="eastAsia"/>
        </w:rPr>
        <w:t xml:space="preserve"> of </w:t>
      </w:r>
      <w:r w:rsidRPr="00D656EB">
        <w:rPr>
          <w:rFonts w:cs="Times New Roman"/>
        </w:rPr>
        <w:t>lognormal distribution fitting</w:t>
      </w:r>
      <w:r w:rsidR="00F47253">
        <w:rPr>
          <w:rFonts w:cs="Times New Roman" w:hint="eastAsia"/>
        </w:rPr>
        <w:t xml:space="preserve"> to observed distribution</w:t>
      </w:r>
      <w:r>
        <w:rPr>
          <w:rFonts w:cs="Times New Roman" w:hint="eastAsia"/>
        </w:rPr>
        <w:t>. Number of squid (</w:t>
      </w:r>
      <w:r w:rsidRPr="005D63F5">
        <w:rPr>
          <w:rFonts w:cs="Times New Roman"/>
          <w:i/>
          <w:iCs/>
        </w:rPr>
        <w:t>n</w:t>
      </w:r>
      <w:r>
        <w:rPr>
          <w:rFonts w:cs="Times New Roman" w:hint="eastAsia"/>
        </w:rPr>
        <w:t xml:space="preserve">) measured, </w:t>
      </w:r>
      <w:r w:rsidRPr="000823C6">
        <w:rPr>
          <w:rFonts w:cs="Times New Roman"/>
        </w:rPr>
        <w:t>estimated mean ML</w:t>
      </w:r>
      <w:r>
        <w:rPr>
          <w:rFonts w:cs="Times New Roman" w:hint="eastAsia"/>
        </w:rPr>
        <w:t>, median ML,</w:t>
      </w:r>
      <w:r w:rsidRPr="000823C6">
        <w:rPr>
          <w:rFonts w:cs="Times New Roman"/>
        </w:rPr>
        <w:t xml:space="preserve"> </w:t>
      </w:r>
      <w:r>
        <w:rPr>
          <w:rFonts w:cs="Times New Roman" w:hint="eastAsia"/>
        </w:rPr>
        <w:t>SD, Skewness and Kurtosis in each size box category.</w:t>
      </w:r>
    </w:p>
    <w:tbl>
      <w:tblPr>
        <w:tblW w:w="9413" w:type="dxa"/>
        <w:tblInd w:w="-10" w:type="dxa"/>
        <w:tblLayout w:type="fixed"/>
        <w:tblCellMar>
          <w:left w:w="0" w:type="dxa"/>
          <w:right w:w="0" w:type="dxa"/>
        </w:tblCellMar>
        <w:tblLook w:val="0600" w:firstRow="0" w:lastRow="0" w:firstColumn="0" w:lastColumn="0" w:noHBand="1" w:noVBand="1"/>
      </w:tblPr>
      <w:tblGrid>
        <w:gridCol w:w="1929"/>
        <w:gridCol w:w="2041"/>
        <w:gridCol w:w="2041"/>
        <w:gridCol w:w="1134"/>
        <w:gridCol w:w="1134"/>
        <w:gridCol w:w="1134"/>
      </w:tblGrid>
      <w:tr w:rsidR="00561A95" w:rsidRPr="009C7BDF" w14:paraId="4C50A0C2" w14:textId="77777777" w:rsidTr="00561A95">
        <w:trPr>
          <w:trHeight w:val="600"/>
        </w:trPr>
        <w:tc>
          <w:tcPr>
            <w:tcW w:w="1929" w:type="dxa"/>
            <w:tcBorders>
              <w:top w:val="single" w:sz="8" w:space="0" w:color="000000"/>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598710EF"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 xml:space="preserve">Size box category </w:t>
            </w:r>
            <w:r w:rsidRPr="00783BAE">
              <w:rPr>
                <w:rFonts w:eastAsia="MS PGothic" w:cs="Times New Roman"/>
                <w:b/>
                <w:color w:val="000000" w:themeColor="dark1"/>
                <w:kern w:val="24"/>
                <w:szCs w:val="24"/>
              </w:rPr>
              <w:br/>
              <w:t>(individuals / box)</w:t>
            </w:r>
          </w:p>
        </w:tc>
        <w:tc>
          <w:tcPr>
            <w:tcW w:w="2041" w:type="dxa"/>
            <w:tcBorders>
              <w:top w:val="single" w:sz="8" w:space="0" w:color="000000"/>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29194458" w14:textId="5BEED8DF" w:rsidR="00251DAB" w:rsidRPr="00783BAE" w:rsidRDefault="00251DAB" w:rsidP="00D60B23">
            <w:pPr>
              <w:widowControl/>
              <w:jc w:val="center"/>
              <w:textAlignment w:val="center"/>
              <w:rPr>
                <w:rFonts w:ascii="Arial" w:eastAsia="MS PGothic" w:hAnsi="Arial" w:cs="Arial"/>
                <w:b/>
                <w:bCs/>
                <w:kern w:val="0"/>
                <w:szCs w:val="24"/>
              </w:rPr>
            </w:pPr>
            <w:r>
              <w:rPr>
                <w:rFonts w:eastAsia="MS PGothic" w:cs="Times New Roman" w:hint="eastAsia"/>
                <w:b/>
                <w:color w:val="000000" w:themeColor="dark1"/>
                <w:kern w:val="24"/>
                <w:szCs w:val="24"/>
              </w:rPr>
              <w:t>Estimated m</w:t>
            </w:r>
            <w:r w:rsidRPr="00783BAE">
              <w:rPr>
                <w:rFonts w:eastAsia="MS PGothic" w:cs="Times New Roman"/>
                <w:b/>
                <w:color w:val="000000" w:themeColor="dark1"/>
                <w:kern w:val="24"/>
                <w:szCs w:val="24"/>
              </w:rPr>
              <w:t>ean</w:t>
            </w:r>
            <w:r w:rsidRPr="00783BAE">
              <w:rPr>
                <w:rFonts w:eastAsia="MS PGothic" w:cs="Times New Roman"/>
                <w:b/>
                <w:color w:val="000000" w:themeColor="dark1"/>
                <w:kern w:val="24"/>
                <w:szCs w:val="24"/>
              </w:rPr>
              <w:br/>
              <w:t>ML (cm)</w:t>
            </w:r>
          </w:p>
        </w:tc>
        <w:tc>
          <w:tcPr>
            <w:tcW w:w="2041" w:type="dxa"/>
            <w:tcBorders>
              <w:top w:val="single" w:sz="8" w:space="0" w:color="000000"/>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495F9D24" w14:textId="6209F019" w:rsidR="00251DAB" w:rsidRPr="00783BAE" w:rsidRDefault="00251DAB" w:rsidP="00D60B23">
            <w:pPr>
              <w:widowControl/>
              <w:jc w:val="center"/>
              <w:textAlignment w:val="center"/>
              <w:rPr>
                <w:rFonts w:ascii="Arial" w:eastAsia="MS PGothic" w:hAnsi="Arial" w:cs="Arial"/>
                <w:b/>
                <w:bCs/>
                <w:kern w:val="0"/>
                <w:szCs w:val="24"/>
              </w:rPr>
            </w:pPr>
            <w:r>
              <w:rPr>
                <w:rFonts w:eastAsia="MS PGothic" w:cs="Times New Roman" w:hint="eastAsia"/>
                <w:b/>
                <w:color w:val="000000" w:themeColor="dark1"/>
                <w:kern w:val="24"/>
                <w:szCs w:val="24"/>
              </w:rPr>
              <w:t>Estimated m</w:t>
            </w:r>
            <w:r w:rsidRPr="00783BAE">
              <w:rPr>
                <w:rFonts w:eastAsia="MS PGothic" w:cs="Times New Roman"/>
                <w:b/>
                <w:color w:val="000000" w:themeColor="dark1"/>
                <w:kern w:val="24"/>
                <w:szCs w:val="24"/>
              </w:rPr>
              <w:t>edian</w:t>
            </w:r>
            <w:r w:rsidRPr="00783BAE">
              <w:rPr>
                <w:rFonts w:eastAsia="MS PGothic" w:cs="Times New Roman"/>
                <w:b/>
                <w:color w:val="000000" w:themeColor="dark1"/>
                <w:kern w:val="24"/>
                <w:szCs w:val="24"/>
              </w:rPr>
              <w:br/>
              <w:t>ML (cm)</w:t>
            </w:r>
          </w:p>
        </w:tc>
        <w:tc>
          <w:tcPr>
            <w:tcW w:w="1134" w:type="dxa"/>
            <w:tcBorders>
              <w:top w:val="single" w:sz="8" w:space="0" w:color="000000"/>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622BB633" w14:textId="77777777" w:rsidR="00251DAB" w:rsidRDefault="00251DAB" w:rsidP="00D60B23">
            <w:pPr>
              <w:widowControl/>
              <w:jc w:val="center"/>
              <w:textAlignment w:val="center"/>
              <w:rPr>
                <w:rFonts w:eastAsia="MS PGothic" w:cs="Times New Roman"/>
                <w:b/>
                <w:color w:val="000000" w:themeColor="dark1"/>
                <w:kern w:val="24"/>
                <w:szCs w:val="24"/>
              </w:rPr>
            </w:pPr>
            <w:r w:rsidRPr="00783BAE">
              <w:rPr>
                <w:rFonts w:eastAsia="MS PGothic" w:cs="Times New Roman"/>
                <w:b/>
                <w:color w:val="000000" w:themeColor="dark1"/>
                <w:kern w:val="24"/>
                <w:szCs w:val="24"/>
              </w:rPr>
              <w:t>SD</w:t>
            </w:r>
          </w:p>
          <w:p w14:paraId="741C3841" w14:textId="023C8CC1" w:rsidR="00561A95" w:rsidRPr="00783BAE" w:rsidRDefault="00561A95" w:rsidP="00D60B23">
            <w:pPr>
              <w:widowControl/>
              <w:jc w:val="center"/>
              <w:textAlignment w:val="center"/>
              <w:rPr>
                <w:rFonts w:ascii="Arial" w:eastAsia="MS PGothic" w:hAnsi="Arial" w:cs="Arial"/>
                <w:b/>
                <w:bCs/>
                <w:kern w:val="0"/>
                <w:szCs w:val="24"/>
              </w:rPr>
            </w:pPr>
            <w:r>
              <w:rPr>
                <w:rFonts w:eastAsia="MS PGothic" w:cs="Times New Roman" w:hint="eastAsia"/>
                <w:b/>
                <w:color w:val="000000" w:themeColor="dark1"/>
                <w:kern w:val="24"/>
                <w:szCs w:val="24"/>
              </w:rPr>
              <w:t>(cm)</w:t>
            </w:r>
          </w:p>
        </w:tc>
        <w:tc>
          <w:tcPr>
            <w:tcW w:w="1134" w:type="dxa"/>
            <w:tcBorders>
              <w:top w:val="single" w:sz="8" w:space="0" w:color="000000"/>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79A70F12"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Skewness</w:t>
            </w:r>
          </w:p>
        </w:tc>
        <w:tc>
          <w:tcPr>
            <w:tcW w:w="1134" w:type="dxa"/>
            <w:tcBorders>
              <w:top w:val="single" w:sz="8" w:space="0" w:color="000000"/>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18FA1051"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Kurtosis</w:t>
            </w:r>
          </w:p>
        </w:tc>
      </w:tr>
      <w:tr w:rsidR="00561A95" w:rsidRPr="00D60B23" w14:paraId="1FA83688" w14:textId="77777777" w:rsidTr="00561A95">
        <w:trPr>
          <w:trHeight w:val="375"/>
        </w:trPr>
        <w:tc>
          <w:tcPr>
            <w:tcW w:w="1929" w:type="dxa"/>
            <w:tcBorders>
              <w:top w:val="single" w:sz="8" w:space="0" w:color="000000"/>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C340832"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06-10</w:t>
            </w:r>
          </w:p>
        </w:tc>
        <w:tc>
          <w:tcPr>
            <w:tcW w:w="2041" w:type="dxa"/>
            <w:tcBorders>
              <w:top w:val="single" w:sz="8" w:space="0" w:color="000000"/>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2C18457D"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48.8</w:t>
            </w:r>
          </w:p>
        </w:tc>
        <w:tc>
          <w:tcPr>
            <w:tcW w:w="2041" w:type="dxa"/>
            <w:tcBorders>
              <w:top w:val="single" w:sz="8" w:space="0" w:color="000000"/>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3A2E8608"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47.9</w:t>
            </w:r>
          </w:p>
        </w:tc>
        <w:tc>
          <w:tcPr>
            <w:tcW w:w="1134" w:type="dxa"/>
            <w:tcBorders>
              <w:top w:val="single" w:sz="8" w:space="0" w:color="000000"/>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25D8C589"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3.2</w:t>
            </w:r>
          </w:p>
        </w:tc>
        <w:tc>
          <w:tcPr>
            <w:tcW w:w="1134" w:type="dxa"/>
            <w:tcBorders>
              <w:top w:val="single" w:sz="8" w:space="0" w:color="000000"/>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081EF070"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2.3</w:t>
            </w:r>
          </w:p>
        </w:tc>
        <w:tc>
          <w:tcPr>
            <w:tcW w:w="1134" w:type="dxa"/>
            <w:tcBorders>
              <w:top w:val="single" w:sz="8" w:space="0" w:color="000000"/>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25FAC019"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10.8</w:t>
            </w:r>
          </w:p>
        </w:tc>
      </w:tr>
      <w:tr w:rsidR="00561A95" w:rsidRPr="00D60B23" w14:paraId="316DCBA5" w14:textId="77777777" w:rsidTr="00561A95">
        <w:trPr>
          <w:trHeight w:val="375"/>
        </w:trPr>
        <w:tc>
          <w:tcPr>
            <w:tcW w:w="1929"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340C2C5"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11-15</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6A9F8B23"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43.8</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05A9B501"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43.1</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A91A16E"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3.8</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FEAF066"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1.2</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3154110"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2.8</w:t>
            </w:r>
          </w:p>
        </w:tc>
      </w:tr>
      <w:tr w:rsidR="00561A95" w:rsidRPr="00D60B23" w14:paraId="0B046D17" w14:textId="77777777" w:rsidTr="00561A95">
        <w:trPr>
          <w:trHeight w:val="375"/>
        </w:trPr>
        <w:tc>
          <w:tcPr>
            <w:tcW w:w="1929"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C2A41B2"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16-20</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66AEE4D5"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37.8</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E8DAB46"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37.6</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7BF08BD8"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1.9</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631E17E"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0.8</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2A47AB6"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1.3</w:t>
            </w:r>
          </w:p>
        </w:tc>
      </w:tr>
      <w:tr w:rsidR="00561A95" w:rsidRPr="00D60B23" w14:paraId="23DA388A" w14:textId="77777777" w:rsidTr="00561A95">
        <w:trPr>
          <w:trHeight w:val="375"/>
        </w:trPr>
        <w:tc>
          <w:tcPr>
            <w:tcW w:w="1929"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3D9BE15"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21-25</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8D98035"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34.4</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6B183BBB"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34.0</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BB863E8"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2.2</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0BDD6F36"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1.3</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900195F"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0.2</w:t>
            </w:r>
          </w:p>
        </w:tc>
      </w:tr>
      <w:tr w:rsidR="00561A95" w:rsidRPr="00D60B23" w14:paraId="46FBF472" w14:textId="77777777" w:rsidTr="00561A95">
        <w:trPr>
          <w:trHeight w:val="375"/>
        </w:trPr>
        <w:tc>
          <w:tcPr>
            <w:tcW w:w="1929"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05B7D69C"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26-30</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32F3880C"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29.9</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3B6FA1E"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29.3</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DA62EDB"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2.9</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B607F38"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1.4</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FFD6441"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3.5</w:t>
            </w:r>
          </w:p>
        </w:tc>
      </w:tr>
      <w:tr w:rsidR="00561A95" w:rsidRPr="00D60B23" w14:paraId="7403871E" w14:textId="77777777" w:rsidTr="00561A95">
        <w:trPr>
          <w:trHeight w:val="375"/>
        </w:trPr>
        <w:tc>
          <w:tcPr>
            <w:tcW w:w="1929"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ADD834B"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31-40</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56D0D33"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26.2</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3A028AF"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25.4</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02457C2C"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3.7</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3EB9591C"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1.7</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679C58B2"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5.2</w:t>
            </w:r>
          </w:p>
        </w:tc>
      </w:tr>
      <w:tr w:rsidR="00561A95" w:rsidRPr="00D60B23" w14:paraId="5DA32675" w14:textId="77777777" w:rsidTr="00561A95">
        <w:trPr>
          <w:trHeight w:val="375"/>
        </w:trPr>
        <w:tc>
          <w:tcPr>
            <w:tcW w:w="1929"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46637DAA"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41-50</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20B16350"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18.7</w:t>
            </w:r>
          </w:p>
        </w:tc>
        <w:tc>
          <w:tcPr>
            <w:tcW w:w="2041"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03BA657"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18.6</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1B692CE0"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0.8</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2CEB5BFA"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1.0</w:t>
            </w:r>
          </w:p>
        </w:tc>
        <w:tc>
          <w:tcPr>
            <w:tcW w:w="1134" w:type="dxa"/>
            <w:tcBorders>
              <w:top w:val="single" w:sz="8" w:space="0" w:color="FFFFFF"/>
              <w:left w:val="single" w:sz="8" w:space="0" w:color="FFFFFF"/>
              <w:bottom w:val="single" w:sz="8" w:space="0" w:color="FFFFFF"/>
              <w:right w:val="single" w:sz="8" w:space="0" w:color="FFFFFF"/>
            </w:tcBorders>
            <w:tcMar>
              <w:top w:w="15" w:type="dxa"/>
              <w:left w:w="15" w:type="dxa"/>
              <w:bottom w:w="0" w:type="dxa"/>
              <w:right w:w="15" w:type="dxa"/>
            </w:tcMar>
            <w:vAlign w:val="center"/>
            <w:hideMark/>
          </w:tcPr>
          <w:p w14:paraId="5C344E0D"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1.7</w:t>
            </w:r>
          </w:p>
        </w:tc>
      </w:tr>
      <w:tr w:rsidR="00561A95" w:rsidRPr="00D60B23" w14:paraId="5DBBAE79" w14:textId="77777777" w:rsidTr="00561A95">
        <w:trPr>
          <w:trHeight w:val="375"/>
        </w:trPr>
        <w:tc>
          <w:tcPr>
            <w:tcW w:w="1929" w:type="dxa"/>
            <w:tcBorders>
              <w:top w:val="single" w:sz="8" w:space="0" w:color="FFFFFF"/>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57073942" w14:textId="77777777" w:rsidR="00251DAB" w:rsidRPr="00783BAE" w:rsidRDefault="00251DAB" w:rsidP="00D60B23">
            <w:pPr>
              <w:widowControl/>
              <w:jc w:val="center"/>
              <w:textAlignment w:val="center"/>
              <w:rPr>
                <w:rFonts w:ascii="Arial" w:eastAsia="MS PGothic" w:hAnsi="Arial" w:cs="Arial"/>
                <w:b/>
                <w:bCs/>
                <w:kern w:val="0"/>
                <w:szCs w:val="24"/>
              </w:rPr>
            </w:pPr>
            <w:r w:rsidRPr="00783BAE">
              <w:rPr>
                <w:rFonts w:eastAsia="MS PGothic" w:cs="Times New Roman"/>
                <w:b/>
                <w:color w:val="000000" w:themeColor="dark1"/>
                <w:kern w:val="24"/>
                <w:szCs w:val="24"/>
              </w:rPr>
              <w:t>51-60</w:t>
            </w:r>
          </w:p>
        </w:tc>
        <w:tc>
          <w:tcPr>
            <w:tcW w:w="2041" w:type="dxa"/>
            <w:tcBorders>
              <w:top w:val="single" w:sz="8" w:space="0" w:color="FFFFFF"/>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058DB2F6"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15.5</w:t>
            </w:r>
          </w:p>
        </w:tc>
        <w:tc>
          <w:tcPr>
            <w:tcW w:w="2041" w:type="dxa"/>
            <w:tcBorders>
              <w:top w:val="single" w:sz="8" w:space="0" w:color="FFFFFF"/>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28173573"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15.3</w:t>
            </w:r>
          </w:p>
        </w:tc>
        <w:tc>
          <w:tcPr>
            <w:tcW w:w="1134" w:type="dxa"/>
            <w:tcBorders>
              <w:top w:val="single" w:sz="8" w:space="0" w:color="FFFFFF"/>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1D6A4B74"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1.0</w:t>
            </w:r>
          </w:p>
        </w:tc>
        <w:tc>
          <w:tcPr>
            <w:tcW w:w="1134" w:type="dxa"/>
            <w:tcBorders>
              <w:top w:val="single" w:sz="8" w:space="0" w:color="FFFFFF"/>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11DD7058"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1.3</w:t>
            </w:r>
          </w:p>
        </w:tc>
        <w:tc>
          <w:tcPr>
            <w:tcW w:w="1134" w:type="dxa"/>
            <w:tcBorders>
              <w:top w:val="single" w:sz="8" w:space="0" w:color="FFFFFF"/>
              <w:left w:val="single" w:sz="8" w:space="0" w:color="FFFFFF"/>
              <w:bottom w:val="single" w:sz="8" w:space="0" w:color="000000"/>
              <w:right w:val="single" w:sz="8" w:space="0" w:color="FFFFFF"/>
            </w:tcBorders>
            <w:tcMar>
              <w:top w:w="15" w:type="dxa"/>
              <w:left w:w="15" w:type="dxa"/>
              <w:bottom w:w="0" w:type="dxa"/>
              <w:right w:w="15" w:type="dxa"/>
            </w:tcMar>
            <w:vAlign w:val="center"/>
            <w:hideMark/>
          </w:tcPr>
          <w:p w14:paraId="772B9337" w14:textId="77777777" w:rsidR="00251DAB" w:rsidRPr="00783BAE" w:rsidRDefault="00251DAB" w:rsidP="00D60B23">
            <w:pPr>
              <w:widowControl/>
              <w:jc w:val="center"/>
              <w:textAlignment w:val="center"/>
              <w:rPr>
                <w:rFonts w:ascii="Arial" w:eastAsia="MS PGothic" w:hAnsi="Arial" w:cs="Arial"/>
                <w:kern w:val="0"/>
                <w:szCs w:val="24"/>
              </w:rPr>
            </w:pPr>
            <w:r w:rsidRPr="00783BAE">
              <w:rPr>
                <w:rFonts w:eastAsia="MS PGothic" w:cs="Times New Roman"/>
                <w:color w:val="000000" w:themeColor="dark1"/>
                <w:kern w:val="24"/>
                <w:szCs w:val="24"/>
              </w:rPr>
              <w:t>2.9</w:t>
            </w:r>
          </w:p>
        </w:tc>
      </w:tr>
    </w:tbl>
    <w:p w14:paraId="43572801" w14:textId="77777777" w:rsidR="00325161" w:rsidRDefault="00325161">
      <w:pPr>
        <w:widowControl/>
        <w:jc w:val="left"/>
        <w:rPr>
          <w:rFonts w:cs="Times New Roman"/>
        </w:rPr>
      </w:pPr>
      <w:r>
        <w:rPr>
          <w:rFonts w:cs="Times New Roman"/>
        </w:rPr>
        <w:br w:type="page"/>
      </w:r>
    </w:p>
    <w:p w14:paraId="52772BCC" w14:textId="65D61765" w:rsidR="00641955" w:rsidRDefault="009D50BE" w:rsidP="009D50BE">
      <w:pPr>
        <w:widowControl/>
        <w:jc w:val="center"/>
        <w:rPr>
          <w:rFonts w:cs="Times New Roman"/>
          <w:b/>
          <w:bCs/>
          <w:kern w:val="0"/>
        </w:rPr>
      </w:pPr>
      <w:r>
        <w:rPr>
          <w:rFonts w:cs="Times New Roman"/>
          <w:b/>
          <w:bCs/>
          <w:noProof/>
          <w:kern w:val="0"/>
        </w:rPr>
        <w:lastRenderedPageBreak/>
        <w:drawing>
          <wp:inline distT="0" distB="0" distL="0" distR="0" wp14:anchorId="2411EC2C" wp14:editId="143981A3">
            <wp:extent cx="4188774" cy="3143250"/>
            <wp:effectExtent l="0" t="0" r="2540" b="0"/>
            <wp:docPr id="213079874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718" cy="3145459"/>
                    </a:xfrm>
                    <a:prstGeom prst="rect">
                      <a:avLst/>
                    </a:prstGeom>
                    <a:noFill/>
                    <a:ln>
                      <a:noFill/>
                    </a:ln>
                  </pic:spPr>
                </pic:pic>
              </a:graphicData>
            </a:graphic>
          </wp:inline>
        </w:drawing>
      </w:r>
    </w:p>
    <w:p w14:paraId="40D80075" w14:textId="77777777" w:rsidR="00641955" w:rsidRDefault="00641955" w:rsidP="00BE1BF7">
      <w:pPr>
        <w:widowControl/>
        <w:jc w:val="left"/>
        <w:rPr>
          <w:rFonts w:cs="Times New Roman"/>
          <w:b/>
          <w:bCs/>
          <w:kern w:val="0"/>
        </w:rPr>
      </w:pPr>
    </w:p>
    <w:p w14:paraId="7CA52682" w14:textId="6DB8E87D" w:rsidR="009D50BE" w:rsidRDefault="00641955" w:rsidP="00BE1BF7">
      <w:pPr>
        <w:widowControl/>
        <w:jc w:val="left"/>
        <w:rPr>
          <w:rFonts w:cs="Times New Roman"/>
          <w:kern w:val="0"/>
        </w:rPr>
      </w:pPr>
      <w:r w:rsidRPr="1AF0DC38">
        <w:rPr>
          <w:rFonts w:cs="Times New Roman"/>
          <w:b/>
          <w:bCs/>
          <w:kern w:val="0"/>
        </w:rPr>
        <w:t>Fig. 1</w:t>
      </w:r>
      <w:r w:rsidR="003C7603">
        <w:rPr>
          <w:rFonts w:cs="Times New Roman" w:hint="eastAsia"/>
          <w:b/>
          <w:bCs/>
          <w:kern w:val="0"/>
        </w:rPr>
        <w:t>.</w:t>
      </w:r>
      <w:r w:rsidRPr="1AF0DC38">
        <w:rPr>
          <w:rFonts w:cs="Times New Roman"/>
          <w:b/>
          <w:bCs/>
          <w:kern w:val="0"/>
        </w:rPr>
        <w:t xml:space="preserve"> </w:t>
      </w:r>
      <w:r w:rsidR="00BE1BF7" w:rsidRPr="00BE1BF7">
        <w:rPr>
          <w:rFonts w:cs="Times New Roman"/>
          <w:kern w:val="0"/>
        </w:rPr>
        <w:t xml:space="preserve">Frozen </w:t>
      </w:r>
      <w:r w:rsidR="00BE1BF7">
        <w:rPr>
          <w:rFonts w:cs="Times New Roman" w:hint="eastAsia"/>
          <w:kern w:val="0"/>
        </w:rPr>
        <w:t xml:space="preserve">neon flying </w:t>
      </w:r>
      <w:r w:rsidR="00BE1BF7" w:rsidRPr="00BE1BF7">
        <w:rPr>
          <w:rFonts w:cs="Times New Roman"/>
          <w:kern w:val="0"/>
        </w:rPr>
        <w:t>squid</w:t>
      </w:r>
      <w:r w:rsidR="00D65A70">
        <w:rPr>
          <w:rFonts w:cs="Times New Roman" w:hint="eastAsia"/>
          <w:kern w:val="0"/>
        </w:rPr>
        <w:t xml:space="preserve"> divided</w:t>
      </w:r>
      <w:r w:rsidR="00BE1BF7" w:rsidRPr="00BE1BF7">
        <w:rPr>
          <w:rFonts w:cs="Times New Roman"/>
          <w:kern w:val="0"/>
        </w:rPr>
        <w:t xml:space="preserve"> by </w:t>
      </w:r>
      <w:r w:rsidR="00BE1BF7">
        <w:rPr>
          <w:rFonts w:cs="Times New Roman" w:hint="eastAsia"/>
          <w:kern w:val="0"/>
        </w:rPr>
        <w:t>each</w:t>
      </w:r>
      <w:r w:rsidR="00BE1BF7" w:rsidRPr="00BE1BF7">
        <w:rPr>
          <w:rFonts w:cs="Times New Roman"/>
          <w:kern w:val="0"/>
        </w:rPr>
        <w:t xml:space="preserve"> part</w:t>
      </w:r>
      <w:r w:rsidR="00DE3E1D">
        <w:rPr>
          <w:rFonts w:cs="Times New Roman" w:hint="eastAsia"/>
          <w:kern w:val="0"/>
        </w:rPr>
        <w:t xml:space="preserve"> </w:t>
      </w:r>
      <w:r w:rsidR="00DE3E1D" w:rsidRPr="00DE3E1D">
        <w:rPr>
          <w:rFonts w:cs="Times New Roman"/>
          <w:kern w:val="0"/>
        </w:rPr>
        <w:t>(fins, mantle without fins, arms and tentacles, and mouth cartilage)</w:t>
      </w:r>
      <w:r w:rsidR="00BE1BF7" w:rsidRPr="00BE1BF7">
        <w:rPr>
          <w:rFonts w:cs="Times New Roman"/>
          <w:kern w:val="0"/>
        </w:rPr>
        <w:t xml:space="preserve">, being unloaded from </w:t>
      </w:r>
      <w:r w:rsidR="000D55E8">
        <w:rPr>
          <w:rFonts w:cs="Times New Roman" w:hint="eastAsia"/>
          <w:kern w:val="0"/>
        </w:rPr>
        <w:t xml:space="preserve">a </w:t>
      </w:r>
      <w:r w:rsidR="000D55E8">
        <w:rPr>
          <w:rFonts w:cs="Times New Roman"/>
          <w:kern w:val="0"/>
        </w:rPr>
        <w:t>commercial</w:t>
      </w:r>
      <w:r w:rsidR="000D55E8">
        <w:rPr>
          <w:rFonts w:cs="Times New Roman" w:hint="eastAsia"/>
          <w:kern w:val="0"/>
        </w:rPr>
        <w:t xml:space="preserve"> squid jigging</w:t>
      </w:r>
      <w:r w:rsidR="00BE1BF7" w:rsidRPr="00BE1BF7">
        <w:rPr>
          <w:rFonts w:cs="Times New Roman"/>
          <w:kern w:val="0"/>
        </w:rPr>
        <w:t xml:space="preserve"> vessel at Hachinohe</w:t>
      </w:r>
      <w:r w:rsidR="000D55E8">
        <w:rPr>
          <w:rFonts w:cs="Times New Roman" w:hint="eastAsia"/>
          <w:kern w:val="0"/>
        </w:rPr>
        <w:t xml:space="preserve"> Port</w:t>
      </w:r>
      <w:r w:rsidR="00BE1BF7" w:rsidRPr="00BE1BF7">
        <w:rPr>
          <w:rFonts w:cs="Times New Roman"/>
          <w:kern w:val="0"/>
        </w:rPr>
        <w:t>, Japan, July 2019.</w:t>
      </w:r>
    </w:p>
    <w:p w14:paraId="074E9F6D" w14:textId="77777777" w:rsidR="001A4101" w:rsidRDefault="001A4101" w:rsidP="00BE1BF7">
      <w:pPr>
        <w:widowControl/>
        <w:jc w:val="left"/>
        <w:rPr>
          <w:rFonts w:cs="Times New Roman"/>
          <w:kern w:val="0"/>
        </w:rPr>
      </w:pPr>
    </w:p>
    <w:p w14:paraId="530E242D" w14:textId="03F30F39" w:rsidR="000156E8" w:rsidRDefault="00975621" w:rsidP="00BE1BF7">
      <w:pPr>
        <w:widowControl/>
        <w:jc w:val="left"/>
        <w:rPr>
          <w:rFonts w:cs="Times New Roman"/>
          <w:kern w:val="0"/>
        </w:rPr>
      </w:pPr>
      <w:r>
        <w:rPr>
          <w:rFonts w:cs="Times New Roman"/>
          <w:noProof/>
          <w:kern w:val="0"/>
        </w:rPr>
        <w:drawing>
          <wp:inline distT="0" distB="0" distL="0" distR="0" wp14:anchorId="23EAF3CB" wp14:editId="4D9AC684">
            <wp:extent cx="5661329" cy="3538331"/>
            <wp:effectExtent l="0" t="0" r="0" b="5080"/>
            <wp:docPr id="18993939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8806" cy="3543004"/>
                    </a:xfrm>
                    <a:prstGeom prst="rect">
                      <a:avLst/>
                    </a:prstGeom>
                    <a:noFill/>
                    <a:ln>
                      <a:noFill/>
                    </a:ln>
                  </pic:spPr>
                </pic:pic>
              </a:graphicData>
            </a:graphic>
          </wp:inline>
        </w:drawing>
      </w:r>
    </w:p>
    <w:p w14:paraId="22A48E64" w14:textId="0724A7F0" w:rsidR="00975621" w:rsidDel="001739F6" w:rsidRDefault="00975621" w:rsidP="00B52C5B">
      <w:pPr>
        <w:widowControl/>
        <w:jc w:val="left"/>
        <w:rPr>
          <w:rFonts w:cs="Times New Roman"/>
          <w:kern w:val="0"/>
        </w:rPr>
      </w:pPr>
      <w:r w:rsidRPr="1AF0DC38">
        <w:rPr>
          <w:rFonts w:cs="Times New Roman"/>
          <w:b/>
          <w:bCs/>
          <w:kern w:val="0"/>
        </w:rPr>
        <w:t xml:space="preserve">Fig. </w:t>
      </w:r>
      <w:r w:rsidR="001A4101">
        <w:rPr>
          <w:rFonts w:cs="Times New Roman" w:hint="eastAsia"/>
          <w:b/>
          <w:bCs/>
          <w:kern w:val="0"/>
        </w:rPr>
        <w:t>2</w:t>
      </w:r>
      <w:r>
        <w:rPr>
          <w:rFonts w:cs="Times New Roman" w:hint="eastAsia"/>
          <w:b/>
          <w:bCs/>
          <w:kern w:val="0"/>
        </w:rPr>
        <w:t>.</w:t>
      </w:r>
      <w:r w:rsidRPr="1AF0DC38">
        <w:rPr>
          <w:rFonts w:cs="Times New Roman"/>
          <w:b/>
          <w:bCs/>
          <w:kern w:val="0"/>
        </w:rPr>
        <w:t xml:space="preserve"> </w:t>
      </w:r>
      <w:r w:rsidR="001A4101" w:rsidRPr="001A4101">
        <w:rPr>
          <w:rFonts w:cs="Times New Roman"/>
          <w:kern w:val="0"/>
        </w:rPr>
        <w:t xml:space="preserve">Proportional distribution of size box categories </w:t>
      </w:r>
      <w:r w:rsidR="004B55B5" w:rsidRPr="004B55B5">
        <w:rPr>
          <w:rFonts w:cs="Times New Roman"/>
          <w:kern w:val="0"/>
        </w:rPr>
        <w:t xml:space="preserve">landed from July to October </w:t>
      </w:r>
      <w:r w:rsidR="00A01D1F">
        <w:rPr>
          <w:rFonts w:cs="Times New Roman" w:hint="eastAsia"/>
          <w:kern w:val="0"/>
        </w:rPr>
        <w:t>between 2010 and 2023</w:t>
      </w:r>
      <w:r w:rsidR="001739F6">
        <w:rPr>
          <w:rFonts w:cs="Times New Roman" w:hint="eastAsia"/>
          <w:kern w:val="0"/>
        </w:rPr>
        <w:t>.</w:t>
      </w:r>
      <w:r w:rsidR="001739F6">
        <w:rPr>
          <w:rFonts w:cs="Times New Roman"/>
          <w:kern w:val="0"/>
        </w:rPr>
        <w:t xml:space="preserve"> </w:t>
      </w:r>
    </w:p>
    <w:p w14:paraId="38CAA6E2" w14:textId="1CD59AF3" w:rsidR="00C749D4" w:rsidRDefault="00C749D4">
      <w:pPr>
        <w:widowControl/>
        <w:jc w:val="left"/>
        <w:rPr>
          <w:rFonts w:cs="Times New Roman"/>
          <w:kern w:val="0"/>
        </w:rPr>
      </w:pPr>
      <w:r>
        <w:rPr>
          <w:rFonts w:cs="Times New Roman"/>
          <w:kern w:val="0"/>
        </w:rPr>
        <w:br w:type="page"/>
      </w:r>
    </w:p>
    <w:p w14:paraId="0DA7A3E3" w14:textId="32C53388" w:rsidR="0097516B" w:rsidRPr="00EF5C5D" w:rsidRDefault="00387C22" w:rsidP="00783BAE">
      <w:pPr>
        <w:widowControl/>
        <w:jc w:val="left"/>
        <w:rPr>
          <w:rFonts w:cs="Times New Roman"/>
          <w:b/>
          <w:bCs/>
          <w:kern w:val="0"/>
        </w:rPr>
      </w:pPr>
      <w:r>
        <w:rPr>
          <w:rFonts w:cs="Times New Roman"/>
          <w:b/>
          <w:bCs/>
          <w:noProof/>
          <w:kern w:val="0"/>
        </w:rPr>
        <w:lastRenderedPageBreak/>
        <w:drawing>
          <wp:inline distT="0" distB="0" distL="0" distR="0" wp14:anchorId="5256C8D7" wp14:editId="6FA3D161">
            <wp:extent cx="5238750" cy="5715000"/>
            <wp:effectExtent l="0" t="0" r="0" b="0"/>
            <wp:docPr id="85970468" name="図 10"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0468" name="図 10" descr="グラフィカル ユーザー インターフェイス&#10;&#10;AI 生成コンテンツは誤りを含む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5715000"/>
                    </a:xfrm>
                    <a:prstGeom prst="rect">
                      <a:avLst/>
                    </a:prstGeom>
                    <a:noFill/>
                    <a:ln>
                      <a:noFill/>
                    </a:ln>
                  </pic:spPr>
                </pic:pic>
              </a:graphicData>
            </a:graphic>
          </wp:inline>
        </w:drawing>
      </w:r>
    </w:p>
    <w:p w14:paraId="65A1227C" w14:textId="7947FCF4" w:rsidR="00C605A0" w:rsidRDefault="00052DD9" w:rsidP="00A85D37">
      <w:pPr>
        <w:widowControl/>
        <w:rPr>
          <w:rFonts w:cs="Times New Roman"/>
          <w:kern w:val="0"/>
        </w:rPr>
      </w:pPr>
      <w:r w:rsidRPr="1AF0DC38">
        <w:rPr>
          <w:rFonts w:cs="Times New Roman"/>
          <w:b/>
          <w:bCs/>
          <w:kern w:val="0"/>
        </w:rPr>
        <w:t xml:space="preserve">Fig. </w:t>
      </w:r>
      <w:r w:rsidR="001A4101">
        <w:rPr>
          <w:rFonts w:cs="Times New Roman" w:hint="eastAsia"/>
          <w:b/>
          <w:bCs/>
          <w:kern w:val="0"/>
        </w:rPr>
        <w:t>3</w:t>
      </w:r>
      <w:r w:rsidR="003C7603">
        <w:rPr>
          <w:rFonts w:cs="Times New Roman" w:hint="eastAsia"/>
          <w:b/>
          <w:bCs/>
          <w:kern w:val="0"/>
        </w:rPr>
        <w:t>.</w:t>
      </w:r>
      <w:r w:rsidR="00406CFA" w:rsidRPr="1AF0DC38">
        <w:rPr>
          <w:rFonts w:cs="Times New Roman"/>
          <w:b/>
          <w:bCs/>
          <w:kern w:val="0"/>
        </w:rPr>
        <w:t xml:space="preserve"> </w:t>
      </w:r>
      <w:r w:rsidR="0048722B" w:rsidRPr="0048722B">
        <w:rPr>
          <w:rFonts w:cs="Times New Roman" w:hint="eastAsia"/>
          <w:kern w:val="0"/>
        </w:rPr>
        <w:t xml:space="preserve">Mantle length frequency distributions of neon flying squid in </w:t>
      </w:r>
      <w:r w:rsidR="00385D4E">
        <w:rPr>
          <w:rFonts w:cs="Times New Roman" w:hint="eastAsia"/>
        </w:rPr>
        <w:t>6</w:t>
      </w:r>
      <w:r w:rsidR="00385D4E">
        <w:rPr>
          <w:rFonts w:eastAsia="CharisSIL" w:cs="Times New Roman" w:hint="eastAsia"/>
          <w:kern w:val="0"/>
          <w:szCs w:val="24"/>
        </w:rPr>
        <w:t>-</w:t>
      </w:r>
      <w:r w:rsidR="00385D4E">
        <w:rPr>
          <w:rFonts w:cs="Times New Roman" w:hint="eastAsia"/>
        </w:rPr>
        <w:t>10, 11</w:t>
      </w:r>
      <w:r w:rsidR="00385D4E">
        <w:rPr>
          <w:rFonts w:eastAsia="CharisSIL" w:cs="Times New Roman" w:hint="eastAsia"/>
          <w:kern w:val="0"/>
          <w:szCs w:val="24"/>
        </w:rPr>
        <w:t>-</w:t>
      </w:r>
      <w:r w:rsidR="00385D4E">
        <w:rPr>
          <w:rFonts w:cs="Times New Roman" w:hint="eastAsia"/>
        </w:rPr>
        <w:t>15, 16</w:t>
      </w:r>
      <w:r w:rsidR="00385D4E">
        <w:rPr>
          <w:rFonts w:eastAsia="CharisSIL" w:cs="Times New Roman" w:hint="eastAsia"/>
          <w:kern w:val="0"/>
          <w:szCs w:val="24"/>
        </w:rPr>
        <w:t>-</w:t>
      </w:r>
      <w:r w:rsidR="00385D4E">
        <w:rPr>
          <w:rFonts w:cs="Times New Roman" w:hint="eastAsia"/>
        </w:rPr>
        <w:t>20</w:t>
      </w:r>
      <w:r w:rsidR="00C943EE">
        <w:rPr>
          <w:rFonts w:cs="Times New Roman" w:hint="eastAsia"/>
        </w:rPr>
        <w:t>,</w:t>
      </w:r>
      <w:r w:rsidR="00385D4E">
        <w:rPr>
          <w:rFonts w:cs="Times New Roman" w:hint="eastAsia"/>
        </w:rPr>
        <w:t xml:space="preserve"> 21</w:t>
      </w:r>
      <w:r w:rsidR="00385D4E">
        <w:rPr>
          <w:rFonts w:eastAsia="CharisSIL" w:cs="Times New Roman" w:hint="eastAsia"/>
          <w:kern w:val="0"/>
          <w:szCs w:val="24"/>
        </w:rPr>
        <w:t>-</w:t>
      </w:r>
      <w:r w:rsidR="00385D4E">
        <w:rPr>
          <w:rFonts w:cs="Times New Roman" w:hint="eastAsia"/>
        </w:rPr>
        <w:t>25</w:t>
      </w:r>
      <w:r w:rsidR="00777EE1">
        <w:rPr>
          <w:rFonts w:cs="Times New Roman" w:hint="eastAsia"/>
        </w:rPr>
        <w:t>, 26</w:t>
      </w:r>
      <w:r w:rsidR="00777EE1">
        <w:rPr>
          <w:rFonts w:eastAsia="CharisSIL" w:cs="Times New Roman" w:hint="eastAsia"/>
          <w:kern w:val="0"/>
          <w:szCs w:val="24"/>
        </w:rPr>
        <w:t>-</w:t>
      </w:r>
      <w:r w:rsidR="00777EE1">
        <w:rPr>
          <w:rFonts w:cs="Times New Roman" w:hint="eastAsia"/>
        </w:rPr>
        <w:t>30, 31</w:t>
      </w:r>
      <w:r w:rsidR="00777EE1">
        <w:rPr>
          <w:rFonts w:eastAsia="CharisSIL" w:cs="Times New Roman" w:hint="eastAsia"/>
          <w:kern w:val="0"/>
          <w:szCs w:val="24"/>
        </w:rPr>
        <w:t>-</w:t>
      </w:r>
      <w:r w:rsidR="00777EE1">
        <w:rPr>
          <w:rFonts w:cs="Times New Roman" w:hint="eastAsia"/>
        </w:rPr>
        <w:t>40, 41</w:t>
      </w:r>
      <w:r w:rsidR="00777EE1">
        <w:rPr>
          <w:rFonts w:eastAsia="CharisSIL" w:cs="Times New Roman" w:hint="eastAsia"/>
          <w:kern w:val="0"/>
          <w:szCs w:val="24"/>
        </w:rPr>
        <w:t>-</w:t>
      </w:r>
      <w:r w:rsidR="00777EE1">
        <w:rPr>
          <w:rFonts w:cs="Times New Roman" w:hint="eastAsia"/>
        </w:rPr>
        <w:t>50, and 51</w:t>
      </w:r>
      <w:r w:rsidR="00777EE1">
        <w:rPr>
          <w:rFonts w:eastAsia="CharisSIL" w:cs="Times New Roman" w:hint="eastAsia"/>
          <w:kern w:val="0"/>
          <w:szCs w:val="24"/>
        </w:rPr>
        <w:t>-</w:t>
      </w:r>
      <w:r w:rsidR="00777EE1">
        <w:rPr>
          <w:rFonts w:cs="Times New Roman" w:hint="eastAsia"/>
        </w:rPr>
        <w:t>60</w:t>
      </w:r>
      <w:r w:rsidR="00421619">
        <w:rPr>
          <w:rFonts w:cs="Times New Roman" w:hint="eastAsia"/>
        </w:rPr>
        <w:t xml:space="preserve"> </w:t>
      </w:r>
      <w:r w:rsidR="00421619" w:rsidRPr="0048722B">
        <w:rPr>
          <w:rFonts w:cs="Times New Roman" w:hint="eastAsia"/>
          <w:kern w:val="0"/>
        </w:rPr>
        <w:t>size</w:t>
      </w:r>
      <w:r w:rsidR="00421619">
        <w:rPr>
          <w:rFonts w:cs="Times New Roman" w:hint="eastAsia"/>
          <w:kern w:val="0"/>
        </w:rPr>
        <w:t>-</w:t>
      </w:r>
      <w:r w:rsidR="00421619" w:rsidRPr="0048722B">
        <w:rPr>
          <w:rFonts w:cs="Times New Roman" w:hint="eastAsia"/>
          <w:kern w:val="0"/>
        </w:rPr>
        <w:t xml:space="preserve">box </w:t>
      </w:r>
      <w:r w:rsidR="00421619">
        <w:rPr>
          <w:rFonts w:cs="Times New Roman" w:hint="eastAsia"/>
          <w:kern w:val="0"/>
        </w:rPr>
        <w:t>categories</w:t>
      </w:r>
      <w:r w:rsidR="0048722B" w:rsidRPr="0048722B">
        <w:rPr>
          <w:rFonts w:cs="Times New Roman" w:hint="eastAsia"/>
          <w:kern w:val="0"/>
        </w:rPr>
        <w:t xml:space="preserve">. Bars represent the observed measurement data, and solid lines indicate the </w:t>
      </w:r>
      <w:proofErr w:type="gramStart"/>
      <w:r w:rsidR="0048722B" w:rsidRPr="0048722B">
        <w:rPr>
          <w:rFonts w:cs="Times New Roman" w:hint="eastAsia"/>
          <w:kern w:val="0"/>
        </w:rPr>
        <w:t>lognormal distribution</w:t>
      </w:r>
      <w:proofErr w:type="gramEnd"/>
      <w:r w:rsidR="0048722B" w:rsidRPr="0048722B">
        <w:rPr>
          <w:rFonts w:cs="Times New Roman" w:hint="eastAsia"/>
          <w:kern w:val="0"/>
        </w:rPr>
        <w:t xml:space="preserve"> curves </w:t>
      </w:r>
      <w:r w:rsidR="00BB719B">
        <w:rPr>
          <w:rFonts w:cs="Times New Roman" w:hint="eastAsia"/>
          <w:kern w:val="0"/>
        </w:rPr>
        <w:t>fitted</w:t>
      </w:r>
      <w:r w:rsidR="0048722B" w:rsidRPr="0048722B">
        <w:rPr>
          <w:rFonts w:cs="Times New Roman" w:hint="eastAsia"/>
          <w:kern w:val="0"/>
        </w:rPr>
        <w:t xml:space="preserve"> for each </w:t>
      </w:r>
      <w:r w:rsidR="00216EB9">
        <w:rPr>
          <w:rFonts w:cs="Times New Roman" w:hint="eastAsia"/>
          <w:kern w:val="0"/>
        </w:rPr>
        <w:t>size</w:t>
      </w:r>
      <w:r w:rsidR="00BC1DC0">
        <w:rPr>
          <w:rFonts w:cs="Times New Roman" w:hint="eastAsia"/>
          <w:kern w:val="0"/>
        </w:rPr>
        <w:t>-</w:t>
      </w:r>
      <w:r w:rsidR="00216EB9">
        <w:rPr>
          <w:rFonts w:cs="Times New Roman" w:hint="eastAsia"/>
          <w:kern w:val="0"/>
        </w:rPr>
        <w:t>box category</w:t>
      </w:r>
      <w:r w:rsidR="0048722B" w:rsidRPr="0048722B">
        <w:rPr>
          <w:rFonts w:cs="Times New Roman" w:hint="eastAsia"/>
          <w:kern w:val="0"/>
        </w:rPr>
        <w:t xml:space="preserve">. </w:t>
      </w:r>
    </w:p>
    <w:p w14:paraId="453CDC92" w14:textId="77777777" w:rsidR="00C605A0" w:rsidRDefault="00C605A0">
      <w:pPr>
        <w:widowControl/>
        <w:jc w:val="left"/>
        <w:rPr>
          <w:rFonts w:cs="Times New Roman"/>
          <w:kern w:val="0"/>
        </w:rPr>
      </w:pPr>
      <w:r>
        <w:rPr>
          <w:rFonts w:cs="Times New Roman"/>
          <w:kern w:val="0"/>
        </w:rPr>
        <w:br w:type="page"/>
      </w:r>
    </w:p>
    <w:p w14:paraId="25F24307" w14:textId="0F3E335E" w:rsidR="00B70C8C" w:rsidRDefault="00C635B1" w:rsidP="00CE7CBC">
      <w:pPr>
        <w:widowControl/>
        <w:ind w:left="240" w:right="240"/>
        <w:jc w:val="center"/>
        <w:rPr>
          <w:rFonts w:cs="Times New Roman"/>
        </w:rPr>
      </w:pPr>
      <w:r>
        <w:rPr>
          <w:rFonts w:cs="Times New Roman"/>
          <w:noProof/>
        </w:rPr>
        <w:lastRenderedPageBreak/>
        <w:drawing>
          <wp:inline distT="0" distB="0" distL="0" distR="0" wp14:anchorId="604560E2" wp14:editId="7919D986">
            <wp:extent cx="5238750" cy="5715000"/>
            <wp:effectExtent l="0" t="0" r="0" b="0"/>
            <wp:docPr id="1807382136" name="図 1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2136" name="図 11" descr="グラフィカル ユーザー インターフェイス, アプリケーション&#10;&#10;AI 生成コンテンツは誤りを含む可能性があり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5715000"/>
                    </a:xfrm>
                    <a:prstGeom prst="rect">
                      <a:avLst/>
                    </a:prstGeom>
                    <a:noFill/>
                    <a:ln>
                      <a:noFill/>
                    </a:ln>
                  </pic:spPr>
                </pic:pic>
              </a:graphicData>
            </a:graphic>
          </wp:inline>
        </w:drawing>
      </w:r>
    </w:p>
    <w:p w14:paraId="40D7ED34" w14:textId="3E270DE0" w:rsidR="00B70C8C" w:rsidRDefault="00B70C8C" w:rsidP="00CE7CBC">
      <w:pPr>
        <w:widowControl/>
        <w:ind w:left="240" w:right="240"/>
        <w:jc w:val="center"/>
        <w:rPr>
          <w:rFonts w:cs="Times New Roman"/>
        </w:rPr>
      </w:pPr>
    </w:p>
    <w:p w14:paraId="3825469A" w14:textId="160AC9FB" w:rsidR="00B70C8C" w:rsidRDefault="00B70C8C" w:rsidP="00783BAE">
      <w:pPr>
        <w:widowControl/>
        <w:ind w:left="240" w:right="240"/>
        <w:jc w:val="left"/>
        <w:rPr>
          <w:rFonts w:cs="Times New Roman"/>
        </w:rPr>
      </w:pPr>
      <w:r w:rsidRPr="1AF0DC38">
        <w:rPr>
          <w:rFonts w:cs="Times New Roman"/>
          <w:b/>
          <w:bCs/>
          <w:kern w:val="0"/>
        </w:rPr>
        <w:t xml:space="preserve">Fig. </w:t>
      </w:r>
      <w:r w:rsidR="00017D99">
        <w:rPr>
          <w:rFonts w:cs="Times New Roman" w:hint="eastAsia"/>
          <w:b/>
          <w:bCs/>
          <w:kern w:val="0"/>
        </w:rPr>
        <w:t>3</w:t>
      </w:r>
      <w:r w:rsidR="004B6CED">
        <w:rPr>
          <w:rFonts w:cs="Times New Roman" w:hint="eastAsia"/>
          <w:b/>
          <w:bCs/>
          <w:kern w:val="0"/>
        </w:rPr>
        <w:t>.</w:t>
      </w:r>
      <w:r w:rsidRPr="1AF0DC38">
        <w:rPr>
          <w:rFonts w:cs="Times New Roman"/>
          <w:b/>
          <w:bCs/>
          <w:kern w:val="0"/>
        </w:rPr>
        <w:t xml:space="preserve"> </w:t>
      </w:r>
      <w:r w:rsidR="00017D99" w:rsidRPr="00783BAE">
        <w:rPr>
          <w:rFonts w:cs="Times New Roman"/>
          <w:i/>
          <w:iCs/>
          <w:kern w:val="0"/>
        </w:rPr>
        <w:t>Continued</w:t>
      </w:r>
      <w:r w:rsidRPr="0048722B">
        <w:rPr>
          <w:rFonts w:cs="Times New Roman" w:hint="eastAsia"/>
          <w:kern w:val="0"/>
        </w:rPr>
        <w:t xml:space="preserve">. </w:t>
      </w:r>
    </w:p>
    <w:sectPr w:rsidR="00B70C8C" w:rsidSect="00EA4278">
      <w:footerReference w:type="default" r:id="rId15"/>
      <w:headerReference w:type="first" r:id="rId16"/>
      <w:footerReference w:type="first" r:id="rId17"/>
      <w:pgSz w:w="11906" w:h="16838"/>
      <w:pgMar w:top="1701" w:right="1225" w:bottom="1361" w:left="1225" w:header="431"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624B6" w14:textId="77777777" w:rsidR="00855336" w:rsidRDefault="00855336" w:rsidP="001E4075">
      <w:r>
        <w:separator/>
      </w:r>
    </w:p>
  </w:endnote>
  <w:endnote w:type="continuationSeparator" w:id="0">
    <w:p w14:paraId="55031828" w14:textId="77777777" w:rsidR="00855336" w:rsidRDefault="00855336" w:rsidP="001E4075">
      <w:r>
        <w:continuationSeparator/>
      </w:r>
    </w:p>
  </w:endnote>
  <w:endnote w:type="continuationNotice" w:id="1">
    <w:p w14:paraId="3125D046" w14:textId="77777777" w:rsidR="00855336" w:rsidRDefault="00855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TIX-Regular">
    <w:altName w:val="Yu Gothic"/>
    <w:panose1 w:val="00000000000000000000"/>
    <w:charset w:val="80"/>
    <w:family w:val="roman"/>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 w:name="Myriad Pro">
    <w:altName w:val="Verdana"/>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655188BE" w14:textId="425B649E" w:rsidR="0061197C" w:rsidRDefault="006335E8" w:rsidP="00783BAE">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8240"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8241"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58245"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E5B1918">
            <v:group id="グループ化 19" style="position:absolute;margin-left:1.7pt;margin-top:38.25pt;width:472.6pt;height:5.25pt;z-index:-251658235;mso-position-horizontal-relative:margin;mso-width-relative:margin;mso-height-relative:margin" coordsize="66406,1106" coordorigin="-3962" o:spid="_x0000_s1026" w14:anchorId="16FD8C1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style="position:absolute;left:17921;width:22256;height:1106;visibility:visible;mso-wrap-style:square;v-text-anchor:middle" o:spid="_x0000_s1027" fillcolor="#75c5e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3" style="position:absolute;left:40188;width:22256;height:1106;visibility:visible;mso-wrap-style:square" o:spid="_x0000_s1028" filled="t" fillcolor="#0b75a7"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v:imagedata o:title="" r:id="rId4"/>
                <o:lock v:ext="edit" aspectratio="f"/>
              </v:shape>
              <v:rect id="正方形/長方形 14" style="position:absolute;left:-3962;width:22255;height:1106;visibility:visible;mso-wrap-style:square;v-text-anchor:middle" o:spid="_x0000_s1029" fillcolor="#44a8d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5A18" w14:textId="77777777" w:rsidR="00855336" w:rsidRDefault="00855336" w:rsidP="001E4075">
      <w:r>
        <w:separator/>
      </w:r>
    </w:p>
  </w:footnote>
  <w:footnote w:type="continuationSeparator" w:id="0">
    <w:p w14:paraId="39462B0C" w14:textId="77777777" w:rsidR="00855336" w:rsidRDefault="00855336" w:rsidP="001E4075">
      <w:r>
        <w:continuationSeparator/>
      </w:r>
    </w:p>
  </w:footnote>
  <w:footnote w:type="continuationNotice" w:id="1">
    <w:p w14:paraId="749CE152" w14:textId="77777777" w:rsidR="00855336" w:rsidRDefault="00855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58244"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2"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3"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638686554">
    <w:abstractNumId w:val="15"/>
  </w:num>
  <w:num w:numId="2" w16cid:durableId="99179995">
    <w:abstractNumId w:val="6"/>
  </w:num>
  <w:num w:numId="3" w16cid:durableId="1928534685">
    <w:abstractNumId w:val="12"/>
  </w:num>
  <w:num w:numId="4" w16cid:durableId="1265386225">
    <w:abstractNumId w:val="2"/>
  </w:num>
  <w:num w:numId="5" w16cid:durableId="1370185401">
    <w:abstractNumId w:val="4"/>
  </w:num>
  <w:num w:numId="6" w16cid:durableId="813958801">
    <w:abstractNumId w:val="3"/>
  </w:num>
  <w:num w:numId="7" w16cid:durableId="1624462049">
    <w:abstractNumId w:val="10"/>
  </w:num>
  <w:num w:numId="8" w16cid:durableId="440683645">
    <w:abstractNumId w:val="9"/>
  </w:num>
  <w:num w:numId="9" w16cid:durableId="1378890525">
    <w:abstractNumId w:val="1"/>
  </w:num>
  <w:num w:numId="10" w16cid:durableId="1258098035">
    <w:abstractNumId w:val="0"/>
  </w:num>
  <w:num w:numId="11" w16cid:durableId="265845923">
    <w:abstractNumId w:val="7"/>
  </w:num>
  <w:num w:numId="12" w16cid:durableId="577905090">
    <w:abstractNumId w:val="8"/>
  </w:num>
  <w:num w:numId="13" w16cid:durableId="1972904887">
    <w:abstractNumId w:val="11"/>
  </w:num>
  <w:num w:numId="14" w16cid:durableId="1716464659">
    <w:abstractNumId w:val="14"/>
  </w:num>
  <w:num w:numId="15" w16cid:durableId="825587312">
    <w:abstractNumId w:val="16"/>
  </w:num>
  <w:num w:numId="16" w16cid:durableId="1495150553">
    <w:abstractNumId w:val="13"/>
  </w:num>
  <w:num w:numId="17" w16cid:durableId="2032562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2D1"/>
    <w:rsid w:val="0000039A"/>
    <w:rsid w:val="000003FB"/>
    <w:rsid w:val="00003E58"/>
    <w:rsid w:val="00003F04"/>
    <w:rsid w:val="00005140"/>
    <w:rsid w:val="00005857"/>
    <w:rsid w:val="00006081"/>
    <w:rsid w:val="00006E59"/>
    <w:rsid w:val="000076DC"/>
    <w:rsid w:val="00007CE6"/>
    <w:rsid w:val="00010BB0"/>
    <w:rsid w:val="00010E60"/>
    <w:rsid w:val="000115A7"/>
    <w:rsid w:val="00011A38"/>
    <w:rsid w:val="00011C3F"/>
    <w:rsid w:val="00011F27"/>
    <w:rsid w:val="00013166"/>
    <w:rsid w:val="00013C08"/>
    <w:rsid w:val="000145F1"/>
    <w:rsid w:val="0001470C"/>
    <w:rsid w:val="000156E8"/>
    <w:rsid w:val="000162EB"/>
    <w:rsid w:val="00017D99"/>
    <w:rsid w:val="00017EF4"/>
    <w:rsid w:val="00020AE2"/>
    <w:rsid w:val="00020EEE"/>
    <w:rsid w:val="000221F8"/>
    <w:rsid w:val="000244BB"/>
    <w:rsid w:val="000256B4"/>
    <w:rsid w:val="000256C1"/>
    <w:rsid w:val="00026FD8"/>
    <w:rsid w:val="00027A27"/>
    <w:rsid w:val="000316F1"/>
    <w:rsid w:val="00032E10"/>
    <w:rsid w:val="000330F0"/>
    <w:rsid w:val="00034C04"/>
    <w:rsid w:val="00034EB0"/>
    <w:rsid w:val="00035923"/>
    <w:rsid w:val="000364B8"/>
    <w:rsid w:val="000364D4"/>
    <w:rsid w:val="00036E0A"/>
    <w:rsid w:val="00036F70"/>
    <w:rsid w:val="00037B01"/>
    <w:rsid w:val="00041374"/>
    <w:rsid w:val="0004170F"/>
    <w:rsid w:val="000428C2"/>
    <w:rsid w:val="00042F3F"/>
    <w:rsid w:val="0004377A"/>
    <w:rsid w:val="0004548C"/>
    <w:rsid w:val="00045711"/>
    <w:rsid w:val="0004660F"/>
    <w:rsid w:val="0004719B"/>
    <w:rsid w:val="000472BD"/>
    <w:rsid w:val="00047DC2"/>
    <w:rsid w:val="000506B0"/>
    <w:rsid w:val="000511AA"/>
    <w:rsid w:val="00051214"/>
    <w:rsid w:val="00051EE5"/>
    <w:rsid w:val="0005251C"/>
    <w:rsid w:val="000529C5"/>
    <w:rsid w:val="00052DD9"/>
    <w:rsid w:val="000531C6"/>
    <w:rsid w:val="000539B4"/>
    <w:rsid w:val="000540F2"/>
    <w:rsid w:val="00054598"/>
    <w:rsid w:val="00054C59"/>
    <w:rsid w:val="000551F2"/>
    <w:rsid w:val="00055264"/>
    <w:rsid w:val="0005577E"/>
    <w:rsid w:val="00055E5E"/>
    <w:rsid w:val="00057916"/>
    <w:rsid w:val="00057A3E"/>
    <w:rsid w:val="00061103"/>
    <w:rsid w:val="00061702"/>
    <w:rsid w:val="00062548"/>
    <w:rsid w:val="000627AC"/>
    <w:rsid w:val="00062D4B"/>
    <w:rsid w:val="000630D2"/>
    <w:rsid w:val="00064A23"/>
    <w:rsid w:val="00066C2A"/>
    <w:rsid w:val="00067CDC"/>
    <w:rsid w:val="0007037C"/>
    <w:rsid w:val="000704A8"/>
    <w:rsid w:val="000708A4"/>
    <w:rsid w:val="00071AA1"/>
    <w:rsid w:val="0007326E"/>
    <w:rsid w:val="000741CB"/>
    <w:rsid w:val="00074D4C"/>
    <w:rsid w:val="00075216"/>
    <w:rsid w:val="0007638F"/>
    <w:rsid w:val="00076C96"/>
    <w:rsid w:val="000770C7"/>
    <w:rsid w:val="00080311"/>
    <w:rsid w:val="0008181C"/>
    <w:rsid w:val="00081DC1"/>
    <w:rsid w:val="000831B4"/>
    <w:rsid w:val="000833B2"/>
    <w:rsid w:val="000834EC"/>
    <w:rsid w:val="00084619"/>
    <w:rsid w:val="00085FA7"/>
    <w:rsid w:val="00086782"/>
    <w:rsid w:val="000878F0"/>
    <w:rsid w:val="000879B0"/>
    <w:rsid w:val="000879D4"/>
    <w:rsid w:val="000879ED"/>
    <w:rsid w:val="00091883"/>
    <w:rsid w:val="00091A0B"/>
    <w:rsid w:val="00091A84"/>
    <w:rsid w:val="00091FFF"/>
    <w:rsid w:val="00094425"/>
    <w:rsid w:val="00094F38"/>
    <w:rsid w:val="0009573B"/>
    <w:rsid w:val="00096EC6"/>
    <w:rsid w:val="000A02DE"/>
    <w:rsid w:val="000A0423"/>
    <w:rsid w:val="000A0909"/>
    <w:rsid w:val="000A128C"/>
    <w:rsid w:val="000A1395"/>
    <w:rsid w:val="000A16D2"/>
    <w:rsid w:val="000A3AF3"/>
    <w:rsid w:val="000A4609"/>
    <w:rsid w:val="000A48EB"/>
    <w:rsid w:val="000A5A47"/>
    <w:rsid w:val="000A5FEE"/>
    <w:rsid w:val="000B1FD4"/>
    <w:rsid w:val="000B243C"/>
    <w:rsid w:val="000B25E4"/>
    <w:rsid w:val="000B2BF8"/>
    <w:rsid w:val="000B359C"/>
    <w:rsid w:val="000B3B32"/>
    <w:rsid w:val="000B417A"/>
    <w:rsid w:val="000B4601"/>
    <w:rsid w:val="000B62EB"/>
    <w:rsid w:val="000B688C"/>
    <w:rsid w:val="000B7494"/>
    <w:rsid w:val="000B77B7"/>
    <w:rsid w:val="000C091C"/>
    <w:rsid w:val="000C0CCE"/>
    <w:rsid w:val="000C0D01"/>
    <w:rsid w:val="000C1808"/>
    <w:rsid w:val="000C1E56"/>
    <w:rsid w:val="000C1F73"/>
    <w:rsid w:val="000C275D"/>
    <w:rsid w:val="000C3C3E"/>
    <w:rsid w:val="000C4DF5"/>
    <w:rsid w:val="000C58E9"/>
    <w:rsid w:val="000C74FD"/>
    <w:rsid w:val="000D0756"/>
    <w:rsid w:val="000D0BD7"/>
    <w:rsid w:val="000D1609"/>
    <w:rsid w:val="000D1AEF"/>
    <w:rsid w:val="000D55E8"/>
    <w:rsid w:val="000D5895"/>
    <w:rsid w:val="000D5999"/>
    <w:rsid w:val="000D64F4"/>
    <w:rsid w:val="000D6D55"/>
    <w:rsid w:val="000E0908"/>
    <w:rsid w:val="000E1585"/>
    <w:rsid w:val="000E178B"/>
    <w:rsid w:val="000E2992"/>
    <w:rsid w:val="000E3B1B"/>
    <w:rsid w:val="000E3D16"/>
    <w:rsid w:val="000E4531"/>
    <w:rsid w:val="000E4DE1"/>
    <w:rsid w:val="000E600B"/>
    <w:rsid w:val="000E6D0E"/>
    <w:rsid w:val="000E6F03"/>
    <w:rsid w:val="000E6F84"/>
    <w:rsid w:val="000F186C"/>
    <w:rsid w:val="000F2620"/>
    <w:rsid w:val="000F3B6D"/>
    <w:rsid w:val="000F458C"/>
    <w:rsid w:val="000F579B"/>
    <w:rsid w:val="000F61B7"/>
    <w:rsid w:val="000F6207"/>
    <w:rsid w:val="000F6362"/>
    <w:rsid w:val="000F6805"/>
    <w:rsid w:val="000F6D36"/>
    <w:rsid w:val="000F74DD"/>
    <w:rsid w:val="001001C5"/>
    <w:rsid w:val="001004E7"/>
    <w:rsid w:val="001009B4"/>
    <w:rsid w:val="00101045"/>
    <w:rsid w:val="0010297D"/>
    <w:rsid w:val="00103B7F"/>
    <w:rsid w:val="00104521"/>
    <w:rsid w:val="00105923"/>
    <w:rsid w:val="00105BC5"/>
    <w:rsid w:val="00105E64"/>
    <w:rsid w:val="00106145"/>
    <w:rsid w:val="00106315"/>
    <w:rsid w:val="00106A2E"/>
    <w:rsid w:val="00106AAD"/>
    <w:rsid w:val="0010745A"/>
    <w:rsid w:val="00107C42"/>
    <w:rsid w:val="00110869"/>
    <w:rsid w:val="00110F30"/>
    <w:rsid w:val="001110C0"/>
    <w:rsid w:val="00111AAB"/>
    <w:rsid w:val="001135B5"/>
    <w:rsid w:val="00113EC4"/>
    <w:rsid w:val="0011576E"/>
    <w:rsid w:val="00115E66"/>
    <w:rsid w:val="0011669C"/>
    <w:rsid w:val="0012011D"/>
    <w:rsid w:val="0012166F"/>
    <w:rsid w:val="00121A37"/>
    <w:rsid w:val="00122731"/>
    <w:rsid w:val="001231F4"/>
    <w:rsid w:val="00123F0F"/>
    <w:rsid w:val="001243B2"/>
    <w:rsid w:val="001269EF"/>
    <w:rsid w:val="00127200"/>
    <w:rsid w:val="0012771E"/>
    <w:rsid w:val="00127A76"/>
    <w:rsid w:val="001304E5"/>
    <w:rsid w:val="00131F81"/>
    <w:rsid w:val="00133101"/>
    <w:rsid w:val="00133D47"/>
    <w:rsid w:val="00134347"/>
    <w:rsid w:val="001369B3"/>
    <w:rsid w:val="00140526"/>
    <w:rsid w:val="00141DBE"/>
    <w:rsid w:val="0014258B"/>
    <w:rsid w:val="0014296D"/>
    <w:rsid w:val="0014344C"/>
    <w:rsid w:val="00146530"/>
    <w:rsid w:val="001469C4"/>
    <w:rsid w:val="00146D66"/>
    <w:rsid w:val="00146FEB"/>
    <w:rsid w:val="001478A6"/>
    <w:rsid w:val="00151E59"/>
    <w:rsid w:val="001526EE"/>
    <w:rsid w:val="001529A3"/>
    <w:rsid w:val="00152AE8"/>
    <w:rsid w:val="001532A7"/>
    <w:rsid w:val="00154E13"/>
    <w:rsid w:val="00156B7D"/>
    <w:rsid w:val="001570D0"/>
    <w:rsid w:val="001604DF"/>
    <w:rsid w:val="00160AA9"/>
    <w:rsid w:val="00161D84"/>
    <w:rsid w:val="001625F3"/>
    <w:rsid w:val="00164BF4"/>
    <w:rsid w:val="00164F52"/>
    <w:rsid w:val="0016513F"/>
    <w:rsid w:val="0016564E"/>
    <w:rsid w:val="00166949"/>
    <w:rsid w:val="00166A4A"/>
    <w:rsid w:val="00166B55"/>
    <w:rsid w:val="0016748D"/>
    <w:rsid w:val="00167A04"/>
    <w:rsid w:val="00167B3A"/>
    <w:rsid w:val="00167BAB"/>
    <w:rsid w:val="0017012D"/>
    <w:rsid w:val="00170541"/>
    <w:rsid w:val="00170677"/>
    <w:rsid w:val="0017217D"/>
    <w:rsid w:val="001724C1"/>
    <w:rsid w:val="001739F6"/>
    <w:rsid w:val="00174B55"/>
    <w:rsid w:val="00176343"/>
    <w:rsid w:val="00176C45"/>
    <w:rsid w:val="001777A6"/>
    <w:rsid w:val="00177948"/>
    <w:rsid w:val="00177C5A"/>
    <w:rsid w:val="00181F08"/>
    <w:rsid w:val="00182209"/>
    <w:rsid w:val="001839B3"/>
    <w:rsid w:val="00183C3F"/>
    <w:rsid w:val="001853E3"/>
    <w:rsid w:val="001858A3"/>
    <w:rsid w:val="001859EB"/>
    <w:rsid w:val="001901CC"/>
    <w:rsid w:val="001902B2"/>
    <w:rsid w:val="0019074D"/>
    <w:rsid w:val="00191048"/>
    <w:rsid w:val="00191234"/>
    <w:rsid w:val="00191483"/>
    <w:rsid w:val="00191830"/>
    <w:rsid w:val="00193E3D"/>
    <w:rsid w:val="00194245"/>
    <w:rsid w:val="00194A56"/>
    <w:rsid w:val="00195756"/>
    <w:rsid w:val="00195AD4"/>
    <w:rsid w:val="00195D2F"/>
    <w:rsid w:val="00195D34"/>
    <w:rsid w:val="00195FCB"/>
    <w:rsid w:val="001A1F5A"/>
    <w:rsid w:val="001A2684"/>
    <w:rsid w:val="001A3B83"/>
    <w:rsid w:val="001A4101"/>
    <w:rsid w:val="001A452E"/>
    <w:rsid w:val="001A4D92"/>
    <w:rsid w:val="001A627F"/>
    <w:rsid w:val="001B017D"/>
    <w:rsid w:val="001B0287"/>
    <w:rsid w:val="001B1382"/>
    <w:rsid w:val="001B2F79"/>
    <w:rsid w:val="001B30B7"/>
    <w:rsid w:val="001B3C80"/>
    <w:rsid w:val="001B4604"/>
    <w:rsid w:val="001B4760"/>
    <w:rsid w:val="001B5287"/>
    <w:rsid w:val="001B5958"/>
    <w:rsid w:val="001C1982"/>
    <w:rsid w:val="001C25DA"/>
    <w:rsid w:val="001C45D0"/>
    <w:rsid w:val="001C674B"/>
    <w:rsid w:val="001C7D8A"/>
    <w:rsid w:val="001D00E1"/>
    <w:rsid w:val="001D09DD"/>
    <w:rsid w:val="001D261A"/>
    <w:rsid w:val="001D3A40"/>
    <w:rsid w:val="001D3F88"/>
    <w:rsid w:val="001D44E2"/>
    <w:rsid w:val="001D4885"/>
    <w:rsid w:val="001D5072"/>
    <w:rsid w:val="001D5BDC"/>
    <w:rsid w:val="001D65D4"/>
    <w:rsid w:val="001D7BAA"/>
    <w:rsid w:val="001E0310"/>
    <w:rsid w:val="001E19C8"/>
    <w:rsid w:val="001E2213"/>
    <w:rsid w:val="001E2A35"/>
    <w:rsid w:val="001E3979"/>
    <w:rsid w:val="001E3C9B"/>
    <w:rsid w:val="001E4075"/>
    <w:rsid w:val="001E40DC"/>
    <w:rsid w:val="001E456C"/>
    <w:rsid w:val="001E5265"/>
    <w:rsid w:val="001E57C0"/>
    <w:rsid w:val="001E5FD1"/>
    <w:rsid w:val="001E6E32"/>
    <w:rsid w:val="001F06F3"/>
    <w:rsid w:val="001F2128"/>
    <w:rsid w:val="001F21B5"/>
    <w:rsid w:val="001F2534"/>
    <w:rsid w:val="001F2C3C"/>
    <w:rsid w:val="001F300D"/>
    <w:rsid w:val="001F3581"/>
    <w:rsid w:val="001F3814"/>
    <w:rsid w:val="001F3E19"/>
    <w:rsid w:val="001F4C86"/>
    <w:rsid w:val="001F5938"/>
    <w:rsid w:val="001F5B2C"/>
    <w:rsid w:val="001F759B"/>
    <w:rsid w:val="001F795A"/>
    <w:rsid w:val="002006DA"/>
    <w:rsid w:val="00202C82"/>
    <w:rsid w:val="0020355A"/>
    <w:rsid w:val="002067A3"/>
    <w:rsid w:val="00207A36"/>
    <w:rsid w:val="00207BF1"/>
    <w:rsid w:val="0021001B"/>
    <w:rsid w:val="00210057"/>
    <w:rsid w:val="00211732"/>
    <w:rsid w:val="00211F96"/>
    <w:rsid w:val="00212169"/>
    <w:rsid w:val="0021323B"/>
    <w:rsid w:val="00213874"/>
    <w:rsid w:val="00213DAB"/>
    <w:rsid w:val="00214A9E"/>
    <w:rsid w:val="00215C33"/>
    <w:rsid w:val="00216A03"/>
    <w:rsid w:val="00216EB9"/>
    <w:rsid w:val="0021701C"/>
    <w:rsid w:val="002170D9"/>
    <w:rsid w:val="002226D4"/>
    <w:rsid w:val="0022285F"/>
    <w:rsid w:val="00223076"/>
    <w:rsid w:val="002247BF"/>
    <w:rsid w:val="002247FF"/>
    <w:rsid w:val="00224F46"/>
    <w:rsid w:val="00225379"/>
    <w:rsid w:val="00225732"/>
    <w:rsid w:val="0022621C"/>
    <w:rsid w:val="00226B43"/>
    <w:rsid w:val="0022785D"/>
    <w:rsid w:val="00227EEF"/>
    <w:rsid w:val="00227F74"/>
    <w:rsid w:val="002311FD"/>
    <w:rsid w:val="00232333"/>
    <w:rsid w:val="00232E37"/>
    <w:rsid w:val="002331B9"/>
    <w:rsid w:val="0023342A"/>
    <w:rsid w:val="002335C7"/>
    <w:rsid w:val="00234158"/>
    <w:rsid w:val="0023442E"/>
    <w:rsid w:val="00234F24"/>
    <w:rsid w:val="002371D8"/>
    <w:rsid w:val="00237DBA"/>
    <w:rsid w:val="00241708"/>
    <w:rsid w:val="00241A5F"/>
    <w:rsid w:val="00241AAB"/>
    <w:rsid w:val="00242BCD"/>
    <w:rsid w:val="00243400"/>
    <w:rsid w:val="002438B1"/>
    <w:rsid w:val="00243F5A"/>
    <w:rsid w:val="002461C6"/>
    <w:rsid w:val="00247654"/>
    <w:rsid w:val="00247E87"/>
    <w:rsid w:val="00251DAB"/>
    <w:rsid w:val="00251FC6"/>
    <w:rsid w:val="002524A4"/>
    <w:rsid w:val="00252F61"/>
    <w:rsid w:val="00253698"/>
    <w:rsid w:val="00253B56"/>
    <w:rsid w:val="00254CE4"/>
    <w:rsid w:val="00257392"/>
    <w:rsid w:val="002578AD"/>
    <w:rsid w:val="00260698"/>
    <w:rsid w:val="0026137F"/>
    <w:rsid w:val="0026177C"/>
    <w:rsid w:val="00261F63"/>
    <w:rsid w:val="00262642"/>
    <w:rsid w:val="0026332A"/>
    <w:rsid w:val="002639F5"/>
    <w:rsid w:val="00264AA0"/>
    <w:rsid w:val="00265585"/>
    <w:rsid w:val="00265A3A"/>
    <w:rsid w:val="0026642E"/>
    <w:rsid w:val="00266AFD"/>
    <w:rsid w:val="0026792B"/>
    <w:rsid w:val="00267FA3"/>
    <w:rsid w:val="00271644"/>
    <w:rsid w:val="00271EF5"/>
    <w:rsid w:val="002727DC"/>
    <w:rsid w:val="00272B4D"/>
    <w:rsid w:val="00272F4E"/>
    <w:rsid w:val="00274186"/>
    <w:rsid w:val="00274201"/>
    <w:rsid w:val="00274763"/>
    <w:rsid w:val="00274D2B"/>
    <w:rsid w:val="00274F2F"/>
    <w:rsid w:val="00275F34"/>
    <w:rsid w:val="00275FF1"/>
    <w:rsid w:val="00281B4F"/>
    <w:rsid w:val="00283009"/>
    <w:rsid w:val="00283458"/>
    <w:rsid w:val="00283951"/>
    <w:rsid w:val="00283FBB"/>
    <w:rsid w:val="0028453F"/>
    <w:rsid w:val="00284A3C"/>
    <w:rsid w:val="00285BD5"/>
    <w:rsid w:val="00287BA0"/>
    <w:rsid w:val="002901BD"/>
    <w:rsid w:val="0029042B"/>
    <w:rsid w:val="002909AE"/>
    <w:rsid w:val="00290A0B"/>
    <w:rsid w:val="00291563"/>
    <w:rsid w:val="002919AE"/>
    <w:rsid w:val="002920E4"/>
    <w:rsid w:val="00292C21"/>
    <w:rsid w:val="00295019"/>
    <w:rsid w:val="0029554A"/>
    <w:rsid w:val="0029564D"/>
    <w:rsid w:val="002956D1"/>
    <w:rsid w:val="00295D4B"/>
    <w:rsid w:val="002A04DA"/>
    <w:rsid w:val="002A12A6"/>
    <w:rsid w:val="002A4088"/>
    <w:rsid w:val="002A41F7"/>
    <w:rsid w:val="002B1602"/>
    <w:rsid w:val="002B17E2"/>
    <w:rsid w:val="002B1D5B"/>
    <w:rsid w:val="002B2531"/>
    <w:rsid w:val="002B2B08"/>
    <w:rsid w:val="002B2DE1"/>
    <w:rsid w:val="002B4064"/>
    <w:rsid w:val="002B53CA"/>
    <w:rsid w:val="002B599A"/>
    <w:rsid w:val="002B629D"/>
    <w:rsid w:val="002B6EC2"/>
    <w:rsid w:val="002B73A5"/>
    <w:rsid w:val="002B7CEF"/>
    <w:rsid w:val="002C0EFD"/>
    <w:rsid w:val="002C103A"/>
    <w:rsid w:val="002C23B2"/>
    <w:rsid w:val="002C398E"/>
    <w:rsid w:val="002C4025"/>
    <w:rsid w:val="002C4154"/>
    <w:rsid w:val="002C49AE"/>
    <w:rsid w:val="002C5090"/>
    <w:rsid w:val="002C5327"/>
    <w:rsid w:val="002C567A"/>
    <w:rsid w:val="002C5C22"/>
    <w:rsid w:val="002C5D27"/>
    <w:rsid w:val="002C65C9"/>
    <w:rsid w:val="002C701E"/>
    <w:rsid w:val="002C79BF"/>
    <w:rsid w:val="002D0FB9"/>
    <w:rsid w:val="002D1D6E"/>
    <w:rsid w:val="002D22F6"/>
    <w:rsid w:val="002D2A4E"/>
    <w:rsid w:val="002D2B00"/>
    <w:rsid w:val="002D3DC0"/>
    <w:rsid w:val="002D69A5"/>
    <w:rsid w:val="002D7911"/>
    <w:rsid w:val="002E049E"/>
    <w:rsid w:val="002E1EE6"/>
    <w:rsid w:val="002E2929"/>
    <w:rsid w:val="002E2FD1"/>
    <w:rsid w:val="002E2FDD"/>
    <w:rsid w:val="002E3093"/>
    <w:rsid w:val="002E3DD9"/>
    <w:rsid w:val="002E40EE"/>
    <w:rsid w:val="002E6611"/>
    <w:rsid w:val="002E67CC"/>
    <w:rsid w:val="002E6E84"/>
    <w:rsid w:val="002E74A0"/>
    <w:rsid w:val="002E7B94"/>
    <w:rsid w:val="002F0598"/>
    <w:rsid w:val="002F1094"/>
    <w:rsid w:val="002F2CAD"/>
    <w:rsid w:val="002F3658"/>
    <w:rsid w:val="002F39A7"/>
    <w:rsid w:val="002F4160"/>
    <w:rsid w:val="002F480C"/>
    <w:rsid w:val="002F61B6"/>
    <w:rsid w:val="0030209E"/>
    <w:rsid w:val="00302952"/>
    <w:rsid w:val="00303051"/>
    <w:rsid w:val="003040EC"/>
    <w:rsid w:val="003061AC"/>
    <w:rsid w:val="00306643"/>
    <w:rsid w:val="003069A8"/>
    <w:rsid w:val="00310226"/>
    <w:rsid w:val="00310CCD"/>
    <w:rsid w:val="00312BCE"/>
    <w:rsid w:val="00312DFA"/>
    <w:rsid w:val="00313E29"/>
    <w:rsid w:val="00314722"/>
    <w:rsid w:val="003152BB"/>
    <w:rsid w:val="003167AD"/>
    <w:rsid w:val="0031761D"/>
    <w:rsid w:val="00317F96"/>
    <w:rsid w:val="00320748"/>
    <w:rsid w:val="00321065"/>
    <w:rsid w:val="00321EF1"/>
    <w:rsid w:val="0032264D"/>
    <w:rsid w:val="003228E6"/>
    <w:rsid w:val="0032324A"/>
    <w:rsid w:val="00325161"/>
    <w:rsid w:val="0032551A"/>
    <w:rsid w:val="00325EA9"/>
    <w:rsid w:val="003260F8"/>
    <w:rsid w:val="003263BC"/>
    <w:rsid w:val="0032663F"/>
    <w:rsid w:val="00327D4A"/>
    <w:rsid w:val="003303D1"/>
    <w:rsid w:val="00330A68"/>
    <w:rsid w:val="00330BA4"/>
    <w:rsid w:val="00330CB9"/>
    <w:rsid w:val="00330DB7"/>
    <w:rsid w:val="00332507"/>
    <w:rsid w:val="003350E7"/>
    <w:rsid w:val="00335600"/>
    <w:rsid w:val="00335B8B"/>
    <w:rsid w:val="00337198"/>
    <w:rsid w:val="00337836"/>
    <w:rsid w:val="003404FE"/>
    <w:rsid w:val="00342938"/>
    <w:rsid w:val="00342FFE"/>
    <w:rsid w:val="003432BB"/>
    <w:rsid w:val="003433D8"/>
    <w:rsid w:val="00343A9A"/>
    <w:rsid w:val="00343B0B"/>
    <w:rsid w:val="00344407"/>
    <w:rsid w:val="00345537"/>
    <w:rsid w:val="00345937"/>
    <w:rsid w:val="00345D03"/>
    <w:rsid w:val="00346E2D"/>
    <w:rsid w:val="003476C4"/>
    <w:rsid w:val="00351160"/>
    <w:rsid w:val="00351179"/>
    <w:rsid w:val="003512A2"/>
    <w:rsid w:val="00352493"/>
    <w:rsid w:val="003534E1"/>
    <w:rsid w:val="00353D20"/>
    <w:rsid w:val="003543CB"/>
    <w:rsid w:val="00354B3C"/>
    <w:rsid w:val="00354C33"/>
    <w:rsid w:val="00355224"/>
    <w:rsid w:val="00355353"/>
    <w:rsid w:val="00356E6C"/>
    <w:rsid w:val="00356E79"/>
    <w:rsid w:val="003570EB"/>
    <w:rsid w:val="0035749D"/>
    <w:rsid w:val="003574D0"/>
    <w:rsid w:val="00357A8F"/>
    <w:rsid w:val="00360AF4"/>
    <w:rsid w:val="0036113E"/>
    <w:rsid w:val="00361341"/>
    <w:rsid w:val="00364E44"/>
    <w:rsid w:val="00365EB6"/>
    <w:rsid w:val="003667E8"/>
    <w:rsid w:val="00367093"/>
    <w:rsid w:val="0037029D"/>
    <w:rsid w:val="00370661"/>
    <w:rsid w:val="003720D1"/>
    <w:rsid w:val="003730DC"/>
    <w:rsid w:val="00375581"/>
    <w:rsid w:val="003760E1"/>
    <w:rsid w:val="00376755"/>
    <w:rsid w:val="0037711C"/>
    <w:rsid w:val="003775FE"/>
    <w:rsid w:val="00377DFC"/>
    <w:rsid w:val="00382B37"/>
    <w:rsid w:val="00382DF3"/>
    <w:rsid w:val="003831E0"/>
    <w:rsid w:val="00383440"/>
    <w:rsid w:val="00384256"/>
    <w:rsid w:val="0038535D"/>
    <w:rsid w:val="003858D8"/>
    <w:rsid w:val="00385D4E"/>
    <w:rsid w:val="00387C22"/>
    <w:rsid w:val="00387C76"/>
    <w:rsid w:val="003901AA"/>
    <w:rsid w:val="00392326"/>
    <w:rsid w:val="00392525"/>
    <w:rsid w:val="00394158"/>
    <w:rsid w:val="00394ADA"/>
    <w:rsid w:val="0039671E"/>
    <w:rsid w:val="003A0E1E"/>
    <w:rsid w:val="003A2142"/>
    <w:rsid w:val="003A21D6"/>
    <w:rsid w:val="003A2205"/>
    <w:rsid w:val="003A2AC9"/>
    <w:rsid w:val="003A2FCD"/>
    <w:rsid w:val="003A311A"/>
    <w:rsid w:val="003A32CF"/>
    <w:rsid w:val="003A35A9"/>
    <w:rsid w:val="003A3808"/>
    <w:rsid w:val="003A4DED"/>
    <w:rsid w:val="003A72FB"/>
    <w:rsid w:val="003A75DB"/>
    <w:rsid w:val="003A7A2D"/>
    <w:rsid w:val="003B043F"/>
    <w:rsid w:val="003B2C17"/>
    <w:rsid w:val="003B3742"/>
    <w:rsid w:val="003B4227"/>
    <w:rsid w:val="003B679F"/>
    <w:rsid w:val="003B692C"/>
    <w:rsid w:val="003B732F"/>
    <w:rsid w:val="003B7364"/>
    <w:rsid w:val="003B737E"/>
    <w:rsid w:val="003C0746"/>
    <w:rsid w:val="003C0F84"/>
    <w:rsid w:val="003C1C6A"/>
    <w:rsid w:val="003C2F8A"/>
    <w:rsid w:val="003C3DEF"/>
    <w:rsid w:val="003C458C"/>
    <w:rsid w:val="003C5C77"/>
    <w:rsid w:val="003C61B8"/>
    <w:rsid w:val="003C62F9"/>
    <w:rsid w:val="003C7603"/>
    <w:rsid w:val="003D294B"/>
    <w:rsid w:val="003D41CA"/>
    <w:rsid w:val="003D61D5"/>
    <w:rsid w:val="003E018F"/>
    <w:rsid w:val="003E08CE"/>
    <w:rsid w:val="003E0944"/>
    <w:rsid w:val="003E1344"/>
    <w:rsid w:val="003E1566"/>
    <w:rsid w:val="003E2D30"/>
    <w:rsid w:val="003E4E4C"/>
    <w:rsid w:val="003E5083"/>
    <w:rsid w:val="003E558D"/>
    <w:rsid w:val="003E585E"/>
    <w:rsid w:val="003E5B13"/>
    <w:rsid w:val="003E658B"/>
    <w:rsid w:val="003E7E77"/>
    <w:rsid w:val="003F1461"/>
    <w:rsid w:val="003F1E10"/>
    <w:rsid w:val="003F3D2F"/>
    <w:rsid w:val="003F3FF3"/>
    <w:rsid w:val="003F4512"/>
    <w:rsid w:val="003F59DC"/>
    <w:rsid w:val="003F64FB"/>
    <w:rsid w:val="003F66EE"/>
    <w:rsid w:val="003F67BA"/>
    <w:rsid w:val="003F6A7E"/>
    <w:rsid w:val="0040036F"/>
    <w:rsid w:val="004012E0"/>
    <w:rsid w:val="004034F3"/>
    <w:rsid w:val="00403DC1"/>
    <w:rsid w:val="00404ADD"/>
    <w:rsid w:val="00405862"/>
    <w:rsid w:val="00406CFA"/>
    <w:rsid w:val="00410D91"/>
    <w:rsid w:val="004113F8"/>
    <w:rsid w:val="00412A0F"/>
    <w:rsid w:val="00413A82"/>
    <w:rsid w:val="00413D56"/>
    <w:rsid w:val="004141F0"/>
    <w:rsid w:val="00414EF3"/>
    <w:rsid w:val="0041522A"/>
    <w:rsid w:val="0041756D"/>
    <w:rsid w:val="00417854"/>
    <w:rsid w:val="00417CD7"/>
    <w:rsid w:val="00420F1F"/>
    <w:rsid w:val="00420F92"/>
    <w:rsid w:val="00421033"/>
    <w:rsid w:val="00421619"/>
    <w:rsid w:val="0042187E"/>
    <w:rsid w:val="00421D3D"/>
    <w:rsid w:val="00422975"/>
    <w:rsid w:val="0042324B"/>
    <w:rsid w:val="00423B9B"/>
    <w:rsid w:val="00424628"/>
    <w:rsid w:val="00424CA1"/>
    <w:rsid w:val="0042605C"/>
    <w:rsid w:val="00426894"/>
    <w:rsid w:val="004269FA"/>
    <w:rsid w:val="004270B6"/>
    <w:rsid w:val="00427EE5"/>
    <w:rsid w:val="00430812"/>
    <w:rsid w:val="00432710"/>
    <w:rsid w:val="00432F4C"/>
    <w:rsid w:val="00433F70"/>
    <w:rsid w:val="004361A0"/>
    <w:rsid w:val="00436AD6"/>
    <w:rsid w:val="00437317"/>
    <w:rsid w:val="00440EB3"/>
    <w:rsid w:val="004415A7"/>
    <w:rsid w:val="004419D0"/>
    <w:rsid w:val="00443D62"/>
    <w:rsid w:val="00443D66"/>
    <w:rsid w:val="00443E4A"/>
    <w:rsid w:val="00444880"/>
    <w:rsid w:val="00445BF3"/>
    <w:rsid w:val="00446316"/>
    <w:rsid w:val="00446536"/>
    <w:rsid w:val="00446B6F"/>
    <w:rsid w:val="00446EB5"/>
    <w:rsid w:val="00446F32"/>
    <w:rsid w:val="00450B24"/>
    <w:rsid w:val="004522F2"/>
    <w:rsid w:val="00453C70"/>
    <w:rsid w:val="004545DC"/>
    <w:rsid w:val="004553F1"/>
    <w:rsid w:val="004559F6"/>
    <w:rsid w:val="00455A7B"/>
    <w:rsid w:val="00455E5A"/>
    <w:rsid w:val="00456581"/>
    <w:rsid w:val="00457CD4"/>
    <w:rsid w:val="00457FBB"/>
    <w:rsid w:val="00460CE9"/>
    <w:rsid w:val="00461134"/>
    <w:rsid w:val="004615EF"/>
    <w:rsid w:val="00461C1C"/>
    <w:rsid w:val="0046235F"/>
    <w:rsid w:val="00462498"/>
    <w:rsid w:val="004625C3"/>
    <w:rsid w:val="00462E77"/>
    <w:rsid w:val="00464B21"/>
    <w:rsid w:val="00464CD4"/>
    <w:rsid w:val="00464D7B"/>
    <w:rsid w:val="0046566B"/>
    <w:rsid w:val="00466321"/>
    <w:rsid w:val="00466FFD"/>
    <w:rsid w:val="00467EB3"/>
    <w:rsid w:val="00471572"/>
    <w:rsid w:val="004720F7"/>
    <w:rsid w:val="00473456"/>
    <w:rsid w:val="0047355B"/>
    <w:rsid w:val="00473F87"/>
    <w:rsid w:val="004741FA"/>
    <w:rsid w:val="004755BD"/>
    <w:rsid w:val="004755E3"/>
    <w:rsid w:val="004758BE"/>
    <w:rsid w:val="00477578"/>
    <w:rsid w:val="00480D75"/>
    <w:rsid w:val="0048124C"/>
    <w:rsid w:val="00481B80"/>
    <w:rsid w:val="00481F15"/>
    <w:rsid w:val="00482519"/>
    <w:rsid w:val="00482FC7"/>
    <w:rsid w:val="00483BDF"/>
    <w:rsid w:val="00483C8A"/>
    <w:rsid w:val="00483DC2"/>
    <w:rsid w:val="00485BBE"/>
    <w:rsid w:val="0048718C"/>
    <w:rsid w:val="00487210"/>
    <w:rsid w:val="0048722B"/>
    <w:rsid w:val="00487429"/>
    <w:rsid w:val="00487673"/>
    <w:rsid w:val="00487E24"/>
    <w:rsid w:val="004912FF"/>
    <w:rsid w:val="00493369"/>
    <w:rsid w:val="004938CB"/>
    <w:rsid w:val="00493977"/>
    <w:rsid w:val="00494B75"/>
    <w:rsid w:val="00494DD0"/>
    <w:rsid w:val="004963CF"/>
    <w:rsid w:val="004964BB"/>
    <w:rsid w:val="00496AB0"/>
    <w:rsid w:val="004A2B7D"/>
    <w:rsid w:val="004A2EE6"/>
    <w:rsid w:val="004A3C84"/>
    <w:rsid w:val="004A4441"/>
    <w:rsid w:val="004A545B"/>
    <w:rsid w:val="004A5A91"/>
    <w:rsid w:val="004A6366"/>
    <w:rsid w:val="004B1338"/>
    <w:rsid w:val="004B360A"/>
    <w:rsid w:val="004B3CC2"/>
    <w:rsid w:val="004B3FEA"/>
    <w:rsid w:val="004B51DB"/>
    <w:rsid w:val="004B55B5"/>
    <w:rsid w:val="004B5BED"/>
    <w:rsid w:val="004B62F7"/>
    <w:rsid w:val="004B6BA5"/>
    <w:rsid w:val="004B6CED"/>
    <w:rsid w:val="004C00EE"/>
    <w:rsid w:val="004C1A80"/>
    <w:rsid w:val="004C1F33"/>
    <w:rsid w:val="004C2190"/>
    <w:rsid w:val="004C2FC1"/>
    <w:rsid w:val="004C3B26"/>
    <w:rsid w:val="004C4062"/>
    <w:rsid w:val="004C4EAD"/>
    <w:rsid w:val="004C5073"/>
    <w:rsid w:val="004C67E6"/>
    <w:rsid w:val="004C686D"/>
    <w:rsid w:val="004C6C93"/>
    <w:rsid w:val="004D0B81"/>
    <w:rsid w:val="004D0E0D"/>
    <w:rsid w:val="004D12FB"/>
    <w:rsid w:val="004D1899"/>
    <w:rsid w:val="004D18FA"/>
    <w:rsid w:val="004D32C1"/>
    <w:rsid w:val="004D4043"/>
    <w:rsid w:val="004D4AD3"/>
    <w:rsid w:val="004D584E"/>
    <w:rsid w:val="004D65A5"/>
    <w:rsid w:val="004E0EBF"/>
    <w:rsid w:val="004E1A2F"/>
    <w:rsid w:val="004E1D65"/>
    <w:rsid w:val="004E28D8"/>
    <w:rsid w:val="004E3363"/>
    <w:rsid w:val="004E353D"/>
    <w:rsid w:val="004E39F1"/>
    <w:rsid w:val="004E4758"/>
    <w:rsid w:val="004E4BF1"/>
    <w:rsid w:val="004E581D"/>
    <w:rsid w:val="004E6B39"/>
    <w:rsid w:val="004F0623"/>
    <w:rsid w:val="004F2077"/>
    <w:rsid w:val="004F4180"/>
    <w:rsid w:val="004F4B02"/>
    <w:rsid w:val="004F525D"/>
    <w:rsid w:val="004F582B"/>
    <w:rsid w:val="004F59AF"/>
    <w:rsid w:val="004F6670"/>
    <w:rsid w:val="004F7BBB"/>
    <w:rsid w:val="0050095A"/>
    <w:rsid w:val="00500CC6"/>
    <w:rsid w:val="00501537"/>
    <w:rsid w:val="00501899"/>
    <w:rsid w:val="00502520"/>
    <w:rsid w:val="00503649"/>
    <w:rsid w:val="0050465E"/>
    <w:rsid w:val="0050511F"/>
    <w:rsid w:val="00506030"/>
    <w:rsid w:val="00506038"/>
    <w:rsid w:val="005061BA"/>
    <w:rsid w:val="00510BCE"/>
    <w:rsid w:val="00510CC7"/>
    <w:rsid w:val="00511D9E"/>
    <w:rsid w:val="00513B3F"/>
    <w:rsid w:val="005149B3"/>
    <w:rsid w:val="00514F4C"/>
    <w:rsid w:val="00515ECF"/>
    <w:rsid w:val="00516EB7"/>
    <w:rsid w:val="0051795B"/>
    <w:rsid w:val="00520357"/>
    <w:rsid w:val="00520DA1"/>
    <w:rsid w:val="00522CB3"/>
    <w:rsid w:val="00523DF8"/>
    <w:rsid w:val="00524C3C"/>
    <w:rsid w:val="00527040"/>
    <w:rsid w:val="0052752E"/>
    <w:rsid w:val="0053065A"/>
    <w:rsid w:val="0053075A"/>
    <w:rsid w:val="00530A5F"/>
    <w:rsid w:val="0053238D"/>
    <w:rsid w:val="0053245B"/>
    <w:rsid w:val="00532F74"/>
    <w:rsid w:val="0053323D"/>
    <w:rsid w:val="0053343C"/>
    <w:rsid w:val="005346A6"/>
    <w:rsid w:val="0053489E"/>
    <w:rsid w:val="00535169"/>
    <w:rsid w:val="00535D39"/>
    <w:rsid w:val="005363DF"/>
    <w:rsid w:val="0053711F"/>
    <w:rsid w:val="00540437"/>
    <w:rsid w:val="005407CC"/>
    <w:rsid w:val="00540B43"/>
    <w:rsid w:val="00541AF9"/>
    <w:rsid w:val="00541E2E"/>
    <w:rsid w:val="00542211"/>
    <w:rsid w:val="005426B4"/>
    <w:rsid w:val="00544511"/>
    <w:rsid w:val="00544ABE"/>
    <w:rsid w:val="005466C8"/>
    <w:rsid w:val="0054689A"/>
    <w:rsid w:val="00546F75"/>
    <w:rsid w:val="0054753E"/>
    <w:rsid w:val="0055009C"/>
    <w:rsid w:val="00550B86"/>
    <w:rsid w:val="00551342"/>
    <w:rsid w:val="00552093"/>
    <w:rsid w:val="00552ACE"/>
    <w:rsid w:val="0055391E"/>
    <w:rsid w:val="00554989"/>
    <w:rsid w:val="00554EB6"/>
    <w:rsid w:val="00555615"/>
    <w:rsid w:val="005557D7"/>
    <w:rsid w:val="0055726E"/>
    <w:rsid w:val="005601B4"/>
    <w:rsid w:val="00561813"/>
    <w:rsid w:val="00561A95"/>
    <w:rsid w:val="005624ED"/>
    <w:rsid w:val="00563223"/>
    <w:rsid w:val="0056327C"/>
    <w:rsid w:val="00563F1E"/>
    <w:rsid w:val="00564D62"/>
    <w:rsid w:val="005653A1"/>
    <w:rsid w:val="005655A1"/>
    <w:rsid w:val="005659DF"/>
    <w:rsid w:val="00565EB8"/>
    <w:rsid w:val="00565EFB"/>
    <w:rsid w:val="00565F52"/>
    <w:rsid w:val="00567AD1"/>
    <w:rsid w:val="005702A1"/>
    <w:rsid w:val="00570FE8"/>
    <w:rsid w:val="005722C9"/>
    <w:rsid w:val="0057374D"/>
    <w:rsid w:val="00574634"/>
    <w:rsid w:val="00574695"/>
    <w:rsid w:val="00576A07"/>
    <w:rsid w:val="00577511"/>
    <w:rsid w:val="00577519"/>
    <w:rsid w:val="00577E51"/>
    <w:rsid w:val="00581372"/>
    <w:rsid w:val="00581490"/>
    <w:rsid w:val="005814D0"/>
    <w:rsid w:val="00581FEE"/>
    <w:rsid w:val="00582299"/>
    <w:rsid w:val="0058301E"/>
    <w:rsid w:val="0058354D"/>
    <w:rsid w:val="00583770"/>
    <w:rsid w:val="00585CA0"/>
    <w:rsid w:val="0058785E"/>
    <w:rsid w:val="0059003C"/>
    <w:rsid w:val="00590A72"/>
    <w:rsid w:val="00591EC0"/>
    <w:rsid w:val="0059221D"/>
    <w:rsid w:val="00597405"/>
    <w:rsid w:val="005978A2"/>
    <w:rsid w:val="005A10C2"/>
    <w:rsid w:val="005A153F"/>
    <w:rsid w:val="005A4228"/>
    <w:rsid w:val="005A423F"/>
    <w:rsid w:val="005A6021"/>
    <w:rsid w:val="005A682A"/>
    <w:rsid w:val="005A6ED4"/>
    <w:rsid w:val="005A7B5D"/>
    <w:rsid w:val="005A7C07"/>
    <w:rsid w:val="005A7D13"/>
    <w:rsid w:val="005B0370"/>
    <w:rsid w:val="005B1917"/>
    <w:rsid w:val="005B1973"/>
    <w:rsid w:val="005B2CCA"/>
    <w:rsid w:val="005B6922"/>
    <w:rsid w:val="005B6DA2"/>
    <w:rsid w:val="005B7165"/>
    <w:rsid w:val="005B7C71"/>
    <w:rsid w:val="005B7EC2"/>
    <w:rsid w:val="005C065A"/>
    <w:rsid w:val="005C0763"/>
    <w:rsid w:val="005C172C"/>
    <w:rsid w:val="005C1870"/>
    <w:rsid w:val="005C37FF"/>
    <w:rsid w:val="005C3C1B"/>
    <w:rsid w:val="005C4074"/>
    <w:rsid w:val="005C5A51"/>
    <w:rsid w:val="005C5AD5"/>
    <w:rsid w:val="005C6CB2"/>
    <w:rsid w:val="005D0759"/>
    <w:rsid w:val="005D08CB"/>
    <w:rsid w:val="005D34A8"/>
    <w:rsid w:val="005D38AA"/>
    <w:rsid w:val="005D39DB"/>
    <w:rsid w:val="005D3B08"/>
    <w:rsid w:val="005D3D30"/>
    <w:rsid w:val="005D48AF"/>
    <w:rsid w:val="005D4EE9"/>
    <w:rsid w:val="005D5683"/>
    <w:rsid w:val="005D5B40"/>
    <w:rsid w:val="005D5BD8"/>
    <w:rsid w:val="005D63F5"/>
    <w:rsid w:val="005D683A"/>
    <w:rsid w:val="005D71BC"/>
    <w:rsid w:val="005E0FDD"/>
    <w:rsid w:val="005E14B4"/>
    <w:rsid w:val="005E3F34"/>
    <w:rsid w:val="005E43BE"/>
    <w:rsid w:val="005E4FB0"/>
    <w:rsid w:val="005E5315"/>
    <w:rsid w:val="005E6329"/>
    <w:rsid w:val="005E63FE"/>
    <w:rsid w:val="005E660D"/>
    <w:rsid w:val="005E74E5"/>
    <w:rsid w:val="005E7E63"/>
    <w:rsid w:val="005F0ECB"/>
    <w:rsid w:val="005F2E75"/>
    <w:rsid w:val="005F3A62"/>
    <w:rsid w:val="005F3E8D"/>
    <w:rsid w:val="005F4B0A"/>
    <w:rsid w:val="005F55C1"/>
    <w:rsid w:val="005F5F55"/>
    <w:rsid w:val="005F7A8A"/>
    <w:rsid w:val="00600866"/>
    <w:rsid w:val="00601515"/>
    <w:rsid w:val="0060158C"/>
    <w:rsid w:val="00601F71"/>
    <w:rsid w:val="0060292D"/>
    <w:rsid w:val="00603389"/>
    <w:rsid w:val="00605DF1"/>
    <w:rsid w:val="006075B0"/>
    <w:rsid w:val="006076DC"/>
    <w:rsid w:val="0061197C"/>
    <w:rsid w:val="006134FE"/>
    <w:rsid w:val="00613FB9"/>
    <w:rsid w:val="0061401A"/>
    <w:rsid w:val="00614501"/>
    <w:rsid w:val="006146E1"/>
    <w:rsid w:val="00615163"/>
    <w:rsid w:val="00615CE7"/>
    <w:rsid w:val="0061630C"/>
    <w:rsid w:val="006175A4"/>
    <w:rsid w:val="006212E8"/>
    <w:rsid w:val="00622E58"/>
    <w:rsid w:val="00623497"/>
    <w:rsid w:val="00623CA2"/>
    <w:rsid w:val="00623EF9"/>
    <w:rsid w:val="00624204"/>
    <w:rsid w:val="00624B01"/>
    <w:rsid w:val="0062533B"/>
    <w:rsid w:val="00625A2B"/>
    <w:rsid w:val="00631068"/>
    <w:rsid w:val="006313E1"/>
    <w:rsid w:val="00632958"/>
    <w:rsid w:val="006330A1"/>
    <w:rsid w:val="006335E8"/>
    <w:rsid w:val="006337CA"/>
    <w:rsid w:val="006338DC"/>
    <w:rsid w:val="0063475E"/>
    <w:rsid w:val="006350DA"/>
    <w:rsid w:val="00636212"/>
    <w:rsid w:val="0063743A"/>
    <w:rsid w:val="006377D6"/>
    <w:rsid w:val="00637B66"/>
    <w:rsid w:val="00641855"/>
    <w:rsid w:val="00641955"/>
    <w:rsid w:val="0064255F"/>
    <w:rsid w:val="00642AC5"/>
    <w:rsid w:val="006435D8"/>
    <w:rsid w:val="0064371D"/>
    <w:rsid w:val="00643739"/>
    <w:rsid w:val="00643C04"/>
    <w:rsid w:val="006454D3"/>
    <w:rsid w:val="00645A04"/>
    <w:rsid w:val="00646DB6"/>
    <w:rsid w:val="00650480"/>
    <w:rsid w:val="00650CD5"/>
    <w:rsid w:val="0065117D"/>
    <w:rsid w:val="00652BAF"/>
    <w:rsid w:val="00652CA7"/>
    <w:rsid w:val="00653E25"/>
    <w:rsid w:val="00654753"/>
    <w:rsid w:val="00654EBB"/>
    <w:rsid w:val="00654FE0"/>
    <w:rsid w:val="0065575F"/>
    <w:rsid w:val="006563AE"/>
    <w:rsid w:val="00656E9B"/>
    <w:rsid w:val="00657EFB"/>
    <w:rsid w:val="006606AE"/>
    <w:rsid w:val="00660714"/>
    <w:rsid w:val="00660C9A"/>
    <w:rsid w:val="00662CF8"/>
    <w:rsid w:val="006657FE"/>
    <w:rsid w:val="006665B6"/>
    <w:rsid w:val="00666873"/>
    <w:rsid w:val="0066699F"/>
    <w:rsid w:val="00666C8A"/>
    <w:rsid w:val="0066707D"/>
    <w:rsid w:val="00667265"/>
    <w:rsid w:val="00667C44"/>
    <w:rsid w:val="006704B4"/>
    <w:rsid w:val="00671285"/>
    <w:rsid w:val="00671A4E"/>
    <w:rsid w:val="006733AB"/>
    <w:rsid w:val="00673BF7"/>
    <w:rsid w:val="00673C4C"/>
    <w:rsid w:val="006747DC"/>
    <w:rsid w:val="00675184"/>
    <w:rsid w:val="00675C54"/>
    <w:rsid w:val="00676926"/>
    <w:rsid w:val="00676EEB"/>
    <w:rsid w:val="006805D6"/>
    <w:rsid w:val="00680CBB"/>
    <w:rsid w:val="006810A6"/>
    <w:rsid w:val="00681363"/>
    <w:rsid w:val="0068196E"/>
    <w:rsid w:val="00681BBD"/>
    <w:rsid w:val="00681D60"/>
    <w:rsid w:val="00683CEF"/>
    <w:rsid w:val="00684433"/>
    <w:rsid w:val="00685EF4"/>
    <w:rsid w:val="0068712F"/>
    <w:rsid w:val="006873BA"/>
    <w:rsid w:val="006902F7"/>
    <w:rsid w:val="00690311"/>
    <w:rsid w:val="00690408"/>
    <w:rsid w:val="00691C62"/>
    <w:rsid w:val="0069242C"/>
    <w:rsid w:val="00693365"/>
    <w:rsid w:val="00693510"/>
    <w:rsid w:val="00693836"/>
    <w:rsid w:val="00694C67"/>
    <w:rsid w:val="00696680"/>
    <w:rsid w:val="00696AFA"/>
    <w:rsid w:val="00696E12"/>
    <w:rsid w:val="006A02A6"/>
    <w:rsid w:val="006A062B"/>
    <w:rsid w:val="006A290D"/>
    <w:rsid w:val="006A3FDF"/>
    <w:rsid w:val="006A43A0"/>
    <w:rsid w:val="006A43F4"/>
    <w:rsid w:val="006A4760"/>
    <w:rsid w:val="006A47F3"/>
    <w:rsid w:val="006A4E4E"/>
    <w:rsid w:val="006A5E36"/>
    <w:rsid w:val="006A6E29"/>
    <w:rsid w:val="006A7C9E"/>
    <w:rsid w:val="006A7E02"/>
    <w:rsid w:val="006B0DC4"/>
    <w:rsid w:val="006B18FC"/>
    <w:rsid w:val="006B2A5A"/>
    <w:rsid w:val="006B3250"/>
    <w:rsid w:val="006B3531"/>
    <w:rsid w:val="006B37E5"/>
    <w:rsid w:val="006B491D"/>
    <w:rsid w:val="006B4F3E"/>
    <w:rsid w:val="006B5017"/>
    <w:rsid w:val="006B523E"/>
    <w:rsid w:val="006B5EF9"/>
    <w:rsid w:val="006B65CD"/>
    <w:rsid w:val="006B6C67"/>
    <w:rsid w:val="006B74CD"/>
    <w:rsid w:val="006C032D"/>
    <w:rsid w:val="006C162D"/>
    <w:rsid w:val="006C220D"/>
    <w:rsid w:val="006C2FC4"/>
    <w:rsid w:val="006C32E7"/>
    <w:rsid w:val="006C3B47"/>
    <w:rsid w:val="006C48C5"/>
    <w:rsid w:val="006C5203"/>
    <w:rsid w:val="006C574D"/>
    <w:rsid w:val="006C59CF"/>
    <w:rsid w:val="006C5BE5"/>
    <w:rsid w:val="006C624E"/>
    <w:rsid w:val="006C63A0"/>
    <w:rsid w:val="006C6CBB"/>
    <w:rsid w:val="006C6D7F"/>
    <w:rsid w:val="006C7420"/>
    <w:rsid w:val="006D0495"/>
    <w:rsid w:val="006D0B13"/>
    <w:rsid w:val="006D228D"/>
    <w:rsid w:val="006D31C6"/>
    <w:rsid w:val="006D3B04"/>
    <w:rsid w:val="006D5005"/>
    <w:rsid w:val="006D5409"/>
    <w:rsid w:val="006D5B48"/>
    <w:rsid w:val="006D5D85"/>
    <w:rsid w:val="006D631C"/>
    <w:rsid w:val="006E0C7F"/>
    <w:rsid w:val="006E15CB"/>
    <w:rsid w:val="006E24F6"/>
    <w:rsid w:val="006E2A7D"/>
    <w:rsid w:val="006E31AA"/>
    <w:rsid w:val="006E4916"/>
    <w:rsid w:val="006E54B9"/>
    <w:rsid w:val="006E5C41"/>
    <w:rsid w:val="006E6863"/>
    <w:rsid w:val="006E7993"/>
    <w:rsid w:val="006F0BC4"/>
    <w:rsid w:val="006F1B53"/>
    <w:rsid w:val="006F359B"/>
    <w:rsid w:val="006F3AEA"/>
    <w:rsid w:val="006F4E60"/>
    <w:rsid w:val="006F5979"/>
    <w:rsid w:val="006F5D67"/>
    <w:rsid w:val="006F6A2E"/>
    <w:rsid w:val="00700150"/>
    <w:rsid w:val="00700A9C"/>
    <w:rsid w:val="00701424"/>
    <w:rsid w:val="007017D0"/>
    <w:rsid w:val="00701A8A"/>
    <w:rsid w:val="00701BCA"/>
    <w:rsid w:val="00702A3B"/>
    <w:rsid w:val="00702FBF"/>
    <w:rsid w:val="00704641"/>
    <w:rsid w:val="00706704"/>
    <w:rsid w:val="00710BB0"/>
    <w:rsid w:val="00710CC4"/>
    <w:rsid w:val="00712C20"/>
    <w:rsid w:val="00713DDC"/>
    <w:rsid w:val="007146C9"/>
    <w:rsid w:val="0071473C"/>
    <w:rsid w:val="00714819"/>
    <w:rsid w:val="00714A85"/>
    <w:rsid w:val="0071511C"/>
    <w:rsid w:val="00715536"/>
    <w:rsid w:val="007176E2"/>
    <w:rsid w:val="0072012B"/>
    <w:rsid w:val="00720A1F"/>
    <w:rsid w:val="00720EA3"/>
    <w:rsid w:val="00720FC4"/>
    <w:rsid w:val="0072134F"/>
    <w:rsid w:val="00721AD8"/>
    <w:rsid w:val="00723007"/>
    <w:rsid w:val="007238C8"/>
    <w:rsid w:val="00725142"/>
    <w:rsid w:val="00725CE0"/>
    <w:rsid w:val="00726554"/>
    <w:rsid w:val="007268D8"/>
    <w:rsid w:val="0073138B"/>
    <w:rsid w:val="0073313D"/>
    <w:rsid w:val="00733623"/>
    <w:rsid w:val="0073368F"/>
    <w:rsid w:val="0073389A"/>
    <w:rsid w:val="007338F9"/>
    <w:rsid w:val="00734157"/>
    <w:rsid w:val="00734573"/>
    <w:rsid w:val="00734ECD"/>
    <w:rsid w:val="00735256"/>
    <w:rsid w:val="007353F6"/>
    <w:rsid w:val="00736AEA"/>
    <w:rsid w:val="007415F5"/>
    <w:rsid w:val="00741A69"/>
    <w:rsid w:val="00742053"/>
    <w:rsid w:val="00742E22"/>
    <w:rsid w:val="00742F6B"/>
    <w:rsid w:val="00743456"/>
    <w:rsid w:val="007436AD"/>
    <w:rsid w:val="0074396C"/>
    <w:rsid w:val="00743D23"/>
    <w:rsid w:val="00744B99"/>
    <w:rsid w:val="00745797"/>
    <w:rsid w:val="00745D8F"/>
    <w:rsid w:val="007461FC"/>
    <w:rsid w:val="007469D5"/>
    <w:rsid w:val="007474FE"/>
    <w:rsid w:val="0074789D"/>
    <w:rsid w:val="0075066A"/>
    <w:rsid w:val="00750A59"/>
    <w:rsid w:val="00750D45"/>
    <w:rsid w:val="00750E1F"/>
    <w:rsid w:val="00750EFB"/>
    <w:rsid w:val="00751EFE"/>
    <w:rsid w:val="007520B6"/>
    <w:rsid w:val="00752914"/>
    <w:rsid w:val="007543D8"/>
    <w:rsid w:val="007552CD"/>
    <w:rsid w:val="007555F6"/>
    <w:rsid w:val="00755B33"/>
    <w:rsid w:val="00756D11"/>
    <w:rsid w:val="00756D8B"/>
    <w:rsid w:val="00756EF1"/>
    <w:rsid w:val="00757E65"/>
    <w:rsid w:val="00762BF6"/>
    <w:rsid w:val="007638FA"/>
    <w:rsid w:val="00763F10"/>
    <w:rsid w:val="007659F7"/>
    <w:rsid w:val="0076656B"/>
    <w:rsid w:val="00766782"/>
    <w:rsid w:val="00766A6F"/>
    <w:rsid w:val="007677F6"/>
    <w:rsid w:val="00767C82"/>
    <w:rsid w:val="0077040E"/>
    <w:rsid w:val="007709F7"/>
    <w:rsid w:val="00770C12"/>
    <w:rsid w:val="00771C9C"/>
    <w:rsid w:val="00772B9E"/>
    <w:rsid w:val="00772DD1"/>
    <w:rsid w:val="00775282"/>
    <w:rsid w:val="00775B15"/>
    <w:rsid w:val="00775CD9"/>
    <w:rsid w:val="0077693B"/>
    <w:rsid w:val="00777857"/>
    <w:rsid w:val="00777EE1"/>
    <w:rsid w:val="007811E5"/>
    <w:rsid w:val="00782A2B"/>
    <w:rsid w:val="0078334B"/>
    <w:rsid w:val="00783BAE"/>
    <w:rsid w:val="00783D33"/>
    <w:rsid w:val="00783F1D"/>
    <w:rsid w:val="00784304"/>
    <w:rsid w:val="00784EBC"/>
    <w:rsid w:val="00785151"/>
    <w:rsid w:val="00785EFE"/>
    <w:rsid w:val="00786516"/>
    <w:rsid w:val="0079072D"/>
    <w:rsid w:val="00791413"/>
    <w:rsid w:val="00792CFB"/>
    <w:rsid w:val="00793538"/>
    <w:rsid w:val="00793CE8"/>
    <w:rsid w:val="00794092"/>
    <w:rsid w:val="00794155"/>
    <w:rsid w:val="007946F2"/>
    <w:rsid w:val="007949AA"/>
    <w:rsid w:val="0079694E"/>
    <w:rsid w:val="00797A88"/>
    <w:rsid w:val="00797B8B"/>
    <w:rsid w:val="007A09C4"/>
    <w:rsid w:val="007A0BF5"/>
    <w:rsid w:val="007A0F31"/>
    <w:rsid w:val="007A2111"/>
    <w:rsid w:val="007A3220"/>
    <w:rsid w:val="007A43CE"/>
    <w:rsid w:val="007A46F0"/>
    <w:rsid w:val="007A4B5C"/>
    <w:rsid w:val="007A6400"/>
    <w:rsid w:val="007A778A"/>
    <w:rsid w:val="007B0991"/>
    <w:rsid w:val="007B09F9"/>
    <w:rsid w:val="007B0DAD"/>
    <w:rsid w:val="007B0EC6"/>
    <w:rsid w:val="007B1932"/>
    <w:rsid w:val="007B29D0"/>
    <w:rsid w:val="007B37DC"/>
    <w:rsid w:val="007B4C06"/>
    <w:rsid w:val="007C057C"/>
    <w:rsid w:val="007C0714"/>
    <w:rsid w:val="007C08D6"/>
    <w:rsid w:val="007C0DFF"/>
    <w:rsid w:val="007C2FE1"/>
    <w:rsid w:val="007C35CC"/>
    <w:rsid w:val="007C551D"/>
    <w:rsid w:val="007C5AA2"/>
    <w:rsid w:val="007C6C98"/>
    <w:rsid w:val="007C72F0"/>
    <w:rsid w:val="007C77D8"/>
    <w:rsid w:val="007C7C5C"/>
    <w:rsid w:val="007D181C"/>
    <w:rsid w:val="007D577A"/>
    <w:rsid w:val="007D6191"/>
    <w:rsid w:val="007D6BF2"/>
    <w:rsid w:val="007E05FF"/>
    <w:rsid w:val="007E13B2"/>
    <w:rsid w:val="007E1CAC"/>
    <w:rsid w:val="007E3B24"/>
    <w:rsid w:val="007E3C09"/>
    <w:rsid w:val="007E50DD"/>
    <w:rsid w:val="007E570A"/>
    <w:rsid w:val="007E590E"/>
    <w:rsid w:val="007F0313"/>
    <w:rsid w:val="007F0B8C"/>
    <w:rsid w:val="007F1C0A"/>
    <w:rsid w:val="007F2919"/>
    <w:rsid w:val="007F29AC"/>
    <w:rsid w:val="007F2E80"/>
    <w:rsid w:val="007F2F93"/>
    <w:rsid w:val="007F3284"/>
    <w:rsid w:val="007F3828"/>
    <w:rsid w:val="007F3E99"/>
    <w:rsid w:val="007F4819"/>
    <w:rsid w:val="007F4BD0"/>
    <w:rsid w:val="007F4D33"/>
    <w:rsid w:val="007F5AEB"/>
    <w:rsid w:val="007F62D1"/>
    <w:rsid w:val="008000F6"/>
    <w:rsid w:val="0080048B"/>
    <w:rsid w:val="00800636"/>
    <w:rsid w:val="00802555"/>
    <w:rsid w:val="00804F30"/>
    <w:rsid w:val="00805483"/>
    <w:rsid w:val="00806D54"/>
    <w:rsid w:val="00807A3E"/>
    <w:rsid w:val="00807CA7"/>
    <w:rsid w:val="0081011F"/>
    <w:rsid w:val="00810E2E"/>
    <w:rsid w:val="008113DC"/>
    <w:rsid w:val="00812F87"/>
    <w:rsid w:val="0081383F"/>
    <w:rsid w:val="00814E4E"/>
    <w:rsid w:val="00814F35"/>
    <w:rsid w:val="00815417"/>
    <w:rsid w:val="008163BD"/>
    <w:rsid w:val="00816848"/>
    <w:rsid w:val="00820972"/>
    <w:rsid w:val="00822290"/>
    <w:rsid w:val="00823106"/>
    <w:rsid w:val="008231CD"/>
    <w:rsid w:val="0082334D"/>
    <w:rsid w:val="00824046"/>
    <w:rsid w:val="00824B2F"/>
    <w:rsid w:val="00824B91"/>
    <w:rsid w:val="008250E8"/>
    <w:rsid w:val="00825B0E"/>
    <w:rsid w:val="00826599"/>
    <w:rsid w:val="00827577"/>
    <w:rsid w:val="00827A66"/>
    <w:rsid w:val="00830DFE"/>
    <w:rsid w:val="00832348"/>
    <w:rsid w:val="00832E1E"/>
    <w:rsid w:val="0083300E"/>
    <w:rsid w:val="00835BAC"/>
    <w:rsid w:val="008360A5"/>
    <w:rsid w:val="00836495"/>
    <w:rsid w:val="008367AB"/>
    <w:rsid w:val="008377F8"/>
    <w:rsid w:val="008405B1"/>
    <w:rsid w:val="008408FD"/>
    <w:rsid w:val="00840F6A"/>
    <w:rsid w:val="00841498"/>
    <w:rsid w:val="00841EA1"/>
    <w:rsid w:val="00841F8E"/>
    <w:rsid w:val="00843068"/>
    <w:rsid w:val="00843732"/>
    <w:rsid w:val="00843CA5"/>
    <w:rsid w:val="00843CEB"/>
    <w:rsid w:val="00844434"/>
    <w:rsid w:val="00845906"/>
    <w:rsid w:val="00846CD9"/>
    <w:rsid w:val="00847D26"/>
    <w:rsid w:val="00847F53"/>
    <w:rsid w:val="0085002D"/>
    <w:rsid w:val="00850A77"/>
    <w:rsid w:val="00850AC3"/>
    <w:rsid w:val="00850B64"/>
    <w:rsid w:val="008514A2"/>
    <w:rsid w:val="0085242C"/>
    <w:rsid w:val="00852CC9"/>
    <w:rsid w:val="008536FC"/>
    <w:rsid w:val="00854117"/>
    <w:rsid w:val="008546D4"/>
    <w:rsid w:val="00854D4B"/>
    <w:rsid w:val="00854FE6"/>
    <w:rsid w:val="00855159"/>
    <w:rsid w:val="00855336"/>
    <w:rsid w:val="008553B3"/>
    <w:rsid w:val="00855EB3"/>
    <w:rsid w:val="008564F0"/>
    <w:rsid w:val="008567DC"/>
    <w:rsid w:val="00857970"/>
    <w:rsid w:val="00857F14"/>
    <w:rsid w:val="0086096A"/>
    <w:rsid w:val="00860CBD"/>
    <w:rsid w:val="00861471"/>
    <w:rsid w:val="008621A9"/>
    <w:rsid w:val="00862AF1"/>
    <w:rsid w:val="00864789"/>
    <w:rsid w:val="00866094"/>
    <w:rsid w:val="008712D5"/>
    <w:rsid w:val="00871A7B"/>
    <w:rsid w:val="00871BD1"/>
    <w:rsid w:val="00871FC8"/>
    <w:rsid w:val="008728D7"/>
    <w:rsid w:val="008741C4"/>
    <w:rsid w:val="00874B5F"/>
    <w:rsid w:val="00875908"/>
    <w:rsid w:val="00880204"/>
    <w:rsid w:val="008805C9"/>
    <w:rsid w:val="00880A8A"/>
    <w:rsid w:val="00880BAE"/>
    <w:rsid w:val="00881926"/>
    <w:rsid w:val="008823AD"/>
    <w:rsid w:val="008829C1"/>
    <w:rsid w:val="00882B53"/>
    <w:rsid w:val="008832D9"/>
    <w:rsid w:val="00884458"/>
    <w:rsid w:val="008868D7"/>
    <w:rsid w:val="00887192"/>
    <w:rsid w:val="00887FEE"/>
    <w:rsid w:val="0089031E"/>
    <w:rsid w:val="00892D4C"/>
    <w:rsid w:val="008941E4"/>
    <w:rsid w:val="0089645A"/>
    <w:rsid w:val="00897720"/>
    <w:rsid w:val="00897B88"/>
    <w:rsid w:val="00897DC4"/>
    <w:rsid w:val="008A02F8"/>
    <w:rsid w:val="008A059E"/>
    <w:rsid w:val="008A115E"/>
    <w:rsid w:val="008A1CC8"/>
    <w:rsid w:val="008A4DF7"/>
    <w:rsid w:val="008A518A"/>
    <w:rsid w:val="008A54C2"/>
    <w:rsid w:val="008A6506"/>
    <w:rsid w:val="008A673E"/>
    <w:rsid w:val="008A6932"/>
    <w:rsid w:val="008A7447"/>
    <w:rsid w:val="008A7AAA"/>
    <w:rsid w:val="008B0000"/>
    <w:rsid w:val="008B0DA4"/>
    <w:rsid w:val="008B110D"/>
    <w:rsid w:val="008B2AF5"/>
    <w:rsid w:val="008B4CF1"/>
    <w:rsid w:val="008B501E"/>
    <w:rsid w:val="008B5456"/>
    <w:rsid w:val="008B5957"/>
    <w:rsid w:val="008B751A"/>
    <w:rsid w:val="008B79FC"/>
    <w:rsid w:val="008B7EDC"/>
    <w:rsid w:val="008B7FEC"/>
    <w:rsid w:val="008C08D0"/>
    <w:rsid w:val="008C1B7D"/>
    <w:rsid w:val="008C1D65"/>
    <w:rsid w:val="008C206D"/>
    <w:rsid w:val="008C226B"/>
    <w:rsid w:val="008C3495"/>
    <w:rsid w:val="008C4210"/>
    <w:rsid w:val="008C4778"/>
    <w:rsid w:val="008C48D4"/>
    <w:rsid w:val="008C61E6"/>
    <w:rsid w:val="008C638E"/>
    <w:rsid w:val="008C7942"/>
    <w:rsid w:val="008D0113"/>
    <w:rsid w:val="008D05BE"/>
    <w:rsid w:val="008D0618"/>
    <w:rsid w:val="008D0D61"/>
    <w:rsid w:val="008D1CEC"/>
    <w:rsid w:val="008D27F0"/>
    <w:rsid w:val="008D28F6"/>
    <w:rsid w:val="008D2CF5"/>
    <w:rsid w:val="008D371B"/>
    <w:rsid w:val="008D518D"/>
    <w:rsid w:val="008D5374"/>
    <w:rsid w:val="008D683C"/>
    <w:rsid w:val="008D7DCB"/>
    <w:rsid w:val="008E07F4"/>
    <w:rsid w:val="008E1162"/>
    <w:rsid w:val="008E1726"/>
    <w:rsid w:val="008E1C65"/>
    <w:rsid w:val="008E2194"/>
    <w:rsid w:val="008E3A6F"/>
    <w:rsid w:val="008E587C"/>
    <w:rsid w:val="008E638E"/>
    <w:rsid w:val="008E7198"/>
    <w:rsid w:val="008E7313"/>
    <w:rsid w:val="008F00ED"/>
    <w:rsid w:val="008F0908"/>
    <w:rsid w:val="008F17EA"/>
    <w:rsid w:val="008F2D3F"/>
    <w:rsid w:val="008F4A16"/>
    <w:rsid w:val="008F5836"/>
    <w:rsid w:val="008F5988"/>
    <w:rsid w:val="008F61EF"/>
    <w:rsid w:val="008F70B4"/>
    <w:rsid w:val="008F73B8"/>
    <w:rsid w:val="008F7E7B"/>
    <w:rsid w:val="00901606"/>
    <w:rsid w:val="00902317"/>
    <w:rsid w:val="009026D2"/>
    <w:rsid w:val="0090279C"/>
    <w:rsid w:val="00904FEC"/>
    <w:rsid w:val="0090644A"/>
    <w:rsid w:val="00906F51"/>
    <w:rsid w:val="00907300"/>
    <w:rsid w:val="00910879"/>
    <w:rsid w:val="009109FA"/>
    <w:rsid w:val="00910B53"/>
    <w:rsid w:val="009121CC"/>
    <w:rsid w:val="009125A0"/>
    <w:rsid w:val="009126FD"/>
    <w:rsid w:val="009132FC"/>
    <w:rsid w:val="009142D4"/>
    <w:rsid w:val="00914C87"/>
    <w:rsid w:val="00917390"/>
    <w:rsid w:val="00921063"/>
    <w:rsid w:val="00921C3E"/>
    <w:rsid w:val="00923AC1"/>
    <w:rsid w:val="00923FC6"/>
    <w:rsid w:val="009242A2"/>
    <w:rsid w:val="00925B56"/>
    <w:rsid w:val="0092604F"/>
    <w:rsid w:val="009263DC"/>
    <w:rsid w:val="00930568"/>
    <w:rsid w:val="00931CEC"/>
    <w:rsid w:val="009321C1"/>
    <w:rsid w:val="009325DF"/>
    <w:rsid w:val="00933C03"/>
    <w:rsid w:val="00933FB1"/>
    <w:rsid w:val="009340D1"/>
    <w:rsid w:val="00934291"/>
    <w:rsid w:val="00935CAC"/>
    <w:rsid w:val="00935E65"/>
    <w:rsid w:val="00935EE3"/>
    <w:rsid w:val="0093718C"/>
    <w:rsid w:val="00940DD2"/>
    <w:rsid w:val="00941BDF"/>
    <w:rsid w:val="009422C6"/>
    <w:rsid w:val="00942654"/>
    <w:rsid w:val="0094286D"/>
    <w:rsid w:val="00942C52"/>
    <w:rsid w:val="00943502"/>
    <w:rsid w:val="009448E1"/>
    <w:rsid w:val="00945C43"/>
    <w:rsid w:val="00950503"/>
    <w:rsid w:val="009507D2"/>
    <w:rsid w:val="009509BF"/>
    <w:rsid w:val="009512B6"/>
    <w:rsid w:val="00951A0F"/>
    <w:rsid w:val="00951AA3"/>
    <w:rsid w:val="00952D36"/>
    <w:rsid w:val="00955544"/>
    <w:rsid w:val="0095570E"/>
    <w:rsid w:val="00955933"/>
    <w:rsid w:val="00956AFA"/>
    <w:rsid w:val="00956B70"/>
    <w:rsid w:val="0095754B"/>
    <w:rsid w:val="0096194A"/>
    <w:rsid w:val="00961CCE"/>
    <w:rsid w:val="00961E1F"/>
    <w:rsid w:val="00962553"/>
    <w:rsid w:val="00962FE7"/>
    <w:rsid w:val="009634E5"/>
    <w:rsid w:val="00963EBC"/>
    <w:rsid w:val="0096498E"/>
    <w:rsid w:val="00964C40"/>
    <w:rsid w:val="00966C57"/>
    <w:rsid w:val="00966DD7"/>
    <w:rsid w:val="009701BA"/>
    <w:rsid w:val="009710EC"/>
    <w:rsid w:val="009715A3"/>
    <w:rsid w:val="00972381"/>
    <w:rsid w:val="00972925"/>
    <w:rsid w:val="00972A19"/>
    <w:rsid w:val="00973C8A"/>
    <w:rsid w:val="00974102"/>
    <w:rsid w:val="00974DDC"/>
    <w:rsid w:val="00974E51"/>
    <w:rsid w:val="0097516B"/>
    <w:rsid w:val="00975621"/>
    <w:rsid w:val="0098034E"/>
    <w:rsid w:val="009807C2"/>
    <w:rsid w:val="00980B1A"/>
    <w:rsid w:val="009824D3"/>
    <w:rsid w:val="009825D7"/>
    <w:rsid w:val="00982663"/>
    <w:rsid w:val="009842CC"/>
    <w:rsid w:val="009843F1"/>
    <w:rsid w:val="009845BB"/>
    <w:rsid w:val="00984D27"/>
    <w:rsid w:val="00985457"/>
    <w:rsid w:val="0098594C"/>
    <w:rsid w:val="00985BC7"/>
    <w:rsid w:val="00985C87"/>
    <w:rsid w:val="00986A5E"/>
    <w:rsid w:val="009871ED"/>
    <w:rsid w:val="009873D0"/>
    <w:rsid w:val="00990290"/>
    <w:rsid w:val="00990A13"/>
    <w:rsid w:val="00990A30"/>
    <w:rsid w:val="009920DD"/>
    <w:rsid w:val="00992CFD"/>
    <w:rsid w:val="00993662"/>
    <w:rsid w:val="009940EF"/>
    <w:rsid w:val="0099447D"/>
    <w:rsid w:val="00994563"/>
    <w:rsid w:val="00996368"/>
    <w:rsid w:val="00996C16"/>
    <w:rsid w:val="00997117"/>
    <w:rsid w:val="009A0177"/>
    <w:rsid w:val="009A1A42"/>
    <w:rsid w:val="009A1F1B"/>
    <w:rsid w:val="009A2157"/>
    <w:rsid w:val="009A2CEE"/>
    <w:rsid w:val="009A35BB"/>
    <w:rsid w:val="009A4518"/>
    <w:rsid w:val="009A6F82"/>
    <w:rsid w:val="009A7039"/>
    <w:rsid w:val="009B1372"/>
    <w:rsid w:val="009B1FDF"/>
    <w:rsid w:val="009B2492"/>
    <w:rsid w:val="009B640F"/>
    <w:rsid w:val="009B6BCB"/>
    <w:rsid w:val="009C1BD3"/>
    <w:rsid w:val="009C20B4"/>
    <w:rsid w:val="009C2D8D"/>
    <w:rsid w:val="009C3183"/>
    <w:rsid w:val="009C3991"/>
    <w:rsid w:val="009C3A41"/>
    <w:rsid w:val="009C4506"/>
    <w:rsid w:val="009C4DF0"/>
    <w:rsid w:val="009C5D39"/>
    <w:rsid w:val="009C5E77"/>
    <w:rsid w:val="009C712E"/>
    <w:rsid w:val="009C77B3"/>
    <w:rsid w:val="009C7BDF"/>
    <w:rsid w:val="009C7E6E"/>
    <w:rsid w:val="009D1AF4"/>
    <w:rsid w:val="009D2089"/>
    <w:rsid w:val="009D21C4"/>
    <w:rsid w:val="009D2FD0"/>
    <w:rsid w:val="009D4209"/>
    <w:rsid w:val="009D45CD"/>
    <w:rsid w:val="009D50BE"/>
    <w:rsid w:val="009D55E7"/>
    <w:rsid w:val="009D747C"/>
    <w:rsid w:val="009E00BA"/>
    <w:rsid w:val="009E0DCA"/>
    <w:rsid w:val="009E0F1F"/>
    <w:rsid w:val="009E213B"/>
    <w:rsid w:val="009E2479"/>
    <w:rsid w:val="009E2A2F"/>
    <w:rsid w:val="009E2AA2"/>
    <w:rsid w:val="009E2C6F"/>
    <w:rsid w:val="009E3A03"/>
    <w:rsid w:val="009E44B4"/>
    <w:rsid w:val="009E47FC"/>
    <w:rsid w:val="009E4A70"/>
    <w:rsid w:val="009E5247"/>
    <w:rsid w:val="009F00F0"/>
    <w:rsid w:val="009F0466"/>
    <w:rsid w:val="009F15F8"/>
    <w:rsid w:val="009F16A1"/>
    <w:rsid w:val="009F3183"/>
    <w:rsid w:val="009F3BB1"/>
    <w:rsid w:val="009F460E"/>
    <w:rsid w:val="009F4D55"/>
    <w:rsid w:val="009F5116"/>
    <w:rsid w:val="009F6277"/>
    <w:rsid w:val="009F655E"/>
    <w:rsid w:val="009F67BA"/>
    <w:rsid w:val="009F69D7"/>
    <w:rsid w:val="009F6C3B"/>
    <w:rsid w:val="009F7015"/>
    <w:rsid w:val="009F782A"/>
    <w:rsid w:val="009F7BFE"/>
    <w:rsid w:val="009F7F4C"/>
    <w:rsid w:val="00A00700"/>
    <w:rsid w:val="00A01259"/>
    <w:rsid w:val="00A017B8"/>
    <w:rsid w:val="00A01D1F"/>
    <w:rsid w:val="00A04445"/>
    <w:rsid w:val="00A04D78"/>
    <w:rsid w:val="00A065A4"/>
    <w:rsid w:val="00A06624"/>
    <w:rsid w:val="00A068FE"/>
    <w:rsid w:val="00A107D4"/>
    <w:rsid w:val="00A11288"/>
    <w:rsid w:val="00A12062"/>
    <w:rsid w:val="00A12406"/>
    <w:rsid w:val="00A12701"/>
    <w:rsid w:val="00A1340C"/>
    <w:rsid w:val="00A139F7"/>
    <w:rsid w:val="00A139FF"/>
    <w:rsid w:val="00A14CB0"/>
    <w:rsid w:val="00A15A7E"/>
    <w:rsid w:val="00A15ECB"/>
    <w:rsid w:val="00A1666B"/>
    <w:rsid w:val="00A17641"/>
    <w:rsid w:val="00A17943"/>
    <w:rsid w:val="00A2153E"/>
    <w:rsid w:val="00A277D0"/>
    <w:rsid w:val="00A31116"/>
    <w:rsid w:val="00A31A93"/>
    <w:rsid w:val="00A32980"/>
    <w:rsid w:val="00A33871"/>
    <w:rsid w:val="00A35A49"/>
    <w:rsid w:val="00A35A73"/>
    <w:rsid w:val="00A35D1B"/>
    <w:rsid w:val="00A37AB6"/>
    <w:rsid w:val="00A37BB0"/>
    <w:rsid w:val="00A37CDC"/>
    <w:rsid w:val="00A37EF8"/>
    <w:rsid w:val="00A37FE7"/>
    <w:rsid w:val="00A40A2A"/>
    <w:rsid w:val="00A421A4"/>
    <w:rsid w:val="00A423E7"/>
    <w:rsid w:val="00A43765"/>
    <w:rsid w:val="00A43950"/>
    <w:rsid w:val="00A44B1A"/>
    <w:rsid w:val="00A46C34"/>
    <w:rsid w:val="00A46CB2"/>
    <w:rsid w:val="00A5095E"/>
    <w:rsid w:val="00A50AB5"/>
    <w:rsid w:val="00A51E66"/>
    <w:rsid w:val="00A52BF0"/>
    <w:rsid w:val="00A52DE8"/>
    <w:rsid w:val="00A53D67"/>
    <w:rsid w:val="00A55FC4"/>
    <w:rsid w:val="00A60226"/>
    <w:rsid w:val="00A61456"/>
    <w:rsid w:val="00A6166B"/>
    <w:rsid w:val="00A618FD"/>
    <w:rsid w:val="00A62547"/>
    <w:rsid w:val="00A626E1"/>
    <w:rsid w:val="00A63927"/>
    <w:rsid w:val="00A64839"/>
    <w:rsid w:val="00A656A3"/>
    <w:rsid w:val="00A6678B"/>
    <w:rsid w:val="00A66FD3"/>
    <w:rsid w:val="00A70E33"/>
    <w:rsid w:val="00A720C7"/>
    <w:rsid w:val="00A72D4E"/>
    <w:rsid w:val="00A72FCB"/>
    <w:rsid w:val="00A731F9"/>
    <w:rsid w:val="00A732AE"/>
    <w:rsid w:val="00A739FD"/>
    <w:rsid w:val="00A74EA5"/>
    <w:rsid w:val="00A74F04"/>
    <w:rsid w:val="00A75ABF"/>
    <w:rsid w:val="00A761CF"/>
    <w:rsid w:val="00A76512"/>
    <w:rsid w:val="00A7704B"/>
    <w:rsid w:val="00A77C8D"/>
    <w:rsid w:val="00A80073"/>
    <w:rsid w:val="00A81936"/>
    <w:rsid w:val="00A81C91"/>
    <w:rsid w:val="00A83AD1"/>
    <w:rsid w:val="00A85856"/>
    <w:rsid w:val="00A85D37"/>
    <w:rsid w:val="00A86E5D"/>
    <w:rsid w:val="00A87097"/>
    <w:rsid w:val="00A87D10"/>
    <w:rsid w:val="00A900B3"/>
    <w:rsid w:val="00A90B44"/>
    <w:rsid w:val="00A91C4E"/>
    <w:rsid w:val="00A94557"/>
    <w:rsid w:val="00A94954"/>
    <w:rsid w:val="00A94F9F"/>
    <w:rsid w:val="00A951E3"/>
    <w:rsid w:val="00A97216"/>
    <w:rsid w:val="00A97971"/>
    <w:rsid w:val="00AA0CD6"/>
    <w:rsid w:val="00AA1351"/>
    <w:rsid w:val="00AA2392"/>
    <w:rsid w:val="00AA678F"/>
    <w:rsid w:val="00AA7228"/>
    <w:rsid w:val="00AA7B9F"/>
    <w:rsid w:val="00AB00A2"/>
    <w:rsid w:val="00AB0251"/>
    <w:rsid w:val="00AB16DE"/>
    <w:rsid w:val="00AB19FC"/>
    <w:rsid w:val="00AB33F7"/>
    <w:rsid w:val="00AB50DC"/>
    <w:rsid w:val="00AB521E"/>
    <w:rsid w:val="00AB560E"/>
    <w:rsid w:val="00AB5A6A"/>
    <w:rsid w:val="00AB5C85"/>
    <w:rsid w:val="00AB6B09"/>
    <w:rsid w:val="00AB750F"/>
    <w:rsid w:val="00AC12E4"/>
    <w:rsid w:val="00AC20B2"/>
    <w:rsid w:val="00AC2516"/>
    <w:rsid w:val="00AC2CE9"/>
    <w:rsid w:val="00AC3CFB"/>
    <w:rsid w:val="00AC402F"/>
    <w:rsid w:val="00AC532C"/>
    <w:rsid w:val="00AC5D24"/>
    <w:rsid w:val="00AC6A21"/>
    <w:rsid w:val="00AC7DE2"/>
    <w:rsid w:val="00AD0001"/>
    <w:rsid w:val="00AD6477"/>
    <w:rsid w:val="00AD6B3D"/>
    <w:rsid w:val="00AD78AA"/>
    <w:rsid w:val="00AD7EF1"/>
    <w:rsid w:val="00AE0261"/>
    <w:rsid w:val="00AE10ED"/>
    <w:rsid w:val="00AE131B"/>
    <w:rsid w:val="00AE2B1F"/>
    <w:rsid w:val="00AE34F7"/>
    <w:rsid w:val="00AE3507"/>
    <w:rsid w:val="00AE3A2B"/>
    <w:rsid w:val="00AE437E"/>
    <w:rsid w:val="00AE5417"/>
    <w:rsid w:val="00AE735D"/>
    <w:rsid w:val="00AE7B96"/>
    <w:rsid w:val="00AF2BF0"/>
    <w:rsid w:val="00AF342E"/>
    <w:rsid w:val="00AF4434"/>
    <w:rsid w:val="00AF46AA"/>
    <w:rsid w:val="00AF483A"/>
    <w:rsid w:val="00AF676F"/>
    <w:rsid w:val="00AF6904"/>
    <w:rsid w:val="00B00913"/>
    <w:rsid w:val="00B0158F"/>
    <w:rsid w:val="00B016FB"/>
    <w:rsid w:val="00B01C5E"/>
    <w:rsid w:val="00B01D3C"/>
    <w:rsid w:val="00B01EAF"/>
    <w:rsid w:val="00B0341A"/>
    <w:rsid w:val="00B105F3"/>
    <w:rsid w:val="00B110D0"/>
    <w:rsid w:val="00B13E26"/>
    <w:rsid w:val="00B145CD"/>
    <w:rsid w:val="00B147D9"/>
    <w:rsid w:val="00B14E70"/>
    <w:rsid w:val="00B14F50"/>
    <w:rsid w:val="00B15680"/>
    <w:rsid w:val="00B1660A"/>
    <w:rsid w:val="00B179F7"/>
    <w:rsid w:val="00B20978"/>
    <w:rsid w:val="00B24571"/>
    <w:rsid w:val="00B25A63"/>
    <w:rsid w:val="00B25AD4"/>
    <w:rsid w:val="00B25B60"/>
    <w:rsid w:val="00B25E90"/>
    <w:rsid w:val="00B263BB"/>
    <w:rsid w:val="00B265AA"/>
    <w:rsid w:val="00B266DE"/>
    <w:rsid w:val="00B27939"/>
    <w:rsid w:val="00B27B3E"/>
    <w:rsid w:val="00B30195"/>
    <w:rsid w:val="00B30678"/>
    <w:rsid w:val="00B310E3"/>
    <w:rsid w:val="00B32CC1"/>
    <w:rsid w:val="00B32DDF"/>
    <w:rsid w:val="00B358E6"/>
    <w:rsid w:val="00B3661B"/>
    <w:rsid w:val="00B37C34"/>
    <w:rsid w:val="00B37C8F"/>
    <w:rsid w:val="00B40A8D"/>
    <w:rsid w:val="00B411CC"/>
    <w:rsid w:val="00B41834"/>
    <w:rsid w:val="00B42FA5"/>
    <w:rsid w:val="00B43272"/>
    <w:rsid w:val="00B43A12"/>
    <w:rsid w:val="00B45B5C"/>
    <w:rsid w:val="00B45E80"/>
    <w:rsid w:val="00B46C6B"/>
    <w:rsid w:val="00B47018"/>
    <w:rsid w:val="00B505A8"/>
    <w:rsid w:val="00B51BD2"/>
    <w:rsid w:val="00B5202C"/>
    <w:rsid w:val="00B521EF"/>
    <w:rsid w:val="00B52689"/>
    <w:rsid w:val="00B52C5B"/>
    <w:rsid w:val="00B531F1"/>
    <w:rsid w:val="00B53393"/>
    <w:rsid w:val="00B549C0"/>
    <w:rsid w:val="00B54EAA"/>
    <w:rsid w:val="00B5704E"/>
    <w:rsid w:val="00B57CDE"/>
    <w:rsid w:val="00B60357"/>
    <w:rsid w:val="00B618C3"/>
    <w:rsid w:val="00B61F46"/>
    <w:rsid w:val="00B625E1"/>
    <w:rsid w:val="00B631B1"/>
    <w:rsid w:val="00B63A0C"/>
    <w:rsid w:val="00B640C8"/>
    <w:rsid w:val="00B66E4B"/>
    <w:rsid w:val="00B6736A"/>
    <w:rsid w:val="00B67DE9"/>
    <w:rsid w:val="00B70C3A"/>
    <w:rsid w:val="00B70C8C"/>
    <w:rsid w:val="00B70CC6"/>
    <w:rsid w:val="00B712BB"/>
    <w:rsid w:val="00B71C30"/>
    <w:rsid w:val="00B724DC"/>
    <w:rsid w:val="00B72873"/>
    <w:rsid w:val="00B7396C"/>
    <w:rsid w:val="00B76913"/>
    <w:rsid w:val="00B7797E"/>
    <w:rsid w:val="00B8011C"/>
    <w:rsid w:val="00B805F0"/>
    <w:rsid w:val="00B80C77"/>
    <w:rsid w:val="00B816DF"/>
    <w:rsid w:val="00B81845"/>
    <w:rsid w:val="00B81ECE"/>
    <w:rsid w:val="00B81EE0"/>
    <w:rsid w:val="00B82E2B"/>
    <w:rsid w:val="00B84135"/>
    <w:rsid w:val="00B843CA"/>
    <w:rsid w:val="00B84C7C"/>
    <w:rsid w:val="00B8507A"/>
    <w:rsid w:val="00B8525D"/>
    <w:rsid w:val="00B8528B"/>
    <w:rsid w:val="00B86A90"/>
    <w:rsid w:val="00B86F9F"/>
    <w:rsid w:val="00B90EAB"/>
    <w:rsid w:val="00B919D6"/>
    <w:rsid w:val="00B91B33"/>
    <w:rsid w:val="00B91B4F"/>
    <w:rsid w:val="00B91FC9"/>
    <w:rsid w:val="00B92675"/>
    <w:rsid w:val="00B943A7"/>
    <w:rsid w:val="00B96D76"/>
    <w:rsid w:val="00B97AFD"/>
    <w:rsid w:val="00BA0DEE"/>
    <w:rsid w:val="00BA1740"/>
    <w:rsid w:val="00BA2129"/>
    <w:rsid w:val="00BA278B"/>
    <w:rsid w:val="00BA298E"/>
    <w:rsid w:val="00BA4B5A"/>
    <w:rsid w:val="00BA541C"/>
    <w:rsid w:val="00BA66C4"/>
    <w:rsid w:val="00BA671A"/>
    <w:rsid w:val="00BA7D0F"/>
    <w:rsid w:val="00BB09A8"/>
    <w:rsid w:val="00BB0A18"/>
    <w:rsid w:val="00BB165D"/>
    <w:rsid w:val="00BB18A0"/>
    <w:rsid w:val="00BB1FD8"/>
    <w:rsid w:val="00BB344E"/>
    <w:rsid w:val="00BB3B1C"/>
    <w:rsid w:val="00BB4F1E"/>
    <w:rsid w:val="00BB5E3D"/>
    <w:rsid w:val="00BB719B"/>
    <w:rsid w:val="00BB7EE7"/>
    <w:rsid w:val="00BC1DC0"/>
    <w:rsid w:val="00BC2414"/>
    <w:rsid w:val="00BC47EA"/>
    <w:rsid w:val="00BC5755"/>
    <w:rsid w:val="00BC5906"/>
    <w:rsid w:val="00BC5AFB"/>
    <w:rsid w:val="00BC60D4"/>
    <w:rsid w:val="00BC6258"/>
    <w:rsid w:val="00BC627C"/>
    <w:rsid w:val="00BC79C2"/>
    <w:rsid w:val="00BC7AF3"/>
    <w:rsid w:val="00BD12D5"/>
    <w:rsid w:val="00BD1362"/>
    <w:rsid w:val="00BD16F5"/>
    <w:rsid w:val="00BD44A9"/>
    <w:rsid w:val="00BD5AB1"/>
    <w:rsid w:val="00BD70D2"/>
    <w:rsid w:val="00BD778B"/>
    <w:rsid w:val="00BD7D0D"/>
    <w:rsid w:val="00BD7DCA"/>
    <w:rsid w:val="00BE0D21"/>
    <w:rsid w:val="00BE1B1B"/>
    <w:rsid w:val="00BE1BF7"/>
    <w:rsid w:val="00BE2292"/>
    <w:rsid w:val="00BE27B3"/>
    <w:rsid w:val="00BE4281"/>
    <w:rsid w:val="00BE47D6"/>
    <w:rsid w:val="00BE498A"/>
    <w:rsid w:val="00BE4F98"/>
    <w:rsid w:val="00BE565A"/>
    <w:rsid w:val="00BF0BF3"/>
    <w:rsid w:val="00BF1E54"/>
    <w:rsid w:val="00BF25B1"/>
    <w:rsid w:val="00BF385F"/>
    <w:rsid w:val="00BF6A19"/>
    <w:rsid w:val="00BF71DF"/>
    <w:rsid w:val="00BF7502"/>
    <w:rsid w:val="00BF762F"/>
    <w:rsid w:val="00BF7BF9"/>
    <w:rsid w:val="00C0150E"/>
    <w:rsid w:val="00C023B3"/>
    <w:rsid w:val="00C023EE"/>
    <w:rsid w:val="00C045AF"/>
    <w:rsid w:val="00C046CD"/>
    <w:rsid w:val="00C05C9C"/>
    <w:rsid w:val="00C063F6"/>
    <w:rsid w:val="00C070D0"/>
    <w:rsid w:val="00C071F4"/>
    <w:rsid w:val="00C07245"/>
    <w:rsid w:val="00C10924"/>
    <w:rsid w:val="00C10A77"/>
    <w:rsid w:val="00C11DB9"/>
    <w:rsid w:val="00C1334A"/>
    <w:rsid w:val="00C134D3"/>
    <w:rsid w:val="00C1582A"/>
    <w:rsid w:val="00C15E65"/>
    <w:rsid w:val="00C173F8"/>
    <w:rsid w:val="00C1787B"/>
    <w:rsid w:val="00C2360D"/>
    <w:rsid w:val="00C23867"/>
    <w:rsid w:val="00C24449"/>
    <w:rsid w:val="00C2567D"/>
    <w:rsid w:val="00C27A70"/>
    <w:rsid w:val="00C27ABB"/>
    <w:rsid w:val="00C313E0"/>
    <w:rsid w:val="00C3159E"/>
    <w:rsid w:val="00C317EA"/>
    <w:rsid w:val="00C32996"/>
    <w:rsid w:val="00C33AA9"/>
    <w:rsid w:val="00C34935"/>
    <w:rsid w:val="00C35277"/>
    <w:rsid w:val="00C372F6"/>
    <w:rsid w:val="00C377F8"/>
    <w:rsid w:val="00C412FA"/>
    <w:rsid w:val="00C4156F"/>
    <w:rsid w:val="00C4248E"/>
    <w:rsid w:val="00C4279B"/>
    <w:rsid w:val="00C43EE6"/>
    <w:rsid w:val="00C45047"/>
    <w:rsid w:val="00C458C0"/>
    <w:rsid w:val="00C4636E"/>
    <w:rsid w:val="00C46A31"/>
    <w:rsid w:val="00C47354"/>
    <w:rsid w:val="00C47F20"/>
    <w:rsid w:val="00C47F4C"/>
    <w:rsid w:val="00C50A21"/>
    <w:rsid w:val="00C50E07"/>
    <w:rsid w:val="00C51DD4"/>
    <w:rsid w:val="00C52296"/>
    <w:rsid w:val="00C52BFD"/>
    <w:rsid w:val="00C52CBB"/>
    <w:rsid w:val="00C54BCB"/>
    <w:rsid w:val="00C557D6"/>
    <w:rsid w:val="00C55B8D"/>
    <w:rsid w:val="00C56BF1"/>
    <w:rsid w:val="00C605A0"/>
    <w:rsid w:val="00C60DC3"/>
    <w:rsid w:val="00C61081"/>
    <w:rsid w:val="00C61888"/>
    <w:rsid w:val="00C635B1"/>
    <w:rsid w:val="00C6376A"/>
    <w:rsid w:val="00C637C3"/>
    <w:rsid w:val="00C65B8F"/>
    <w:rsid w:val="00C6756E"/>
    <w:rsid w:val="00C67C66"/>
    <w:rsid w:val="00C71101"/>
    <w:rsid w:val="00C71A58"/>
    <w:rsid w:val="00C71DD3"/>
    <w:rsid w:val="00C71DD5"/>
    <w:rsid w:val="00C720D4"/>
    <w:rsid w:val="00C72202"/>
    <w:rsid w:val="00C72463"/>
    <w:rsid w:val="00C72B23"/>
    <w:rsid w:val="00C73287"/>
    <w:rsid w:val="00C749D4"/>
    <w:rsid w:val="00C74D7C"/>
    <w:rsid w:val="00C75E13"/>
    <w:rsid w:val="00C76585"/>
    <w:rsid w:val="00C7679B"/>
    <w:rsid w:val="00C76C48"/>
    <w:rsid w:val="00C808D3"/>
    <w:rsid w:val="00C81315"/>
    <w:rsid w:val="00C81905"/>
    <w:rsid w:val="00C81DE9"/>
    <w:rsid w:val="00C822C2"/>
    <w:rsid w:val="00C82DDD"/>
    <w:rsid w:val="00C83C38"/>
    <w:rsid w:val="00C848AA"/>
    <w:rsid w:val="00C848F4"/>
    <w:rsid w:val="00C909EF"/>
    <w:rsid w:val="00C90FF8"/>
    <w:rsid w:val="00C91379"/>
    <w:rsid w:val="00C922BD"/>
    <w:rsid w:val="00C930CF"/>
    <w:rsid w:val="00C9313C"/>
    <w:rsid w:val="00C943EE"/>
    <w:rsid w:val="00C95845"/>
    <w:rsid w:val="00C95B2F"/>
    <w:rsid w:val="00C95B4E"/>
    <w:rsid w:val="00C95C6C"/>
    <w:rsid w:val="00C96BFF"/>
    <w:rsid w:val="00C96F7E"/>
    <w:rsid w:val="00CA08CC"/>
    <w:rsid w:val="00CA16C6"/>
    <w:rsid w:val="00CA1BD9"/>
    <w:rsid w:val="00CA1F7E"/>
    <w:rsid w:val="00CA200B"/>
    <w:rsid w:val="00CA2307"/>
    <w:rsid w:val="00CA51F5"/>
    <w:rsid w:val="00CA5427"/>
    <w:rsid w:val="00CA61EF"/>
    <w:rsid w:val="00CA6D0F"/>
    <w:rsid w:val="00CA753D"/>
    <w:rsid w:val="00CB0026"/>
    <w:rsid w:val="00CB0E03"/>
    <w:rsid w:val="00CB1601"/>
    <w:rsid w:val="00CB286D"/>
    <w:rsid w:val="00CB2903"/>
    <w:rsid w:val="00CB2FFE"/>
    <w:rsid w:val="00CB347A"/>
    <w:rsid w:val="00CB40C1"/>
    <w:rsid w:val="00CB425A"/>
    <w:rsid w:val="00CB43CF"/>
    <w:rsid w:val="00CB452B"/>
    <w:rsid w:val="00CB601C"/>
    <w:rsid w:val="00CB6630"/>
    <w:rsid w:val="00CB6B12"/>
    <w:rsid w:val="00CB7997"/>
    <w:rsid w:val="00CC05D1"/>
    <w:rsid w:val="00CC1002"/>
    <w:rsid w:val="00CC1535"/>
    <w:rsid w:val="00CC48E0"/>
    <w:rsid w:val="00CC4D8C"/>
    <w:rsid w:val="00CC63C2"/>
    <w:rsid w:val="00CC6C63"/>
    <w:rsid w:val="00CC726C"/>
    <w:rsid w:val="00CD07F2"/>
    <w:rsid w:val="00CD17B1"/>
    <w:rsid w:val="00CD1E97"/>
    <w:rsid w:val="00CD316D"/>
    <w:rsid w:val="00CD3CF3"/>
    <w:rsid w:val="00CD6CBE"/>
    <w:rsid w:val="00CD7BA5"/>
    <w:rsid w:val="00CE1308"/>
    <w:rsid w:val="00CE190F"/>
    <w:rsid w:val="00CE1EA0"/>
    <w:rsid w:val="00CE2266"/>
    <w:rsid w:val="00CE36AD"/>
    <w:rsid w:val="00CE3B90"/>
    <w:rsid w:val="00CE4F3A"/>
    <w:rsid w:val="00CE5977"/>
    <w:rsid w:val="00CE61E6"/>
    <w:rsid w:val="00CE648B"/>
    <w:rsid w:val="00CE7CBC"/>
    <w:rsid w:val="00CE7DCA"/>
    <w:rsid w:val="00CF10B2"/>
    <w:rsid w:val="00CF1202"/>
    <w:rsid w:val="00CF1A08"/>
    <w:rsid w:val="00CF2762"/>
    <w:rsid w:val="00CF3176"/>
    <w:rsid w:val="00CF3535"/>
    <w:rsid w:val="00CF4C57"/>
    <w:rsid w:val="00CF5974"/>
    <w:rsid w:val="00CF5D6C"/>
    <w:rsid w:val="00CF7089"/>
    <w:rsid w:val="00CF7C54"/>
    <w:rsid w:val="00CF7E98"/>
    <w:rsid w:val="00D007C4"/>
    <w:rsid w:val="00D0187E"/>
    <w:rsid w:val="00D021C9"/>
    <w:rsid w:val="00D02EB5"/>
    <w:rsid w:val="00D04588"/>
    <w:rsid w:val="00D04675"/>
    <w:rsid w:val="00D04C1E"/>
    <w:rsid w:val="00D04D67"/>
    <w:rsid w:val="00D04F3C"/>
    <w:rsid w:val="00D0538F"/>
    <w:rsid w:val="00D07BEF"/>
    <w:rsid w:val="00D07CED"/>
    <w:rsid w:val="00D1065C"/>
    <w:rsid w:val="00D10AD6"/>
    <w:rsid w:val="00D119C1"/>
    <w:rsid w:val="00D11C3A"/>
    <w:rsid w:val="00D1288F"/>
    <w:rsid w:val="00D13256"/>
    <w:rsid w:val="00D13CB0"/>
    <w:rsid w:val="00D14958"/>
    <w:rsid w:val="00D1541D"/>
    <w:rsid w:val="00D15B93"/>
    <w:rsid w:val="00D15DE9"/>
    <w:rsid w:val="00D163E5"/>
    <w:rsid w:val="00D17656"/>
    <w:rsid w:val="00D205AF"/>
    <w:rsid w:val="00D21437"/>
    <w:rsid w:val="00D22964"/>
    <w:rsid w:val="00D22AFB"/>
    <w:rsid w:val="00D24706"/>
    <w:rsid w:val="00D26B8F"/>
    <w:rsid w:val="00D314F8"/>
    <w:rsid w:val="00D32A27"/>
    <w:rsid w:val="00D33234"/>
    <w:rsid w:val="00D33277"/>
    <w:rsid w:val="00D332C9"/>
    <w:rsid w:val="00D34254"/>
    <w:rsid w:val="00D34A6A"/>
    <w:rsid w:val="00D34FC1"/>
    <w:rsid w:val="00D354AA"/>
    <w:rsid w:val="00D358B9"/>
    <w:rsid w:val="00D35BC8"/>
    <w:rsid w:val="00D36292"/>
    <w:rsid w:val="00D36602"/>
    <w:rsid w:val="00D36B3F"/>
    <w:rsid w:val="00D42168"/>
    <w:rsid w:val="00D42CF9"/>
    <w:rsid w:val="00D43D96"/>
    <w:rsid w:val="00D455E4"/>
    <w:rsid w:val="00D46558"/>
    <w:rsid w:val="00D46887"/>
    <w:rsid w:val="00D46DB2"/>
    <w:rsid w:val="00D47024"/>
    <w:rsid w:val="00D47C6C"/>
    <w:rsid w:val="00D501B2"/>
    <w:rsid w:val="00D503E4"/>
    <w:rsid w:val="00D50EBE"/>
    <w:rsid w:val="00D51028"/>
    <w:rsid w:val="00D52E36"/>
    <w:rsid w:val="00D53279"/>
    <w:rsid w:val="00D53A51"/>
    <w:rsid w:val="00D54E1B"/>
    <w:rsid w:val="00D55B77"/>
    <w:rsid w:val="00D562DF"/>
    <w:rsid w:val="00D565BD"/>
    <w:rsid w:val="00D57750"/>
    <w:rsid w:val="00D602E5"/>
    <w:rsid w:val="00D60932"/>
    <w:rsid w:val="00D60B23"/>
    <w:rsid w:val="00D60F32"/>
    <w:rsid w:val="00D612C3"/>
    <w:rsid w:val="00D61E42"/>
    <w:rsid w:val="00D62613"/>
    <w:rsid w:val="00D63DD6"/>
    <w:rsid w:val="00D64125"/>
    <w:rsid w:val="00D642FA"/>
    <w:rsid w:val="00D64407"/>
    <w:rsid w:val="00D65A70"/>
    <w:rsid w:val="00D66C72"/>
    <w:rsid w:val="00D6743C"/>
    <w:rsid w:val="00D70845"/>
    <w:rsid w:val="00D711FE"/>
    <w:rsid w:val="00D71438"/>
    <w:rsid w:val="00D72836"/>
    <w:rsid w:val="00D72EDB"/>
    <w:rsid w:val="00D73C86"/>
    <w:rsid w:val="00D74E6C"/>
    <w:rsid w:val="00D75042"/>
    <w:rsid w:val="00D756D4"/>
    <w:rsid w:val="00D75E3F"/>
    <w:rsid w:val="00D773A9"/>
    <w:rsid w:val="00D7767D"/>
    <w:rsid w:val="00D80B47"/>
    <w:rsid w:val="00D80CE0"/>
    <w:rsid w:val="00D81693"/>
    <w:rsid w:val="00D81DA1"/>
    <w:rsid w:val="00D82E65"/>
    <w:rsid w:val="00D841AD"/>
    <w:rsid w:val="00D84779"/>
    <w:rsid w:val="00D84F49"/>
    <w:rsid w:val="00D856B5"/>
    <w:rsid w:val="00D85AAF"/>
    <w:rsid w:val="00D85BF2"/>
    <w:rsid w:val="00D8612F"/>
    <w:rsid w:val="00D90930"/>
    <w:rsid w:val="00D90D29"/>
    <w:rsid w:val="00D91149"/>
    <w:rsid w:val="00D920A3"/>
    <w:rsid w:val="00D9227C"/>
    <w:rsid w:val="00D92FCC"/>
    <w:rsid w:val="00D930F9"/>
    <w:rsid w:val="00D93104"/>
    <w:rsid w:val="00D94DD9"/>
    <w:rsid w:val="00D9513F"/>
    <w:rsid w:val="00D969B6"/>
    <w:rsid w:val="00D97A65"/>
    <w:rsid w:val="00DA117E"/>
    <w:rsid w:val="00DA1D6F"/>
    <w:rsid w:val="00DA1EED"/>
    <w:rsid w:val="00DA22E4"/>
    <w:rsid w:val="00DA2D56"/>
    <w:rsid w:val="00DA5367"/>
    <w:rsid w:val="00DA5D7E"/>
    <w:rsid w:val="00DA7270"/>
    <w:rsid w:val="00DA7754"/>
    <w:rsid w:val="00DA7B13"/>
    <w:rsid w:val="00DB3283"/>
    <w:rsid w:val="00DB3724"/>
    <w:rsid w:val="00DB4C21"/>
    <w:rsid w:val="00DB597E"/>
    <w:rsid w:val="00DB66A6"/>
    <w:rsid w:val="00DB676A"/>
    <w:rsid w:val="00DB6947"/>
    <w:rsid w:val="00DB6E8B"/>
    <w:rsid w:val="00DC06FA"/>
    <w:rsid w:val="00DC0D3C"/>
    <w:rsid w:val="00DC1914"/>
    <w:rsid w:val="00DC1915"/>
    <w:rsid w:val="00DC26E1"/>
    <w:rsid w:val="00DC2E1B"/>
    <w:rsid w:val="00DC388F"/>
    <w:rsid w:val="00DC404A"/>
    <w:rsid w:val="00DC4A1C"/>
    <w:rsid w:val="00DC602F"/>
    <w:rsid w:val="00DD0443"/>
    <w:rsid w:val="00DD11F0"/>
    <w:rsid w:val="00DD1B31"/>
    <w:rsid w:val="00DD3487"/>
    <w:rsid w:val="00DD6258"/>
    <w:rsid w:val="00DD6EB3"/>
    <w:rsid w:val="00DD72D4"/>
    <w:rsid w:val="00DE03AD"/>
    <w:rsid w:val="00DE2005"/>
    <w:rsid w:val="00DE26B2"/>
    <w:rsid w:val="00DE3E1D"/>
    <w:rsid w:val="00DE5205"/>
    <w:rsid w:val="00DE69AD"/>
    <w:rsid w:val="00DF1514"/>
    <w:rsid w:val="00DF1972"/>
    <w:rsid w:val="00DF1F3C"/>
    <w:rsid w:val="00DF2720"/>
    <w:rsid w:val="00DF2E70"/>
    <w:rsid w:val="00DF3390"/>
    <w:rsid w:val="00DF480D"/>
    <w:rsid w:val="00DF66B3"/>
    <w:rsid w:val="00DF7373"/>
    <w:rsid w:val="00DF77B3"/>
    <w:rsid w:val="00DF7CA9"/>
    <w:rsid w:val="00DF7FE1"/>
    <w:rsid w:val="00E009A0"/>
    <w:rsid w:val="00E019ED"/>
    <w:rsid w:val="00E01C92"/>
    <w:rsid w:val="00E01E8F"/>
    <w:rsid w:val="00E03F25"/>
    <w:rsid w:val="00E046F7"/>
    <w:rsid w:val="00E04A55"/>
    <w:rsid w:val="00E05AA2"/>
    <w:rsid w:val="00E11CBE"/>
    <w:rsid w:val="00E1388A"/>
    <w:rsid w:val="00E14DEC"/>
    <w:rsid w:val="00E15C60"/>
    <w:rsid w:val="00E15E62"/>
    <w:rsid w:val="00E16B35"/>
    <w:rsid w:val="00E17051"/>
    <w:rsid w:val="00E17A80"/>
    <w:rsid w:val="00E207AE"/>
    <w:rsid w:val="00E21215"/>
    <w:rsid w:val="00E2155B"/>
    <w:rsid w:val="00E21CD7"/>
    <w:rsid w:val="00E2341D"/>
    <w:rsid w:val="00E24E95"/>
    <w:rsid w:val="00E24FF4"/>
    <w:rsid w:val="00E25344"/>
    <w:rsid w:val="00E25620"/>
    <w:rsid w:val="00E25957"/>
    <w:rsid w:val="00E25A05"/>
    <w:rsid w:val="00E26C3B"/>
    <w:rsid w:val="00E26DFB"/>
    <w:rsid w:val="00E27754"/>
    <w:rsid w:val="00E30012"/>
    <w:rsid w:val="00E30E59"/>
    <w:rsid w:val="00E31653"/>
    <w:rsid w:val="00E317A8"/>
    <w:rsid w:val="00E31D72"/>
    <w:rsid w:val="00E33470"/>
    <w:rsid w:val="00E33531"/>
    <w:rsid w:val="00E339C4"/>
    <w:rsid w:val="00E34388"/>
    <w:rsid w:val="00E34501"/>
    <w:rsid w:val="00E34691"/>
    <w:rsid w:val="00E35479"/>
    <w:rsid w:val="00E35A82"/>
    <w:rsid w:val="00E36343"/>
    <w:rsid w:val="00E3785A"/>
    <w:rsid w:val="00E37A86"/>
    <w:rsid w:val="00E37FE3"/>
    <w:rsid w:val="00E4039C"/>
    <w:rsid w:val="00E40402"/>
    <w:rsid w:val="00E417CB"/>
    <w:rsid w:val="00E418A5"/>
    <w:rsid w:val="00E41D2B"/>
    <w:rsid w:val="00E42CA7"/>
    <w:rsid w:val="00E42DF7"/>
    <w:rsid w:val="00E430FA"/>
    <w:rsid w:val="00E435BC"/>
    <w:rsid w:val="00E44070"/>
    <w:rsid w:val="00E44716"/>
    <w:rsid w:val="00E45411"/>
    <w:rsid w:val="00E45CBB"/>
    <w:rsid w:val="00E46076"/>
    <w:rsid w:val="00E46574"/>
    <w:rsid w:val="00E47768"/>
    <w:rsid w:val="00E478BB"/>
    <w:rsid w:val="00E51591"/>
    <w:rsid w:val="00E519EC"/>
    <w:rsid w:val="00E544F5"/>
    <w:rsid w:val="00E54501"/>
    <w:rsid w:val="00E5555A"/>
    <w:rsid w:val="00E56E10"/>
    <w:rsid w:val="00E575D4"/>
    <w:rsid w:val="00E60326"/>
    <w:rsid w:val="00E60398"/>
    <w:rsid w:val="00E60533"/>
    <w:rsid w:val="00E6076D"/>
    <w:rsid w:val="00E60973"/>
    <w:rsid w:val="00E6119C"/>
    <w:rsid w:val="00E6143B"/>
    <w:rsid w:val="00E63EAC"/>
    <w:rsid w:val="00E704F9"/>
    <w:rsid w:val="00E70AAA"/>
    <w:rsid w:val="00E7152F"/>
    <w:rsid w:val="00E71C9B"/>
    <w:rsid w:val="00E71D31"/>
    <w:rsid w:val="00E723AA"/>
    <w:rsid w:val="00E7288A"/>
    <w:rsid w:val="00E731AE"/>
    <w:rsid w:val="00E73C59"/>
    <w:rsid w:val="00E74590"/>
    <w:rsid w:val="00E747F4"/>
    <w:rsid w:val="00E76B72"/>
    <w:rsid w:val="00E76D37"/>
    <w:rsid w:val="00E7766F"/>
    <w:rsid w:val="00E7784C"/>
    <w:rsid w:val="00E8004D"/>
    <w:rsid w:val="00E80D0D"/>
    <w:rsid w:val="00E811FC"/>
    <w:rsid w:val="00E8413E"/>
    <w:rsid w:val="00E85CDF"/>
    <w:rsid w:val="00E90126"/>
    <w:rsid w:val="00E90B6A"/>
    <w:rsid w:val="00E915F3"/>
    <w:rsid w:val="00E91E89"/>
    <w:rsid w:val="00E923A8"/>
    <w:rsid w:val="00E96497"/>
    <w:rsid w:val="00E97677"/>
    <w:rsid w:val="00EA039B"/>
    <w:rsid w:val="00EA0540"/>
    <w:rsid w:val="00EA0D01"/>
    <w:rsid w:val="00EA0EB6"/>
    <w:rsid w:val="00EA1492"/>
    <w:rsid w:val="00EA1F11"/>
    <w:rsid w:val="00EA2A6C"/>
    <w:rsid w:val="00EA4278"/>
    <w:rsid w:val="00EA4E91"/>
    <w:rsid w:val="00EA6B23"/>
    <w:rsid w:val="00EB0447"/>
    <w:rsid w:val="00EB06AB"/>
    <w:rsid w:val="00EB0EF6"/>
    <w:rsid w:val="00EB303C"/>
    <w:rsid w:val="00EB3A13"/>
    <w:rsid w:val="00EB4350"/>
    <w:rsid w:val="00EB5459"/>
    <w:rsid w:val="00EB625C"/>
    <w:rsid w:val="00EB6273"/>
    <w:rsid w:val="00EB6366"/>
    <w:rsid w:val="00EB77F2"/>
    <w:rsid w:val="00EC0752"/>
    <w:rsid w:val="00EC110F"/>
    <w:rsid w:val="00EC186B"/>
    <w:rsid w:val="00EC1D22"/>
    <w:rsid w:val="00EC1F6C"/>
    <w:rsid w:val="00EC3003"/>
    <w:rsid w:val="00EC554A"/>
    <w:rsid w:val="00EC6AB6"/>
    <w:rsid w:val="00ED022C"/>
    <w:rsid w:val="00ED3655"/>
    <w:rsid w:val="00ED459C"/>
    <w:rsid w:val="00ED6030"/>
    <w:rsid w:val="00ED698B"/>
    <w:rsid w:val="00ED6C6D"/>
    <w:rsid w:val="00ED6EE9"/>
    <w:rsid w:val="00EE06C5"/>
    <w:rsid w:val="00EE26F6"/>
    <w:rsid w:val="00EE3618"/>
    <w:rsid w:val="00EE527C"/>
    <w:rsid w:val="00EE55CA"/>
    <w:rsid w:val="00EE5D77"/>
    <w:rsid w:val="00EF140A"/>
    <w:rsid w:val="00EF1D82"/>
    <w:rsid w:val="00EF20C7"/>
    <w:rsid w:val="00EF36B5"/>
    <w:rsid w:val="00EF3E94"/>
    <w:rsid w:val="00EF40AC"/>
    <w:rsid w:val="00EF5C5D"/>
    <w:rsid w:val="00EF5E21"/>
    <w:rsid w:val="00EF5F99"/>
    <w:rsid w:val="00EF638C"/>
    <w:rsid w:val="00EF63FA"/>
    <w:rsid w:val="00EF6403"/>
    <w:rsid w:val="00EF65FC"/>
    <w:rsid w:val="00EF6ECA"/>
    <w:rsid w:val="00EF70F0"/>
    <w:rsid w:val="00F00244"/>
    <w:rsid w:val="00F00363"/>
    <w:rsid w:val="00F010A1"/>
    <w:rsid w:val="00F01870"/>
    <w:rsid w:val="00F02AD7"/>
    <w:rsid w:val="00F02DD3"/>
    <w:rsid w:val="00F02EEB"/>
    <w:rsid w:val="00F03781"/>
    <w:rsid w:val="00F03AD2"/>
    <w:rsid w:val="00F05BC1"/>
    <w:rsid w:val="00F0713F"/>
    <w:rsid w:val="00F11557"/>
    <w:rsid w:val="00F11CC2"/>
    <w:rsid w:val="00F120B0"/>
    <w:rsid w:val="00F13DCC"/>
    <w:rsid w:val="00F13EF2"/>
    <w:rsid w:val="00F14086"/>
    <w:rsid w:val="00F14521"/>
    <w:rsid w:val="00F1492D"/>
    <w:rsid w:val="00F14EAD"/>
    <w:rsid w:val="00F16F87"/>
    <w:rsid w:val="00F2028F"/>
    <w:rsid w:val="00F207FD"/>
    <w:rsid w:val="00F208AC"/>
    <w:rsid w:val="00F20ABE"/>
    <w:rsid w:val="00F24093"/>
    <w:rsid w:val="00F24C5E"/>
    <w:rsid w:val="00F25493"/>
    <w:rsid w:val="00F2595B"/>
    <w:rsid w:val="00F265A3"/>
    <w:rsid w:val="00F30F20"/>
    <w:rsid w:val="00F30FAA"/>
    <w:rsid w:val="00F32024"/>
    <w:rsid w:val="00F32B7D"/>
    <w:rsid w:val="00F33D9E"/>
    <w:rsid w:val="00F347D2"/>
    <w:rsid w:val="00F34DB3"/>
    <w:rsid w:val="00F42AD5"/>
    <w:rsid w:val="00F431E8"/>
    <w:rsid w:val="00F43C6B"/>
    <w:rsid w:val="00F47253"/>
    <w:rsid w:val="00F47B1B"/>
    <w:rsid w:val="00F50428"/>
    <w:rsid w:val="00F512D1"/>
    <w:rsid w:val="00F516AB"/>
    <w:rsid w:val="00F51779"/>
    <w:rsid w:val="00F5402F"/>
    <w:rsid w:val="00F554B0"/>
    <w:rsid w:val="00F56689"/>
    <w:rsid w:val="00F56BA6"/>
    <w:rsid w:val="00F56E9B"/>
    <w:rsid w:val="00F57BD0"/>
    <w:rsid w:val="00F610DB"/>
    <w:rsid w:val="00F61C2B"/>
    <w:rsid w:val="00F62563"/>
    <w:rsid w:val="00F62986"/>
    <w:rsid w:val="00F656E1"/>
    <w:rsid w:val="00F658B7"/>
    <w:rsid w:val="00F667D0"/>
    <w:rsid w:val="00F668DE"/>
    <w:rsid w:val="00F66EC5"/>
    <w:rsid w:val="00F670DB"/>
    <w:rsid w:val="00F71DE4"/>
    <w:rsid w:val="00F72785"/>
    <w:rsid w:val="00F736AB"/>
    <w:rsid w:val="00F741B4"/>
    <w:rsid w:val="00F7420E"/>
    <w:rsid w:val="00F74D44"/>
    <w:rsid w:val="00F74F0D"/>
    <w:rsid w:val="00F74F8C"/>
    <w:rsid w:val="00F7512D"/>
    <w:rsid w:val="00F75C25"/>
    <w:rsid w:val="00F76A78"/>
    <w:rsid w:val="00F773C3"/>
    <w:rsid w:val="00F77DB7"/>
    <w:rsid w:val="00F81127"/>
    <w:rsid w:val="00F82D9C"/>
    <w:rsid w:val="00F82F67"/>
    <w:rsid w:val="00F83B97"/>
    <w:rsid w:val="00F840F1"/>
    <w:rsid w:val="00F8526E"/>
    <w:rsid w:val="00F863F8"/>
    <w:rsid w:val="00F869CC"/>
    <w:rsid w:val="00F86C2F"/>
    <w:rsid w:val="00F87C4E"/>
    <w:rsid w:val="00F90008"/>
    <w:rsid w:val="00F9182F"/>
    <w:rsid w:val="00F91972"/>
    <w:rsid w:val="00F91D64"/>
    <w:rsid w:val="00F9207A"/>
    <w:rsid w:val="00F924A2"/>
    <w:rsid w:val="00F92866"/>
    <w:rsid w:val="00F93498"/>
    <w:rsid w:val="00F9397F"/>
    <w:rsid w:val="00F95587"/>
    <w:rsid w:val="00F9558E"/>
    <w:rsid w:val="00F961E3"/>
    <w:rsid w:val="00F964B4"/>
    <w:rsid w:val="00F96663"/>
    <w:rsid w:val="00F9734A"/>
    <w:rsid w:val="00F97419"/>
    <w:rsid w:val="00FA1D7F"/>
    <w:rsid w:val="00FA2214"/>
    <w:rsid w:val="00FA2562"/>
    <w:rsid w:val="00FA295F"/>
    <w:rsid w:val="00FA2EE3"/>
    <w:rsid w:val="00FA3180"/>
    <w:rsid w:val="00FA41AD"/>
    <w:rsid w:val="00FA5C7F"/>
    <w:rsid w:val="00FA5ECF"/>
    <w:rsid w:val="00FA6030"/>
    <w:rsid w:val="00FA7574"/>
    <w:rsid w:val="00FA7D3F"/>
    <w:rsid w:val="00FB0EAF"/>
    <w:rsid w:val="00FB101C"/>
    <w:rsid w:val="00FB1DF1"/>
    <w:rsid w:val="00FB379B"/>
    <w:rsid w:val="00FB412B"/>
    <w:rsid w:val="00FB42FF"/>
    <w:rsid w:val="00FB4529"/>
    <w:rsid w:val="00FB6464"/>
    <w:rsid w:val="00FB6805"/>
    <w:rsid w:val="00FB7FC2"/>
    <w:rsid w:val="00FC04AA"/>
    <w:rsid w:val="00FC06B6"/>
    <w:rsid w:val="00FC0799"/>
    <w:rsid w:val="00FC181A"/>
    <w:rsid w:val="00FC51C9"/>
    <w:rsid w:val="00FC540F"/>
    <w:rsid w:val="00FD098A"/>
    <w:rsid w:val="00FD0F7A"/>
    <w:rsid w:val="00FD0FA7"/>
    <w:rsid w:val="00FD1128"/>
    <w:rsid w:val="00FD15B7"/>
    <w:rsid w:val="00FD2C0B"/>
    <w:rsid w:val="00FD2DD8"/>
    <w:rsid w:val="00FD2FD1"/>
    <w:rsid w:val="00FD3756"/>
    <w:rsid w:val="00FD3DF4"/>
    <w:rsid w:val="00FD4392"/>
    <w:rsid w:val="00FD445C"/>
    <w:rsid w:val="00FD49A9"/>
    <w:rsid w:val="00FD4E83"/>
    <w:rsid w:val="00FD7BC4"/>
    <w:rsid w:val="00FE1698"/>
    <w:rsid w:val="00FE2F34"/>
    <w:rsid w:val="00FE45A8"/>
    <w:rsid w:val="00FE54B1"/>
    <w:rsid w:val="00FE64A9"/>
    <w:rsid w:val="00FE7058"/>
    <w:rsid w:val="00FE7EE4"/>
    <w:rsid w:val="00FE7F43"/>
    <w:rsid w:val="00FF0845"/>
    <w:rsid w:val="00FF0866"/>
    <w:rsid w:val="00FF0D8F"/>
    <w:rsid w:val="00FF0F33"/>
    <w:rsid w:val="00FF1F0F"/>
    <w:rsid w:val="00FF20B5"/>
    <w:rsid w:val="00FF26C3"/>
    <w:rsid w:val="00FF26C8"/>
    <w:rsid w:val="00FF326D"/>
    <w:rsid w:val="00FF32D7"/>
    <w:rsid w:val="00FF4815"/>
    <w:rsid w:val="00FF4EF7"/>
    <w:rsid w:val="00FF5302"/>
    <w:rsid w:val="00FF65F8"/>
    <w:rsid w:val="00FF69E8"/>
    <w:rsid w:val="00FF6F7B"/>
    <w:rsid w:val="00FF74F0"/>
    <w:rsid w:val="00FF7782"/>
    <w:rsid w:val="00FF7808"/>
    <w:rsid w:val="00FF7A25"/>
    <w:rsid w:val="01813574"/>
    <w:rsid w:val="01B47728"/>
    <w:rsid w:val="02A13599"/>
    <w:rsid w:val="0A6570BA"/>
    <w:rsid w:val="0AFF068D"/>
    <w:rsid w:val="0F8C123D"/>
    <w:rsid w:val="1042AE94"/>
    <w:rsid w:val="10C7B4E0"/>
    <w:rsid w:val="13E0FF49"/>
    <w:rsid w:val="164096A5"/>
    <w:rsid w:val="18262579"/>
    <w:rsid w:val="1AF0DC38"/>
    <w:rsid w:val="1BC407D0"/>
    <w:rsid w:val="1BC6C7E2"/>
    <w:rsid w:val="1EDE157E"/>
    <w:rsid w:val="21ABD551"/>
    <w:rsid w:val="2282DC2A"/>
    <w:rsid w:val="2407216C"/>
    <w:rsid w:val="24EA7932"/>
    <w:rsid w:val="2BF01E5F"/>
    <w:rsid w:val="2E47216B"/>
    <w:rsid w:val="2EFF1967"/>
    <w:rsid w:val="307C9A38"/>
    <w:rsid w:val="30FE30CE"/>
    <w:rsid w:val="370F1C75"/>
    <w:rsid w:val="37574FD8"/>
    <w:rsid w:val="387B48D2"/>
    <w:rsid w:val="3E50D27C"/>
    <w:rsid w:val="40AD41E9"/>
    <w:rsid w:val="4184CB5F"/>
    <w:rsid w:val="43EB5B15"/>
    <w:rsid w:val="46014DAC"/>
    <w:rsid w:val="491A4BCF"/>
    <w:rsid w:val="4AB04A2B"/>
    <w:rsid w:val="4B574DB5"/>
    <w:rsid w:val="4C3066F0"/>
    <w:rsid w:val="4C3F7CD4"/>
    <w:rsid w:val="4CF687AE"/>
    <w:rsid w:val="50478528"/>
    <w:rsid w:val="51AD7335"/>
    <w:rsid w:val="5328F9AF"/>
    <w:rsid w:val="53F5CE43"/>
    <w:rsid w:val="54C3E204"/>
    <w:rsid w:val="57831E53"/>
    <w:rsid w:val="587C4903"/>
    <w:rsid w:val="5CA3BCD2"/>
    <w:rsid w:val="5E56EB1C"/>
    <w:rsid w:val="5F9F0CEB"/>
    <w:rsid w:val="6088BC8E"/>
    <w:rsid w:val="6175C3F2"/>
    <w:rsid w:val="6294F249"/>
    <w:rsid w:val="62E05287"/>
    <w:rsid w:val="634A5B71"/>
    <w:rsid w:val="64A42A1F"/>
    <w:rsid w:val="64C4FE3D"/>
    <w:rsid w:val="6B590659"/>
    <w:rsid w:val="6BA2656C"/>
    <w:rsid w:val="6D89D0AC"/>
    <w:rsid w:val="6E53C2B1"/>
    <w:rsid w:val="6FF6B5EE"/>
    <w:rsid w:val="70844E93"/>
    <w:rsid w:val="71264B69"/>
    <w:rsid w:val="7202045B"/>
    <w:rsid w:val="73479E43"/>
    <w:rsid w:val="744DE623"/>
    <w:rsid w:val="773B36B7"/>
    <w:rsid w:val="7B293C7A"/>
    <w:rsid w:val="7B7B5A5B"/>
    <w:rsid w:val="7BD4CECC"/>
    <w:rsid w:val="7C8AB2E8"/>
    <w:rsid w:val="7CC49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A6EA6453-2612-4E1B-9515-E446D79B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052DD9"/>
    <w:pPr>
      <w:keepNext/>
      <w:outlineLvl w:val="0"/>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052DD9"/>
    <w:rPr>
      <w:rFonts w:asciiTheme="majorHAnsi" w:eastAsiaTheme="majorEastAsia" w:hAnsiTheme="majorHAnsi" w:cstheme="majorBidi"/>
      <w:sz w:val="24"/>
      <w:szCs w:val="24"/>
    </w:rPr>
  </w:style>
  <w:style w:type="table" w:customStyle="1" w:styleId="21">
    <w:name w:val="標準の表 21"/>
    <w:basedOn w:val="TableNormal"/>
    <w:uiPriority w:val="42"/>
    <w:rsid w:val="00052D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mpact">
    <w:name w:val="Compact"/>
    <w:basedOn w:val="BodyText"/>
    <w:qFormat/>
    <w:rsid w:val="00052DD9"/>
    <w:pPr>
      <w:widowControl/>
      <w:spacing w:before="36" w:after="36"/>
      <w:ind w:left="0"/>
    </w:pPr>
    <w:rPr>
      <w:rFonts w:asciiTheme="minorHAnsi" w:eastAsiaTheme="minorEastAsia" w:hAnsiTheme="minorHAnsi"/>
    </w:rPr>
  </w:style>
  <w:style w:type="table" w:customStyle="1" w:styleId="Table">
    <w:name w:val="Table"/>
    <w:semiHidden/>
    <w:unhideWhenUsed/>
    <w:qFormat/>
    <w:rsid w:val="00052DD9"/>
    <w:pPr>
      <w:spacing w:after="200"/>
    </w:pPr>
    <w:rPr>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052DD9"/>
    <w:pPr>
      <w:keepNext/>
      <w:widowControl/>
      <w:spacing w:after="120"/>
      <w:jc w:val="left"/>
    </w:pPr>
    <w:rPr>
      <w:rFonts w:asciiTheme="minorHAnsi" w:hAnsiTheme="minorHAnsi"/>
      <w:b w:val="0"/>
      <w:bCs w:val="0"/>
      <w:i/>
      <w:kern w:val="0"/>
      <w:sz w:val="24"/>
      <w:szCs w:val="24"/>
      <w:lang w:eastAsia="en-US"/>
    </w:rPr>
  </w:style>
  <w:style w:type="paragraph" w:styleId="Caption">
    <w:name w:val="caption"/>
    <w:basedOn w:val="Normal"/>
    <w:next w:val="Normal"/>
    <w:uiPriority w:val="35"/>
    <w:semiHidden/>
    <w:unhideWhenUsed/>
    <w:qFormat/>
    <w:rsid w:val="00052DD9"/>
    <w:rPr>
      <w:b/>
      <w:bCs/>
      <w:sz w:val="21"/>
      <w:szCs w:val="21"/>
    </w:rPr>
  </w:style>
  <w:style w:type="character" w:styleId="PlaceholderText">
    <w:name w:val="Placeholder Text"/>
    <w:basedOn w:val="DefaultParagraphFont"/>
    <w:uiPriority w:val="99"/>
    <w:semiHidden/>
    <w:rsid w:val="00741A69"/>
    <w:rPr>
      <w:color w:val="666666"/>
    </w:rPr>
  </w:style>
  <w:style w:type="character" w:styleId="CommentReference">
    <w:name w:val="annotation reference"/>
    <w:basedOn w:val="DefaultParagraphFont"/>
    <w:uiPriority w:val="99"/>
    <w:semiHidden/>
    <w:unhideWhenUsed/>
    <w:rsid w:val="00EB06AB"/>
    <w:rPr>
      <w:sz w:val="18"/>
      <w:szCs w:val="18"/>
    </w:rPr>
  </w:style>
  <w:style w:type="paragraph" w:styleId="CommentText">
    <w:name w:val="annotation text"/>
    <w:basedOn w:val="Normal"/>
    <w:link w:val="CommentTextChar"/>
    <w:uiPriority w:val="99"/>
    <w:unhideWhenUsed/>
    <w:rsid w:val="00EB06AB"/>
    <w:pPr>
      <w:jc w:val="left"/>
    </w:pPr>
  </w:style>
  <w:style w:type="character" w:customStyle="1" w:styleId="CommentTextChar">
    <w:name w:val="Comment Text Char"/>
    <w:basedOn w:val="DefaultParagraphFont"/>
    <w:link w:val="CommentText"/>
    <w:uiPriority w:val="99"/>
    <w:rsid w:val="00EB06A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EB06AB"/>
    <w:rPr>
      <w:b/>
      <w:bCs/>
    </w:rPr>
  </w:style>
  <w:style w:type="character" w:customStyle="1" w:styleId="CommentSubjectChar">
    <w:name w:val="Comment Subject Char"/>
    <w:basedOn w:val="CommentTextChar"/>
    <w:link w:val="CommentSubject"/>
    <w:uiPriority w:val="99"/>
    <w:semiHidden/>
    <w:rsid w:val="00EB06AB"/>
    <w:rPr>
      <w:rFonts w:ascii="Times New Roman" w:hAnsi="Times New Roman"/>
      <w:b/>
      <w:bCs/>
      <w:sz w:val="24"/>
    </w:rPr>
  </w:style>
  <w:style w:type="paragraph" w:styleId="Revision">
    <w:name w:val="Revision"/>
    <w:hidden/>
    <w:uiPriority w:val="99"/>
    <w:semiHidden/>
    <w:rsid w:val="00CE7CBC"/>
    <w:rPr>
      <w:rFonts w:ascii="Times New Roman" w:hAnsi="Times New Roman"/>
      <w:sz w:val="24"/>
    </w:rPr>
  </w:style>
  <w:style w:type="character" w:styleId="Mention">
    <w:name w:val="Mention"/>
    <w:basedOn w:val="DefaultParagraphFont"/>
    <w:uiPriority w:val="99"/>
    <w:unhideWhenUsed/>
    <w:rsid w:val="002B599A"/>
    <w:rPr>
      <w:color w:val="2B579A"/>
      <w:shd w:val="clear" w:color="auto" w:fill="E1DFDD"/>
    </w:rPr>
  </w:style>
  <w:style w:type="paragraph" w:styleId="NormalWeb">
    <w:name w:val="Normal (Web)"/>
    <w:basedOn w:val="Normal"/>
    <w:uiPriority w:val="99"/>
    <w:semiHidden/>
    <w:unhideWhenUsed/>
    <w:rsid w:val="00D60B23"/>
    <w:pPr>
      <w:widowControl/>
      <w:spacing w:before="100" w:beforeAutospacing="1" w:after="100" w:afterAutospacing="1"/>
      <w:jc w:val="left"/>
    </w:pPr>
    <w:rPr>
      <w:rFonts w:ascii="MS PGothic" w:eastAsia="MS PGothic" w:hAnsi="MS PGothic" w:cs="MS PGothic"/>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07565">
      <w:bodyDiv w:val="1"/>
      <w:marLeft w:val="0"/>
      <w:marRight w:val="0"/>
      <w:marTop w:val="0"/>
      <w:marBottom w:val="0"/>
      <w:divBdr>
        <w:top w:val="none" w:sz="0" w:space="0" w:color="auto"/>
        <w:left w:val="none" w:sz="0" w:space="0" w:color="auto"/>
        <w:bottom w:val="none" w:sz="0" w:space="0" w:color="auto"/>
        <w:right w:val="none" w:sz="0" w:space="0" w:color="auto"/>
      </w:divBdr>
    </w:div>
    <w:div w:id="586766082">
      <w:bodyDiv w:val="1"/>
      <w:marLeft w:val="0"/>
      <w:marRight w:val="0"/>
      <w:marTop w:val="0"/>
      <w:marBottom w:val="0"/>
      <w:divBdr>
        <w:top w:val="none" w:sz="0" w:space="0" w:color="auto"/>
        <w:left w:val="none" w:sz="0" w:space="0" w:color="auto"/>
        <w:bottom w:val="none" w:sz="0" w:space="0" w:color="auto"/>
        <w:right w:val="none" w:sz="0" w:space="0" w:color="auto"/>
      </w:divBdr>
    </w:div>
    <w:div w:id="909458545">
      <w:bodyDiv w:val="1"/>
      <w:marLeft w:val="0"/>
      <w:marRight w:val="0"/>
      <w:marTop w:val="0"/>
      <w:marBottom w:val="0"/>
      <w:divBdr>
        <w:top w:val="none" w:sz="0" w:space="0" w:color="auto"/>
        <w:left w:val="none" w:sz="0" w:space="0" w:color="auto"/>
        <w:bottom w:val="none" w:sz="0" w:space="0" w:color="auto"/>
        <w:right w:val="none" w:sz="0" w:space="0" w:color="auto"/>
      </w:divBdr>
    </w:div>
    <w:div w:id="930814477">
      <w:bodyDiv w:val="1"/>
      <w:marLeft w:val="0"/>
      <w:marRight w:val="0"/>
      <w:marTop w:val="0"/>
      <w:marBottom w:val="0"/>
      <w:divBdr>
        <w:top w:val="none" w:sz="0" w:space="0" w:color="auto"/>
        <w:left w:val="none" w:sz="0" w:space="0" w:color="auto"/>
        <w:bottom w:val="none" w:sz="0" w:space="0" w:color="auto"/>
        <w:right w:val="none" w:sz="0" w:space="0" w:color="auto"/>
      </w:divBdr>
    </w:div>
    <w:div w:id="936716997">
      <w:bodyDiv w:val="1"/>
      <w:marLeft w:val="0"/>
      <w:marRight w:val="0"/>
      <w:marTop w:val="0"/>
      <w:marBottom w:val="0"/>
      <w:divBdr>
        <w:top w:val="none" w:sz="0" w:space="0" w:color="auto"/>
        <w:left w:val="none" w:sz="0" w:space="0" w:color="auto"/>
        <w:bottom w:val="none" w:sz="0" w:space="0" w:color="auto"/>
        <w:right w:val="none" w:sz="0" w:space="0" w:color="auto"/>
      </w:divBdr>
    </w:div>
    <w:div w:id="1263219000">
      <w:bodyDiv w:val="1"/>
      <w:marLeft w:val="0"/>
      <w:marRight w:val="0"/>
      <w:marTop w:val="0"/>
      <w:marBottom w:val="0"/>
      <w:divBdr>
        <w:top w:val="none" w:sz="0" w:space="0" w:color="auto"/>
        <w:left w:val="none" w:sz="0" w:space="0" w:color="auto"/>
        <w:bottom w:val="none" w:sz="0" w:space="0" w:color="auto"/>
        <w:right w:val="none" w:sz="0" w:space="0" w:color="auto"/>
      </w:divBdr>
    </w:div>
    <w:div w:id="1613971867">
      <w:bodyDiv w:val="1"/>
      <w:marLeft w:val="0"/>
      <w:marRight w:val="0"/>
      <w:marTop w:val="0"/>
      <w:marBottom w:val="0"/>
      <w:divBdr>
        <w:top w:val="none" w:sz="0" w:space="0" w:color="auto"/>
        <w:left w:val="none" w:sz="0" w:space="0" w:color="auto"/>
        <w:bottom w:val="none" w:sz="0" w:space="0" w:color="auto"/>
        <w:right w:val="none" w:sz="0" w:space="0" w:color="auto"/>
      </w:divBdr>
    </w:div>
    <w:div w:id="2033997394">
      <w:bodyDiv w:val="1"/>
      <w:marLeft w:val="0"/>
      <w:marRight w:val="0"/>
      <w:marTop w:val="0"/>
      <w:marBottom w:val="0"/>
      <w:divBdr>
        <w:top w:val="none" w:sz="0" w:space="0" w:color="auto"/>
        <w:left w:val="none" w:sz="0" w:space="0" w:color="auto"/>
        <w:bottom w:val="none" w:sz="0" w:space="0" w:color="auto"/>
        <w:right w:val="none" w:sz="0" w:space="0" w:color="auto"/>
      </w:divBdr>
    </w:div>
    <w:div w:id="21043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4" Type="http://schemas.openxmlformats.org/officeDocument/2006/relationships/image" Target="media/image70.png"/></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1FEECACF57374583C0FBC79107749B" ma:contentTypeVersion="16" ma:contentTypeDescription="新しいドキュメントを作成します。" ma:contentTypeScope="" ma:versionID="28e6ddfd13a48a48af38a00290a54b21">
  <xsd:schema xmlns:xsd="http://www.w3.org/2001/XMLSchema" xmlns:xs="http://www.w3.org/2001/XMLSchema" xmlns:p="http://schemas.microsoft.com/office/2006/metadata/properties" xmlns:ns2="d9c49ef1-1065-4101-bdfe-5079039bd0c7" xmlns:ns3="594f1a7e-8ea9-4783-8187-c4f2970530f0" targetNamespace="http://schemas.microsoft.com/office/2006/metadata/properties" ma:root="true" ma:fieldsID="7ac7c47602065511ef24930935749240" ns2:_="" ns3:_="">
    <xsd:import namespace="d9c49ef1-1065-4101-bdfe-5079039bd0c7"/>
    <xsd:import namespace="594f1a7e-8ea9-4783-8187-c4f2970530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49ef1-1065-4101-bdfe-5079039bd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f1a7e-8ea9-4783-8187-c4f2970530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ca4e99-7133-4aef-804f-05834e423820}" ma:internalName="TaxCatchAll" ma:showField="CatchAllData" ma:web="594f1a7e-8ea9-4783-8187-c4f2970530f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c49ef1-1065-4101-bdfe-5079039bd0c7">
      <Terms xmlns="http://schemas.microsoft.com/office/infopath/2007/PartnerControls"/>
    </lcf76f155ced4ddcb4097134ff3c332f>
    <TaxCatchAll xmlns="594f1a7e-8ea9-4783-8187-c4f2970530f0" xsi:nil="true"/>
  </documentManagement>
</p:properties>
</file>

<file path=customXml/itemProps1.xml><?xml version="1.0" encoding="utf-8"?>
<ds:datastoreItem xmlns:ds="http://schemas.openxmlformats.org/officeDocument/2006/customXml" ds:itemID="{C65520E5-AF27-41E3-9C9B-228E357B4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49ef1-1065-4101-bdfe-5079039bd0c7"/>
    <ds:schemaRef ds:uri="594f1a7e-8ea9-4783-8187-c4f29705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137C0-4CC1-4369-87E5-5F8D40C9733C}">
  <ds:schemaRefs>
    <ds:schemaRef ds:uri="http://schemas.microsoft.com/sharepoint/v3/contenttype/forms"/>
  </ds:schemaRefs>
</ds:datastoreItem>
</file>

<file path=customXml/itemProps3.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customXml/itemProps4.xml><?xml version="1.0" encoding="utf-8"?>
<ds:datastoreItem xmlns:ds="http://schemas.openxmlformats.org/officeDocument/2006/customXml" ds:itemID="{BA471C1F-F3F0-433F-AC40-74E30AA3F461}">
  <ds:schemaRefs>
    <ds:schemaRef ds:uri="http://schemas.microsoft.com/office/2006/metadata/properties"/>
    <ds:schemaRef ds:uri="http://schemas.microsoft.com/office/infopath/2007/PartnerControls"/>
    <ds:schemaRef ds:uri="d9c49ef1-1065-4101-bdfe-5079039bd0c7"/>
    <ds:schemaRef ds:uri="594f1a7e-8ea9-4783-8187-c4f2970530f0"/>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8</Pages>
  <Words>1699</Words>
  <Characters>9689</Characters>
  <Application>Microsoft Office Word</Application>
  <DocSecurity>0</DocSecurity>
  <Lines>80</Lines>
  <Paragraphs>22</Paragraphs>
  <ScaleCrop>false</ScaleCrop>
  <Company>農林水産省</Company>
  <LinksUpToDate>false</LinksUpToDate>
  <CharactersWithSpaces>11366</CharactersWithSpaces>
  <SharedDoc>false</SharedDoc>
  <HLinks>
    <vt:vector size="24" baseType="variant">
      <vt:variant>
        <vt:i4>7667725</vt:i4>
      </vt:variant>
      <vt:variant>
        <vt:i4>9</vt:i4>
      </vt:variant>
      <vt:variant>
        <vt:i4>0</vt:i4>
      </vt:variant>
      <vt:variant>
        <vt:i4>5</vt:i4>
      </vt:variant>
      <vt:variant>
        <vt:lpwstr>mailto:00007990@fra.go.jp</vt:lpwstr>
      </vt:variant>
      <vt:variant>
        <vt:lpwstr/>
      </vt:variant>
      <vt:variant>
        <vt:i4>7798786</vt:i4>
      </vt:variant>
      <vt:variant>
        <vt:i4>6</vt:i4>
      </vt:variant>
      <vt:variant>
        <vt:i4>0</vt:i4>
      </vt:variant>
      <vt:variant>
        <vt:i4>5</vt:i4>
      </vt:variant>
      <vt:variant>
        <vt:lpwstr>mailto:00008244@fra.go.jp</vt:lpwstr>
      </vt:variant>
      <vt:variant>
        <vt:lpwstr/>
      </vt:variant>
      <vt:variant>
        <vt:i4>8126467</vt:i4>
      </vt:variant>
      <vt:variant>
        <vt:i4>3</vt:i4>
      </vt:variant>
      <vt:variant>
        <vt:i4>0</vt:i4>
      </vt:variant>
      <vt:variant>
        <vt:i4>5</vt:i4>
      </vt:variant>
      <vt:variant>
        <vt:lpwstr>mailto:00007205@fra.go.jp</vt:lpwstr>
      </vt:variant>
      <vt:variant>
        <vt:lpwstr/>
      </vt:variant>
      <vt:variant>
        <vt:i4>7667725</vt:i4>
      </vt:variant>
      <vt:variant>
        <vt:i4>0</vt:i4>
      </vt:variant>
      <vt:variant>
        <vt:i4>0</vt:i4>
      </vt:variant>
      <vt:variant>
        <vt:i4>5</vt:i4>
      </vt:variant>
      <vt:variant>
        <vt:lpwstr>mailto:00007990@fra.go.jp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Sungkuk KANG</cp:lastModifiedBy>
  <cp:revision>411</cp:revision>
  <cp:lastPrinted>2024-06-07T15:34:00Z</cp:lastPrinted>
  <dcterms:created xsi:type="dcterms:W3CDTF">2025-06-11T22:41:00Z</dcterms:created>
  <dcterms:modified xsi:type="dcterms:W3CDTF">2025-06-17T05:36:00Z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0x010100161FEECACF57374583C0FBC79107749B</vt:lpwstr>
  </property>
  <property fmtid="{D5CDD505-2E9C-101B-9397-08002B2CF9AE}" pid="3" name="MediaServiceImageTags">
    <vt:lpwstr/>
  </property>
</Properties>
</file>