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A8B14" w14:textId="77777777" w:rsidR="00D45906" w:rsidRDefault="00D45906" w:rsidP="00082B63">
      <w:pPr>
        <w:pStyle w:val="Default"/>
        <w:jc w:val="center"/>
        <w:rPr>
          <w:b/>
          <w:bCs/>
          <w:color w:val="0070C0"/>
        </w:rPr>
      </w:pPr>
    </w:p>
    <w:p w14:paraId="4D8775B2" w14:textId="25FED583" w:rsidR="00553D7E" w:rsidRPr="00553D7E" w:rsidRDefault="00553D7E" w:rsidP="00553D7E">
      <w:pPr>
        <w:pStyle w:val="Default"/>
        <w:jc w:val="right"/>
      </w:pPr>
      <w:r w:rsidRPr="00553D7E">
        <w:t>NPFC-202</w:t>
      </w:r>
      <w:r w:rsidR="00CE6F36">
        <w:t>5</w:t>
      </w:r>
      <w:r w:rsidRPr="00553D7E">
        <w:t>-SSC NFS0</w:t>
      </w:r>
      <w:r w:rsidR="00CE6F36">
        <w:t>2</w:t>
      </w:r>
      <w:r w:rsidRPr="00553D7E">
        <w:t>-WP0</w:t>
      </w:r>
      <w:r w:rsidR="00CE6F36">
        <w:t>7</w:t>
      </w:r>
      <w:r w:rsidR="00CD6428">
        <w:t xml:space="preserve"> (Rev. 1)</w:t>
      </w:r>
    </w:p>
    <w:p w14:paraId="0C0B0430" w14:textId="77777777" w:rsidR="00474B02" w:rsidRPr="000A72AD" w:rsidRDefault="00474B02" w:rsidP="00474B02">
      <w:pPr>
        <w:pStyle w:val="Default"/>
        <w:rPr>
          <w:lang w:val="en-GB"/>
        </w:rPr>
      </w:pPr>
    </w:p>
    <w:p w14:paraId="1DAC4BF5" w14:textId="77777777" w:rsidR="00474B02" w:rsidRPr="000933C0" w:rsidRDefault="00474B02" w:rsidP="00474B02">
      <w:pPr>
        <w:jc w:val="center"/>
        <w:rPr>
          <w:rFonts w:eastAsia="Yu Mincho" w:cs="Times New Roman"/>
        </w:rPr>
      </w:pPr>
      <w:r w:rsidRPr="000933C0">
        <w:rPr>
          <w:rFonts w:cs="Times New Roman"/>
          <w:noProof/>
        </w:rPr>
        <w:drawing>
          <wp:inline distT="0" distB="0" distL="0" distR="0" wp14:anchorId="1B35AEC7" wp14:editId="757ED3AB">
            <wp:extent cx="3419475" cy="2132013"/>
            <wp:effectExtent l="76200" t="76200" r="123825" b="135255"/>
            <wp:docPr id="1718199208" name="Picture 1718199208" descr="C:\Users\Administrator\Desktop\海警NPFC培训课\海警配图\柔鱼DSC_5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C:\Users\Administrator\Desktop\海警NPFC培训课\海警配图\柔鱼DSC_5083.png"/>
                    <pic:cNvPicPr>
                      <a:picLocks noChangeAspect="1" noChangeArrowheads="1"/>
                    </pic:cNvPicPr>
                  </pic:nvPicPr>
                  <pic:blipFill rotWithShape="1">
                    <a:blip r:embed="rId10" cstate="print"/>
                    <a:srcRect l="4049" t="3870" r="4146"/>
                    <a:stretch>
                      <a:fillRect/>
                    </a:stretch>
                  </pic:blipFill>
                  <pic:spPr bwMode="auto">
                    <a:xfrm>
                      <a:off x="0" y="0"/>
                      <a:ext cx="3419475" cy="2132013"/>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75EAA80B" w14:textId="77777777" w:rsidR="00474B02" w:rsidRPr="000933C0" w:rsidRDefault="00474B02" w:rsidP="00474B02">
      <w:pPr>
        <w:jc w:val="center"/>
        <w:rPr>
          <w:rFonts w:eastAsia="Yu Mincho" w:cs="Times New Roman"/>
        </w:rPr>
      </w:pPr>
      <w:r w:rsidRPr="000933C0">
        <w:rPr>
          <w:rFonts w:eastAsia="Yu Mincho" w:cs="Times New Roman"/>
          <w:noProof/>
        </w:rPr>
        <w:drawing>
          <wp:inline distT="0" distB="0" distL="0" distR="0" wp14:anchorId="1D8B3CFC" wp14:editId="01AF5EC0">
            <wp:extent cx="3472542" cy="2415423"/>
            <wp:effectExtent l="0" t="0" r="0" b="4445"/>
            <wp:docPr id="929966766" name="Picture 929966766" descr="C:\Users\user\AppData\Local\Temp\WeChat Files\d127a5babd563e0712e321dd0c2e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WeChat Files\d127a5babd563e0712e321dd0c2e3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391" t="5920" r="1369" b="7604"/>
                    <a:stretch/>
                  </pic:blipFill>
                  <pic:spPr bwMode="auto">
                    <a:xfrm>
                      <a:off x="0" y="0"/>
                      <a:ext cx="3506221" cy="2438849"/>
                    </a:xfrm>
                    <a:prstGeom prst="rect">
                      <a:avLst/>
                    </a:prstGeom>
                    <a:noFill/>
                    <a:ln>
                      <a:noFill/>
                    </a:ln>
                    <a:extLst>
                      <a:ext uri="{53640926-AAD7-44D8-BBD7-CCE9431645EC}">
                        <a14:shadowObscured xmlns:a14="http://schemas.microsoft.com/office/drawing/2010/main"/>
                      </a:ext>
                    </a:extLst>
                  </pic:spPr>
                </pic:pic>
              </a:graphicData>
            </a:graphic>
          </wp:inline>
        </w:drawing>
      </w:r>
    </w:p>
    <w:p w14:paraId="463DABD7" w14:textId="77777777" w:rsidR="00474B02" w:rsidRPr="000933C0" w:rsidRDefault="00474B02" w:rsidP="00474B02">
      <w:pPr>
        <w:jc w:val="center"/>
        <w:rPr>
          <w:rFonts w:cs="Times New Roman"/>
          <w:i/>
          <w:iCs/>
          <w:lang w:eastAsia="zh-CN"/>
        </w:rPr>
      </w:pPr>
      <w:r w:rsidRPr="000933C0">
        <w:rPr>
          <w:rFonts w:cs="Times New Roman"/>
          <w:i/>
          <w:iCs/>
          <w:lang w:eastAsia="zh-CN"/>
        </w:rPr>
        <w:t>Figure 1. The pictures of neon flying squid</w:t>
      </w:r>
    </w:p>
    <w:p w14:paraId="46F6204F" w14:textId="77777777" w:rsidR="00474B02" w:rsidRPr="000933C0" w:rsidRDefault="00474B02" w:rsidP="00474B02">
      <w:pPr>
        <w:rPr>
          <w:rFonts w:cs="Times New Roman"/>
          <w:noProof/>
        </w:rPr>
      </w:pPr>
    </w:p>
    <w:p w14:paraId="6B42624B" w14:textId="77777777" w:rsidR="00474B02" w:rsidRPr="000933C0" w:rsidRDefault="00474B02" w:rsidP="00474B02">
      <w:pPr>
        <w:rPr>
          <w:rFonts w:cs="Times New Roman"/>
          <w:b/>
          <w:color w:val="202122"/>
          <w:sz w:val="28"/>
          <w:szCs w:val="28"/>
          <w:shd w:val="clear" w:color="auto" w:fill="FFFFFF"/>
        </w:rPr>
      </w:pPr>
      <w:r w:rsidRPr="000933C0">
        <w:rPr>
          <w:rFonts w:cs="Times New Roman"/>
          <w:b/>
          <w:sz w:val="28"/>
          <w:szCs w:val="28"/>
        </w:rPr>
        <w:t>N</w:t>
      </w:r>
      <w:r w:rsidRPr="000933C0">
        <w:rPr>
          <w:rFonts w:cs="Times New Roman"/>
          <w:b/>
          <w:sz w:val="28"/>
          <w:szCs w:val="28"/>
          <w:lang w:eastAsia="zh-CN"/>
        </w:rPr>
        <w:t>eon</w:t>
      </w:r>
      <w:r w:rsidRPr="000933C0">
        <w:rPr>
          <w:rFonts w:cs="Times New Roman"/>
          <w:b/>
          <w:sz w:val="28"/>
          <w:szCs w:val="28"/>
        </w:rPr>
        <w:t xml:space="preserve"> Flying Squid</w:t>
      </w:r>
      <w:r w:rsidRPr="000933C0">
        <w:rPr>
          <w:rFonts w:cs="Times New Roman"/>
          <w:b/>
          <w:color w:val="202122"/>
          <w:sz w:val="28"/>
          <w:szCs w:val="28"/>
          <w:shd w:val="clear" w:color="auto" w:fill="FFFFFF"/>
        </w:rPr>
        <w:t xml:space="preserve"> (</w:t>
      </w:r>
      <w:bookmarkStart w:id="0" w:name="OLE_LINK1"/>
      <w:bookmarkStart w:id="1" w:name="OLE_LINK2"/>
      <w:proofErr w:type="spellStart"/>
      <w:r w:rsidRPr="000933C0">
        <w:rPr>
          <w:rFonts w:cs="Times New Roman"/>
          <w:b/>
          <w:i/>
          <w:iCs/>
          <w:color w:val="202122"/>
          <w:sz w:val="28"/>
          <w:szCs w:val="28"/>
          <w:shd w:val="clear" w:color="auto" w:fill="FFFFFF"/>
        </w:rPr>
        <w:t>Ommastrephes</w:t>
      </w:r>
      <w:proofErr w:type="spellEnd"/>
      <w:r w:rsidRPr="000933C0">
        <w:rPr>
          <w:rFonts w:cs="Times New Roman"/>
          <w:b/>
          <w:i/>
          <w:iCs/>
          <w:color w:val="202122"/>
          <w:sz w:val="28"/>
          <w:szCs w:val="28"/>
          <w:shd w:val="clear" w:color="auto" w:fill="FFFFFF"/>
        </w:rPr>
        <w:t xml:space="preserve"> </w:t>
      </w:r>
      <w:proofErr w:type="spellStart"/>
      <w:r w:rsidRPr="000933C0">
        <w:rPr>
          <w:rFonts w:cs="Times New Roman"/>
          <w:b/>
          <w:i/>
          <w:iCs/>
          <w:color w:val="202122"/>
          <w:sz w:val="28"/>
          <w:szCs w:val="28"/>
          <w:shd w:val="clear" w:color="auto" w:fill="FFFFFF"/>
        </w:rPr>
        <w:t>bartramii</w:t>
      </w:r>
      <w:bookmarkEnd w:id="0"/>
      <w:bookmarkEnd w:id="1"/>
      <w:proofErr w:type="spellEnd"/>
      <w:r w:rsidRPr="000933C0">
        <w:rPr>
          <w:rFonts w:cs="Times New Roman"/>
          <w:b/>
          <w:color w:val="202122"/>
          <w:sz w:val="28"/>
          <w:szCs w:val="28"/>
          <w:shd w:val="clear" w:color="auto" w:fill="FFFFFF"/>
        </w:rPr>
        <w:t>)</w:t>
      </w:r>
    </w:p>
    <w:p w14:paraId="6CC1D127" w14:textId="77777777" w:rsidR="00474B02" w:rsidRPr="000933C0" w:rsidRDefault="00474B02" w:rsidP="00474B02">
      <w:pPr>
        <w:rPr>
          <w:rFonts w:cs="Times New Roman"/>
          <w:b/>
          <w:lang w:eastAsia="zh-CN"/>
        </w:rPr>
      </w:pPr>
      <w:r w:rsidRPr="000933C0">
        <w:rPr>
          <w:rFonts w:cs="Times New Roman"/>
          <w:b/>
          <w:lang w:eastAsia="zh-CN"/>
        </w:rPr>
        <w:t xml:space="preserve">Common names: </w:t>
      </w:r>
    </w:p>
    <w:p w14:paraId="6281B363" w14:textId="77777777" w:rsidR="00474B02" w:rsidRPr="000933C0" w:rsidRDefault="00474B02" w:rsidP="00474B02">
      <w:pPr>
        <w:rPr>
          <w:rFonts w:eastAsia="SimSun" w:cs="Times New Roman"/>
          <w:color w:val="222222"/>
          <w:shd w:val="clear" w:color="auto" w:fill="FFFFFF"/>
        </w:rPr>
      </w:pPr>
      <w:r w:rsidRPr="000933C0">
        <w:rPr>
          <w:rFonts w:eastAsia="SimSun" w:cs="Times New Roman"/>
          <w:lang w:eastAsia="zh-CN"/>
        </w:rPr>
        <w:t>柔鱼</w:t>
      </w:r>
      <w:r w:rsidRPr="000933C0">
        <w:rPr>
          <w:rFonts w:eastAsia="SimSun" w:cs="Times New Roman"/>
          <w:lang w:eastAsia="zh-CN"/>
        </w:rPr>
        <w:t xml:space="preserve"> [</w:t>
      </w:r>
      <w:proofErr w:type="spellStart"/>
      <w:r w:rsidRPr="000933C0">
        <w:rPr>
          <w:rFonts w:eastAsia="SimSun" w:cs="Times New Roman"/>
          <w:lang w:eastAsia="zh-CN"/>
        </w:rPr>
        <w:t>rou</w:t>
      </w:r>
      <w:proofErr w:type="spellEnd"/>
      <w:r w:rsidRPr="000933C0">
        <w:rPr>
          <w:rFonts w:eastAsia="SimSun" w:cs="Times New Roman"/>
          <w:lang w:eastAsia="zh-CN"/>
        </w:rPr>
        <w:t xml:space="preserve"> </w:t>
      </w:r>
      <w:proofErr w:type="spellStart"/>
      <w:r w:rsidRPr="000933C0">
        <w:rPr>
          <w:rFonts w:eastAsia="SimSun" w:cs="Times New Roman"/>
          <w:lang w:eastAsia="zh-CN"/>
        </w:rPr>
        <w:t>yu</w:t>
      </w:r>
      <w:proofErr w:type="spellEnd"/>
      <w:r w:rsidRPr="000933C0">
        <w:rPr>
          <w:rFonts w:eastAsia="SimSun" w:cs="Times New Roman"/>
          <w:lang w:eastAsia="zh-CN"/>
        </w:rPr>
        <w:t xml:space="preserve">] (Chinese); neon flying squid (English); </w:t>
      </w:r>
      <w:r w:rsidRPr="000933C0">
        <w:rPr>
          <w:rFonts w:eastAsia="SimSun" w:cs="Times New Roman"/>
          <w:color w:val="222222"/>
          <w:shd w:val="clear" w:color="auto" w:fill="FFFFFF"/>
        </w:rPr>
        <w:t>アカイカ</w:t>
      </w:r>
      <w:r w:rsidRPr="000933C0">
        <w:rPr>
          <w:rFonts w:eastAsia="SimSun" w:cs="Times New Roman"/>
          <w:color w:val="222222"/>
          <w:shd w:val="clear" w:color="auto" w:fill="FFFFFF"/>
        </w:rPr>
        <w:t xml:space="preserve"> [</w:t>
      </w:r>
      <w:proofErr w:type="spellStart"/>
      <w:r w:rsidRPr="000933C0">
        <w:rPr>
          <w:rFonts w:eastAsia="SimSun" w:cs="Times New Roman"/>
          <w:color w:val="222222"/>
          <w:shd w:val="clear" w:color="auto" w:fill="FFFFFF"/>
        </w:rPr>
        <w:t>akaika</w:t>
      </w:r>
      <w:proofErr w:type="spellEnd"/>
      <w:r w:rsidRPr="000933C0">
        <w:rPr>
          <w:rFonts w:eastAsia="SimSun" w:cs="Times New Roman"/>
          <w:color w:val="222222"/>
          <w:shd w:val="clear" w:color="auto" w:fill="FFFFFF"/>
        </w:rPr>
        <w:t>] (Japanese);</w:t>
      </w:r>
      <w:r w:rsidRPr="000933C0">
        <w:rPr>
          <w:rFonts w:eastAsia="SimSun" w:cs="Times New Roman"/>
        </w:rPr>
        <w:t xml:space="preserve"> </w:t>
      </w:r>
      <w:r w:rsidRPr="000933C0">
        <w:rPr>
          <w:rFonts w:eastAsia="Batang" w:cs="Times New Roman"/>
          <w:color w:val="222222"/>
          <w:shd w:val="clear" w:color="auto" w:fill="FFFFFF"/>
        </w:rPr>
        <w:t>빨강오징어</w:t>
      </w:r>
      <w:r>
        <w:rPr>
          <w:rFonts w:eastAsia="Batang" w:cs="Times New Roman" w:hint="eastAsia"/>
          <w:color w:val="222222"/>
          <w:shd w:val="clear" w:color="auto" w:fill="FFFFFF"/>
          <w:lang w:eastAsia="ko-KR"/>
        </w:rPr>
        <w:t xml:space="preserve"> </w:t>
      </w:r>
      <w:r w:rsidRPr="00C3099D">
        <w:rPr>
          <w:rFonts w:eastAsia="Batang" w:cs="Times New Roman"/>
          <w:color w:val="000000" w:themeColor="text1"/>
          <w:shd w:val="clear" w:color="auto" w:fill="FFFFFF"/>
          <w:lang w:eastAsia="ko-KR"/>
        </w:rPr>
        <w:t>[</w:t>
      </w:r>
      <w:proofErr w:type="spellStart"/>
      <w:r w:rsidRPr="00C3099D">
        <w:rPr>
          <w:rFonts w:eastAsia="Batang" w:cs="Times New Roman"/>
          <w:color w:val="000000" w:themeColor="text1"/>
          <w:shd w:val="clear" w:color="auto" w:fill="FFFFFF"/>
          <w:lang w:eastAsia="ko-KR"/>
        </w:rPr>
        <w:t>ppalgangojingeo</w:t>
      </w:r>
      <w:proofErr w:type="spellEnd"/>
      <w:r w:rsidRPr="00C3099D">
        <w:rPr>
          <w:rFonts w:eastAsia="Batang" w:cs="Times New Roman" w:hint="eastAsia"/>
          <w:color w:val="000000" w:themeColor="text1"/>
          <w:shd w:val="clear" w:color="auto" w:fill="FFFFFF"/>
          <w:lang w:eastAsia="ko-KR"/>
        </w:rPr>
        <w:t>]</w:t>
      </w:r>
      <w:r w:rsidRPr="00C3099D">
        <w:rPr>
          <w:rFonts w:eastAsia="Batang" w:cs="Times New Roman"/>
          <w:color w:val="000000" w:themeColor="text1"/>
          <w:shd w:val="clear" w:color="auto" w:fill="FFFFFF"/>
          <w:lang w:eastAsia="ko-KR"/>
        </w:rPr>
        <w:t xml:space="preserve"> </w:t>
      </w:r>
      <w:r w:rsidRPr="000933C0">
        <w:rPr>
          <w:rFonts w:eastAsia="SimSun" w:cs="Times New Roman"/>
          <w:color w:val="222222"/>
          <w:shd w:val="clear" w:color="auto" w:fill="FFFFFF"/>
        </w:rPr>
        <w:t>(Korean);</w:t>
      </w:r>
      <w:r w:rsidRPr="000933C0">
        <w:rPr>
          <w:rFonts w:eastAsia="SimSun" w:cs="Times New Roman"/>
        </w:rPr>
        <w:t xml:space="preserve"> </w:t>
      </w:r>
      <w:proofErr w:type="spellStart"/>
      <w:r w:rsidRPr="000933C0">
        <w:rPr>
          <w:rFonts w:cs="Times New Roman"/>
          <w:color w:val="222222"/>
          <w:shd w:val="clear" w:color="auto" w:fill="FFFFFF"/>
        </w:rPr>
        <w:t>Кальмар</w:t>
      </w:r>
      <w:proofErr w:type="spellEnd"/>
      <w:r w:rsidRPr="000933C0">
        <w:rPr>
          <w:rFonts w:cs="Times New Roman"/>
          <w:color w:val="222222"/>
          <w:shd w:val="clear" w:color="auto" w:fill="FFFFFF"/>
        </w:rPr>
        <w:t xml:space="preserve"> </w:t>
      </w:r>
      <w:proofErr w:type="spellStart"/>
      <w:r w:rsidRPr="000933C0">
        <w:rPr>
          <w:rFonts w:cs="Times New Roman"/>
          <w:color w:val="222222"/>
          <w:shd w:val="clear" w:color="auto" w:fill="FFFFFF"/>
        </w:rPr>
        <w:t>Бартрама</w:t>
      </w:r>
      <w:proofErr w:type="spellEnd"/>
      <w:r w:rsidRPr="000933C0">
        <w:rPr>
          <w:rFonts w:eastAsia="SimSun" w:cs="Times New Roman"/>
          <w:color w:val="222222"/>
          <w:shd w:val="clear" w:color="auto" w:fill="FFFFFF"/>
        </w:rPr>
        <w:t xml:space="preserve"> [</w:t>
      </w:r>
      <w:proofErr w:type="spellStart"/>
      <w:r w:rsidRPr="000933C0">
        <w:rPr>
          <w:rFonts w:eastAsia="SimSun" w:cs="Times New Roman"/>
          <w:color w:val="222222"/>
          <w:shd w:val="clear" w:color="auto" w:fill="FFFFFF"/>
        </w:rPr>
        <w:t>kalmar</w:t>
      </w:r>
      <w:proofErr w:type="spellEnd"/>
      <w:r w:rsidRPr="000933C0">
        <w:rPr>
          <w:rFonts w:eastAsia="SimSun" w:cs="Times New Roman"/>
          <w:color w:val="222222"/>
          <w:shd w:val="clear" w:color="auto" w:fill="FFFFFF"/>
        </w:rPr>
        <w:t xml:space="preserve"> </w:t>
      </w:r>
      <w:proofErr w:type="spellStart"/>
      <w:r w:rsidRPr="000933C0">
        <w:rPr>
          <w:rFonts w:eastAsia="SimSun" w:cs="Times New Roman"/>
          <w:color w:val="222222"/>
          <w:shd w:val="clear" w:color="auto" w:fill="FFFFFF"/>
        </w:rPr>
        <w:t>bartrama</w:t>
      </w:r>
      <w:proofErr w:type="spellEnd"/>
      <w:r w:rsidRPr="000933C0">
        <w:rPr>
          <w:rFonts w:eastAsia="SimSun" w:cs="Times New Roman"/>
          <w:color w:val="222222"/>
          <w:shd w:val="clear" w:color="auto" w:fill="FFFFFF"/>
        </w:rPr>
        <w:t xml:space="preserve">] (Russian); </w:t>
      </w:r>
      <w:r w:rsidRPr="000933C0">
        <w:rPr>
          <w:rFonts w:eastAsia="SimSun" w:cs="Times New Roman"/>
          <w:color w:val="222222"/>
          <w:shd w:val="clear" w:color="auto" w:fill="FFFFFF"/>
        </w:rPr>
        <w:t>赤魷</w:t>
      </w:r>
      <w:r w:rsidRPr="000933C0">
        <w:rPr>
          <w:rFonts w:eastAsia="SimSun" w:cs="Times New Roman"/>
          <w:color w:val="222222"/>
          <w:shd w:val="clear" w:color="auto" w:fill="FFFFFF"/>
        </w:rPr>
        <w:t xml:space="preserve"> [chi-you] (Chinese Taipei).</w:t>
      </w:r>
    </w:p>
    <w:p w14:paraId="24CBBE4C" w14:textId="77777777" w:rsidR="00474B02" w:rsidRPr="000933C0" w:rsidRDefault="00474B02" w:rsidP="00474B02">
      <w:pPr>
        <w:rPr>
          <w:rFonts w:eastAsia="SimSun" w:cs="Times New Roman"/>
          <w:lang w:eastAsia="zh-CN"/>
        </w:rPr>
      </w:pPr>
      <w:r w:rsidRPr="000933C0">
        <w:rPr>
          <w:rFonts w:eastAsia="SimSun" w:cs="Times New Roman"/>
          <w:lang w:eastAsia="zh-CN"/>
        </w:rPr>
        <w:t xml:space="preserve">Other common names: Red flying squid; Webbed flying squid; </w:t>
      </w:r>
      <w:proofErr w:type="gramStart"/>
      <w:r w:rsidRPr="000933C0">
        <w:rPr>
          <w:rFonts w:eastAsia="SimSun" w:cs="Times New Roman"/>
          <w:lang w:eastAsia="zh-CN"/>
        </w:rPr>
        <w:t>Red ocean</w:t>
      </w:r>
      <w:proofErr w:type="gramEnd"/>
      <w:r w:rsidRPr="000933C0">
        <w:rPr>
          <w:rFonts w:eastAsia="SimSun" w:cs="Times New Roman"/>
          <w:lang w:eastAsia="zh-CN"/>
        </w:rPr>
        <w:t xml:space="preserve"> squid</w:t>
      </w:r>
    </w:p>
    <w:p w14:paraId="37504193" w14:textId="77777777" w:rsidR="00474B02" w:rsidRPr="000933C0" w:rsidRDefault="00474B02" w:rsidP="00474B02">
      <w:pPr>
        <w:rPr>
          <w:rFonts w:eastAsia="SimSun" w:cs="Times New Roman"/>
          <w:lang w:eastAsia="zh-CN"/>
        </w:rPr>
      </w:pPr>
      <w:r w:rsidRPr="000933C0">
        <w:rPr>
          <w:rFonts w:eastAsia="SimSun" w:cs="Times New Roman"/>
          <w:lang w:eastAsia="zh-CN"/>
        </w:rPr>
        <w:t>(</w:t>
      </w:r>
      <w:hyperlink r:id="rId12" w:history="1">
        <w:r w:rsidRPr="000933C0">
          <w:rPr>
            <w:rStyle w:val="Hyperlink"/>
            <w:rFonts w:eastAsia="SimSun" w:cs="Times New Roman"/>
            <w:lang w:eastAsia="zh-CN"/>
          </w:rPr>
          <w:t>https://www.sealifebase.ca/comnames/CommonNamesList.php?ID=58132&amp;GenusName=Ommastrephes&amp;SpeciesName=bartramii&amp;StockCode=3971</w:t>
        </w:r>
      </w:hyperlink>
      <w:r w:rsidRPr="000933C0">
        <w:rPr>
          <w:rFonts w:eastAsia="SimSun" w:cs="Times New Roman"/>
          <w:lang w:eastAsia="zh-CN"/>
        </w:rPr>
        <w:t>)</w:t>
      </w:r>
    </w:p>
    <w:p w14:paraId="1CF087AF" w14:textId="77777777" w:rsidR="00474B02" w:rsidRPr="000933C0" w:rsidRDefault="00474B02" w:rsidP="00474B02">
      <w:pPr>
        <w:rPr>
          <w:rFonts w:eastAsia="SimSun" w:cs="Times New Roman"/>
          <w:b/>
          <w:sz w:val="28"/>
          <w:szCs w:val="28"/>
          <w:lang w:eastAsia="zh-CN"/>
        </w:rPr>
      </w:pPr>
    </w:p>
    <w:p w14:paraId="529211E6" w14:textId="77777777" w:rsidR="00474B02" w:rsidRPr="000933C0" w:rsidRDefault="00474B02" w:rsidP="00474B02">
      <w:pPr>
        <w:rPr>
          <w:rFonts w:eastAsia="SimSun" w:cs="Times New Roman"/>
          <w:b/>
          <w:sz w:val="28"/>
          <w:szCs w:val="28"/>
          <w:lang w:eastAsia="zh-CN"/>
        </w:rPr>
      </w:pPr>
      <w:r w:rsidRPr="000933C0">
        <w:rPr>
          <w:rFonts w:eastAsia="SimSun" w:cs="Times New Roman"/>
          <w:b/>
          <w:sz w:val="28"/>
          <w:szCs w:val="28"/>
          <w:lang w:eastAsia="zh-CN"/>
        </w:rPr>
        <w:t>Management</w:t>
      </w:r>
    </w:p>
    <w:p w14:paraId="48C58FC7" w14:textId="77777777" w:rsidR="00474B02" w:rsidRPr="000933C0" w:rsidRDefault="00474B02" w:rsidP="00474B02">
      <w:pPr>
        <w:rPr>
          <w:rFonts w:cs="Times New Roman"/>
          <w:b/>
          <w:bCs/>
        </w:rPr>
      </w:pPr>
      <w:r w:rsidRPr="000933C0">
        <w:rPr>
          <w:rFonts w:cs="Times New Roman"/>
          <w:b/>
          <w:bCs/>
        </w:rPr>
        <w:lastRenderedPageBreak/>
        <w:t>Active management measures</w:t>
      </w:r>
    </w:p>
    <w:p w14:paraId="5E299C5C" w14:textId="77777777" w:rsidR="00474B02" w:rsidRPr="000933C0" w:rsidRDefault="00474B02" w:rsidP="00474B02">
      <w:pPr>
        <w:rPr>
          <w:rFonts w:eastAsia="SimSun" w:cs="Times New Roman"/>
          <w:lang w:eastAsia="zh-CN"/>
        </w:rPr>
      </w:pPr>
      <w:r w:rsidRPr="000933C0">
        <w:rPr>
          <w:rFonts w:eastAsia="SimSun" w:cs="Times New Roman"/>
          <w:color w:val="000000"/>
          <w:lang w:eastAsia="zh-CN"/>
        </w:rPr>
        <w:t xml:space="preserve">The following NPFC conservation and management measure (CMM) pertains to this species: </w:t>
      </w:r>
    </w:p>
    <w:p w14:paraId="7D6051CE" w14:textId="628F30A0" w:rsidR="00474B02" w:rsidRPr="000933C0" w:rsidRDefault="00474B02" w:rsidP="00474B02">
      <w:pPr>
        <w:rPr>
          <w:rFonts w:eastAsia="SimSun" w:cs="Times New Roman"/>
          <w:lang w:eastAsia="zh-CN"/>
        </w:rPr>
      </w:pPr>
      <w:r w:rsidRPr="000933C0">
        <w:rPr>
          <w:rFonts w:eastAsia="SimSun" w:cs="Times New Roman"/>
          <w:color w:val="000000"/>
          <w:lang w:eastAsia="zh-CN"/>
        </w:rPr>
        <w:t>CMM 202</w:t>
      </w:r>
      <w:r w:rsidR="00B44159">
        <w:rPr>
          <w:rFonts w:eastAsia="SimSun" w:cs="Times New Roman"/>
          <w:color w:val="000000"/>
          <w:lang w:eastAsia="zh-CN"/>
        </w:rPr>
        <w:t>5</w:t>
      </w:r>
      <w:r w:rsidRPr="000933C0">
        <w:rPr>
          <w:rFonts w:eastAsia="SimSun" w:cs="Times New Roman"/>
          <w:color w:val="000000"/>
          <w:lang w:eastAsia="zh-CN"/>
        </w:rPr>
        <w:t xml:space="preserve">-11 For Japanese Sardine, Neon Flying Squid and Japanese Flying Squid </w:t>
      </w:r>
    </w:p>
    <w:p w14:paraId="732F4A9D" w14:textId="77777777" w:rsidR="00474B02" w:rsidRPr="000933C0" w:rsidRDefault="00474B02" w:rsidP="00474B02">
      <w:pPr>
        <w:rPr>
          <w:rFonts w:eastAsia="SimSun" w:cs="Times New Roman"/>
          <w:color w:val="4F81BD"/>
          <w:lang w:eastAsia="zh-CN"/>
        </w:rPr>
      </w:pPr>
      <w:r w:rsidRPr="000933C0">
        <w:rPr>
          <w:rFonts w:eastAsia="SimSun" w:cs="Times New Roman"/>
          <w:color w:val="000000"/>
          <w:lang w:eastAsia="zh-CN"/>
        </w:rPr>
        <w:t xml:space="preserve">Available from </w:t>
      </w:r>
      <w:hyperlink r:id="rId13" w:history="1">
        <w:r w:rsidRPr="000933C0">
          <w:rPr>
            <w:rStyle w:val="Hyperlink"/>
            <w:rFonts w:eastAsia="SimSun" w:cs="Times New Roman"/>
            <w:lang w:eastAsia="zh-CN"/>
          </w:rPr>
          <w:t>https://www.npfc.int/active-conservation-and-management-measures</w:t>
        </w:r>
      </w:hyperlink>
      <w:r w:rsidRPr="000933C0">
        <w:rPr>
          <w:rStyle w:val="Hyperlink"/>
          <w:rFonts w:eastAsia="SimSun" w:cs="Times New Roman"/>
          <w:lang w:eastAsia="zh-CN"/>
        </w:rPr>
        <w:t>.</w:t>
      </w:r>
    </w:p>
    <w:p w14:paraId="784E4FC2" w14:textId="77777777" w:rsidR="00474B02" w:rsidRPr="000933C0" w:rsidRDefault="00474B02" w:rsidP="00474B02">
      <w:pPr>
        <w:rPr>
          <w:rFonts w:cs="Times New Roman"/>
          <w:b/>
          <w:bCs/>
        </w:rPr>
      </w:pPr>
    </w:p>
    <w:p w14:paraId="6F56C6E0" w14:textId="77777777" w:rsidR="00474B02" w:rsidRPr="000933C0" w:rsidRDefault="00474B02" w:rsidP="00474B02">
      <w:pPr>
        <w:rPr>
          <w:rFonts w:cs="Times New Roman"/>
          <w:b/>
          <w:bCs/>
        </w:rPr>
      </w:pPr>
      <w:r w:rsidRPr="000933C0">
        <w:rPr>
          <w:rFonts w:cs="Times New Roman"/>
          <w:b/>
          <w:bCs/>
        </w:rPr>
        <w:t>Management summary</w:t>
      </w:r>
    </w:p>
    <w:p w14:paraId="6F1873E3" w14:textId="77777777" w:rsidR="00474B02" w:rsidRPr="000933C0" w:rsidRDefault="00474B02" w:rsidP="00474B02">
      <w:pPr>
        <w:rPr>
          <w:rFonts w:eastAsia="SimSun" w:cs="Times New Roman"/>
          <w:lang w:eastAsia="zh-CN"/>
        </w:rPr>
      </w:pPr>
      <w:r w:rsidRPr="000933C0">
        <w:rPr>
          <w:rFonts w:eastAsia="SimSun" w:cs="Times New Roman"/>
          <w:lang w:eastAsia="zh-CN"/>
        </w:rPr>
        <w:t>Does not specify catch limits.</w:t>
      </w:r>
    </w:p>
    <w:p w14:paraId="1822B6B1" w14:textId="77777777" w:rsidR="00474B02" w:rsidRPr="000933C0" w:rsidRDefault="00474B02" w:rsidP="00474B02">
      <w:pPr>
        <w:rPr>
          <w:rFonts w:eastAsia="SimSun" w:cs="Times New Roman"/>
          <w:lang w:eastAsia="zh-CN"/>
        </w:rPr>
      </w:pPr>
    </w:p>
    <w:p w14:paraId="06C75515" w14:textId="77777777" w:rsidR="00474B02" w:rsidRPr="000933C0" w:rsidRDefault="00474B02" w:rsidP="00474B02">
      <w:pPr>
        <w:rPr>
          <w:rFonts w:eastAsia="SimSun" w:cs="Times New Roman"/>
          <w:lang w:eastAsia="zh-CN"/>
        </w:rPr>
      </w:pPr>
      <w:r w:rsidRPr="000933C0">
        <w:rPr>
          <w:rFonts w:eastAsia="SimSun" w:cs="Times New Roman"/>
          <w:lang w:eastAsia="zh-CN"/>
        </w:rPr>
        <w:t>Members of the Commission and CNCPs with substantial harvest of neon flying squid in the Convention Area shall refrain from expansion,</w:t>
      </w:r>
      <w:r w:rsidRPr="000933C0">
        <w:rPr>
          <w:rFonts w:cs="Times New Roman"/>
        </w:rPr>
        <w:t xml:space="preserve"> in the Convention Area,</w:t>
      </w:r>
      <w:r w:rsidRPr="000933C0">
        <w:rPr>
          <w:rFonts w:eastAsia="SimSun" w:cs="Times New Roman"/>
          <w:lang w:eastAsia="zh-CN"/>
        </w:rPr>
        <w:t xml:space="preserve"> of the number of fishing vessels authorized to fish such species from the historical existing level.</w:t>
      </w:r>
    </w:p>
    <w:p w14:paraId="2817C39F" w14:textId="77777777" w:rsidR="00474B02" w:rsidRPr="000933C0" w:rsidRDefault="00474B02" w:rsidP="00474B02">
      <w:pPr>
        <w:rPr>
          <w:rFonts w:eastAsia="SimSun" w:cs="Times New Roman"/>
          <w:lang w:eastAsia="zh-CN"/>
        </w:rPr>
      </w:pPr>
    </w:p>
    <w:p w14:paraId="32B87F0F" w14:textId="77777777" w:rsidR="00474B02" w:rsidRPr="000933C0" w:rsidRDefault="00474B02" w:rsidP="00474B02">
      <w:pPr>
        <w:rPr>
          <w:rFonts w:eastAsia="SimSun" w:cs="Times New Roman"/>
          <w:lang w:eastAsia="zh-CN"/>
        </w:rPr>
      </w:pPr>
      <w:r w:rsidRPr="000933C0">
        <w:rPr>
          <w:rFonts w:cs="Times New Roman"/>
        </w:rPr>
        <w:t xml:space="preserve">Members of the Commission and CNCPs without substantial harvest of the </w:t>
      </w:r>
      <w:r w:rsidRPr="000933C0">
        <w:rPr>
          <w:rFonts w:eastAsia="SimSun" w:cs="Times New Roman"/>
          <w:lang w:eastAsia="zh-CN"/>
        </w:rPr>
        <w:t>neon flying squid</w:t>
      </w:r>
      <w:r w:rsidRPr="000933C0">
        <w:rPr>
          <w:rFonts w:cs="Times New Roman"/>
        </w:rPr>
        <w:t xml:space="preserve"> in the Convention Area are encouraged to refrain from expansion, in the Convention Area, of the number of fishing vessels entitled to fly their flags and authorized to fish for such species from the historical existing level.</w:t>
      </w:r>
    </w:p>
    <w:p w14:paraId="6AEF232F" w14:textId="77777777" w:rsidR="00474B02" w:rsidRPr="000933C0" w:rsidRDefault="00474B02" w:rsidP="00474B02">
      <w:pPr>
        <w:rPr>
          <w:rFonts w:eastAsia="SimSun" w:cs="Times New Roman"/>
          <w:lang w:eastAsia="zh-CN"/>
        </w:rPr>
      </w:pPr>
    </w:p>
    <w:p w14:paraId="7325BFE0" w14:textId="77777777" w:rsidR="00474B02" w:rsidRPr="000933C0" w:rsidRDefault="00474B02" w:rsidP="00474B02">
      <w:pPr>
        <w:rPr>
          <w:rFonts w:eastAsia="SimSun" w:cs="Times New Roman"/>
          <w:lang w:eastAsia="zh-CN"/>
        </w:rPr>
      </w:pPr>
      <w:r w:rsidRPr="000933C0">
        <w:rPr>
          <w:rFonts w:eastAsia="SimSun" w:cs="Times New Roman"/>
          <w:lang w:eastAsia="zh-CN"/>
        </w:rPr>
        <w:t>Members of the Commission participating in fishing for the neon flying squid in areas under their jurisdiction adjacent to the Convention Area are requested to take compatible measures.</w:t>
      </w:r>
    </w:p>
    <w:p w14:paraId="0A3EF3AF" w14:textId="77777777" w:rsidR="00474B02" w:rsidRPr="000933C0" w:rsidRDefault="00474B02" w:rsidP="00474B02">
      <w:pPr>
        <w:rPr>
          <w:rFonts w:eastAsia="SimSun" w:cs="Times New Roman"/>
          <w:lang w:eastAsia="zh-CN"/>
        </w:rPr>
      </w:pPr>
    </w:p>
    <w:p w14:paraId="2C172511" w14:textId="77777777" w:rsidR="00474B02" w:rsidRPr="000933C0" w:rsidRDefault="00474B02" w:rsidP="00474B02">
      <w:pPr>
        <w:pStyle w:val="Default"/>
        <w:ind w:left="1170" w:hanging="1170"/>
        <w:rPr>
          <w:i/>
        </w:rPr>
      </w:pPr>
      <w:r w:rsidRPr="000933C0">
        <w:rPr>
          <w:i/>
        </w:rPr>
        <w:t>Table1. Management Summary</w:t>
      </w:r>
    </w:p>
    <w:tbl>
      <w:tblPr>
        <w:tblW w:w="5000" w:type="pct"/>
        <w:tblLayout w:type="fixed"/>
        <w:tblLook w:val="04A0" w:firstRow="1" w:lastRow="0" w:firstColumn="1" w:lastColumn="0" w:noHBand="0" w:noVBand="1"/>
      </w:tblPr>
      <w:tblGrid>
        <w:gridCol w:w="3384"/>
        <w:gridCol w:w="1067"/>
        <w:gridCol w:w="4995"/>
      </w:tblGrid>
      <w:tr w:rsidR="00474B02" w:rsidRPr="000933C0" w14:paraId="07AEC684" w14:textId="77777777" w:rsidTr="00C721AA">
        <w:trPr>
          <w:trHeight w:val="353"/>
        </w:trPr>
        <w:tc>
          <w:tcPr>
            <w:tcW w:w="1791" w:type="pct"/>
            <w:tcBorders>
              <w:top w:val="single" w:sz="4" w:space="0" w:color="auto"/>
              <w:left w:val="single" w:sz="4" w:space="0" w:color="auto"/>
              <w:bottom w:val="single" w:sz="4" w:space="0" w:color="auto"/>
              <w:right w:val="nil"/>
            </w:tcBorders>
            <w:noWrap/>
            <w:vAlign w:val="bottom"/>
            <w:hideMark/>
          </w:tcPr>
          <w:p w14:paraId="0EF5C243" w14:textId="77777777" w:rsidR="00474B02" w:rsidRPr="000933C0" w:rsidRDefault="00474B02" w:rsidP="00C721AA">
            <w:pPr>
              <w:spacing w:line="276" w:lineRule="auto"/>
              <w:rPr>
                <w:rFonts w:eastAsia="Times New Roman" w:cs="Times New Roman"/>
                <w:color w:val="000000"/>
                <w:lang w:val="en"/>
              </w:rPr>
            </w:pPr>
            <w:r w:rsidRPr="000933C0">
              <w:rPr>
                <w:rFonts w:eastAsia="Times New Roman" w:cs="Times New Roman"/>
                <w:color w:val="000000"/>
                <w:lang w:val="en"/>
              </w:rPr>
              <w:t>Convention/Management Principle</w:t>
            </w:r>
          </w:p>
        </w:tc>
        <w:tc>
          <w:tcPr>
            <w:tcW w:w="565" w:type="pct"/>
            <w:tcBorders>
              <w:top w:val="single" w:sz="4" w:space="0" w:color="auto"/>
              <w:left w:val="nil"/>
              <w:bottom w:val="single" w:sz="4" w:space="0" w:color="auto"/>
              <w:right w:val="nil"/>
            </w:tcBorders>
            <w:noWrap/>
            <w:vAlign w:val="bottom"/>
            <w:hideMark/>
          </w:tcPr>
          <w:p w14:paraId="052A49F4" w14:textId="77777777" w:rsidR="00474B02" w:rsidRPr="000933C0" w:rsidRDefault="00474B02" w:rsidP="00C721AA">
            <w:pPr>
              <w:spacing w:line="276" w:lineRule="auto"/>
              <w:rPr>
                <w:rFonts w:eastAsia="Times New Roman" w:cs="Times New Roman"/>
                <w:color w:val="000000"/>
                <w:lang w:val="en"/>
              </w:rPr>
            </w:pPr>
            <w:r w:rsidRPr="000933C0">
              <w:rPr>
                <w:rFonts w:eastAsia="Times New Roman" w:cs="Times New Roman"/>
                <w:color w:val="000000"/>
                <w:lang w:val="en"/>
              </w:rPr>
              <w:t>Status</w:t>
            </w:r>
          </w:p>
        </w:tc>
        <w:tc>
          <w:tcPr>
            <w:tcW w:w="2644" w:type="pct"/>
            <w:tcBorders>
              <w:top w:val="single" w:sz="4" w:space="0" w:color="auto"/>
              <w:left w:val="nil"/>
              <w:bottom w:val="single" w:sz="4" w:space="0" w:color="auto"/>
              <w:right w:val="single" w:sz="4" w:space="0" w:color="auto"/>
            </w:tcBorders>
            <w:noWrap/>
            <w:vAlign w:val="bottom"/>
            <w:hideMark/>
          </w:tcPr>
          <w:p w14:paraId="4263BF4D" w14:textId="77777777" w:rsidR="00474B02" w:rsidRPr="000933C0" w:rsidRDefault="00474B02" w:rsidP="00C721AA">
            <w:pPr>
              <w:spacing w:line="276" w:lineRule="auto"/>
              <w:rPr>
                <w:rFonts w:eastAsia="Times New Roman" w:cs="Times New Roman"/>
                <w:color w:val="000000"/>
                <w:lang w:val="en"/>
              </w:rPr>
            </w:pPr>
            <w:r w:rsidRPr="000933C0">
              <w:rPr>
                <w:rFonts w:eastAsia="Times New Roman" w:cs="Times New Roman"/>
                <w:color w:val="000000"/>
                <w:lang w:val="en"/>
              </w:rPr>
              <w:t>Comment/Consideration</w:t>
            </w:r>
          </w:p>
        </w:tc>
      </w:tr>
      <w:tr w:rsidR="00474B02" w:rsidRPr="000933C0" w14:paraId="5F7EF108" w14:textId="77777777" w:rsidTr="00C721AA">
        <w:trPr>
          <w:trHeight w:val="353"/>
        </w:trPr>
        <w:tc>
          <w:tcPr>
            <w:tcW w:w="1791" w:type="pct"/>
            <w:tcBorders>
              <w:top w:val="nil"/>
              <w:left w:val="single" w:sz="4" w:space="0" w:color="auto"/>
              <w:bottom w:val="single" w:sz="4" w:space="0" w:color="auto"/>
              <w:right w:val="nil"/>
            </w:tcBorders>
            <w:noWrap/>
            <w:vAlign w:val="bottom"/>
            <w:hideMark/>
          </w:tcPr>
          <w:p w14:paraId="57026BC0" w14:textId="77777777" w:rsidR="00474B02" w:rsidRPr="000933C0" w:rsidRDefault="00474B02" w:rsidP="00C721AA">
            <w:pPr>
              <w:spacing w:line="276" w:lineRule="auto"/>
              <w:rPr>
                <w:rFonts w:eastAsia="Times New Roman" w:cs="Times New Roman"/>
                <w:color w:val="000000"/>
                <w:lang w:val="en"/>
              </w:rPr>
            </w:pPr>
            <w:r w:rsidRPr="000933C0">
              <w:rPr>
                <w:rFonts w:eastAsia="Times New Roman" w:cs="Times New Roman"/>
                <w:color w:val="000000"/>
                <w:lang w:val="en"/>
              </w:rPr>
              <w:t>Biological reference point(s)</w:t>
            </w:r>
          </w:p>
        </w:tc>
        <w:tc>
          <w:tcPr>
            <w:tcW w:w="565" w:type="pct"/>
            <w:tcBorders>
              <w:top w:val="nil"/>
              <w:left w:val="nil"/>
              <w:bottom w:val="single" w:sz="4" w:space="0" w:color="auto"/>
              <w:right w:val="nil"/>
            </w:tcBorders>
            <w:noWrap/>
            <w:vAlign w:val="bottom"/>
            <w:hideMark/>
          </w:tcPr>
          <w:p w14:paraId="12EC8EA0" w14:textId="77777777" w:rsidR="00474B02" w:rsidRPr="000933C0" w:rsidRDefault="00474B02" w:rsidP="00C721AA">
            <w:pPr>
              <w:spacing w:line="276" w:lineRule="auto"/>
              <w:rPr>
                <w:rFonts w:eastAsia="Times New Roman" w:cs="Times New Roman"/>
                <w:color w:val="000000"/>
                <w:lang w:val="en"/>
              </w:rPr>
            </w:pPr>
            <w:r w:rsidRPr="000933C0">
              <w:rPr>
                <w:rFonts w:cs="Times New Roman"/>
                <w:noProof/>
              </w:rPr>
              <mc:AlternateContent>
                <mc:Choice Requires="wps">
                  <w:drawing>
                    <wp:anchor distT="0" distB="0" distL="114300" distR="114300" simplePos="0" relativeHeight="251659264" behindDoc="0" locked="0" layoutInCell="1" allowOverlap="1" wp14:anchorId="3FD29F00" wp14:editId="0E2AA623">
                      <wp:simplePos x="0" y="0"/>
                      <wp:positionH relativeFrom="column">
                        <wp:posOffset>123825</wp:posOffset>
                      </wp:positionH>
                      <wp:positionV relativeFrom="page">
                        <wp:posOffset>68580</wp:posOffset>
                      </wp:positionV>
                      <wp:extent cx="127635" cy="127635"/>
                      <wp:effectExtent l="0" t="0" r="24765" b="24765"/>
                      <wp:wrapNone/>
                      <wp:docPr id="8" name="椭圆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0EADD6" id="椭圆 7" o:spid="_x0000_s1026" style="position:absolute;margin-left:9.75pt;margin-top:5.4pt;width:10.0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" fillcolor="red" strokecolor="windowText" strokeweight="2pt">
                      <v:path arrowok="t"/>
                      <o:lock v:ext="edit" aspectratio="t"/>
                      <w10:wrap anchory="page"/>
                    </v:oval>
                  </w:pict>
                </mc:Fallback>
              </mc:AlternateContent>
            </w:r>
          </w:p>
        </w:tc>
        <w:tc>
          <w:tcPr>
            <w:tcW w:w="2644" w:type="pct"/>
            <w:tcBorders>
              <w:top w:val="nil"/>
              <w:left w:val="nil"/>
              <w:bottom w:val="single" w:sz="4" w:space="0" w:color="auto"/>
              <w:right w:val="single" w:sz="4" w:space="0" w:color="auto"/>
            </w:tcBorders>
            <w:noWrap/>
            <w:vAlign w:val="bottom"/>
            <w:hideMark/>
          </w:tcPr>
          <w:p w14:paraId="18285CDB" w14:textId="77777777" w:rsidR="00474B02" w:rsidRPr="000933C0" w:rsidRDefault="00474B02" w:rsidP="00C721AA">
            <w:pPr>
              <w:spacing w:line="276" w:lineRule="auto"/>
              <w:rPr>
                <w:rFonts w:eastAsia="Times New Roman" w:cs="Times New Roman"/>
                <w:color w:val="000000"/>
                <w:lang w:val="en"/>
              </w:rPr>
            </w:pPr>
            <w:r w:rsidRPr="000933C0">
              <w:rPr>
                <w:rFonts w:eastAsia="Times New Roman" w:cs="Times New Roman"/>
                <w:color w:val="000000"/>
                <w:lang w:val="en"/>
              </w:rPr>
              <w:t>Not established.</w:t>
            </w:r>
          </w:p>
        </w:tc>
      </w:tr>
      <w:tr w:rsidR="00474B02" w:rsidRPr="000933C0" w14:paraId="2791B60C" w14:textId="77777777" w:rsidTr="00C721AA">
        <w:trPr>
          <w:trHeight w:val="353"/>
        </w:trPr>
        <w:tc>
          <w:tcPr>
            <w:tcW w:w="1791" w:type="pct"/>
            <w:tcBorders>
              <w:top w:val="nil"/>
              <w:left w:val="single" w:sz="4" w:space="0" w:color="auto"/>
              <w:bottom w:val="single" w:sz="4" w:space="0" w:color="auto"/>
              <w:right w:val="nil"/>
            </w:tcBorders>
            <w:noWrap/>
            <w:vAlign w:val="bottom"/>
            <w:hideMark/>
          </w:tcPr>
          <w:p w14:paraId="23F1B7F2" w14:textId="77777777" w:rsidR="00474B02" w:rsidRPr="000933C0" w:rsidRDefault="00474B02" w:rsidP="00C721AA">
            <w:pPr>
              <w:spacing w:line="276" w:lineRule="auto"/>
              <w:rPr>
                <w:rFonts w:eastAsia="Times New Roman" w:cs="Times New Roman"/>
                <w:color w:val="000000"/>
                <w:lang w:val="en"/>
              </w:rPr>
            </w:pPr>
            <w:r w:rsidRPr="000933C0">
              <w:rPr>
                <w:rFonts w:eastAsia="Times New Roman" w:cs="Times New Roman"/>
                <w:color w:val="000000"/>
                <w:lang w:val="en"/>
              </w:rPr>
              <w:t xml:space="preserve">Stock status </w:t>
            </w:r>
          </w:p>
        </w:tc>
        <w:tc>
          <w:tcPr>
            <w:tcW w:w="565" w:type="pct"/>
            <w:tcBorders>
              <w:top w:val="nil"/>
              <w:left w:val="nil"/>
              <w:bottom w:val="single" w:sz="4" w:space="0" w:color="auto"/>
              <w:right w:val="nil"/>
            </w:tcBorders>
            <w:noWrap/>
            <w:vAlign w:val="bottom"/>
            <w:hideMark/>
          </w:tcPr>
          <w:p w14:paraId="0B2A71F2" w14:textId="77777777" w:rsidR="00474B02" w:rsidRPr="000933C0" w:rsidRDefault="00474B02" w:rsidP="00C721AA">
            <w:pPr>
              <w:spacing w:line="276" w:lineRule="auto"/>
              <w:rPr>
                <w:rFonts w:eastAsia="Times New Roman" w:cs="Times New Roman"/>
                <w:color w:val="000000"/>
                <w:lang w:val="en"/>
              </w:rPr>
            </w:pPr>
            <w:r w:rsidRPr="000933C0">
              <w:rPr>
                <w:rFonts w:cs="Times New Roman"/>
                <w:noProof/>
              </w:rPr>
              <mc:AlternateContent>
                <mc:Choice Requires="wps">
                  <w:drawing>
                    <wp:anchor distT="0" distB="0" distL="114300" distR="114300" simplePos="0" relativeHeight="251660288" behindDoc="0" locked="0" layoutInCell="1" allowOverlap="1" wp14:anchorId="15343CBF" wp14:editId="100B2F6D">
                      <wp:simplePos x="0" y="0"/>
                      <wp:positionH relativeFrom="column">
                        <wp:posOffset>126365</wp:posOffset>
                      </wp:positionH>
                      <wp:positionV relativeFrom="page">
                        <wp:posOffset>48260</wp:posOffset>
                      </wp:positionV>
                      <wp:extent cx="127635" cy="127635"/>
                      <wp:effectExtent l="0" t="0" r="24765" b="24765"/>
                      <wp:wrapNone/>
                      <wp:docPr id="1622478295" name="椭圆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73F60" id="椭圆 13" o:spid="_x0000_s1026" style="position:absolute;margin-left:9.95pt;margin-top:3.8pt;width:10.0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" fillcolor="window" strokecolor="windowText" strokeweight="2pt">
                      <v:path arrowok="t"/>
                      <o:lock v:ext="edit" aspectratio="t"/>
                      <w10:wrap anchory="page"/>
                    </v:oval>
                  </w:pict>
                </mc:Fallback>
              </mc:AlternateContent>
            </w:r>
            <w:r w:rsidRPr="000933C0">
              <w:rPr>
                <w:rFonts w:eastAsia="Times New Roman" w:cs="Times New Roman"/>
                <w:color w:val="000000"/>
                <w:lang w:val="en"/>
              </w:rPr>
              <w:t> </w:t>
            </w:r>
          </w:p>
        </w:tc>
        <w:tc>
          <w:tcPr>
            <w:tcW w:w="2644" w:type="pct"/>
            <w:tcBorders>
              <w:top w:val="nil"/>
              <w:left w:val="nil"/>
              <w:bottom w:val="single" w:sz="4" w:space="0" w:color="auto"/>
              <w:right w:val="single" w:sz="4" w:space="0" w:color="auto"/>
            </w:tcBorders>
            <w:noWrap/>
            <w:vAlign w:val="bottom"/>
            <w:hideMark/>
          </w:tcPr>
          <w:p w14:paraId="7661F8C6" w14:textId="77777777" w:rsidR="00474B02" w:rsidRPr="000933C0" w:rsidRDefault="00474B02" w:rsidP="00C721AA">
            <w:pPr>
              <w:spacing w:line="276" w:lineRule="auto"/>
              <w:rPr>
                <w:rFonts w:eastAsia="Times New Roman" w:cs="Times New Roman"/>
                <w:color w:val="000000"/>
                <w:lang w:val="en"/>
              </w:rPr>
            </w:pPr>
            <w:r w:rsidRPr="000933C0">
              <w:rPr>
                <w:rFonts w:eastAsia="Times New Roman" w:cs="Times New Roman"/>
                <w:color w:val="000000"/>
                <w:lang w:val="en"/>
              </w:rPr>
              <w:t xml:space="preserve">Status determination criteria </w:t>
            </w:r>
            <w:proofErr w:type="gramStart"/>
            <w:r w:rsidRPr="000933C0">
              <w:rPr>
                <w:rFonts w:eastAsia="Times New Roman" w:cs="Times New Roman"/>
                <w:color w:val="000000"/>
                <w:lang w:val="en"/>
              </w:rPr>
              <w:t>not</w:t>
            </w:r>
            <w:proofErr w:type="gramEnd"/>
            <w:r w:rsidRPr="000933C0">
              <w:rPr>
                <w:rFonts w:eastAsia="Times New Roman" w:cs="Times New Roman"/>
                <w:color w:val="000000"/>
                <w:lang w:val="en"/>
              </w:rPr>
              <w:t xml:space="preserve"> established.</w:t>
            </w:r>
          </w:p>
        </w:tc>
      </w:tr>
      <w:tr w:rsidR="00474B02" w:rsidRPr="000933C0" w14:paraId="7EAD4349" w14:textId="77777777" w:rsidTr="00C721AA">
        <w:trPr>
          <w:trHeight w:val="353"/>
        </w:trPr>
        <w:tc>
          <w:tcPr>
            <w:tcW w:w="1791" w:type="pct"/>
            <w:tcBorders>
              <w:top w:val="nil"/>
              <w:left w:val="single" w:sz="4" w:space="0" w:color="auto"/>
              <w:bottom w:val="single" w:sz="4" w:space="0" w:color="auto"/>
              <w:right w:val="nil"/>
            </w:tcBorders>
            <w:noWrap/>
            <w:vAlign w:val="bottom"/>
            <w:hideMark/>
          </w:tcPr>
          <w:p w14:paraId="1C01B66A" w14:textId="77777777" w:rsidR="00474B02" w:rsidRPr="000933C0" w:rsidRDefault="00474B02" w:rsidP="00C721AA">
            <w:pPr>
              <w:spacing w:line="276" w:lineRule="auto"/>
              <w:rPr>
                <w:rFonts w:eastAsia="Times New Roman" w:cs="Times New Roman"/>
                <w:color w:val="000000"/>
                <w:lang w:val="en"/>
              </w:rPr>
            </w:pPr>
            <w:r w:rsidRPr="000933C0">
              <w:rPr>
                <w:rFonts w:eastAsia="Times New Roman" w:cs="Times New Roman"/>
                <w:color w:val="000000"/>
                <w:lang w:val="en"/>
              </w:rPr>
              <w:t>Catch or effort limits</w:t>
            </w:r>
          </w:p>
        </w:tc>
        <w:tc>
          <w:tcPr>
            <w:tcW w:w="565" w:type="pct"/>
            <w:tcBorders>
              <w:top w:val="nil"/>
              <w:left w:val="nil"/>
              <w:bottom w:val="single" w:sz="4" w:space="0" w:color="auto"/>
              <w:right w:val="nil"/>
            </w:tcBorders>
            <w:noWrap/>
            <w:vAlign w:val="bottom"/>
            <w:hideMark/>
          </w:tcPr>
          <w:p w14:paraId="08BFC200" w14:textId="77777777" w:rsidR="00474B02" w:rsidRPr="000933C0" w:rsidRDefault="00474B02" w:rsidP="00C721AA">
            <w:pPr>
              <w:spacing w:line="276" w:lineRule="auto"/>
              <w:rPr>
                <w:rFonts w:eastAsia="Times New Roman" w:cs="Times New Roman"/>
                <w:color w:val="000000"/>
                <w:lang w:val="en"/>
              </w:rPr>
            </w:pPr>
            <w:r w:rsidRPr="000933C0">
              <w:rPr>
                <w:rFonts w:cs="Times New Roman"/>
                <w:noProof/>
              </w:rPr>
              <mc:AlternateContent>
                <mc:Choice Requires="wps">
                  <w:drawing>
                    <wp:anchor distT="0" distB="0" distL="114300" distR="114300" simplePos="0" relativeHeight="251661312" behindDoc="0" locked="0" layoutInCell="1" allowOverlap="1" wp14:anchorId="18271961" wp14:editId="2F055B3B">
                      <wp:simplePos x="0" y="0"/>
                      <wp:positionH relativeFrom="column">
                        <wp:posOffset>123825</wp:posOffset>
                      </wp:positionH>
                      <wp:positionV relativeFrom="page">
                        <wp:posOffset>55880</wp:posOffset>
                      </wp:positionV>
                      <wp:extent cx="127635" cy="127635"/>
                      <wp:effectExtent l="0" t="0" r="24765" b="24765"/>
                      <wp:wrapNone/>
                      <wp:docPr id="15" name="椭圆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C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A9881" id="椭圆 15" o:spid="_x0000_s1026" style="position:absolute;margin-left:9.75pt;margin-top:4.4pt;width:10.0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" fillcolor="#ffc000" strokecolor="windowText" strokeweight="2pt">
                      <v:path arrowok="t"/>
                      <o:lock v:ext="edit" aspectratio="t"/>
                      <w10:wrap anchory="page"/>
                    </v:oval>
                  </w:pict>
                </mc:Fallback>
              </mc:AlternateContent>
            </w:r>
            <w:r w:rsidRPr="000933C0">
              <w:rPr>
                <w:rFonts w:eastAsia="Times New Roman" w:cs="Times New Roman"/>
                <w:color w:val="000000"/>
                <w:lang w:val="en"/>
              </w:rPr>
              <w:t> </w:t>
            </w:r>
          </w:p>
        </w:tc>
        <w:tc>
          <w:tcPr>
            <w:tcW w:w="2644" w:type="pct"/>
            <w:tcBorders>
              <w:top w:val="nil"/>
              <w:left w:val="nil"/>
              <w:bottom w:val="single" w:sz="4" w:space="0" w:color="auto"/>
              <w:right w:val="single" w:sz="4" w:space="0" w:color="auto"/>
            </w:tcBorders>
            <w:noWrap/>
            <w:vAlign w:val="bottom"/>
            <w:hideMark/>
          </w:tcPr>
          <w:p w14:paraId="3F822409" w14:textId="77777777" w:rsidR="00474B02" w:rsidRPr="000933C0" w:rsidRDefault="00474B02" w:rsidP="00C721AA">
            <w:pPr>
              <w:spacing w:line="276" w:lineRule="auto"/>
              <w:rPr>
                <w:rFonts w:eastAsia="Times New Roman" w:cs="Times New Roman"/>
                <w:color w:val="000000"/>
                <w:lang w:val="en"/>
              </w:rPr>
            </w:pPr>
            <w:r w:rsidRPr="000933C0">
              <w:rPr>
                <w:rFonts w:eastAsia="Times New Roman" w:cs="Times New Roman"/>
                <w:color w:val="000000"/>
                <w:lang w:val="en"/>
              </w:rPr>
              <w:t>Recommended effort limits.</w:t>
            </w:r>
          </w:p>
        </w:tc>
      </w:tr>
      <w:tr w:rsidR="00474B02" w:rsidRPr="000933C0" w14:paraId="712322A0" w14:textId="77777777" w:rsidTr="00C721AA">
        <w:trPr>
          <w:trHeight w:val="353"/>
        </w:trPr>
        <w:tc>
          <w:tcPr>
            <w:tcW w:w="1791" w:type="pct"/>
            <w:tcBorders>
              <w:top w:val="nil"/>
              <w:left w:val="single" w:sz="4" w:space="0" w:color="auto"/>
              <w:bottom w:val="single" w:sz="4" w:space="0" w:color="auto"/>
              <w:right w:val="nil"/>
            </w:tcBorders>
            <w:noWrap/>
            <w:vAlign w:val="bottom"/>
            <w:hideMark/>
          </w:tcPr>
          <w:p w14:paraId="57FB3570" w14:textId="77777777" w:rsidR="00474B02" w:rsidRPr="000933C0" w:rsidRDefault="00474B02" w:rsidP="00C721AA">
            <w:pPr>
              <w:spacing w:line="276" w:lineRule="auto"/>
              <w:rPr>
                <w:rFonts w:eastAsia="Times New Roman" w:cs="Times New Roman"/>
                <w:color w:val="000000"/>
                <w:lang w:val="en"/>
              </w:rPr>
            </w:pPr>
            <w:r w:rsidRPr="000933C0">
              <w:rPr>
                <w:rFonts w:eastAsia="Times New Roman" w:cs="Times New Roman"/>
                <w:color w:val="000000"/>
                <w:lang w:val="en"/>
              </w:rPr>
              <w:t>Harvest control rule</w:t>
            </w:r>
          </w:p>
        </w:tc>
        <w:tc>
          <w:tcPr>
            <w:tcW w:w="565" w:type="pct"/>
            <w:tcBorders>
              <w:top w:val="nil"/>
              <w:left w:val="nil"/>
              <w:bottom w:val="single" w:sz="4" w:space="0" w:color="auto"/>
              <w:right w:val="nil"/>
            </w:tcBorders>
            <w:noWrap/>
            <w:vAlign w:val="bottom"/>
            <w:hideMark/>
          </w:tcPr>
          <w:p w14:paraId="5B3DF582" w14:textId="77777777" w:rsidR="00474B02" w:rsidRPr="000933C0" w:rsidRDefault="00474B02" w:rsidP="00C721AA">
            <w:pPr>
              <w:spacing w:line="276" w:lineRule="auto"/>
              <w:rPr>
                <w:rFonts w:eastAsia="Times New Roman" w:cs="Times New Roman"/>
                <w:color w:val="000000"/>
                <w:lang w:val="en"/>
              </w:rPr>
            </w:pPr>
            <w:r w:rsidRPr="000933C0">
              <w:rPr>
                <w:rFonts w:cs="Times New Roman"/>
                <w:noProof/>
              </w:rPr>
              <mc:AlternateContent>
                <mc:Choice Requires="wps">
                  <w:drawing>
                    <wp:anchor distT="0" distB="0" distL="114300" distR="114300" simplePos="0" relativeHeight="251662336" behindDoc="0" locked="0" layoutInCell="1" allowOverlap="1" wp14:anchorId="7B89BABA" wp14:editId="6DCD58AB">
                      <wp:simplePos x="0" y="0"/>
                      <wp:positionH relativeFrom="column">
                        <wp:posOffset>121920</wp:posOffset>
                      </wp:positionH>
                      <wp:positionV relativeFrom="page">
                        <wp:posOffset>57150</wp:posOffset>
                      </wp:positionV>
                      <wp:extent cx="127635" cy="127635"/>
                      <wp:effectExtent l="0" t="0" r="24765" b="24765"/>
                      <wp:wrapNone/>
                      <wp:docPr id="581919853" name="椭圆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44804" id="椭圆 14" o:spid="_x0000_s1026" style="position:absolute;margin-left:9.6pt;margin-top:4.5pt;width:10.05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" fillcolor="red" strokecolor="windowText" strokeweight="2pt">
                      <v:path arrowok="t"/>
                      <o:lock v:ext="edit" aspectratio="t"/>
                      <w10:wrap anchory="page"/>
                    </v:oval>
                  </w:pict>
                </mc:Fallback>
              </mc:AlternateContent>
            </w:r>
            <w:r w:rsidRPr="000933C0">
              <w:rPr>
                <w:rFonts w:eastAsia="Times New Roman" w:cs="Times New Roman"/>
                <w:color w:val="000000"/>
                <w:lang w:val="en"/>
              </w:rPr>
              <w:t> </w:t>
            </w:r>
          </w:p>
        </w:tc>
        <w:tc>
          <w:tcPr>
            <w:tcW w:w="2644" w:type="pct"/>
            <w:tcBorders>
              <w:top w:val="nil"/>
              <w:left w:val="nil"/>
              <w:bottom w:val="single" w:sz="4" w:space="0" w:color="auto"/>
              <w:right w:val="single" w:sz="4" w:space="0" w:color="auto"/>
            </w:tcBorders>
            <w:noWrap/>
            <w:vAlign w:val="bottom"/>
            <w:hideMark/>
          </w:tcPr>
          <w:p w14:paraId="730064AC" w14:textId="77777777" w:rsidR="00474B02" w:rsidRPr="000933C0" w:rsidRDefault="00474B02" w:rsidP="00C721AA">
            <w:pPr>
              <w:spacing w:line="276" w:lineRule="auto"/>
              <w:rPr>
                <w:rFonts w:eastAsia="Times New Roman" w:cs="Times New Roman"/>
                <w:color w:val="000000"/>
                <w:lang w:val="en"/>
              </w:rPr>
            </w:pPr>
            <w:r w:rsidRPr="000933C0">
              <w:rPr>
                <w:rFonts w:eastAsia="Times New Roman" w:cs="Times New Roman"/>
                <w:color w:val="000000"/>
                <w:lang w:val="en"/>
              </w:rPr>
              <w:t>Not established.</w:t>
            </w:r>
          </w:p>
        </w:tc>
      </w:tr>
      <w:tr w:rsidR="00474B02" w:rsidRPr="000933C0" w14:paraId="7BE8AF76" w14:textId="77777777" w:rsidTr="00C721AA">
        <w:trPr>
          <w:trHeight w:val="353"/>
        </w:trPr>
        <w:tc>
          <w:tcPr>
            <w:tcW w:w="1791" w:type="pct"/>
            <w:tcBorders>
              <w:top w:val="nil"/>
              <w:left w:val="single" w:sz="4" w:space="0" w:color="auto"/>
              <w:bottom w:val="single" w:sz="4" w:space="0" w:color="auto"/>
              <w:right w:val="nil"/>
            </w:tcBorders>
            <w:noWrap/>
            <w:vAlign w:val="bottom"/>
            <w:hideMark/>
          </w:tcPr>
          <w:p w14:paraId="6BF455F9" w14:textId="77777777" w:rsidR="00474B02" w:rsidRPr="000933C0" w:rsidRDefault="00474B02" w:rsidP="00C721AA">
            <w:pPr>
              <w:spacing w:line="276" w:lineRule="auto"/>
              <w:rPr>
                <w:rFonts w:eastAsia="Times New Roman" w:cs="Times New Roman"/>
                <w:color w:val="000000"/>
                <w:lang w:val="en"/>
              </w:rPr>
            </w:pPr>
            <w:r w:rsidRPr="000933C0">
              <w:rPr>
                <w:rFonts w:eastAsia="Times New Roman" w:cs="Times New Roman"/>
                <w:color w:val="000000"/>
                <w:lang w:val="en"/>
              </w:rPr>
              <w:t>Other</w:t>
            </w:r>
          </w:p>
        </w:tc>
        <w:tc>
          <w:tcPr>
            <w:tcW w:w="565" w:type="pct"/>
            <w:tcBorders>
              <w:top w:val="nil"/>
              <w:left w:val="nil"/>
              <w:bottom w:val="single" w:sz="4" w:space="0" w:color="auto"/>
              <w:right w:val="nil"/>
            </w:tcBorders>
            <w:noWrap/>
            <w:vAlign w:val="bottom"/>
            <w:hideMark/>
          </w:tcPr>
          <w:p w14:paraId="1793296C" w14:textId="77777777" w:rsidR="00474B02" w:rsidRPr="000933C0" w:rsidRDefault="00474B02" w:rsidP="00C721AA">
            <w:pPr>
              <w:spacing w:line="276" w:lineRule="auto"/>
              <w:rPr>
                <w:rFonts w:eastAsia="Times New Roman" w:cs="Times New Roman"/>
                <w:color w:val="000000"/>
                <w:lang w:val="en"/>
              </w:rPr>
            </w:pPr>
            <w:r w:rsidRPr="000933C0">
              <w:rPr>
                <w:rFonts w:eastAsia="Times New Roman" w:cs="Times New Roman"/>
                <w:color w:val="000000"/>
                <w:lang w:val="en"/>
              </w:rPr>
              <w:t> </w:t>
            </w:r>
          </w:p>
        </w:tc>
        <w:tc>
          <w:tcPr>
            <w:tcW w:w="2644" w:type="pct"/>
            <w:tcBorders>
              <w:top w:val="nil"/>
              <w:left w:val="nil"/>
              <w:bottom w:val="single" w:sz="4" w:space="0" w:color="auto"/>
              <w:right w:val="single" w:sz="4" w:space="0" w:color="auto"/>
            </w:tcBorders>
            <w:noWrap/>
            <w:vAlign w:val="bottom"/>
            <w:hideMark/>
          </w:tcPr>
          <w:p w14:paraId="03A8C05F" w14:textId="77777777" w:rsidR="00474B02" w:rsidRPr="000933C0" w:rsidRDefault="00474B02" w:rsidP="00C721AA">
            <w:pPr>
              <w:spacing w:line="276" w:lineRule="auto"/>
              <w:rPr>
                <w:rFonts w:cs="Times New Roman"/>
                <w:color w:val="000000"/>
                <w:lang w:val="en" w:eastAsia="zh-CN"/>
              </w:rPr>
            </w:pPr>
          </w:p>
        </w:tc>
      </w:tr>
    </w:tbl>
    <w:p w14:paraId="28A02F7D" w14:textId="77777777" w:rsidR="00474B02" w:rsidRPr="000933C0" w:rsidRDefault="00474B02" w:rsidP="00474B02">
      <w:pPr>
        <w:rPr>
          <w:rFonts w:eastAsia="SimSun" w:cs="Times New Roman"/>
          <w:lang w:eastAsia="zh-CN"/>
        </w:rPr>
      </w:pPr>
      <w:r w:rsidRPr="000933C0">
        <w:rPr>
          <w:rFonts w:eastAsia="SimSun" w:cs="Times New Roman"/>
          <w:noProof/>
          <w:lang w:eastAsia="zh-CN"/>
        </w:rPr>
        <w:drawing>
          <wp:inline distT="0" distB="0" distL="0" distR="0" wp14:anchorId="79CF95EC" wp14:editId="2BB77E0A">
            <wp:extent cx="3677285" cy="400685"/>
            <wp:effectExtent l="0" t="0" r="0" b="0"/>
            <wp:docPr id="23" name="图片 8" descr="C:\Users\user\AppData\Local\Temp\16392927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163929276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7285" cy="400685"/>
                    </a:xfrm>
                    <a:prstGeom prst="rect">
                      <a:avLst/>
                    </a:prstGeom>
                    <a:noFill/>
                    <a:ln>
                      <a:noFill/>
                    </a:ln>
                  </pic:spPr>
                </pic:pic>
              </a:graphicData>
            </a:graphic>
          </wp:inline>
        </w:drawing>
      </w:r>
    </w:p>
    <w:p w14:paraId="244A9E5C" w14:textId="77777777" w:rsidR="00474B02" w:rsidRPr="000933C0" w:rsidRDefault="00474B02" w:rsidP="00474B02">
      <w:pPr>
        <w:rPr>
          <w:rFonts w:eastAsia="SimSun" w:cs="Times New Roman"/>
          <w:b/>
          <w:sz w:val="28"/>
          <w:szCs w:val="28"/>
          <w:lang w:eastAsia="zh-CN"/>
        </w:rPr>
      </w:pPr>
      <w:r w:rsidRPr="000933C0">
        <w:rPr>
          <w:rFonts w:eastAsia="SimSun" w:cs="Times New Roman"/>
          <w:b/>
          <w:sz w:val="28"/>
          <w:szCs w:val="28"/>
          <w:lang w:eastAsia="zh-CN"/>
        </w:rPr>
        <w:t>Stock assessment</w:t>
      </w:r>
    </w:p>
    <w:p w14:paraId="5DAA01FE" w14:textId="77777777" w:rsidR="00474B02" w:rsidRPr="000933C0" w:rsidRDefault="00474B02" w:rsidP="00474B02">
      <w:pPr>
        <w:rPr>
          <w:rFonts w:eastAsia="SimSun" w:cs="Times New Roman"/>
          <w:lang w:eastAsia="zh-CN"/>
        </w:rPr>
      </w:pPr>
      <w:r w:rsidRPr="000933C0">
        <w:rPr>
          <w:rFonts w:eastAsia="SimSun" w:cs="Times New Roman"/>
          <w:lang w:eastAsia="zh-CN"/>
        </w:rPr>
        <w:t>No unified stock assessment has been conducted by NPFC for the species.</w:t>
      </w:r>
    </w:p>
    <w:p w14:paraId="5E1B4D8E" w14:textId="77777777" w:rsidR="00474B02" w:rsidRPr="000933C0" w:rsidRDefault="00474B02" w:rsidP="00474B02">
      <w:pPr>
        <w:rPr>
          <w:rFonts w:eastAsia="SimSun" w:cs="Times New Roman"/>
          <w:lang w:eastAsia="zh-CN"/>
        </w:rPr>
      </w:pPr>
    </w:p>
    <w:p w14:paraId="587B2A15" w14:textId="77777777" w:rsidR="00474B02" w:rsidRPr="000933C0" w:rsidRDefault="00474B02" w:rsidP="00474B02">
      <w:pPr>
        <w:rPr>
          <w:rFonts w:eastAsia="SimSun" w:cs="Times New Roman"/>
          <w:lang w:eastAsia="zh-CN"/>
        </w:rPr>
      </w:pPr>
      <w:r w:rsidRPr="000933C0">
        <w:rPr>
          <w:rFonts w:eastAsia="SimSun" w:cs="Times New Roman"/>
          <w:lang w:eastAsia="zh-CN"/>
        </w:rPr>
        <w:t>Some members have conducted stock assessment or related studies for neon flying squid based on the information only from their own fisheries or surveys (</w:t>
      </w:r>
      <w:proofErr w:type="spellStart"/>
      <w:r w:rsidRPr="000933C0">
        <w:rPr>
          <w:rFonts w:eastAsia="SimSun" w:cs="Times New Roman"/>
          <w:lang w:eastAsia="zh-CN"/>
        </w:rPr>
        <w:t>Ichii</w:t>
      </w:r>
      <w:proofErr w:type="spellEnd"/>
      <w:r w:rsidRPr="000933C0">
        <w:rPr>
          <w:rFonts w:eastAsia="SimSun" w:cs="Times New Roman"/>
          <w:lang w:eastAsia="zh-CN"/>
        </w:rPr>
        <w:t xml:space="preserve"> et al. 2006; Chen, 2010; Cao et al. 2014). </w:t>
      </w:r>
    </w:p>
    <w:p w14:paraId="080A5E3E" w14:textId="77777777" w:rsidR="00474B02" w:rsidRPr="000933C0" w:rsidRDefault="00474B02" w:rsidP="00474B02">
      <w:pPr>
        <w:rPr>
          <w:rFonts w:eastAsia="SimSun" w:cs="Times New Roman"/>
          <w:b/>
          <w:sz w:val="28"/>
          <w:szCs w:val="28"/>
          <w:lang w:eastAsia="zh-CN"/>
        </w:rPr>
      </w:pPr>
    </w:p>
    <w:p w14:paraId="10CE389C" w14:textId="77777777" w:rsidR="00474B02" w:rsidRPr="000933C0" w:rsidRDefault="00474B02" w:rsidP="00474B02">
      <w:pPr>
        <w:rPr>
          <w:rFonts w:eastAsia="SimSun" w:cs="Times New Roman"/>
          <w:b/>
          <w:sz w:val="28"/>
          <w:szCs w:val="28"/>
          <w:lang w:eastAsia="zh-CN"/>
        </w:rPr>
      </w:pPr>
      <w:r w:rsidRPr="000933C0">
        <w:rPr>
          <w:rFonts w:eastAsia="SimSun" w:cs="Times New Roman"/>
          <w:b/>
          <w:sz w:val="28"/>
          <w:szCs w:val="28"/>
          <w:lang w:eastAsia="zh-CN"/>
        </w:rPr>
        <w:t>Data</w:t>
      </w:r>
    </w:p>
    <w:p w14:paraId="525E621B" w14:textId="77777777" w:rsidR="00474B02" w:rsidRPr="000933C0" w:rsidRDefault="00474B02" w:rsidP="00474B02">
      <w:pPr>
        <w:rPr>
          <w:rFonts w:cs="Times New Roman"/>
          <w:b/>
          <w:bCs/>
        </w:rPr>
      </w:pPr>
      <w:r w:rsidRPr="000933C0">
        <w:rPr>
          <w:rFonts w:cs="Times New Roman"/>
          <w:b/>
          <w:bCs/>
        </w:rPr>
        <w:t>Survey</w:t>
      </w:r>
    </w:p>
    <w:p w14:paraId="09E690CF" w14:textId="3F29B363" w:rsidR="00474B02" w:rsidRPr="000933C0" w:rsidRDefault="00474B02" w:rsidP="00474B02">
      <w:pPr>
        <w:rPr>
          <w:rFonts w:eastAsia="SimSun" w:cs="Times New Roman"/>
          <w:lang w:eastAsia="zh-CN"/>
        </w:rPr>
      </w:pPr>
      <w:r w:rsidRPr="000933C0">
        <w:rPr>
          <w:rFonts w:eastAsia="SimSun" w:cs="Times New Roman"/>
          <w:lang w:eastAsia="zh-CN"/>
        </w:rPr>
        <w:t>Japan conducted drift net survey in summer from 1999-202</w:t>
      </w:r>
      <w:r w:rsidR="001D64F7">
        <w:rPr>
          <w:rFonts w:cs="Times New Roman" w:hint="eastAsia"/>
        </w:rPr>
        <w:t>4</w:t>
      </w:r>
      <w:r w:rsidRPr="000933C0">
        <w:rPr>
          <w:rFonts w:eastAsia="SimSun" w:cs="Times New Roman"/>
          <w:lang w:eastAsia="zh-CN"/>
        </w:rPr>
        <w:t xml:space="preserve"> and jigging survey in winter from 2018</w:t>
      </w:r>
      <w:r w:rsidR="00BC5B7A">
        <w:rPr>
          <w:rFonts w:cs="Times New Roman" w:hint="eastAsia"/>
        </w:rPr>
        <w:t>-</w:t>
      </w:r>
      <w:r w:rsidRPr="000933C0">
        <w:rPr>
          <w:rFonts w:eastAsia="SimSun" w:cs="Times New Roman"/>
          <w:lang w:eastAsia="zh-CN"/>
        </w:rPr>
        <w:t>202</w:t>
      </w:r>
      <w:r w:rsidR="00BC5B7A">
        <w:rPr>
          <w:rFonts w:cs="Times New Roman" w:hint="eastAsia"/>
        </w:rPr>
        <w:t>4</w:t>
      </w:r>
      <w:r w:rsidRPr="000933C0">
        <w:rPr>
          <w:rFonts w:eastAsia="SimSun" w:cs="Times New Roman"/>
          <w:lang w:eastAsia="zh-CN"/>
        </w:rPr>
        <w:t xml:space="preserve">. Russia conducted upper epipelagic surveys from 1984-1992 and from 1999-2019 (see details in Table 2). </w:t>
      </w:r>
      <w:r w:rsidR="009A06FF" w:rsidRPr="009A06FF">
        <w:rPr>
          <w:rFonts w:eastAsia="SimSun" w:cs="Times New Roman"/>
          <w:lang w:eastAsia="zh-CN"/>
        </w:rPr>
        <w:t xml:space="preserve">China conducted squid jigging survey in summer </w:t>
      </w:r>
      <w:r w:rsidR="00896D5E">
        <w:rPr>
          <w:rFonts w:eastAsia="SimSun" w:cs="Times New Roman"/>
          <w:lang w:eastAsia="zh-CN"/>
        </w:rPr>
        <w:t>from</w:t>
      </w:r>
      <w:r w:rsidR="009A06FF" w:rsidRPr="009A06FF">
        <w:rPr>
          <w:rFonts w:eastAsia="SimSun" w:cs="Times New Roman"/>
          <w:lang w:eastAsia="zh-CN"/>
        </w:rPr>
        <w:t xml:space="preserve"> 2021</w:t>
      </w:r>
      <w:r w:rsidR="00896D5E">
        <w:rPr>
          <w:rFonts w:eastAsia="SimSun" w:cs="Times New Roman"/>
          <w:lang w:eastAsia="zh-CN"/>
        </w:rPr>
        <w:t>-2024</w:t>
      </w:r>
      <w:r w:rsidR="009A06FF">
        <w:rPr>
          <w:rFonts w:eastAsia="SimSun" w:cs="Times New Roman"/>
          <w:lang w:eastAsia="zh-CN"/>
        </w:rPr>
        <w:t>.</w:t>
      </w:r>
    </w:p>
    <w:p w14:paraId="6D4E175C" w14:textId="77777777" w:rsidR="00474B02" w:rsidRPr="000933C0" w:rsidRDefault="00474B02" w:rsidP="00474B02">
      <w:pPr>
        <w:rPr>
          <w:rFonts w:cs="Times New Roman"/>
          <w:b/>
          <w:bCs/>
        </w:rPr>
      </w:pPr>
    </w:p>
    <w:p w14:paraId="67E30D2B" w14:textId="77777777" w:rsidR="00474B02" w:rsidRPr="000933C0" w:rsidRDefault="00474B02" w:rsidP="00474B02">
      <w:pPr>
        <w:rPr>
          <w:rFonts w:cs="Times New Roman"/>
          <w:b/>
          <w:bCs/>
        </w:rPr>
      </w:pPr>
      <w:r w:rsidRPr="000933C0">
        <w:rPr>
          <w:rFonts w:cs="Times New Roman"/>
          <w:b/>
          <w:bCs/>
        </w:rPr>
        <w:t>Fishery</w:t>
      </w:r>
    </w:p>
    <w:p w14:paraId="0C7D286E" w14:textId="77777777" w:rsidR="00474B02" w:rsidRDefault="00474B02" w:rsidP="00474B02">
      <w:pPr>
        <w:rPr>
          <w:rFonts w:cs="Times New Roman"/>
        </w:rPr>
      </w:pPr>
      <w:r w:rsidRPr="000933C0">
        <w:rPr>
          <w:rFonts w:eastAsia="SimSun" w:cs="Times New Roman"/>
          <w:lang w:eastAsia="zh-CN"/>
        </w:rPr>
        <w:t xml:space="preserve">Neon flying squid was harvested by China, Japan, Korea, Russia, Chinese Taipei and Vanuatu. Fishing methods included jigging, </w:t>
      </w:r>
      <w:proofErr w:type="gramStart"/>
      <w:r w:rsidRPr="000933C0">
        <w:rPr>
          <w:rFonts w:eastAsia="SimSun" w:cs="Times New Roman"/>
          <w:lang w:eastAsia="zh-CN"/>
        </w:rPr>
        <w:t>drift</w:t>
      </w:r>
      <w:proofErr w:type="gramEnd"/>
      <w:r w:rsidRPr="000933C0">
        <w:rPr>
          <w:rFonts w:eastAsia="SimSun" w:cs="Times New Roman"/>
          <w:lang w:eastAsia="zh-CN"/>
        </w:rPr>
        <w:t xml:space="preserve"> net, </w:t>
      </w:r>
      <w:proofErr w:type="gramStart"/>
      <w:r w:rsidRPr="000933C0">
        <w:rPr>
          <w:rFonts w:eastAsia="SimSun" w:cs="Times New Roman"/>
          <w:lang w:eastAsia="zh-CN"/>
        </w:rPr>
        <w:t>dip</w:t>
      </w:r>
      <w:proofErr w:type="gramEnd"/>
      <w:r w:rsidRPr="000933C0">
        <w:rPr>
          <w:rFonts w:eastAsia="SimSun" w:cs="Times New Roman"/>
          <w:lang w:eastAsia="zh-CN"/>
        </w:rPr>
        <w:t xml:space="preserve"> net and </w:t>
      </w:r>
      <w:proofErr w:type="gramStart"/>
      <w:r w:rsidRPr="000933C0">
        <w:rPr>
          <w:rFonts w:eastAsia="SimSun" w:cs="Times New Roman"/>
          <w:lang w:eastAsia="zh-CN"/>
        </w:rPr>
        <w:t>set</w:t>
      </w:r>
      <w:proofErr w:type="gramEnd"/>
      <w:r w:rsidRPr="000933C0">
        <w:rPr>
          <w:rFonts w:eastAsia="SimSun" w:cs="Times New Roman"/>
          <w:lang w:eastAsia="zh-CN"/>
        </w:rPr>
        <w:t xml:space="preserve"> net.</w:t>
      </w:r>
    </w:p>
    <w:p w14:paraId="504A4EAE" w14:textId="0DD52871" w:rsidR="00376067" w:rsidRPr="001968F7" w:rsidRDefault="00376067" w:rsidP="00474B02">
      <w:pPr>
        <w:rPr>
          <w:rFonts w:cs="Times New Roman"/>
        </w:rPr>
      </w:pPr>
      <w:r>
        <w:rPr>
          <w:noProof/>
        </w:rPr>
        <w:drawing>
          <wp:inline distT="0" distB="0" distL="0" distR="0" wp14:anchorId="457D1D57" wp14:editId="6821718E">
            <wp:extent cx="6004560" cy="3994150"/>
            <wp:effectExtent l="0" t="0" r="15240" b="6350"/>
            <wp:docPr id="650473712" name="グラフ 1">
              <a:extLst xmlns:a="http://schemas.openxmlformats.org/drawingml/2006/main">
                <a:ext uri="{FF2B5EF4-FFF2-40B4-BE49-F238E27FC236}">
                  <a16:creationId xmlns:a16="http://schemas.microsoft.com/office/drawing/2014/main" id="{7D086653-B216-B779-2ADF-3C9C77038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84B677" w14:textId="1A678CDE" w:rsidR="00474B02" w:rsidRPr="000933C0" w:rsidRDefault="00474B02" w:rsidP="00474B02">
      <w:pPr>
        <w:rPr>
          <w:rFonts w:eastAsia="SimSun" w:cs="Times New Roman"/>
          <w:lang w:eastAsia="zh-CN"/>
        </w:rPr>
      </w:pPr>
    </w:p>
    <w:p w14:paraId="5658B70A" w14:textId="77777777" w:rsidR="00474B02" w:rsidRPr="000933C0" w:rsidRDefault="00474B02" w:rsidP="00474B02">
      <w:pPr>
        <w:rPr>
          <w:rFonts w:eastAsia="SimSun" w:cs="Times New Roman"/>
          <w:i/>
          <w:iCs/>
          <w:lang w:eastAsia="zh-CN"/>
        </w:rPr>
      </w:pPr>
      <w:r w:rsidRPr="000933C0">
        <w:rPr>
          <w:rFonts w:eastAsia="SimSun" w:cs="Times New Roman"/>
          <w:i/>
          <w:iCs/>
          <w:lang w:eastAsia="zh-CN"/>
        </w:rPr>
        <w:t xml:space="preserve">Figure 2. The historical catch of neon flying squid </w:t>
      </w:r>
      <w:proofErr w:type="gramStart"/>
      <w:r w:rsidRPr="000933C0">
        <w:rPr>
          <w:rFonts w:eastAsia="SimSun" w:cs="Times New Roman"/>
          <w:i/>
          <w:iCs/>
          <w:lang w:eastAsia="zh-CN"/>
        </w:rPr>
        <w:t>reported</w:t>
      </w:r>
      <w:proofErr w:type="gramEnd"/>
      <w:r w:rsidRPr="000933C0">
        <w:rPr>
          <w:rFonts w:eastAsia="SimSun" w:cs="Times New Roman"/>
          <w:i/>
          <w:iCs/>
          <w:lang w:eastAsia="zh-CN"/>
        </w:rPr>
        <w:t xml:space="preserve"> by members.</w:t>
      </w:r>
    </w:p>
    <w:p w14:paraId="2472E33C" w14:textId="77777777" w:rsidR="00474B02" w:rsidRPr="000933C0" w:rsidRDefault="00474B02" w:rsidP="00474B02">
      <w:pPr>
        <w:rPr>
          <w:rFonts w:cs="Times New Roman"/>
          <w:b/>
          <w:bCs/>
        </w:rPr>
      </w:pPr>
    </w:p>
    <w:p w14:paraId="66843E26" w14:textId="77777777" w:rsidR="00474B02" w:rsidRPr="000933C0" w:rsidRDefault="00474B02" w:rsidP="00474B02">
      <w:pPr>
        <w:rPr>
          <w:rFonts w:cs="Times New Roman"/>
          <w:b/>
          <w:bCs/>
        </w:rPr>
      </w:pPr>
      <w:r w:rsidRPr="000933C0">
        <w:rPr>
          <w:rFonts w:cs="Times New Roman"/>
          <w:b/>
          <w:bCs/>
        </w:rPr>
        <w:t>Data availability</w:t>
      </w:r>
    </w:p>
    <w:p w14:paraId="7A513156" w14:textId="77777777" w:rsidR="00474B02" w:rsidRPr="000933C0" w:rsidRDefault="00474B02" w:rsidP="00474B02">
      <w:pPr>
        <w:rPr>
          <w:rFonts w:cs="Times New Roman"/>
          <w:b/>
          <w:bCs/>
        </w:rPr>
      </w:pPr>
    </w:p>
    <w:p w14:paraId="17DEA1E9" w14:textId="77777777" w:rsidR="00474B02" w:rsidRPr="000933C0" w:rsidRDefault="00474B02" w:rsidP="00474B02">
      <w:pPr>
        <w:pStyle w:val="Default"/>
        <w:ind w:left="1170" w:hanging="1170"/>
        <w:rPr>
          <w:i/>
        </w:rPr>
      </w:pPr>
      <w:r w:rsidRPr="000933C0">
        <w:rPr>
          <w:i/>
        </w:rPr>
        <w:t xml:space="preserve">Table 2. Data availability from Members regarding </w:t>
      </w:r>
      <w:r w:rsidRPr="000933C0">
        <w:rPr>
          <w:rFonts w:eastAsia="SimSun"/>
          <w:i/>
          <w:iCs/>
          <w:lang w:eastAsia="zh-CN"/>
        </w:rPr>
        <w:t>neon flying squid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149"/>
        <w:gridCol w:w="3868"/>
        <w:gridCol w:w="1533"/>
        <w:gridCol w:w="1600"/>
      </w:tblGrid>
      <w:tr w:rsidR="00474B02" w:rsidRPr="000933C0" w14:paraId="75DB480F" w14:textId="77777777" w:rsidTr="00C721AA">
        <w:trPr>
          <w:trHeight w:val="1103"/>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F63040" w14:textId="77777777" w:rsidR="00474B02" w:rsidRPr="000933C0" w:rsidRDefault="00474B02" w:rsidP="00C721AA">
            <w:pPr>
              <w:jc w:val="center"/>
              <w:rPr>
                <w:rFonts w:cs="Times New Roman"/>
                <w:b/>
                <w:bCs/>
                <w:color w:val="000000"/>
              </w:rPr>
            </w:pPr>
            <w:r w:rsidRPr="000933C0">
              <w:rPr>
                <w:rFonts w:cs="Times New Roman"/>
                <w:b/>
                <w:bCs/>
                <w:color w:val="000000"/>
              </w:rPr>
              <w:t>Category and data sources</w:t>
            </w:r>
          </w:p>
        </w:tc>
        <w:tc>
          <w:tcPr>
            <w:tcW w:w="6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A5E177" w14:textId="77777777" w:rsidR="00474B02" w:rsidRPr="000933C0" w:rsidRDefault="00474B02" w:rsidP="00C721AA">
            <w:pPr>
              <w:jc w:val="center"/>
              <w:rPr>
                <w:rFonts w:cs="Times New Roman"/>
                <w:b/>
                <w:bCs/>
                <w:color w:val="000000"/>
              </w:rPr>
            </w:pPr>
            <w:r w:rsidRPr="000933C0">
              <w:rPr>
                <w:rFonts w:cs="Times New Roman"/>
                <w:b/>
                <w:bCs/>
                <w:color w:val="000000"/>
              </w:rPr>
              <w:t>Description</w:t>
            </w:r>
          </w:p>
        </w:tc>
        <w:tc>
          <w:tcPr>
            <w:tcW w:w="20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C76061" w14:textId="77777777" w:rsidR="00474B02" w:rsidRPr="000933C0" w:rsidRDefault="00474B02" w:rsidP="00C721AA">
            <w:pPr>
              <w:jc w:val="center"/>
              <w:rPr>
                <w:rFonts w:cs="Times New Roman"/>
                <w:b/>
                <w:bCs/>
                <w:color w:val="000000"/>
              </w:rPr>
            </w:pPr>
            <w:r w:rsidRPr="000933C0">
              <w:rPr>
                <w:rFonts w:cs="Times New Roman"/>
                <w:b/>
                <w:bCs/>
                <w:color w:val="000000"/>
              </w:rPr>
              <w:t>Years with available data</w:t>
            </w: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C95463" w14:textId="77777777" w:rsidR="00474B02" w:rsidRPr="000933C0" w:rsidRDefault="00474B02" w:rsidP="00C721AA">
            <w:pPr>
              <w:jc w:val="center"/>
              <w:rPr>
                <w:rFonts w:cs="Times New Roman"/>
                <w:b/>
                <w:bCs/>
                <w:color w:val="000000"/>
              </w:rPr>
            </w:pPr>
            <w:r w:rsidRPr="000933C0">
              <w:rPr>
                <w:rFonts w:cs="Times New Roman"/>
                <w:b/>
                <w:bCs/>
                <w:color w:val="000000"/>
              </w:rPr>
              <w:t xml:space="preserve">Average sample size/ year or data </w:t>
            </w:r>
            <w:r w:rsidRPr="000933C0">
              <w:rPr>
                <w:rFonts w:cs="Times New Roman"/>
                <w:b/>
                <w:bCs/>
                <w:color w:val="000000"/>
              </w:rPr>
              <w:lastRenderedPageBreak/>
              <w:t>coverage</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B72A37" w14:textId="77777777" w:rsidR="00474B02" w:rsidRPr="000933C0" w:rsidRDefault="00474B02" w:rsidP="00C721AA">
            <w:pPr>
              <w:jc w:val="center"/>
              <w:rPr>
                <w:rFonts w:cs="Times New Roman"/>
                <w:b/>
                <w:bCs/>
                <w:color w:val="000000"/>
              </w:rPr>
            </w:pPr>
            <w:r w:rsidRPr="000933C0">
              <w:rPr>
                <w:rFonts w:cs="Times New Roman"/>
                <w:b/>
                <w:bCs/>
                <w:color w:val="000000"/>
              </w:rPr>
              <w:lastRenderedPageBreak/>
              <w:t>Potential issues to be reviewed</w:t>
            </w:r>
          </w:p>
        </w:tc>
      </w:tr>
      <w:tr w:rsidR="00474B02" w:rsidRPr="000933C0" w14:paraId="56DC14BE" w14:textId="77777777" w:rsidTr="00C721AA">
        <w:trPr>
          <w:trHeight w:val="420"/>
        </w:trPr>
        <w:tc>
          <w:tcPr>
            <w:tcW w:w="5000" w:type="pct"/>
            <w:gridSpan w:val="5"/>
            <w:tcBorders>
              <w:top w:val="single" w:sz="4" w:space="0" w:color="auto"/>
              <w:left w:val="single" w:sz="4" w:space="0" w:color="auto"/>
              <w:bottom w:val="single" w:sz="4" w:space="0" w:color="auto"/>
              <w:right w:val="single" w:sz="4" w:space="0" w:color="auto"/>
            </w:tcBorders>
            <w:shd w:val="clear" w:color="auto" w:fill="D8D8D8"/>
            <w:vAlign w:val="center"/>
            <w:hideMark/>
          </w:tcPr>
          <w:p w14:paraId="78685D9C" w14:textId="77777777" w:rsidR="00474B02" w:rsidRPr="000933C0" w:rsidRDefault="00474B02" w:rsidP="00C721AA">
            <w:pPr>
              <w:jc w:val="center"/>
              <w:rPr>
                <w:rFonts w:cs="Times New Roman"/>
                <w:b/>
                <w:bCs/>
                <w:color w:val="000000"/>
              </w:rPr>
            </w:pPr>
            <w:r w:rsidRPr="000933C0">
              <w:rPr>
                <w:rFonts w:cs="Times New Roman"/>
                <w:b/>
                <w:bCs/>
                <w:color w:val="000000"/>
              </w:rPr>
              <w:t>CHINA</w:t>
            </w:r>
          </w:p>
        </w:tc>
      </w:tr>
      <w:tr w:rsidR="00474B02" w:rsidRPr="000933C0" w14:paraId="382E0874" w14:textId="77777777" w:rsidTr="00C721AA">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hideMark/>
          </w:tcPr>
          <w:p w14:paraId="5414AC97" w14:textId="77777777" w:rsidR="00474B02" w:rsidRPr="000933C0" w:rsidRDefault="00474B02" w:rsidP="00C721AA">
            <w:pPr>
              <w:rPr>
                <w:rFonts w:cs="Times New Roman"/>
                <w:b/>
                <w:bCs/>
                <w:color w:val="000000"/>
              </w:rPr>
            </w:pPr>
            <w:r w:rsidRPr="000933C0">
              <w:rPr>
                <w:rFonts w:cs="Times New Roman"/>
                <w:b/>
                <w:bCs/>
                <w:color w:val="000000"/>
              </w:rPr>
              <w:t>Catch statistics</w:t>
            </w:r>
          </w:p>
        </w:tc>
      </w:tr>
      <w:tr w:rsidR="00474B02" w:rsidRPr="000933C0" w14:paraId="19152174" w14:textId="77777777" w:rsidTr="00C721AA">
        <w:trPr>
          <w:trHeight w:val="1196"/>
        </w:trPr>
        <w:tc>
          <w:tcPr>
            <w:tcW w:w="689" w:type="pct"/>
            <w:tcBorders>
              <w:top w:val="single" w:sz="4" w:space="0" w:color="auto"/>
              <w:left w:val="single" w:sz="4" w:space="0" w:color="auto"/>
              <w:bottom w:val="single" w:sz="4" w:space="0" w:color="auto"/>
              <w:right w:val="single" w:sz="4" w:space="0" w:color="auto"/>
            </w:tcBorders>
            <w:shd w:val="clear" w:color="auto" w:fill="FFFFFF"/>
            <w:hideMark/>
          </w:tcPr>
          <w:p w14:paraId="59071DAF" w14:textId="77777777" w:rsidR="00474B02" w:rsidRPr="000933C0" w:rsidRDefault="00474B02" w:rsidP="00C721AA">
            <w:pPr>
              <w:ind w:left="1" w:hanging="1"/>
              <w:rPr>
                <w:rFonts w:cs="Times New Roman"/>
                <w:color w:val="000000"/>
              </w:rPr>
            </w:pPr>
            <w:r w:rsidRPr="000933C0">
              <w:rPr>
                <w:rFonts w:eastAsia="SimSun" w:cs="Times New Roman"/>
                <w:color w:val="000000"/>
              </w:rPr>
              <w:t>Squid-j</w:t>
            </w:r>
            <w:r w:rsidRPr="000933C0">
              <w:rPr>
                <w:rFonts w:cs="Times New Roman"/>
                <w:color w:val="000000"/>
              </w:rPr>
              <w:t>igging fisher</w:t>
            </w:r>
            <w:r w:rsidRPr="000933C0">
              <w:rPr>
                <w:rFonts w:eastAsia="SimSun" w:cs="Times New Roman"/>
                <w:color w:val="000000"/>
              </w:rPr>
              <w:t>ies</w:t>
            </w:r>
          </w:p>
        </w:tc>
        <w:tc>
          <w:tcPr>
            <w:tcW w:w="611" w:type="pct"/>
            <w:tcBorders>
              <w:top w:val="single" w:sz="4" w:space="0" w:color="auto"/>
              <w:left w:val="single" w:sz="4" w:space="0" w:color="auto"/>
              <w:bottom w:val="single" w:sz="4" w:space="0" w:color="auto"/>
              <w:right w:val="single" w:sz="4" w:space="0" w:color="auto"/>
            </w:tcBorders>
            <w:shd w:val="clear" w:color="auto" w:fill="FFFFFF"/>
            <w:hideMark/>
          </w:tcPr>
          <w:p w14:paraId="010AB0B9" w14:textId="77777777" w:rsidR="00474B02" w:rsidRPr="000933C0" w:rsidRDefault="00474B02" w:rsidP="00C721AA">
            <w:pPr>
              <w:rPr>
                <w:rFonts w:cs="Times New Roman"/>
                <w:color w:val="000000"/>
              </w:rPr>
            </w:pPr>
            <w:r w:rsidRPr="000933C0">
              <w:rPr>
                <w:rFonts w:cs="Times New Roman"/>
                <w:color w:val="000000"/>
              </w:rPr>
              <w:t>Official statistics, reports from annual report</w:t>
            </w:r>
          </w:p>
        </w:tc>
        <w:tc>
          <w:tcPr>
            <w:tcW w:w="2059" w:type="pct"/>
            <w:tcBorders>
              <w:top w:val="single" w:sz="4" w:space="0" w:color="auto"/>
              <w:left w:val="single" w:sz="4" w:space="0" w:color="auto"/>
              <w:bottom w:val="single" w:sz="4" w:space="0" w:color="auto"/>
              <w:right w:val="single" w:sz="4" w:space="0" w:color="auto"/>
            </w:tcBorders>
            <w:shd w:val="clear" w:color="auto" w:fill="FFFFFF"/>
            <w:hideMark/>
          </w:tcPr>
          <w:p w14:paraId="122A5D23" w14:textId="77777777" w:rsidR="00474B02" w:rsidRPr="000933C0" w:rsidRDefault="00474B02" w:rsidP="00C721AA">
            <w:pPr>
              <w:rPr>
                <w:rFonts w:cs="Times New Roman"/>
                <w:color w:val="000000"/>
              </w:rPr>
            </w:pPr>
            <w:r w:rsidRPr="000933C0">
              <w:rPr>
                <w:rFonts w:cs="Times New Roman"/>
                <w:color w:val="000000"/>
              </w:rPr>
              <w:t>Official statistics:</w:t>
            </w:r>
          </w:p>
          <w:p w14:paraId="7E43B678" w14:textId="04B430C8" w:rsidR="00474B02" w:rsidRPr="001968F7" w:rsidRDefault="00474B02" w:rsidP="00C721AA">
            <w:pPr>
              <w:rPr>
                <w:rFonts w:cs="Times New Roman"/>
                <w:color w:val="000000"/>
              </w:rPr>
            </w:pPr>
            <w:r w:rsidRPr="000933C0">
              <w:rPr>
                <w:rFonts w:eastAsia="SimSun" w:cs="Times New Roman"/>
                <w:color w:val="000000"/>
              </w:rPr>
              <w:t>2005-20</w:t>
            </w:r>
            <w:r>
              <w:rPr>
                <w:rFonts w:eastAsia="SimSun" w:cs="Times New Roman"/>
                <w:color w:val="000000"/>
              </w:rPr>
              <w:t>2</w:t>
            </w:r>
            <w:r w:rsidR="009A3CCC">
              <w:rPr>
                <w:rFonts w:cs="Times New Roman" w:hint="eastAsia"/>
                <w:color w:val="000000"/>
              </w:rPr>
              <w:t>4</w:t>
            </w:r>
          </w:p>
          <w:p w14:paraId="06BC0C20" w14:textId="77777777" w:rsidR="00474B02" w:rsidRPr="000933C0" w:rsidRDefault="00474B02" w:rsidP="00C721AA">
            <w:pPr>
              <w:rPr>
                <w:rFonts w:eastAsia="SimSun" w:cs="Times New Roman"/>
                <w:color w:val="000000"/>
              </w:rPr>
            </w:pPr>
            <w:r w:rsidRPr="000933C0">
              <w:rPr>
                <w:rFonts w:eastAsia="SimSun" w:cs="Times New Roman"/>
                <w:color w:val="000000"/>
              </w:rPr>
              <w:t>Fishery data before 2005 (need to be confirmed)</w:t>
            </w:r>
          </w:p>
        </w:tc>
        <w:tc>
          <w:tcPr>
            <w:tcW w:w="790" w:type="pct"/>
            <w:tcBorders>
              <w:top w:val="single" w:sz="4" w:space="0" w:color="auto"/>
              <w:left w:val="single" w:sz="4" w:space="0" w:color="auto"/>
              <w:bottom w:val="single" w:sz="4" w:space="0" w:color="auto"/>
              <w:right w:val="single" w:sz="4" w:space="0" w:color="auto"/>
            </w:tcBorders>
            <w:shd w:val="clear" w:color="auto" w:fill="FFFFFF"/>
            <w:hideMark/>
          </w:tcPr>
          <w:p w14:paraId="7729E07E" w14:textId="77777777" w:rsidR="00474B02" w:rsidRPr="000933C0" w:rsidRDefault="00474B02" w:rsidP="00C721AA">
            <w:pPr>
              <w:rPr>
                <w:rFonts w:eastAsia="SimSun" w:cs="Times New Roman"/>
                <w:color w:val="000000"/>
              </w:rPr>
            </w:pPr>
            <w:r w:rsidRPr="000933C0">
              <w:rPr>
                <w:rFonts w:eastAsia="SimSun" w:cs="Times New Roman"/>
                <w:color w:val="000000"/>
              </w:rPr>
              <w:t>Coverage</w:t>
            </w:r>
          </w:p>
          <w:p w14:paraId="1C963CCF" w14:textId="77777777" w:rsidR="00474B02" w:rsidRPr="000933C0" w:rsidRDefault="00474B02" w:rsidP="00C721AA">
            <w:pPr>
              <w:rPr>
                <w:rFonts w:eastAsia="SimSun" w:cs="Times New Roman"/>
                <w:color w:val="000000"/>
              </w:rPr>
            </w:pPr>
            <w:r w:rsidRPr="000933C0">
              <w:rPr>
                <w:rFonts w:eastAsia="SimSun" w:cs="Times New Roman"/>
                <w:color w:val="000000"/>
              </w:rPr>
              <w:t>= 100%</w:t>
            </w:r>
          </w:p>
        </w:tc>
        <w:tc>
          <w:tcPr>
            <w:tcW w:w="851" w:type="pct"/>
            <w:tcBorders>
              <w:top w:val="single" w:sz="4" w:space="0" w:color="auto"/>
              <w:left w:val="single" w:sz="4" w:space="0" w:color="auto"/>
              <w:bottom w:val="single" w:sz="4" w:space="0" w:color="auto"/>
              <w:right w:val="single" w:sz="4" w:space="0" w:color="auto"/>
            </w:tcBorders>
            <w:shd w:val="clear" w:color="auto" w:fill="FFFFFF"/>
            <w:hideMark/>
          </w:tcPr>
          <w:p w14:paraId="4AA78E91" w14:textId="77777777" w:rsidR="00474B02" w:rsidRPr="000933C0" w:rsidRDefault="00474B02" w:rsidP="00C721AA">
            <w:pPr>
              <w:rPr>
                <w:rFonts w:eastAsia="MS Mincho" w:cs="Times New Roman"/>
                <w:color w:val="000000"/>
              </w:rPr>
            </w:pPr>
            <w:r w:rsidRPr="000933C0">
              <w:rPr>
                <w:rFonts w:cs="Times New Roman"/>
                <w:color w:val="000000"/>
              </w:rPr>
              <w:t xml:space="preserve">The </w:t>
            </w:r>
            <w:r w:rsidRPr="000933C0">
              <w:rPr>
                <w:rFonts w:eastAsia="SimSun" w:cs="Times New Roman"/>
                <w:color w:val="000000"/>
              </w:rPr>
              <w:t>neon</w:t>
            </w:r>
            <w:r w:rsidRPr="000933C0">
              <w:rPr>
                <w:rFonts w:cs="Times New Roman"/>
                <w:color w:val="000000"/>
              </w:rPr>
              <w:t xml:space="preserve"> flying squid catches are</w:t>
            </w:r>
            <w:r w:rsidRPr="000933C0">
              <w:rPr>
                <w:rFonts w:eastAsia="SimSun" w:cs="Times New Roman"/>
                <w:color w:val="000000"/>
              </w:rPr>
              <w:t xml:space="preserve"> obtained</w:t>
            </w:r>
            <w:r w:rsidRPr="000933C0">
              <w:rPr>
                <w:rFonts w:cs="Times New Roman"/>
                <w:color w:val="000000"/>
              </w:rPr>
              <w:t xml:space="preserve"> from the fis</w:t>
            </w:r>
            <w:r w:rsidRPr="000933C0">
              <w:rPr>
                <w:rFonts w:eastAsia="SimSun" w:cs="Times New Roman"/>
                <w:color w:val="000000"/>
              </w:rPr>
              <w:t xml:space="preserve">heries logbook data </w:t>
            </w:r>
            <w:r w:rsidRPr="000933C0">
              <w:rPr>
                <w:rFonts w:cs="Times New Roman"/>
                <w:color w:val="000000"/>
              </w:rPr>
              <w:t>provided by the fisher</w:t>
            </w:r>
            <w:r w:rsidRPr="000933C0">
              <w:rPr>
                <w:rFonts w:eastAsia="SimSun" w:cs="Times New Roman"/>
                <w:color w:val="000000"/>
              </w:rPr>
              <w:t>ies</w:t>
            </w:r>
            <w:r w:rsidRPr="000933C0">
              <w:rPr>
                <w:rFonts w:cs="Times New Roman"/>
                <w:color w:val="000000"/>
              </w:rPr>
              <w:t xml:space="preserve"> company</w:t>
            </w:r>
          </w:p>
        </w:tc>
      </w:tr>
      <w:tr w:rsidR="00474B02" w:rsidRPr="000933C0" w14:paraId="550A55BE" w14:textId="77777777" w:rsidTr="00C721AA">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hideMark/>
          </w:tcPr>
          <w:p w14:paraId="5AB10B46" w14:textId="77777777" w:rsidR="00474B02" w:rsidRPr="000933C0" w:rsidRDefault="00474B02" w:rsidP="00C721AA">
            <w:pPr>
              <w:rPr>
                <w:rFonts w:cs="Times New Roman"/>
                <w:b/>
                <w:bCs/>
                <w:color w:val="000000"/>
              </w:rPr>
            </w:pPr>
            <w:r w:rsidRPr="000933C0">
              <w:rPr>
                <w:rFonts w:cs="Times New Roman"/>
                <w:b/>
                <w:bCs/>
                <w:color w:val="000000"/>
              </w:rPr>
              <w:t>Size composition data</w:t>
            </w:r>
          </w:p>
        </w:tc>
      </w:tr>
      <w:tr w:rsidR="00474B02" w:rsidRPr="000933C0" w14:paraId="29C721CF" w14:textId="77777777" w:rsidTr="00C721AA">
        <w:trPr>
          <w:trHeight w:val="791"/>
        </w:trPr>
        <w:tc>
          <w:tcPr>
            <w:tcW w:w="689" w:type="pct"/>
            <w:tcBorders>
              <w:top w:val="single" w:sz="4" w:space="0" w:color="auto"/>
              <w:left w:val="single" w:sz="4" w:space="0" w:color="auto"/>
              <w:bottom w:val="single" w:sz="4" w:space="0" w:color="auto"/>
              <w:right w:val="single" w:sz="4" w:space="0" w:color="auto"/>
            </w:tcBorders>
            <w:shd w:val="clear" w:color="auto" w:fill="FFFFFF"/>
            <w:hideMark/>
          </w:tcPr>
          <w:p w14:paraId="088847A6" w14:textId="77777777" w:rsidR="00474B02" w:rsidRPr="000933C0" w:rsidRDefault="00474B02" w:rsidP="00C721AA">
            <w:pPr>
              <w:ind w:left="1" w:hanging="1"/>
              <w:rPr>
                <w:rFonts w:cs="Times New Roman"/>
                <w:color w:val="000000"/>
              </w:rPr>
            </w:pPr>
            <w:r w:rsidRPr="000933C0">
              <w:rPr>
                <w:rFonts w:cs="Times New Roman"/>
                <w:color w:val="000000"/>
              </w:rPr>
              <w:t>Length measurements</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3154D0" w14:textId="77777777" w:rsidR="00474B02" w:rsidRPr="000933C0" w:rsidRDefault="00474B02" w:rsidP="00C721AA">
            <w:pPr>
              <w:rPr>
                <w:rFonts w:eastAsia="SimSun" w:cs="Times New Roman"/>
                <w:color w:val="000000"/>
              </w:rPr>
            </w:pPr>
            <w:r w:rsidRPr="000933C0">
              <w:rPr>
                <w:rFonts w:eastAsia="SimSun" w:cs="Times New Roman"/>
                <w:color w:val="000000"/>
              </w:rPr>
              <w:t>S</w:t>
            </w:r>
            <w:r w:rsidRPr="000933C0">
              <w:rPr>
                <w:rFonts w:cs="Times New Roman"/>
                <w:color w:val="000000"/>
              </w:rPr>
              <w:t xml:space="preserve">ampling from commercial </w:t>
            </w:r>
            <w:r w:rsidRPr="000933C0">
              <w:rPr>
                <w:rFonts w:eastAsia="SimSun" w:cs="Times New Roman"/>
                <w:color w:val="000000"/>
              </w:rPr>
              <w:t xml:space="preserve">squid-jigging fishing </w:t>
            </w:r>
            <w:r w:rsidRPr="000933C0">
              <w:rPr>
                <w:rFonts w:cs="Times New Roman"/>
                <w:color w:val="000000"/>
              </w:rPr>
              <w:t>vessel</w:t>
            </w:r>
            <w:r w:rsidRPr="000933C0">
              <w:rPr>
                <w:rFonts w:eastAsia="SimSun" w:cs="Times New Roman"/>
                <w:color w:val="000000"/>
              </w:rPr>
              <w:t>s</w:t>
            </w:r>
          </w:p>
        </w:tc>
        <w:tc>
          <w:tcPr>
            <w:tcW w:w="20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8FA187" w14:textId="77777777" w:rsidR="00474B02" w:rsidRPr="000933C0" w:rsidRDefault="00474B02" w:rsidP="00C721AA">
            <w:pPr>
              <w:rPr>
                <w:rFonts w:eastAsia="SimSun" w:cs="Times New Roman"/>
                <w:color w:val="000000"/>
              </w:rPr>
            </w:pPr>
            <w:r w:rsidRPr="000933C0">
              <w:rPr>
                <w:rFonts w:eastAsia="SimSun" w:cs="Times New Roman"/>
                <w:color w:val="000000"/>
              </w:rPr>
              <w:t>2010-201</w:t>
            </w:r>
            <w:r>
              <w:rPr>
                <w:rFonts w:eastAsia="SimSun" w:cs="Times New Roman"/>
                <w:color w:val="000000"/>
              </w:rPr>
              <w:t>8</w:t>
            </w:r>
          </w:p>
          <w:p w14:paraId="6B349C85" w14:textId="77777777" w:rsidR="00474B02" w:rsidRPr="000933C0" w:rsidRDefault="00474B02" w:rsidP="00C721AA">
            <w:pPr>
              <w:rPr>
                <w:rFonts w:eastAsia="MS Mincho" w:cs="Times New Roman"/>
                <w:color w:val="000000"/>
              </w:rPr>
            </w:pPr>
            <w:r w:rsidRPr="000933C0">
              <w:rPr>
                <w:rFonts w:eastAsia="SimSun" w:cs="Times New Roman"/>
                <w:color w:val="000000"/>
              </w:rPr>
              <w:t>Data before 2005 (need to be confirmed)</w:t>
            </w:r>
          </w:p>
        </w:tc>
        <w:tc>
          <w:tcPr>
            <w:tcW w:w="7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658A68" w14:textId="77777777" w:rsidR="00474B02" w:rsidRPr="000933C0" w:rsidRDefault="00474B02" w:rsidP="00C721AA">
            <w:pPr>
              <w:rPr>
                <w:rFonts w:cs="Times New Roman"/>
                <w:color w:val="000000"/>
              </w:rPr>
            </w:pPr>
            <w:r w:rsidRPr="000933C0">
              <w:rPr>
                <w:rFonts w:cs="Times New Roman"/>
                <w:color w:val="000000"/>
              </w:rPr>
              <w:t>800-1000</w:t>
            </w:r>
            <w:r w:rsidRPr="000933C0">
              <w:rPr>
                <w:rFonts w:eastAsia="SimSun" w:cs="Times New Roman"/>
                <w:color w:val="000000"/>
              </w:rPr>
              <w:t xml:space="preserve"> fish</w:t>
            </w:r>
            <w:r w:rsidRPr="000933C0">
              <w:rPr>
                <w:rFonts w:cs="Times New Roman"/>
                <w:color w:val="000000"/>
              </w:rPr>
              <w:t xml:space="preserve">/year </w:t>
            </w:r>
          </w:p>
        </w:tc>
        <w:tc>
          <w:tcPr>
            <w:tcW w:w="851" w:type="pct"/>
            <w:tcBorders>
              <w:top w:val="single" w:sz="4" w:space="0" w:color="auto"/>
              <w:left w:val="single" w:sz="4" w:space="0" w:color="auto"/>
              <w:bottom w:val="single" w:sz="4" w:space="0" w:color="auto"/>
              <w:right w:val="single" w:sz="4" w:space="0" w:color="auto"/>
            </w:tcBorders>
            <w:shd w:val="clear" w:color="auto" w:fill="FFFFFF"/>
            <w:hideMark/>
          </w:tcPr>
          <w:p w14:paraId="3E7BADCB" w14:textId="77777777" w:rsidR="00474B02" w:rsidRPr="000933C0" w:rsidRDefault="00474B02" w:rsidP="00C721AA">
            <w:pPr>
              <w:jc w:val="left"/>
              <w:rPr>
                <w:rFonts w:eastAsia="SimSun" w:cs="Times New Roman"/>
                <w:color w:val="000000"/>
              </w:rPr>
            </w:pPr>
            <w:r w:rsidRPr="000933C0">
              <w:rPr>
                <w:rFonts w:eastAsia="SimSun" w:cs="Times New Roman"/>
                <w:color w:val="000000"/>
              </w:rPr>
              <w:t xml:space="preserve">May </w:t>
            </w:r>
            <w:proofErr w:type="gramStart"/>
            <w:r w:rsidRPr="000933C0">
              <w:rPr>
                <w:rFonts w:eastAsia="SimSun" w:cs="Times New Roman"/>
                <w:color w:val="000000"/>
              </w:rPr>
              <w:t>lack</w:t>
            </w:r>
            <w:proofErr w:type="gramEnd"/>
            <w:r w:rsidRPr="000933C0">
              <w:rPr>
                <w:rFonts w:eastAsia="SimSun" w:cs="Times New Roman"/>
                <w:color w:val="000000"/>
              </w:rPr>
              <w:t xml:space="preserve"> representativeness</w:t>
            </w:r>
          </w:p>
        </w:tc>
      </w:tr>
      <w:tr w:rsidR="00474B02" w:rsidRPr="000933C0" w14:paraId="29CA7DB4" w14:textId="77777777" w:rsidTr="00C721AA">
        <w:trPr>
          <w:trHeight w:val="701"/>
        </w:trPr>
        <w:tc>
          <w:tcPr>
            <w:tcW w:w="689" w:type="pct"/>
            <w:tcBorders>
              <w:top w:val="single" w:sz="4" w:space="0" w:color="auto"/>
              <w:left w:val="single" w:sz="4" w:space="0" w:color="auto"/>
              <w:bottom w:val="single" w:sz="4" w:space="0" w:color="auto"/>
              <w:right w:val="single" w:sz="4" w:space="0" w:color="auto"/>
            </w:tcBorders>
            <w:shd w:val="clear" w:color="auto" w:fill="FFFFFF"/>
            <w:hideMark/>
          </w:tcPr>
          <w:p w14:paraId="5768CC9A" w14:textId="77777777" w:rsidR="00474B02" w:rsidRPr="000933C0" w:rsidRDefault="00474B02" w:rsidP="00C721AA">
            <w:pPr>
              <w:ind w:left="1" w:hanging="1"/>
              <w:rPr>
                <w:rFonts w:eastAsia="MS Mincho" w:cs="Times New Roman"/>
                <w:color w:val="000000"/>
              </w:rPr>
            </w:pPr>
            <w:r w:rsidRPr="000933C0">
              <w:rPr>
                <w:rFonts w:cs="Times New Roman"/>
                <w:color w:val="000000"/>
              </w:rPr>
              <w:t>Aging</w:t>
            </w:r>
          </w:p>
        </w:tc>
        <w:tc>
          <w:tcPr>
            <w:tcW w:w="611" w:type="pct"/>
            <w:tcBorders>
              <w:top w:val="single" w:sz="4" w:space="0" w:color="auto"/>
              <w:left w:val="single" w:sz="4" w:space="0" w:color="auto"/>
              <w:bottom w:val="single" w:sz="4" w:space="0" w:color="auto"/>
              <w:right w:val="single" w:sz="4" w:space="0" w:color="auto"/>
            </w:tcBorders>
            <w:shd w:val="clear" w:color="auto" w:fill="FFFFFF"/>
            <w:hideMark/>
          </w:tcPr>
          <w:p w14:paraId="6A7E17F2" w14:textId="77777777" w:rsidR="00474B02" w:rsidRPr="000933C0" w:rsidRDefault="00474B02" w:rsidP="00C721AA">
            <w:pPr>
              <w:rPr>
                <w:rFonts w:cs="Times New Roman"/>
                <w:color w:val="000000"/>
              </w:rPr>
            </w:pPr>
            <w:r w:rsidRPr="000933C0">
              <w:rPr>
                <w:rFonts w:eastAsia="SimSun" w:cs="Times New Roman"/>
                <w:color w:val="000000"/>
              </w:rPr>
              <w:t>S</w:t>
            </w:r>
            <w:r w:rsidRPr="000933C0">
              <w:rPr>
                <w:rFonts w:cs="Times New Roman"/>
                <w:color w:val="000000"/>
              </w:rPr>
              <w:t xml:space="preserve">ampling from commercial </w:t>
            </w:r>
            <w:r w:rsidRPr="000933C0">
              <w:rPr>
                <w:rFonts w:eastAsia="SimSun" w:cs="Times New Roman"/>
                <w:color w:val="000000"/>
              </w:rPr>
              <w:t xml:space="preserve">squid-jigging fishing </w:t>
            </w:r>
            <w:r w:rsidRPr="000933C0">
              <w:rPr>
                <w:rFonts w:cs="Times New Roman"/>
                <w:color w:val="000000"/>
              </w:rPr>
              <w:t>vessel</w:t>
            </w:r>
            <w:r w:rsidRPr="000933C0">
              <w:rPr>
                <w:rFonts w:eastAsia="SimSun" w:cs="Times New Roman"/>
                <w:color w:val="000000"/>
              </w:rPr>
              <w:t>s</w:t>
            </w:r>
          </w:p>
        </w:tc>
        <w:tc>
          <w:tcPr>
            <w:tcW w:w="2059" w:type="pct"/>
            <w:tcBorders>
              <w:top w:val="single" w:sz="4" w:space="0" w:color="auto"/>
              <w:left w:val="single" w:sz="4" w:space="0" w:color="auto"/>
              <w:bottom w:val="single" w:sz="4" w:space="0" w:color="auto"/>
              <w:right w:val="single" w:sz="4" w:space="0" w:color="auto"/>
            </w:tcBorders>
            <w:shd w:val="clear" w:color="auto" w:fill="FFFFFF"/>
            <w:hideMark/>
          </w:tcPr>
          <w:p w14:paraId="02697D41" w14:textId="77777777" w:rsidR="00474B02" w:rsidRPr="000933C0" w:rsidRDefault="00474B02" w:rsidP="00C721AA">
            <w:pPr>
              <w:rPr>
                <w:rFonts w:eastAsia="SimSun" w:cs="Times New Roman"/>
                <w:color w:val="000000"/>
              </w:rPr>
            </w:pPr>
            <w:r w:rsidRPr="000933C0">
              <w:rPr>
                <w:rFonts w:cs="Times New Roman"/>
                <w:color w:val="000000"/>
              </w:rPr>
              <w:t>201</w:t>
            </w:r>
            <w:r w:rsidRPr="000933C0">
              <w:rPr>
                <w:rFonts w:eastAsia="SimSun" w:cs="Times New Roman"/>
                <w:color w:val="000000"/>
              </w:rPr>
              <w:t>0</w:t>
            </w:r>
            <w:r w:rsidRPr="000933C0">
              <w:rPr>
                <w:rFonts w:cs="Times New Roman"/>
                <w:color w:val="000000"/>
              </w:rPr>
              <w:t>-201</w:t>
            </w:r>
            <w:r w:rsidRPr="000933C0">
              <w:rPr>
                <w:rFonts w:eastAsia="SimSun" w:cs="Times New Roman"/>
                <w:color w:val="000000"/>
              </w:rPr>
              <w:t>6</w:t>
            </w:r>
          </w:p>
          <w:p w14:paraId="23F6CE07" w14:textId="77777777" w:rsidR="00474B02" w:rsidRPr="000933C0" w:rsidRDefault="00474B02" w:rsidP="00C721AA">
            <w:pPr>
              <w:rPr>
                <w:rFonts w:eastAsia="MS Mincho" w:cs="Times New Roman"/>
                <w:color w:val="000000"/>
              </w:rPr>
            </w:pPr>
            <w:r w:rsidRPr="000933C0">
              <w:rPr>
                <w:rFonts w:eastAsia="SimSun" w:cs="Times New Roman"/>
                <w:color w:val="000000"/>
              </w:rPr>
              <w:t>Data before 2005 (need to be confirmed)</w:t>
            </w:r>
          </w:p>
        </w:tc>
        <w:tc>
          <w:tcPr>
            <w:tcW w:w="790" w:type="pct"/>
            <w:tcBorders>
              <w:top w:val="single" w:sz="4" w:space="0" w:color="auto"/>
              <w:left w:val="single" w:sz="4" w:space="0" w:color="auto"/>
              <w:bottom w:val="single" w:sz="4" w:space="0" w:color="auto"/>
              <w:right w:val="single" w:sz="4" w:space="0" w:color="auto"/>
            </w:tcBorders>
            <w:shd w:val="clear" w:color="auto" w:fill="FFFFFF"/>
            <w:hideMark/>
          </w:tcPr>
          <w:p w14:paraId="4E4AAADA" w14:textId="77777777" w:rsidR="00474B02" w:rsidRPr="000933C0" w:rsidRDefault="00474B02" w:rsidP="00C721AA">
            <w:pPr>
              <w:rPr>
                <w:rFonts w:cs="Times New Roman"/>
                <w:color w:val="000000"/>
              </w:rPr>
            </w:pPr>
            <w:r w:rsidRPr="000933C0">
              <w:rPr>
                <w:rFonts w:cs="Times New Roman"/>
                <w:color w:val="000000"/>
              </w:rPr>
              <w:t>80-</w:t>
            </w:r>
            <w:r w:rsidRPr="000933C0">
              <w:rPr>
                <w:rFonts w:eastAsia="SimSun" w:cs="Times New Roman"/>
                <w:color w:val="000000"/>
              </w:rPr>
              <w:t>200 fish</w:t>
            </w:r>
            <w:r w:rsidRPr="000933C0">
              <w:rPr>
                <w:rFonts w:cs="Times New Roman"/>
                <w:color w:val="000000"/>
              </w:rPr>
              <w:t xml:space="preserve"> /year</w:t>
            </w:r>
          </w:p>
        </w:tc>
        <w:tc>
          <w:tcPr>
            <w:tcW w:w="851" w:type="pct"/>
            <w:tcBorders>
              <w:top w:val="single" w:sz="4" w:space="0" w:color="auto"/>
              <w:left w:val="single" w:sz="4" w:space="0" w:color="auto"/>
              <w:bottom w:val="single" w:sz="4" w:space="0" w:color="auto"/>
              <w:right w:val="single" w:sz="4" w:space="0" w:color="auto"/>
            </w:tcBorders>
            <w:shd w:val="clear" w:color="auto" w:fill="FFFFFF"/>
            <w:hideMark/>
          </w:tcPr>
          <w:p w14:paraId="2189428A" w14:textId="77777777" w:rsidR="00474B02" w:rsidRPr="000933C0" w:rsidRDefault="00474B02" w:rsidP="00C721AA">
            <w:pPr>
              <w:jc w:val="left"/>
              <w:rPr>
                <w:rFonts w:cs="Times New Roman"/>
                <w:color w:val="000000"/>
              </w:rPr>
            </w:pPr>
            <w:r w:rsidRPr="000933C0">
              <w:rPr>
                <w:rFonts w:eastAsia="SimSun" w:cs="Times New Roman"/>
                <w:color w:val="000000"/>
              </w:rPr>
              <w:t xml:space="preserve">May </w:t>
            </w:r>
            <w:proofErr w:type="gramStart"/>
            <w:r w:rsidRPr="000933C0">
              <w:rPr>
                <w:rFonts w:eastAsia="SimSun" w:cs="Times New Roman"/>
                <w:color w:val="000000"/>
              </w:rPr>
              <w:t>lack</w:t>
            </w:r>
            <w:proofErr w:type="gramEnd"/>
            <w:r w:rsidRPr="000933C0">
              <w:rPr>
                <w:rFonts w:eastAsia="SimSun" w:cs="Times New Roman"/>
                <w:color w:val="000000"/>
              </w:rPr>
              <w:t xml:space="preserve"> representativeness</w:t>
            </w:r>
          </w:p>
        </w:tc>
      </w:tr>
      <w:tr w:rsidR="00474B02" w:rsidRPr="000933C0" w14:paraId="6FE2DA9B" w14:textId="77777777" w:rsidTr="00C721AA">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hideMark/>
          </w:tcPr>
          <w:p w14:paraId="58452680" w14:textId="77777777" w:rsidR="00474B02" w:rsidRPr="000933C0" w:rsidRDefault="00474B02" w:rsidP="00C721AA">
            <w:pPr>
              <w:rPr>
                <w:rFonts w:eastAsia="MS Mincho" w:cs="Times New Roman"/>
                <w:b/>
                <w:bCs/>
                <w:color w:val="000000"/>
              </w:rPr>
            </w:pPr>
            <w:proofErr w:type="gramStart"/>
            <w:r w:rsidRPr="000933C0">
              <w:rPr>
                <w:rFonts w:cs="Times New Roman"/>
                <w:b/>
                <w:bCs/>
                <w:color w:val="000000"/>
              </w:rPr>
              <w:t>Abundance</w:t>
            </w:r>
            <w:proofErr w:type="gramEnd"/>
            <w:r w:rsidRPr="000933C0">
              <w:rPr>
                <w:rFonts w:cs="Times New Roman"/>
                <w:b/>
                <w:bCs/>
                <w:color w:val="000000"/>
              </w:rPr>
              <w:t xml:space="preserve"> indices (commercial)</w:t>
            </w:r>
          </w:p>
        </w:tc>
      </w:tr>
      <w:tr w:rsidR="00474B02" w:rsidRPr="000933C0" w14:paraId="27B53670" w14:textId="77777777" w:rsidTr="00C721AA">
        <w:trPr>
          <w:trHeight w:val="800"/>
        </w:trPr>
        <w:tc>
          <w:tcPr>
            <w:tcW w:w="689" w:type="pct"/>
            <w:tcBorders>
              <w:top w:val="single" w:sz="4" w:space="0" w:color="auto"/>
              <w:left w:val="single" w:sz="4" w:space="0" w:color="auto"/>
              <w:bottom w:val="single" w:sz="4" w:space="0" w:color="auto"/>
              <w:right w:val="single" w:sz="4" w:space="0" w:color="auto"/>
            </w:tcBorders>
            <w:shd w:val="clear" w:color="auto" w:fill="FFFFFF"/>
            <w:hideMark/>
          </w:tcPr>
          <w:p w14:paraId="6CE971E7" w14:textId="77777777" w:rsidR="00474B02" w:rsidRPr="000933C0" w:rsidRDefault="00474B02" w:rsidP="00C721AA">
            <w:pPr>
              <w:ind w:left="1" w:hanging="1"/>
              <w:rPr>
                <w:rFonts w:eastAsia="SimSun" w:cs="Times New Roman"/>
                <w:color w:val="000000"/>
              </w:rPr>
            </w:pPr>
            <w:r w:rsidRPr="000933C0">
              <w:rPr>
                <w:rFonts w:eastAsia="SimSun" w:cs="Times New Roman"/>
                <w:color w:val="000000"/>
              </w:rPr>
              <w:t>Squid-j</w:t>
            </w:r>
            <w:r w:rsidRPr="000933C0">
              <w:rPr>
                <w:rFonts w:cs="Times New Roman"/>
                <w:color w:val="000000"/>
              </w:rPr>
              <w:t>igging fisher</w:t>
            </w:r>
            <w:r w:rsidRPr="000933C0">
              <w:rPr>
                <w:rFonts w:eastAsia="SimSun" w:cs="Times New Roman"/>
                <w:color w:val="000000"/>
              </w:rPr>
              <w:t>ies</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C3A606" w14:textId="77777777" w:rsidR="00474B02" w:rsidRPr="000933C0" w:rsidRDefault="00474B02" w:rsidP="00C721AA">
            <w:pPr>
              <w:rPr>
                <w:rFonts w:eastAsia="MS Mincho" w:cs="Times New Roman"/>
                <w:color w:val="000000"/>
              </w:rPr>
            </w:pPr>
            <w:r w:rsidRPr="000933C0">
              <w:rPr>
                <w:rFonts w:eastAsia="SimSun" w:cs="Times New Roman"/>
                <w:color w:val="000000"/>
              </w:rPr>
              <w:t>Squid-j</w:t>
            </w:r>
            <w:r w:rsidRPr="000933C0">
              <w:rPr>
                <w:rFonts w:cs="Times New Roman"/>
                <w:color w:val="000000"/>
              </w:rPr>
              <w:t>igging logbook</w:t>
            </w:r>
          </w:p>
        </w:tc>
        <w:tc>
          <w:tcPr>
            <w:tcW w:w="205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C51ECE" w14:textId="77777777" w:rsidR="00474B02" w:rsidRPr="000933C0" w:rsidRDefault="00474B02" w:rsidP="00C721AA">
            <w:pPr>
              <w:rPr>
                <w:rFonts w:eastAsia="SimSun" w:cs="Times New Roman"/>
                <w:color w:val="000000"/>
              </w:rPr>
            </w:pPr>
            <w:r w:rsidRPr="000933C0">
              <w:rPr>
                <w:rFonts w:eastAsia="SimSun" w:cs="Times New Roman"/>
                <w:color w:val="000000"/>
              </w:rPr>
              <w:t>1995-20</w:t>
            </w:r>
            <w:r>
              <w:rPr>
                <w:rFonts w:eastAsia="SimSun" w:cs="Times New Roman"/>
                <w:color w:val="000000"/>
              </w:rPr>
              <w:t>22</w:t>
            </w:r>
          </w:p>
          <w:p w14:paraId="433B8A85" w14:textId="77777777" w:rsidR="00474B02" w:rsidRPr="000933C0" w:rsidRDefault="00474B02" w:rsidP="00C721AA">
            <w:pPr>
              <w:rPr>
                <w:rFonts w:eastAsia="MS Mincho" w:cs="Times New Roman"/>
                <w:color w:val="000000"/>
              </w:rPr>
            </w:pPr>
            <w:r w:rsidRPr="000933C0">
              <w:rPr>
                <w:rFonts w:eastAsia="SimSun" w:cs="Times New Roman"/>
                <w:color w:val="000000"/>
              </w:rPr>
              <w:t>Fishery data before 2005 (need to be confirmed)</w:t>
            </w:r>
          </w:p>
        </w:tc>
        <w:tc>
          <w:tcPr>
            <w:tcW w:w="79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3DE74E" w14:textId="77777777" w:rsidR="00474B02" w:rsidRPr="000933C0" w:rsidRDefault="00474B02" w:rsidP="00C721AA">
            <w:pPr>
              <w:rPr>
                <w:rFonts w:cs="Times New Roman"/>
                <w:color w:val="000000"/>
              </w:rPr>
            </w:pPr>
            <w:r w:rsidRPr="000933C0">
              <w:rPr>
                <w:rFonts w:cs="Times New Roman"/>
                <w:color w:val="000000"/>
              </w:rPr>
              <w:t>Coverage=</w:t>
            </w:r>
            <w:r>
              <w:rPr>
                <w:rFonts w:cs="Times New Roman"/>
                <w:color w:val="000000"/>
              </w:rPr>
              <w:t xml:space="preserve"> </w:t>
            </w:r>
            <w:r w:rsidRPr="000933C0">
              <w:rPr>
                <w:rFonts w:cs="Times New Roman"/>
                <w:color w:val="000000"/>
              </w:rPr>
              <w:t>100%</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DF971F" w14:textId="77777777" w:rsidR="00474B02" w:rsidRPr="000933C0" w:rsidRDefault="00474B02" w:rsidP="00C721AA">
            <w:pPr>
              <w:rPr>
                <w:rFonts w:cs="Times New Roman"/>
                <w:color w:val="000000"/>
              </w:rPr>
            </w:pPr>
          </w:p>
        </w:tc>
      </w:tr>
    </w:tbl>
    <w:p w14:paraId="6DF626AC" w14:textId="77777777" w:rsidR="00474B02" w:rsidRPr="000933C0" w:rsidRDefault="00474B02" w:rsidP="00474B02">
      <w:pPr>
        <w:rPr>
          <w:rFonts w:eastAsia="SimSun" w:cs="Times New Roman"/>
          <w:color w:val="000000"/>
        </w:rPr>
      </w:pPr>
      <w:r w:rsidRPr="000933C0">
        <w:rPr>
          <w:rFonts w:eastAsia="SimSun" w:cs="Times New Roman"/>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380"/>
        <w:gridCol w:w="1492"/>
        <w:gridCol w:w="1831"/>
        <w:gridCol w:w="1896"/>
      </w:tblGrid>
      <w:tr w:rsidR="00474B02" w:rsidRPr="000933C0" w14:paraId="3F1CC775" w14:textId="77777777" w:rsidTr="00C721AA">
        <w:trPr>
          <w:trHeight w:val="1103"/>
        </w:trPr>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369956" w14:textId="77777777" w:rsidR="00474B02" w:rsidRPr="000933C0" w:rsidRDefault="00474B02" w:rsidP="00C721AA">
            <w:pPr>
              <w:jc w:val="center"/>
              <w:rPr>
                <w:rFonts w:eastAsia="MS Mincho" w:cs="Times New Roman"/>
                <w:b/>
                <w:bCs/>
                <w:color w:val="000000"/>
              </w:rPr>
            </w:pPr>
            <w:r w:rsidRPr="000933C0">
              <w:rPr>
                <w:rFonts w:cs="Times New Roman"/>
                <w:b/>
                <w:bCs/>
                <w:color w:val="000000"/>
              </w:rPr>
              <w:lastRenderedPageBreak/>
              <w:t>Category and data sources</w:t>
            </w:r>
          </w:p>
        </w:tc>
        <w:tc>
          <w:tcPr>
            <w:tcW w:w="126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A52DAB" w14:textId="77777777" w:rsidR="00474B02" w:rsidRPr="000933C0" w:rsidRDefault="00474B02" w:rsidP="00C721AA">
            <w:pPr>
              <w:jc w:val="center"/>
              <w:rPr>
                <w:rFonts w:cs="Times New Roman"/>
                <w:b/>
                <w:bCs/>
                <w:color w:val="000000"/>
              </w:rPr>
            </w:pPr>
            <w:r w:rsidRPr="000933C0">
              <w:rPr>
                <w:rFonts w:cs="Times New Roman"/>
                <w:b/>
                <w:bCs/>
                <w:color w:val="000000"/>
              </w:rPr>
              <w:t>Description</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D5C027" w14:textId="77777777" w:rsidR="00474B02" w:rsidRPr="000933C0" w:rsidRDefault="00474B02" w:rsidP="00C721AA">
            <w:pPr>
              <w:jc w:val="center"/>
              <w:rPr>
                <w:rFonts w:cs="Times New Roman"/>
                <w:b/>
                <w:bCs/>
                <w:color w:val="000000"/>
              </w:rPr>
            </w:pPr>
            <w:r w:rsidRPr="000933C0">
              <w:rPr>
                <w:rFonts w:cs="Times New Roman"/>
                <w:b/>
                <w:bCs/>
                <w:color w:val="000000"/>
              </w:rPr>
              <w:t>Years with available data</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39797F" w14:textId="77777777" w:rsidR="00474B02" w:rsidRPr="000933C0" w:rsidRDefault="00474B02" w:rsidP="00C721AA">
            <w:pPr>
              <w:jc w:val="center"/>
              <w:rPr>
                <w:rFonts w:cs="Times New Roman"/>
                <w:b/>
                <w:bCs/>
                <w:color w:val="000000"/>
              </w:rPr>
            </w:pPr>
            <w:r w:rsidRPr="000933C0">
              <w:rPr>
                <w:rFonts w:cs="Times New Roman"/>
                <w:b/>
                <w:bCs/>
                <w:color w:val="000000"/>
              </w:rPr>
              <w:t>Average sample size/ year or data coverage</w:t>
            </w:r>
          </w:p>
        </w:tc>
        <w:tc>
          <w:tcPr>
            <w:tcW w:w="10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F6FB8B" w14:textId="77777777" w:rsidR="00474B02" w:rsidRPr="000933C0" w:rsidRDefault="00474B02" w:rsidP="00C721AA">
            <w:pPr>
              <w:jc w:val="center"/>
              <w:rPr>
                <w:rFonts w:cs="Times New Roman"/>
                <w:b/>
                <w:bCs/>
                <w:color w:val="000000"/>
              </w:rPr>
            </w:pPr>
            <w:r w:rsidRPr="000933C0">
              <w:rPr>
                <w:rFonts w:cs="Times New Roman"/>
                <w:b/>
                <w:bCs/>
                <w:color w:val="000000"/>
              </w:rPr>
              <w:t>Potential issues to be reviewed</w:t>
            </w:r>
          </w:p>
        </w:tc>
      </w:tr>
      <w:tr w:rsidR="00474B02" w:rsidRPr="000933C0" w14:paraId="3BC00B53" w14:textId="77777777" w:rsidTr="00C721AA">
        <w:trPr>
          <w:trHeight w:val="420"/>
        </w:trPr>
        <w:tc>
          <w:tcPr>
            <w:tcW w:w="5000" w:type="pct"/>
            <w:gridSpan w:val="5"/>
            <w:tcBorders>
              <w:top w:val="single" w:sz="4" w:space="0" w:color="auto"/>
              <w:left w:val="single" w:sz="4" w:space="0" w:color="auto"/>
              <w:bottom w:val="single" w:sz="4" w:space="0" w:color="auto"/>
              <w:right w:val="single" w:sz="4" w:space="0" w:color="auto"/>
            </w:tcBorders>
            <w:shd w:val="clear" w:color="auto" w:fill="D8D8D8"/>
            <w:vAlign w:val="center"/>
            <w:hideMark/>
          </w:tcPr>
          <w:p w14:paraId="4E1CA3AD" w14:textId="77777777" w:rsidR="00474B02" w:rsidRPr="000933C0" w:rsidRDefault="00474B02" w:rsidP="00C721AA">
            <w:pPr>
              <w:jc w:val="center"/>
              <w:rPr>
                <w:rFonts w:cs="Times New Roman"/>
                <w:b/>
                <w:bCs/>
                <w:color w:val="000000"/>
              </w:rPr>
            </w:pPr>
            <w:r w:rsidRPr="000933C0">
              <w:rPr>
                <w:rFonts w:cs="Times New Roman"/>
                <w:b/>
                <w:bCs/>
                <w:color w:val="000000"/>
              </w:rPr>
              <w:t>JAPAN</w:t>
            </w:r>
          </w:p>
        </w:tc>
      </w:tr>
      <w:tr w:rsidR="00474B02" w:rsidRPr="000933C0" w14:paraId="1A3CF42A" w14:textId="77777777" w:rsidTr="00C721AA">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hideMark/>
          </w:tcPr>
          <w:p w14:paraId="517F4312" w14:textId="77777777" w:rsidR="00474B02" w:rsidRPr="000933C0" w:rsidRDefault="00474B02" w:rsidP="00C721AA">
            <w:pPr>
              <w:rPr>
                <w:rFonts w:cs="Times New Roman"/>
                <w:b/>
                <w:bCs/>
                <w:color w:val="000000"/>
              </w:rPr>
            </w:pPr>
            <w:r w:rsidRPr="000933C0">
              <w:rPr>
                <w:rFonts w:cs="Times New Roman"/>
                <w:b/>
                <w:bCs/>
                <w:color w:val="000000"/>
              </w:rPr>
              <w:t>Catch statistics</w:t>
            </w:r>
          </w:p>
        </w:tc>
      </w:tr>
      <w:tr w:rsidR="00474B02" w:rsidRPr="000933C0" w14:paraId="54112F51" w14:textId="77777777" w:rsidTr="00C721AA">
        <w:trPr>
          <w:trHeight w:val="1196"/>
        </w:trPr>
        <w:tc>
          <w:tcPr>
            <w:tcW w:w="986" w:type="pct"/>
            <w:tcBorders>
              <w:top w:val="single" w:sz="4" w:space="0" w:color="auto"/>
              <w:left w:val="single" w:sz="4" w:space="0" w:color="auto"/>
              <w:bottom w:val="single" w:sz="4" w:space="0" w:color="auto"/>
              <w:right w:val="single" w:sz="4" w:space="0" w:color="auto"/>
            </w:tcBorders>
            <w:shd w:val="clear" w:color="auto" w:fill="FFFFFF"/>
            <w:hideMark/>
          </w:tcPr>
          <w:p w14:paraId="2F6FB4F1" w14:textId="77777777" w:rsidR="00474B02" w:rsidRPr="000933C0" w:rsidRDefault="00474B02" w:rsidP="00C721AA">
            <w:pPr>
              <w:ind w:left="1" w:hanging="1"/>
              <w:rPr>
                <w:rFonts w:cs="Times New Roman"/>
                <w:color w:val="000000"/>
              </w:rPr>
            </w:pPr>
            <w:r w:rsidRPr="000933C0">
              <w:rPr>
                <w:rFonts w:cs="Times New Roman"/>
              </w:rPr>
              <w:t>Jigging fishery</w:t>
            </w:r>
          </w:p>
        </w:tc>
        <w:tc>
          <w:tcPr>
            <w:tcW w:w="1268" w:type="pct"/>
            <w:tcBorders>
              <w:top w:val="single" w:sz="4" w:space="0" w:color="auto"/>
              <w:left w:val="single" w:sz="4" w:space="0" w:color="auto"/>
              <w:bottom w:val="single" w:sz="4" w:space="0" w:color="auto"/>
              <w:right w:val="single" w:sz="4" w:space="0" w:color="auto"/>
            </w:tcBorders>
            <w:shd w:val="clear" w:color="auto" w:fill="FFFFFF"/>
            <w:hideMark/>
          </w:tcPr>
          <w:p w14:paraId="6B7D588A" w14:textId="77777777" w:rsidR="00474B02" w:rsidRPr="000933C0" w:rsidRDefault="00474B02" w:rsidP="00C721AA">
            <w:pPr>
              <w:rPr>
                <w:rFonts w:cs="Times New Roman"/>
                <w:color w:val="000000"/>
              </w:rPr>
            </w:pPr>
            <w:r w:rsidRPr="000933C0">
              <w:rPr>
                <w:rFonts w:cs="Times New Roman"/>
              </w:rPr>
              <w:t>Logbook</w:t>
            </w:r>
          </w:p>
        </w:tc>
        <w:tc>
          <w:tcPr>
            <w:tcW w:w="798" w:type="pct"/>
            <w:tcBorders>
              <w:top w:val="single" w:sz="4" w:space="0" w:color="auto"/>
              <w:left w:val="single" w:sz="4" w:space="0" w:color="auto"/>
              <w:bottom w:val="single" w:sz="4" w:space="0" w:color="auto"/>
              <w:right w:val="single" w:sz="4" w:space="0" w:color="auto"/>
            </w:tcBorders>
            <w:shd w:val="clear" w:color="auto" w:fill="FFFFFF"/>
            <w:hideMark/>
          </w:tcPr>
          <w:p w14:paraId="42BAA1EA" w14:textId="353FEEBE" w:rsidR="00474B02" w:rsidRPr="000933C0" w:rsidRDefault="00474B02" w:rsidP="00C721AA">
            <w:pPr>
              <w:rPr>
                <w:rFonts w:cs="Times New Roman"/>
                <w:color w:val="000000"/>
              </w:rPr>
            </w:pPr>
            <w:r w:rsidRPr="000933C0">
              <w:rPr>
                <w:rFonts w:cs="Times New Roman"/>
              </w:rPr>
              <w:t>1995-202</w:t>
            </w:r>
            <w:r w:rsidR="00A62967">
              <w:rPr>
                <w:rFonts w:cs="Times New Roman" w:hint="eastAsia"/>
              </w:rPr>
              <w:t>4</w:t>
            </w:r>
          </w:p>
        </w:tc>
        <w:tc>
          <w:tcPr>
            <w:tcW w:w="936" w:type="pct"/>
            <w:tcBorders>
              <w:top w:val="single" w:sz="4" w:space="0" w:color="auto"/>
              <w:left w:val="single" w:sz="4" w:space="0" w:color="auto"/>
              <w:bottom w:val="single" w:sz="4" w:space="0" w:color="auto"/>
              <w:right w:val="single" w:sz="4" w:space="0" w:color="auto"/>
            </w:tcBorders>
            <w:shd w:val="clear" w:color="auto" w:fill="FFFFFF"/>
            <w:hideMark/>
          </w:tcPr>
          <w:p w14:paraId="0CE26A8C" w14:textId="77777777" w:rsidR="00474B02" w:rsidRPr="000933C0" w:rsidRDefault="00474B02" w:rsidP="00C721AA">
            <w:pPr>
              <w:rPr>
                <w:rFonts w:cs="Times New Roman"/>
                <w:color w:val="000000"/>
              </w:rPr>
            </w:pPr>
            <w:r w:rsidRPr="000933C0">
              <w:rPr>
                <w:rFonts w:cs="Times New Roman"/>
              </w:rPr>
              <w:t>Coverage=100%</w:t>
            </w:r>
          </w:p>
        </w:tc>
        <w:tc>
          <w:tcPr>
            <w:tcW w:w="1012" w:type="pct"/>
            <w:tcBorders>
              <w:top w:val="single" w:sz="4" w:space="0" w:color="auto"/>
              <w:left w:val="single" w:sz="4" w:space="0" w:color="auto"/>
              <w:bottom w:val="single" w:sz="4" w:space="0" w:color="auto"/>
              <w:right w:val="single" w:sz="4" w:space="0" w:color="auto"/>
            </w:tcBorders>
            <w:shd w:val="clear" w:color="auto" w:fill="FFFFFF"/>
          </w:tcPr>
          <w:p w14:paraId="651E3CD9" w14:textId="77777777" w:rsidR="00474B02" w:rsidRPr="000933C0" w:rsidRDefault="00474B02" w:rsidP="00C721AA">
            <w:pPr>
              <w:rPr>
                <w:rFonts w:cs="Times New Roman"/>
                <w:color w:val="000000"/>
              </w:rPr>
            </w:pPr>
          </w:p>
        </w:tc>
      </w:tr>
      <w:tr w:rsidR="00474B02" w:rsidRPr="000933C0" w14:paraId="6B31AF24" w14:textId="77777777" w:rsidTr="00C721AA">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hideMark/>
          </w:tcPr>
          <w:p w14:paraId="32511224" w14:textId="77777777" w:rsidR="00474B02" w:rsidRPr="000933C0" w:rsidRDefault="00474B02" w:rsidP="00C721AA">
            <w:pPr>
              <w:rPr>
                <w:rFonts w:cs="Times New Roman"/>
                <w:b/>
                <w:bCs/>
                <w:color w:val="000000"/>
              </w:rPr>
            </w:pPr>
            <w:r w:rsidRPr="000933C0">
              <w:rPr>
                <w:rFonts w:cs="Times New Roman"/>
                <w:b/>
                <w:bCs/>
                <w:color w:val="000000"/>
              </w:rPr>
              <w:t>Size composition data</w:t>
            </w:r>
          </w:p>
        </w:tc>
      </w:tr>
      <w:tr w:rsidR="00474B02" w:rsidRPr="000933C0" w14:paraId="69B17801" w14:textId="77777777" w:rsidTr="00C721AA">
        <w:trPr>
          <w:trHeight w:val="791"/>
        </w:trPr>
        <w:tc>
          <w:tcPr>
            <w:tcW w:w="986" w:type="pct"/>
            <w:vMerge w:val="restart"/>
            <w:tcBorders>
              <w:top w:val="nil"/>
              <w:left w:val="single" w:sz="4" w:space="0" w:color="auto"/>
              <w:bottom w:val="single" w:sz="4" w:space="0" w:color="auto"/>
              <w:right w:val="single" w:sz="4" w:space="0" w:color="auto"/>
            </w:tcBorders>
            <w:shd w:val="clear" w:color="auto" w:fill="FFFFFF"/>
            <w:hideMark/>
          </w:tcPr>
          <w:p w14:paraId="6C18DD87" w14:textId="77777777" w:rsidR="00474B02" w:rsidRPr="000933C0" w:rsidRDefault="00474B02" w:rsidP="00C721AA">
            <w:pPr>
              <w:ind w:left="1" w:hanging="1"/>
              <w:rPr>
                <w:rFonts w:cs="Times New Roman"/>
                <w:color w:val="000000"/>
              </w:rPr>
            </w:pPr>
            <w:r w:rsidRPr="000933C0">
              <w:rPr>
                <w:rFonts w:cs="Times New Roman"/>
                <w:color w:val="000000"/>
              </w:rPr>
              <w:t>Length and weight measurements</w:t>
            </w:r>
          </w:p>
        </w:tc>
        <w:tc>
          <w:tcPr>
            <w:tcW w:w="1268" w:type="pct"/>
            <w:tcBorders>
              <w:top w:val="single" w:sz="4" w:space="0" w:color="auto"/>
              <w:left w:val="single" w:sz="4" w:space="0" w:color="auto"/>
              <w:bottom w:val="single" w:sz="4" w:space="0" w:color="auto"/>
              <w:right w:val="single" w:sz="4" w:space="0" w:color="auto"/>
            </w:tcBorders>
            <w:shd w:val="clear" w:color="auto" w:fill="FFFFFF"/>
            <w:hideMark/>
          </w:tcPr>
          <w:p w14:paraId="10F78227" w14:textId="77777777" w:rsidR="00474B02" w:rsidRPr="000933C0" w:rsidRDefault="00474B02" w:rsidP="00C721AA">
            <w:pPr>
              <w:rPr>
                <w:rFonts w:cs="Times New Roman"/>
                <w:color w:val="000000"/>
              </w:rPr>
            </w:pPr>
            <w:r w:rsidRPr="000933C0">
              <w:rPr>
                <w:rFonts w:cs="Times New Roman"/>
              </w:rPr>
              <w:t>Drift net survey (Summer)</w:t>
            </w:r>
          </w:p>
        </w:tc>
        <w:tc>
          <w:tcPr>
            <w:tcW w:w="798" w:type="pct"/>
            <w:tcBorders>
              <w:top w:val="single" w:sz="4" w:space="0" w:color="auto"/>
              <w:left w:val="single" w:sz="4" w:space="0" w:color="auto"/>
              <w:bottom w:val="single" w:sz="4" w:space="0" w:color="auto"/>
              <w:right w:val="single" w:sz="4" w:space="0" w:color="auto"/>
            </w:tcBorders>
            <w:shd w:val="clear" w:color="auto" w:fill="FFFFFF"/>
            <w:hideMark/>
          </w:tcPr>
          <w:p w14:paraId="0248BA42" w14:textId="45592EAA" w:rsidR="00474B02" w:rsidRPr="000933C0" w:rsidRDefault="00474B02" w:rsidP="00C721AA">
            <w:pPr>
              <w:rPr>
                <w:rFonts w:cs="Times New Roman"/>
                <w:color w:val="000000"/>
              </w:rPr>
            </w:pPr>
            <w:r w:rsidRPr="000933C0">
              <w:rPr>
                <w:rFonts w:cs="Times New Roman"/>
              </w:rPr>
              <w:t>1999-202</w:t>
            </w:r>
            <w:r w:rsidR="00A62967">
              <w:rPr>
                <w:rFonts w:cs="Times New Roman" w:hint="eastAsia"/>
              </w:rPr>
              <w:t>4</w:t>
            </w:r>
          </w:p>
        </w:tc>
        <w:tc>
          <w:tcPr>
            <w:tcW w:w="936" w:type="pct"/>
            <w:tcBorders>
              <w:top w:val="single" w:sz="4" w:space="0" w:color="auto"/>
              <w:left w:val="single" w:sz="4" w:space="0" w:color="auto"/>
              <w:bottom w:val="single" w:sz="4" w:space="0" w:color="auto"/>
              <w:right w:val="single" w:sz="4" w:space="0" w:color="auto"/>
            </w:tcBorders>
            <w:shd w:val="clear" w:color="auto" w:fill="FFFFFF"/>
            <w:hideMark/>
          </w:tcPr>
          <w:p w14:paraId="3B1E3045" w14:textId="77777777" w:rsidR="00474B02" w:rsidRPr="000933C0" w:rsidRDefault="00474B02" w:rsidP="00C721AA">
            <w:pPr>
              <w:rPr>
                <w:rFonts w:cs="Times New Roman"/>
                <w:color w:val="000000"/>
              </w:rPr>
            </w:pPr>
            <w:r w:rsidRPr="000933C0">
              <w:rPr>
                <w:rFonts w:cs="Times New Roman"/>
              </w:rPr>
              <w:t>500-600 squid/year</w:t>
            </w:r>
          </w:p>
        </w:tc>
        <w:tc>
          <w:tcPr>
            <w:tcW w:w="1012" w:type="pct"/>
            <w:tcBorders>
              <w:top w:val="single" w:sz="4" w:space="0" w:color="auto"/>
              <w:left w:val="single" w:sz="4" w:space="0" w:color="auto"/>
              <w:bottom w:val="single" w:sz="4" w:space="0" w:color="auto"/>
              <w:right w:val="single" w:sz="4" w:space="0" w:color="auto"/>
            </w:tcBorders>
            <w:shd w:val="clear" w:color="auto" w:fill="FFFFFF"/>
          </w:tcPr>
          <w:p w14:paraId="102EAD0D" w14:textId="77777777" w:rsidR="00474B02" w:rsidRPr="000933C0" w:rsidRDefault="00474B02" w:rsidP="00C721AA">
            <w:pPr>
              <w:rPr>
                <w:rFonts w:cs="Times New Roman"/>
                <w:color w:val="000000"/>
              </w:rPr>
            </w:pPr>
          </w:p>
        </w:tc>
      </w:tr>
      <w:tr w:rsidR="00474B02" w:rsidRPr="000933C0" w14:paraId="4738D566" w14:textId="77777777" w:rsidTr="00C721AA">
        <w:trPr>
          <w:trHeight w:val="701"/>
        </w:trPr>
        <w:tc>
          <w:tcPr>
            <w:tcW w:w="986" w:type="pct"/>
            <w:vMerge/>
            <w:tcBorders>
              <w:top w:val="nil"/>
              <w:left w:val="single" w:sz="4" w:space="0" w:color="auto"/>
              <w:bottom w:val="single" w:sz="4" w:space="0" w:color="auto"/>
              <w:right w:val="single" w:sz="4" w:space="0" w:color="auto"/>
            </w:tcBorders>
            <w:vAlign w:val="center"/>
            <w:hideMark/>
          </w:tcPr>
          <w:p w14:paraId="5855A59D" w14:textId="77777777" w:rsidR="00474B02" w:rsidRPr="000933C0" w:rsidRDefault="00474B02" w:rsidP="00C721AA">
            <w:pPr>
              <w:rPr>
                <w:rFonts w:eastAsia="MS Mincho" w:cs="Times New Roman"/>
                <w:color w:val="000000"/>
              </w:rPr>
            </w:pPr>
          </w:p>
        </w:tc>
        <w:tc>
          <w:tcPr>
            <w:tcW w:w="1268" w:type="pct"/>
            <w:tcBorders>
              <w:top w:val="single" w:sz="4" w:space="0" w:color="auto"/>
              <w:left w:val="single" w:sz="4" w:space="0" w:color="auto"/>
              <w:bottom w:val="single" w:sz="4" w:space="0" w:color="auto"/>
              <w:right w:val="single" w:sz="4" w:space="0" w:color="auto"/>
            </w:tcBorders>
            <w:shd w:val="clear" w:color="auto" w:fill="FFFFFF"/>
            <w:hideMark/>
          </w:tcPr>
          <w:p w14:paraId="68BF5D69" w14:textId="77777777" w:rsidR="00474B02" w:rsidRPr="000933C0" w:rsidRDefault="00474B02" w:rsidP="00C721AA">
            <w:pPr>
              <w:rPr>
                <w:rFonts w:cs="Times New Roman"/>
                <w:color w:val="000000"/>
              </w:rPr>
            </w:pPr>
            <w:r w:rsidRPr="000933C0">
              <w:rPr>
                <w:rFonts w:cs="Times New Roman"/>
              </w:rPr>
              <w:t>Jigging survey (Winter)</w:t>
            </w:r>
          </w:p>
        </w:tc>
        <w:tc>
          <w:tcPr>
            <w:tcW w:w="798" w:type="pct"/>
            <w:tcBorders>
              <w:top w:val="single" w:sz="4" w:space="0" w:color="auto"/>
              <w:left w:val="single" w:sz="4" w:space="0" w:color="auto"/>
              <w:bottom w:val="single" w:sz="4" w:space="0" w:color="auto"/>
              <w:right w:val="single" w:sz="4" w:space="0" w:color="auto"/>
            </w:tcBorders>
            <w:shd w:val="clear" w:color="auto" w:fill="FFFFFF"/>
            <w:hideMark/>
          </w:tcPr>
          <w:p w14:paraId="106F7C22" w14:textId="739C0029" w:rsidR="00474B02" w:rsidRPr="000933C0" w:rsidRDefault="00474B02" w:rsidP="00C721AA">
            <w:pPr>
              <w:rPr>
                <w:rFonts w:cs="Times New Roman"/>
                <w:color w:val="000000"/>
              </w:rPr>
            </w:pPr>
            <w:r w:rsidRPr="000933C0">
              <w:rPr>
                <w:rFonts w:cs="Times New Roman"/>
              </w:rPr>
              <w:t>2018-202</w:t>
            </w:r>
            <w:r w:rsidR="00A62967">
              <w:rPr>
                <w:rFonts w:cs="Times New Roman" w:hint="eastAsia"/>
              </w:rPr>
              <w:t>4</w:t>
            </w:r>
          </w:p>
        </w:tc>
        <w:tc>
          <w:tcPr>
            <w:tcW w:w="936" w:type="pct"/>
            <w:tcBorders>
              <w:top w:val="single" w:sz="4" w:space="0" w:color="auto"/>
              <w:left w:val="single" w:sz="4" w:space="0" w:color="auto"/>
              <w:bottom w:val="single" w:sz="4" w:space="0" w:color="auto"/>
              <w:right w:val="single" w:sz="4" w:space="0" w:color="auto"/>
            </w:tcBorders>
            <w:shd w:val="clear" w:color="auto" w:fill="FFFFFF"/>
            <w:hideMark/>
          </w:tcPr>
          <w:p w14:paraId="1FF9E8EA" w14:textId="77777777" w:rsidR="00474B02" w:rsidRPr="000933C0" w:rsidRDefault="00474B02" w:rsidP="00C721AA">
            <w:pPr>
              <w:rPr>
                <w:rFonts w:cs="Times New Roman"/>
                <w:color w:val="000000"/>
              </w:rPr>
            </w:pPr>
            <w:r w:rsidRPr="000933C0">
              <w:rPr>
                <w:rFonts w:cs="Times New Roman"/>
              </w:rPr>
              <w:t>300-400 squid/year</w:t>
            </w:r>
          </w:p>
        </w:tc>
        <w:tc>
          <w:tcPr>
            <w:tcW w:w="1012" w:type="pct"/>
            <w:tcBorders>
              <w:top w:val="single" w:sz="4" w:space="0" w:color="auto"/>
              <w:left w:val="single" w:sz="4" w:space="0" w:color="auto"/>
              <w:bottom w:val="single" w:sz="4" w:space="0" w:color="auto"/>
              <w:right w:val="single" w:sz="4" w:space="0" w:color="auto"/>
            </w:tcBorders>
            <w:shd w:val="clear" w:color="auto" w:fill="FFFFFF"/>
          </w:tcPr>
          <w:p w14:paraId="51691433" w14:textId="77777777" w:rsidR="00474B02" w:rsidRPr="000933C0" w:rsidRDefault="00474B02" w:rsidP="00C721AA">
            <w:pPr>
              <w:rPr>
                <w:rFonts w:cs="Times New Roman"/>
                <w:color w:val="000000"/>
              </w:rPr>
            </w:pPr>
          </w:p>
        </w:tc>
      </w:tr>
      <w:tr w:rsidR="00474B02" w:rsidRPr="000933C0" w14:paraId="6CE39EE8" w14:textId="77777777" w:rsidTr="00C721AA">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hideMark/>
          </w:tcPr>
          <w:p w14:paraId="6A5F80F8" w14:textId="77777777" w:rsidR="00474B02" w:rsidRPr="000933C0" w:rsidRDefault="00474B02" w:rsidP="00C721AA">
            <w:pPr>
              <w:rPr>
                <w:rFonts w:cs="Times New Roman"/>
                <w:b/>
                <w:bCs/>
                <w:color w:val="000000"/>
              </w:rPr>
            </w:pPr>
            <w:proofErr w:type="gramStart"/>
            <w:r w:rsidRPr="000933C0">
              <w:rPr>
                <w:rFonts w:cs="Times New Roman"/>
                <w:b/>
                <w:bCs/>
                <w:color w:val="000000"/>
              </w:rPr>
              <w:t>Abundance</w:t>
            </w:r>
            <w:proofErr w:type="gramEnd"/>
            <w:r w:rsidRPr="000933C0">
              <w:rPr>
                <w:rFonts w:cs="Times New Roman"/>
                <w:b/>
                <w:bCs/>
                <w:color w:val="000000"/>
              </w:rPr>
              <w:t xml:space="preserve"> indices (survey)</w:t>
            </w:r>
          </w:p>
        </w:tc>
      </w:tr>
      <w:tr w:rsidR="00474B02" w:rsidRPr="000933C0" w14:paraId="3C6ABB06" w14:textId="77777777" w:rsidTr="00C721AA">
        <w:trPr>
          <w:trHeight w:val="1214"/>
        </w:trPr>
        <w:tc>
          <w:tcPr>
            <w:tcW w:w="986" w:type="pct"/>
            <w:tcBorders>
              <w:top w:val="single" w:sz="4" w:space="0" w:color="auto"/>
              <w:left w:val="single" w:sz="4" w:space="0" w:color="auto"/>
              <w:bottom w:val="single" w:sz="4" w:space="0" w:color="auto"/>
              <w:right w:val="single" w:sz="4" w:space="0" w:color="auto"/>
            </w:tcBorders>
            <w:shd w:val="clear" w:color="auto" w:fill="FFFFFF"/>
            <w:hideMark/>
          </w:tcPr>
          <w:p w14:paraId="73540AF0" w14:textId="77777777" w:rsidR="00474B02" w:rsidRPr="000933C0" w:rsidRDefault="00474B02" w:rsidP="00C721AA">
            <w:pPr>
              <w:ind w:left="1" w:hanging="1"/>
              <w:rPr>
                <w:rFonts w:cs="Times New Roman"/>
                <w:color w:val="000000"/>
              </w:rPr>
            </w:pPr>
            <w:r w:rsidRPr="000933C0">
              <w:rPr>
                <w:rFonts w:cs="Times New Roman"/>
              </w:rPr>
              <w:t>Summer survey on abundance of the autumn and winter-spring cohorts</w:t>
            </w:r>
          </w:p>
        </w:tc>
        <w:tc>
          <w:tcPr>
            <w:tcW w:w="1268" w:type="pct"/>
            <w:tcBorders>
              <w:top w:val="single" w:sz="4" w:space="0" w:color="auto"/>
              <w:left w:val="single" w:sz="4" w:space="0" w:color="auto"/>
              <w:bottom w:val="single" w:sz="4" w:space="0" w:color="auto"/>
              <w:right w:val="single" w:sz="4" w:space="0" w:color="auto"/>
            </w:tcBorders>
            <w:shd w:val="clear" w:color="auto" w:fill="FFFFFF"/>
            <w:hideMark/>
          </w:tcPr>
          <w:p w14:paraId="7A347F50" w14:textId="77777777" w:rsidR="00474B02" w:rsidRPr="000933C0" w:rsidRDefault="00474B02" w:rsidP="00C721AA">
            <w:pPr>
              <w:rPr>
                <w:rFonts w:cs="Times New Roman"/>
                <w:color w:val="000000"/>
              </w:rPr>
            </w:pPr>
            <w:r w:rsidRPr="000933C0">
              <w:rPr>
                <w:rFonts w:cs="Times New Roman"/>
              </w:rPr>
              <w:t>Drift net survey CPUE for each cohort (individuals/panel)</w:t>
            </w:r>
          </w:p>
        </w:tc>
        <w:tc>
          <w:tcPr>
            <w:tcW w:w="798" w:type="pct"/>
            <w:tcBorders>
              <w:top w:val="single" w:sz="4" w:space="0" w:color="auto"/>
              <w:left w:val="single" w:sz="4" w:space="0" w:color="auto"/>
              <w:bottom w:val="single" w:sz="4" w:space="0" w:color="auto"/>
              <w:right w:val="single" w:sz="4" w:space="0" w:color="auto"/>
            </w:tcBorders>
            <w:shd w:val="clear" w:color="auto" w:fill="FFFFFF"/>
            <w:noWrap/>
            <w:hideMark/>
          </w:tcPr>
          <w:p w14:paraId="4B051014" w14:textId="5C17069D" w:rsidR="00474B02" w:rsidRPr="000933C0" w:rsidRDefault="00474B02" w:rsidP="00C721AA">
            <w:pPr>
              <w:rPr>
                <w:rFonts w:cs="Times New Roman"/>
                <w:color w:val="000000"/>
              </w:rPr>
            </w:pPr>
            <w:r w:rsidRPr="000933C0">
              <w:rPr>
                <w:rFonts w:cs="Times New Roman"/>
              </w:rPr>
              <w:t>1999-202</w:t>
            </w:r>
            <w:r w:rsidR="0081552E">
              <w:rPr>
                <w:rFonts w:cs="Times New Roman" w:hint="eastAsia"/>
              </w:rPr>
              <w:t>4</w:t>
            </w:r>
          </w:p>
        </w:tc>
        <w:tc>
          <w:tcPr>
            <w:tcW w:w="936" w:type="pct"/>
            <w:tcBorders>
              <w:top w:val="single" w:sz="4" w:space="0" w:color="auto"/>
              <w:left w:val="single" w:sz="4" w:space="0" w:color="auto"/>
              <w:bottom w:val="single" w:sz="4" w:space="0" w:color="auto"/>
              <w:right w:val="single" w:sz="4" w:space="0" w:color="auto"/>
            </w:tcBorders>
            <w:shd w:val="clear" w:color="auto" w:fill="FFFFFF"/>
            <w:hideMark/>
          </w:tcPr>
          <w:p w14:paraId="1C46BE63" w14:textId="77777777" w:rsidR="00474B02" w:rsidRPr="000933C0" w:rsidRDefault="00474B02" w:rsidP="00C721AA">
            <w:pPr>
              <w:rPr>
                <w:rFonts w:cs="Times New Roman"/>
                <w:color w:val="000000"/>
              </w:rPr>
            </w:pPr>
            <w:r w:rsidRPr="000933C0">
              <w:rPr>
                <w:rFonts w:cs="Times New Roman"/>
              </w:rPr>
              <w:t>20-30 stations/year</w:t>
            </w:r>
          </w:p>
        </w:tc>
        <w:tc>
          <w:tcPr>
            <w:tcW w:w="1012" w:type="pct"/>
            <w:tcBorders>
              <w:top w:val="single" w:sz="4" w:space="0" w:color="auto"/>
              <w:left w:val="single" w:sz="4" w:space="0" w:color="auto"/>
              <w:bottom w:val="single" w:sz="4" w:space="0" w:color="auto"/>
              <w:right w:val="single" w:sz="4" w:space="0" w:color="auto"/>
            </w:tcBorders>
            <w:hideMark/>
          </w:tcPr>
          <w:p w14:paraId="61029DC0" w14:textId="77777777" w:rsidR="00474B02" w:rsidRPr="000933C0" w:rsidRDefault="00474B02" w:rsidP="00C721AA">
            <w:pPr>
              <w:rPr>
                <w:rFonts w:cs="Times New Roman"/>
                <w:color w:val="000000"/>
              </w:rPr>
            </w:pPr>
            <w:r w:rsidRPr="000933C0">
              <w:rPr>
                <w:rFonts w:cs="Times New Roman"/>
              </w:rPr>
              <w:t>Small samples of male and matured female for the autumn cohort</w:t>
            </w:r>
          </w:p>
        </w:tc>
      </w:tr>
      <w:tr w:rsidR="00474B02" w:rsidRPr="000933C0" w14:paraId="6B9BD4FC" w14:textId="77777777" w:rsidTr="00C721AA">
        <w:trPr>
          <w:trHeight w:val="1214"/>
        </w:trPr>
        <w:tc>
          <w:tcPr>
            <w:tcW w:w="986" w:type="pct"/>
            <w:tcBorders>
              <w:top w:val="single" w:sz="4" w:space="0" w:color="auto"/>
              <w:left w:val="single" w:sz="4" w:space="0" w:color="auto"/>
              <w:bottom w:val="single" w:sz="4" w:space="0" w:color="auto"/>
              <w:right w:val="single" w:sz="4" w:space="0" w:color="auto"/>
            </w:tcBorders>
            <w:shd w:val="clear" w:color="auto" w:fill="FFFFFF"/>
            <w:hideMark/>
          </w:tcPr>
          <w:p w14:paraId="65959AB6" w14:textId="77777777" w:rsidR="00474B02" w:rsidRPr="000933C0" w:rsidRDefault="00474B02" w:rsidP="00C721AA">
            <w:pPr>
              <w:ind w:left="1" w:hanging="1"/>
              <w:rPr>
                <w:rFonts w:cs="Times New Roman"/>
              </w:rPr>
            </w:pPr>
            <w:r w:rsidRPr="000933C0">
              <w:rPr>
                <w:rFonts w:cs="Times New Roman"/>
              </w:rPr>
              <w:t>Winter survey on abundance of the winter-spring cohort</w:t>
            </w:r>
          </w:p>
        </w:tc>
        <w:tc>
          <w:tcPr>
            <w:tcW w:w="1268" w:type="pct"/>
            <w:tcBorders>
              <w:top w:val="single" w:sz="4" w:space="0" w:color="auto"/>
              <w:left w:val="single" w:sz="4" w:space="0" w:color="auto"/>
              <w:bottom w:val="single" w:sz="4" w:space="0" w:color="auto"/>
              <w:right w:val="single" w:sz="4" w:space="0" w:color="auto"/>
            </w:tcBorders>
            <w:shd w:val="clear" w:color="auto" w:fill="FFFFFF"/>
            <w:hideMark/>
          </w:tcPr>
          <w:p w14:paraId="375D2789" w14:textId="77777777" w:rsidR="00474B02" w:rsidRPr="000933C0" w:rsidRDefault="00474B02" w:rsidP="00C721AA">
            <w:pPr>
              <w:rPr>
                <w:rFonts w:cs="Times New Roman"/>
              </w:rPr>
            </w:pPr>
            <w:r w:rsidRPr="000933C0">
              <w:rPr>
                <w:rFonts w:cs="Times New Roman"/>
              </w:rPr>
              <w:t>Jigging survey CPUE (individuals/line)</w:t>
            </w:r>
          </w:p>
        </w:tc>
        <w:tc>
          <w:tcPr>
            <w:tcW w:w="798" w:type="pct"/>
            <w:tcBorders>
              <w:top w:val="single" w:sz="4" w:space="0" w:color="auto"/>
              <w:left w:val="single" w:sz="4" w:space="0" w:color="auto"/>
              <w:bottom w:val="single" w:sz="4" w:space="0" w:color="auto"/>
              <w:right w:val="single" w:sz="4" w:space="0" w:color="auto"/>
            </w:tcBorders>
            <w:shd w:val="clear" w:color="auto" w:fill="FFFFFF"/>
            <w:noWrap/>
            <w:hideMark/>
          </w:tcPr>
          <w:p w14:paraId="0BC2906F" w14:textId="7B2B3817" w:rsidR="00474B02" w:rsidRPr="000933C0" w:rsidRDefault="00474B02" w:rsidP="00C721AA">
            <w:pPr>
              <w:rPr>
                <w:rFonts w:cs="Times New Roman"/>
              </w:rPr>
            </w:pPr>
            <w:r w:rsidRPr="000933C0">
              <w:rPr>
                <w:rFonts w:cs="Times New Roman"/>
              </w:rPr>
              <w:t>2018-202</w:t>
            </w:r>
            <w:r w:rsidR="0081552E">
              <w:rPr>
                <w:rFonts w:cs="Times New Roman" w:hint="eastAsia"/>
              </w:rPr>
              <w:t>4</w:t>
            </w:r>
          </w:p>
        </w:tc>
        <w:tc>
          <w:tcPr>
            <w:tcW w:w="936" w:type="pct"/>
            <w:tcBorders>
              <w:top w:val="single" w:sz="4" w:space="0" w:color="auto"/>
              <w:left w:val="single" w:sz="4" w:space="0" w:color="auto"/>
              <w:bottom w:val="single" w:sz="4" w:space="0" w:color="auto"/>
              <w:right w:val="single" w:sz="4" w:space="0" w:color="auto"/>
            </w:tcBorders>
            <w:shd w:val="clear" w:color="auto" w:fill="FFFFFF"/>
            <w:hideMark/>
          </w:tcPr>
          <w:p w14:paraId="422BA7C0" w14:textId="77777777" w:rsidR="00474B02" w:rsidRPr="000933C0" w:rsidRDefault="00474B02" w:rsidP="00C721AA">
            <w:pPr>
              <w:rPr>
                <w:rFonts w:cs="Times New Roman"/>
              </w:rPr>
            </w:pPr>
            <w:r w:rsidRPr="000933C0">
              <w:rPr>
                <w:rFonts w:cs="Times New Roman"/>
              </w:rPr>
              <w:t>12-16 stations/year</w:t>
            </w:r>
          </w:p>
        </w:tc>
        <w:tc>
          <w:tcPr>
            <w:tcW w:w="1012" w:type="pct"/>
            <w:tcBorders>
              <w:top w:val="single" w:sz="4" w:space="0" w:color="auto"/>
              <w:left w:val="single" w:sz="4" w:space="0" w:color="auto"/>
              <w:bottom w:val="single" w:sz="4" w:space="0" w:color="auto"/>
              <w:right w:val="single" w:sz="4" w:space="0" w:color="auto"/>
            </w:tcBorders>
          </w:tcPr>
          <w:p w14:paraId="1FCF37C9" w14:textId="77777777" w:rsidR="00474B02" w:rsidRPr="000933C0" w:rsidRDefault="00474B02" w:rsidP="00C721AA">
            <w:pPr>
              <w:rPr>
                <w:rFonts w:cs="Times New Roman"/>
              </w:rPr>
            </w:pPr>
          </w:p>
        </w:tc>
      </w:tr>
      <w:tr w:rsidR="00474B02" w:rsidRPr="000933C0" w14:paraId="3A2205CE" w14:textId="77777777" w:rsidTr="00C721AA">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hideMark/>
          </w:tcPr>
          <w:p w14:paraId="5446C5E0" w14:textId="77777777" w:rsidR="00474B02" w:rsidRPr="000933C0" w:rsidRDefault="00474B02" w:rsidP="00C721AA">
            <w:pPr>
              <w:rPr>
                <w:rFonts w:cs="Times New Roman"/>
                <w:b/>
                <w:bCs/>
                <w:color w:val="000000"/>
              </w:rPr>
            </w:pPr>
            <w:proofErr w:type="gramStart"/>
            <w:r w:rsidRPr="000933C0">
              <w:rPr>
                <w:rFonts w:cs="Times New Roman"/>
                <w:b/>
                <w:bCs/>
                <w:color w:val="000000"/>
              </w:rPr>
              <w:t>Abundance</w:t>
            </w:r>
            <w:proofErr w:type="gramEnd"/>
            <w:r w:rsidRPr="000933C0">
              <w:rPr>
                <w:rFonts w:cs="Times New Roman"/>
                <w:b/>
                <w:bCs/>
                <w:color w:val="000000"/>
              </w:rPr>
              <w:t xml:space="preserve"> indices (commercial)</w:t>
            </w:r>
          </w:p>
        </w:tc>
      </w:tr>
      <w:tr w:rsidR="00474B02" w:rsidRPr="000933C0" w14:paraId="0DE54D14" w14:textId="77777777" w:rsidTr="00C721AA">
        <w:trPr>
          <w:trHeight w:val="800"/>
        </w:trPr>
        <w:tc>
          <w:tcPr>
            <w:tcW w:w="986" w:type="pct"/>
            <w:tcBorders>
              <w:top w:val="single" w:sz="4" w:space="0" w:color="auto"/>
              <w:left w:val="single" w:sz="4" w:space="0" w:color="auto"/>
              <w:bottom w:val="single" w:sz="4" w:space="0" w:color="auto"/>
              <w:right w:val="single" w:sz="4" w:space="0" w:color="auto"/>
            </w:tcBorders>
            <w:shd w:val="clear" w:color="auto" w:fill="FFFFFF"/>
            <w:hideMark/>
          </w:tcPr>
          <w:p w14:paraId="46458B19" w14:textId="77777777" w:rsidR="00474B02" w:rsidRPr="000933C0" w:rsidRDefault="00474B02" w:rsidP="00C721AA">
            <w:pPr>
              <w:ind w:left="1" w:hanging="1"/>
              <w:rPr>
                <w:rFonts w:cs="Times New Roman"/>
                <w:color w:val="000000"/>
              </w:rPr>
            </w:pPr>
            <w:r w:rsidRPr="000933C0">
              <w:rPr>
                <w:rFonts w:cs="Times New Roman"/>
              </w:rPr>
              <w:t>Jigging fishery</w:t>
            </w:r>
          </w:p>
        </w:tc>
        <w:tc>
          <w:tcPr>
            <w:tcW w:w="1268" w:type="pct"/>
            <w:tcBorders>
              <w:top w:val="single" w:sz="4" w:space="0" w:color="auto"/>
              <w:left w:val="single" w:sz="4" w:space="0" w:color="auto"/>
              <w:bottom w:val="single" w:sz="4" w:space="0" w:color="auto"/>
              <w:right w:val="single" w:sz="4" w:space="0" w:color="auto"/>
            </w:tcBorders>
            <w:shd w:val="clear" w:color="auto" w:fill="FFFFFF"/>
            <w:hideMark/>
          </w:tcPr>
          <w:p w14:paraId="74F6210F" w14:textId="77777777" w:rsidR="00474B02" w:rsidRPr="000933C0" w:rsidRDefault="00474B02" w:rsidP="00C721AA">
            <w:pPr>
              <w:rPr>
                <w:rFonts w:cs="Times New Roman"/>
              </w:rPr>
            </w:pPr>
            <w:r w:rsidRPr="000933C0">
              <w:rPr>
                <w:rFonts w:cs="Times New Roman"/>
              </w:rPr>
              <w:t>Logbook</w:t>
            </w:r>
          </w:p>
          <w:p w14:paraId="215F3AA1" w14:textId="77777777" w:rsidR="00474B02" w:rsidRPr="000933C0" w:rsidRDefault="00474B02" w:rsidP="00C721AA">
            <w:pPr>
              <w:rPr>
                <w:rFonts w:cs="Times New Roman"/>
                <w:color w:val="000000"/>
              </w:rPr>
            </w:pPr>
            <w:r w:rsidRPr="000933C0">
              <w:rPr>
                <w:rFonts w:cs="Times New Roman"/>
              </w:rPr>
              <w:t>Standardized CPUE of the winter-spring cohort</w:t>
            </w:r>
          </w:p>
        </w:tc>
        <w:tc>
          <w:tcPr>
            <w:tcW w:w="798" w:type="pct"/>
            <w:tcBorders>
              <w:top w:val="single" w:sz="4" w:space="0" w:color="auto"/>
              <w:left w:val="single" w:sz="4" w:space="0" w:color="auto"/>
              <w:bottom w:val="single" w:sz="4" w:space="0" w:color="auto"/>
              <w:right w:val="single" w:sz="4" w:space="0" w:color="auto"/>
            </w:tcBorders>
            <w:shd w:val="clear" w:color="auto" w:fill="FFFFFF"/>
            <w:noWrap/>
            <w:hideMark/>
          </w:tcPr>
          <w:p w14:paraId="5D5907D5" w14:textId="77777777" w:rsidR="00474B02" w:rsidRPr="000933C0" w:rsidRDefault="00474B02" w:rsidP="00C721AA">
            <w:pPr>
              <w:rPr>
                <w:rFonts w:cs="Times New Roman"/>
                <w:color w:val="000000"/>
              </w:rPr>
            </w:pPr>
            <w:r w:rsidRPr="000933C0">
              <w:rPr>
                <w:rFonts w:cs="Times New Roman"/>
              </w:rPr>
              <w:t>1995-202</w:t>
            </w:r>
            <w:r>
              <w:rPr>
                <w:rFonts w:cs="Times New Roman"/>
              </w:rPr>
              <w:t>3</w:t>
            </w:r>
          </w:p>
        </w:tc>
        <w:tc>
          <w:tcPr>
            <w:tcW w:w="936" w:type="pct"/>
            <w:tcBorders>
              <w:top w:val="single" w:sz="4" w:space="0" w:color="auto"/>
              <w:left w:val="single" w:sz="4" w:space="0" w:color="auto"/>
              <w:bottom w:val="single" w:sz="4" w:space="0" w:color="auto"/>
              <w:right w:val="single" w:sz="4" w:space="0" w:color="auto"/>
            </w:tcBorders>
            <w:shd w:val="clear" w:color="auto" w:fill="FFFFFF"/>
            <w:noWrap/>
            <w:hideMark/>
          </w:tcPr>
          <w:p w14:paraId="3B8E4BF3" w14:textId="77777777" w:rsidR="00474B02" w:rsidRPr="000933C0" w:rsidRDefault="00474B02" w:rsidP="00C721AA">
            <w:pPr>
              <w:rPr>
                <w:rFonts w:cs="Times New Roman"/>
                <w:color w:val="000000"/>
              </w:rPr>
            </w:pPr>
            <w:r w:rsidRPr="000933C0">
              <w:rPr>
                <w:rFonts w:cs="Times New Roman"/>
              </w:rPr>
              <w:t>Coverage=100%</w:t>
            </w:r>
          </w:p>
        </w:tc>
        <w:tc>
          <w:tcPr>
            <w:tcW w:w="1012" w:type="pct"/>
            <w:tcBorders>
              <w:top w:val="single" w:sz="4" w:space="0" w:color="auto"/>
              <w:left w:val="single" w:sz="4" w:space="0" w:color="auto"/>
              <w:bottom w:val="single" w:sz="4" w:space="0" w:color="auto"/>
              <w:right w:val="single" w:sz="4" w:space="0" w:color="auto"/>
            </w:tcBorders>
            <w:shd w:val="clear" w:color="auto" w:fill="FFFFFF"/>
            <w:hideMark/>
          </w:tcPr>
          <w:p w14:paraId="5D046D63" w14:textId="77777777" w:rsidR="00474B02" w:rsidRPr="000933C0" w:rsidRDefault="00474B02" w:rsidP="00C721AA">
            <w:pPr>
              <w:rPr>
                <w:rFonts w:cs="Times New Roman"/>
                <w:color w:val="000000"/>
              </w:rPr>
            </w:pPr>
            <w:r w:rsidRPr="000933C0">
              <w:rPr>
                <w:rFonts w:cs="Times New Roman"/>
              </w:rPr>
              <w:t>Standardize CPUE for the autumn cohort</w:t>
            </w:r>
          </w:p>
        </w:tc>
      </w:tr>
    </w:tbl>
    <w:p w14:paraId="30CAB123" w14:textId="77777777" w:rsidR="00474B02" w:rsidRPr="000933C0" w:rsidRDefault="00474B02" w:rsidP="00474B02">
      <w:pPr>
        <w:rPr>
          <w:rFonts w:eastAsia="SimSun" w:cs="Times New Roman"/>
          <w:color w:val="000000"/>
        </w:rPr>
      </w:pPr>
      <w:r w:rsidRPr="000933C0">
        <w:rPr>
          <w:rFonts w:eastAsia="SimSun" w:cs="Times New Roman"/>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2173"/>
        <w:gridCol w:w="1896"/>
        <w:gridCol w:w="2049"/>
        <w:gridCol w:w="1689"/>
      </w:tblGrid>
      <w:tr w:rsidR="00474B02" w:rsidRPr="000933C0" w14:paraId="5E00891F" w14:textId="77777777" w:rsidTr="00C721AA">
        <w:trPr>
          <w:trHeight w:val="1103"/>
        </w:trPr>
        <w:tc>
          <w:tcPr>
            <w:tcW w:w="9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FA6062" w14:textId="77777777" w:rsidR="00474B02" w:rsidRPr="000933C0" w:rsidRDefault="00474B02" w:rsidP="00C721AA">
            <w:pPr>
              <w:jc w:val="center"/>
              <w:rPr>
                <w:rFonts w:eastAsia="MS Mincho" w:cs="Times New Roman"/>
                <w:b/>
                <w:bCs/>
                <w:color w:val="000000"/>
              </w:rPr>
            </w:pPr>
            <w:r w:rsidRPr="000933C0">
              <w:rPr>
                <w:rFonts w:cs="Times New Roman"/>
                <w:b/>
                <w:bCs/>
                <w:color w:val="000000"/>
              </w:rPr>
              <w:t>Category and data sources</w:t>
            </w:r>
          </w:p>
        </w:tc>
        <w:tc>
          <w:tcPr>
            <w:tcW w:w="1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50732F" w14:textId="77777777" w:rsidR="00474B02" w:rsidRPr="000933C0" w:rsidRDefault="00474B02" w:rsidP="00C721AA">
            <w:pPr>
              <w:jc w:val="center"/>
              <w:rPr>
                <w:rFonts w:cs="Times New Roman"/>
                <w:b/>
                <w:bCs/>
                <w:color w:val="000000"/>
              </w:rPr>
            </w:pPr>
            <w:r w:rsidRPr="000933C0">
              <w:rPr>
                <w:rFonts w:cs="Times New Roman"/>
                <w:b/>
                <w:bCs/>
                <w:color w:val="000000"/>
              </w:rPr>
              <w:t>Description</w:t>
            </w: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5F94FD" w14:textId="77777777" w:rsidR="00474B02" w:rsidRPr="000933C0" w:rsidRDefault="00474B02" w:rsidP="00C721AA">
            <w:pPr>
              <w:jc w:val="center"/>
              <w:rPr>
                <w:rFonts w:cs="Times New Roman"/>
                <w:b/>
                <w:bCs/>
                <w:color w:val="000000"/>
              </w:rPr>
            </w:pPr>
            <w:r w:rsidRPr="000933C0">
              <w:rPr>
                <w:rFonts w:cs="Times New Roman"/>
                <w:b/>
                <w:bCs/>
                <w:color w:val="000000"/>
              </w:rPr>
              <w:t>Years with available data</w:t>
            </w:r>
          </w:p>
        </w:tc>
        <w:tc>
          <w:tcPr>
            <w:tcW w:w="8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E36942" w14:textId="77777777" w:rsidR="00474B02" w:rsidRPr="000933C0" w:rsidRDefault="00474B02" w:rsidP="00C721AA">
            <w:pPr>
              <w:jc w:val="center"/>
              <w:rPr>
                <w:rFonts w:cs="Times New Roman"/>
                <w:b/>
                <w:bCs/>
                <w:color w:val="000000"/>
              </w:rPr>
            </w:pPr>
            <w:r w:rsidRPr="000933C0">
              <w:rPr>
                <w:rFonts w:cs="Times New Roman"/>
                <w:b/>
                <w:bCs/>
                <w:color w:val="000000"/>
              </w:rPr>
              <w:t>Average sample size/ year or data coverage</w:t>
            </w:r>
          </w:p>
        </w:tc>
        <w:tc>
          <w:tcPr>
            <w:tcW w:w="10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49B70F" w14:textId="77777777" w:rsidR="00474B02" w:rsidRPr="000933C0" w:rsidRDefault="00474B02" w:rsidP="00C721AA">
            <w:pPr>
              <w:jc w:val="center"/>
              <w:rPr>
                <w:rFonts w:cs="Times New Roman"/>
                <w:b/>
                <w:bCs/>
                <w:color w:val="000000"/>
              </w:rPr>
            </w:pPr>
            <w:r w:rsidRPr="000933C0">
              <w:rPr>
                <w:rFonts w:cs="Times New Roman"/>
                <w:b/>
                <w:bCs/>
                <w:color w:val="000000"/>
              </w:rPr>
              <w:t>Potential issues to be reviewed</w:t>
            </w:r>
          </w:p>
        </w:tc>
      </w:tr>
      <w:tr w:rsidR="00474B02" w:rsidRPr="000933C0" w14:paraId="77FDFB43" w14:textId="77777777" w:rsidTr="00C721AA">
        <w:trPr>
          <w:trHeight w:val="420"/>
        </w:trPr>
        <w:tc>
          <w:tcPr>
            <w:tcW w:w="5000" w:type="pct"/>
            <w:gridSpan w:val="5"/>
            <w:tcBorders>
              <w:top w:val="single" w:sz="4" w:space="0" w:color="auto"/>
              <w:left w:val="single" w:sz="4" w:space="0" w:color="auto"/>
              <w:bottom w:val="single" w:sz="4" w:space="0" w:color="auto"/>
              <w:right w:val="single" w:sz="4" w:space="0" w:color="auto"/>
            </w:tcBorders>
            <w:shd w:val="clear" w:color="auto" w:fill="D8D8D8"/>
            <w:vAlign w:val="center"/>
            <w:hideMark/>
          </w:tcPr>
          <w:p w14:paraId="55995FD3" w14:textId="77777777" w:rsidR="00474B02" w:rsidRPr="000933C0" w:rsidRDefault="00474B02" w:rsidP="00C721AA">
            <w:pPr>
              <w:jc w:val="center"/>
              <w:rPr>
                <w:rFonts w:eastAsia="Malgun Gothic" w:cs="Times New Roman"/>
                <w:b/>
                <w:bCs/>
                <w:color w:val="000000"/>
              </w:rPr>
            </w:pPr>
            <w:r w:rsidRPr="000933C0">
              <w:rPr>
                <w:rFonts w:eastAsia="Malgun Gothic" w:cs="Times New Roman"/>
                <w:b/>
                <w:bCs/>
                <w:color w:val="000000"/>
              </w:rPr>
              <w:t>KOREA</w:t>
            </w:r>
          </w:p>
        </w:tc>
      </w:tr>
      <w:tr w:rsidR="00474B02" w:rsidRPr="000933C0" w14:paraId="5D19CB34" w14:textId="77777777" w:rsidTr="00C721AA">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hideMark/>
          </w:tcPr>
          <w:p w14:paraId="659D42D5" w14:textId="77777777" w:rsidR="00474B02" w:rsidRPr="000933C0" w:rsidRDefault="00474B02" w:rsidP="00C721AA">
            <w:pPr>
              <w:rPr>
                <w:rFonts w:eastAsia="MS Mincho" w:cs="Times New Roman"/>
                <w:b/>
                <w:bCs/>
                <w:color w:val="000000"/>
              </w:rPr>
            </w:pPr>
            <w:r w:rsidRPr="000933C0">
              <w:rPr>
                <w:rFonts w:cs="Times New Roman"/>
                <w:b/>
                <w:bCs/>
                <w:color w:val="000000"/>
              </w:rPr>
              <w:t>Catch statistics</w:t>
            </w:r>
          </w:p>
        </w:tc>
      </w:tr>
      <w:tr w:rsidR="00474B02" w:rsidRPr="000933C0" w14:paraId="13C44D6E" w14:textId="77777777" w:rsidTr="00C721AA">
        <w:trPr>
          <w:trHeight w:val="961"/>
        </w:trPr>
        <w:tc>
          <w:tcPr>
            <w:tcW w:w="934" w:type="pct"/>
            <w:tcBorders>
              <w:top w:val="single" w:sz="4" w:space="0" w:color="auto"/>
              <w:left w:val="single" w:sz="4" w:space="0" w:color="auto"/>
              <w:bottom w:val="single" w:sz="4" w:space="0" w:color="auto"/>
              <w:right w:val="single" w:sz="4" w:space="0" w:color="auto"/>
            </w:tcBorders>
            <w:shd w:val="clear" w:color="auto" w:fill="FFFFFF"/>
            <w:hideMark/>
          </w:tcPr>
          <w:p w14:paraId="41958453" w14:textId="77777777" w:rsidR="00474B02" w:rsidRPr="000933C0" w:rsidRDefault="00474B02" w:rsidP="00C721AA">
            <w:pPr>
              <w:ind w:left="1" w:hanging="1"/>
              <w:rPr>
                <w:rFonts w:cs="Times New Roman"/>
                <w:color w:val="000000"/>
              </w:rPr>
            </w:pPr>
            <w:r w:rsidRPr="000933C0">
              <w:rPr>
                <w:rFonts w:eastAsia="Malgun Gothic" w:cs="Times New Roman"/>
                <w:color w:val="000000"/>
              </w:rPr>
              <w:lastRenderedPageBreak/>
              <w:t>Jigging</w:t>
            </w:r>
          </w:p>
        </w:tc>
        <w:tc>
          <w:tcPr>
            <w:tcW w:w="1217" w:type="pct"/>
            <w:tcBorders>
              <w:top w:val="single" w:sz="4" w:space="0" w:color="auto"/>
              <w:left w:val="single" w:sz="4" w:space="0" w:color="auto"/>
              <w:bottom w:val="single" w:sz="4" w:space="0" w:color="auto"/>
              <w:right w:val="single" w:sz="4" w:space="0" w:color="auto"/>
            </w:tcBorders>
            <w:shd w:val="clear" w:color="auto" w:fill="FFFFFF"/>
            <w:hideMark/>
          </w:tcPr>
          <w:p w14:paraId="2002365A" w14:textId="77777777" w:rsidR="00474B02" w:rsidRPr="000933C0" w:rsidRDefault="00474B02" w:rsidP="00C721AA">
            <w:pPr>
              <w:rPr>
                <w:rFonts w:eastAsia="Malgun Gothic" w:cs="Times New Roman"/>
                <w:color w:val="000000"/>
              </w:rPr>
            </w:pPr>
            <w:r w:rsidRPr="000933C0">
              <w:rPr>
                <w:rFonts w:eastAsia="Malgun Gothic" w:cs="Times New Roman"/>
                <w:color w:val="000000"/>
              </w:rPr>
              <w:t xml:space="preserve">Official statistics, reports from fisheries </w:t>
            </w:r>
          </w:p>
        </w:tc>
        <w:tc>
          <w:tcPr>
            <w:tcW w:w="1004" w:type="pct"/>
            <w:tcBorders>
              <w:top w:val="single" w:sz="4" w:space="0" w:color="auto"/>
              <w:left w:val="single" w:sz="4" w:space="0" w:color="auto"/>
              <w:bottom w:val="single" w:sz="4" w:space="0" w:color="auto"/>
              <w:right w:val="single" w:sz="4" w:space="0" w:color="auto"/>
            </w:tcBorders>
            <w:shd w:val="clear" w:color="auto" w:fill="FFFFFF"/>
            <w:hideMark/>
          </w:tcPr>
          <w:p w14:paraId="0FEBD824" w14:textId="5AF16660" w:rsidR="00474B02" w:rsidRPr="001968F7" w:rsidRDefault="00474B02" w:rsidP="00C721AA">
            <w:pPr>
              <w:rPr>
                <w:rFonts w:cs="Times New Roman"/>
                <w:color w:val="000000" w:themeColor="text1"/>
              </w:rPr>
            </w:pPr>
            <w:r w:rsidRPr="00E51FDC">
              <w:rPr>
                <w:rFonts w:eastAsia="Malgun Gothic" w:cs="Times New Roman"/>
                <w:color w:val="000000" w:themeColor="text1"/>
              </w:rPr>
              <w:t>2017</w:t>
            </w:r>
            <w:r w:rsidRPr="00E51FDC">
              <w:rPr>
                <w:rFonts w:eastAsia="Malgun Gothic" w:cs="Times New Roman"/>
                <w:color w:val="000000" w:themeColor="text1"/>
                <w:lang w:eastAsia="ko-KR"/>
              </w:rPr>
              <w:t>,</w:t>
            </w:r>
            <w:r w:rsidRPr="00E51FDC">
              <w:rPr>
                <w:rFonts w:eastAsia="Malgun Gothic" w:cs="Times New Roman"/>
                <w:color w:val="000000" w:themeColor="text1"/>
              </w:rPr>
              <w:t xml:space="preserve"> 2019 </w:t>
            </w:r>
            <w:r w:rsidRPr="00E51FDC">
              <w:rPr>
                <w:rFonts w:eastAsia="Malgun Gothic" w:cs="Times New Roman"/>
                <w:color w:val="000000" w:themeColor="text1"/>
                <w:lang w:eastAsia="ko-KR"/>
              </w:rPr>
              <w:t>and</w:t>
            </w:r>
            <w:r w:rsidRPr="00E51FDC">
              <w:rPr>
                <w:rFonts w:eastAsia="Malgun Gothic" w:cs="Times New Roman"/>
                <w:color w:val="000000" w:themeColor="text1"/>
              </w:rPr>
              <w:t xml:space="preserve"> </w:t>
            </w:r>
            <w:r w:rsidRPr="00E51FDC">
              <w:rPr>
                <w:rFonts w:eastAsia="Malgun Gothic" w:cs="Times New Roman"/>
                <w:color w:val="000000" w:themeColor="text1"/>
                <w:lang w:eastAsia="ko-KR"/>
              </w:rPr>
              <w:t>2021-202</w:t>
            </w:r>
            <w:r w:rsidR="00A71294">
              <w:rPr>
                <w:rFonts w:cs="Times New Roman" w:hint="eastAsia"/>
                <w:color w:val="000000" w:themeColor="text1"/>
              </w:rPr>
              <w:t>4</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14:paraId="65CF8E74" w14:textId="77777777" w:rsidR="00474B02" w:rsidRPr="00E51FDC" w:rsidRDefault="00474B02" w:rsidP="00C721AA">
            <w:pPr>
              <w:rPr>
                <w:rFonts w:eastAsia="Malgun Gothic" w:cs="Times New Roman"/>
                <w:color w:val="000000" w:themeColor="text1"/>
              </w:rPr>
            </w:pPr>
            <w:r w:rsidRPr="00E51FDC">
              <w:rPr>
                <w:rFonts w:eastAsia="Malgun Gothic" w:cs="Times New Roman"/>
                <w:color w:val="000000" w:themeColor="text1"/>
              </w:rPr>
              <w:t>Coverage =100%</w:t>
            </w:r>
          </w:p>
        </w:tc>
        <w:tc>
          <w:tcPr>
            <w:tcW w:w="1026" w:type="pct"/>
            <w:tcBorders>
              <w:top w:val="single" w:sz="4" w:space="0" w:color="auto"/>
              <w:left w:val="single" w:sz="4" w:space="0" w:color="auto"/>
              <w:bottom w:val="single" w:sz="4" w:space="0" w:color="auto"/>
              <w:right w:val="single" w:sz="4" w:space="0" w:color="auto"/>
            </w:tcBorders>
            <w:shd w:val="clear" w:color="auto" w:fill="FFFFFF"/>
          </w:tcPr>
          <w:p w14:paraId="6698ECE0" w14:textId="77777777" w:rsidR="00474B02" w:rsidRPr="000933C0" w:rsidRDefault="00474B02" w:rsidP="00C721AA">
            <w:pPr>
              <w:rPr>
                <w:rFonts w:eastAsia="Malgun Gothic" w:cs="Times New Roman"/>
                <w:color w:val="000000"/>
              </w:rPr>
            </w:pPr>
          </w:p>
        </w:tc>
      </w:tr>
      <w:tr w:rsidR="00474B02" w:rsidRPr="000933C0" w14:paraId="311AE64C" w14:textId="77777777" w:rsidTr="00C721AA">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hideMark/>
          </w:tcPr>
          <w:p w14:paraId="6CDB38B2" w14:textId="77777777" w:rsidR="00474B02" w:rsidRPr="00E51FDC" w:rsidRDefault="00474B02" w:rsidP="00C721AA">
            <w:pPr>
              <w:rPr>
                <w:rFonts w:eastAsia="MS Mincho" w:cs="Times New Roman"/>
                <w:b/>
                <w:bCs/>
                <w:color w:val="000000" w:themeColor="text1"/>
              </w:rPr>
            </w:pPr>
            <w:r w:rsidRPr="00E51FDC">
              <w:rPr>
                <w:rFonts w:cs="Times New Roman"/>
                <w:b/>
                <w:bCs/>
                <w:color w:val="000000" w:themeColor="text1"/>
              </w:rPr>
              <w:t>Size composition data</w:t>
            </w:r>
          </w:p>
        </w:tc>
      </w:tr>
      <w:tr w:rsidR="00474B02" w:rsidRPr="000933C0" w14:paraId="788FBFA9" w14:textId="77777777" w:rsidTr="00C721AA">
        <w:trPr>
          <w:trHeight w:val="791"/>
        </w:trPr>
        <w:tc>
          <w:tcPr>
            <w:tcW w:w="934" w:type="pct"/>
            <w:tcBorders>
              <w:top w:val="single" w:sz="4" w:space="0" w:color="auto"/>
              <w:left w:val="single" w:sz="4" w:space="0" w:color="auto"/>
              <w:bottom w:val="single" w:sz="4" w:space="0" w:color="auto"/>
              <w:right w:val="single" w:sz="4" w:space="0" w:color="auto"/>
            </w:tcBorders>
            <w:shd w:val="clear" w:color="auto" w:fill="FFFFFF"/>
            <w:hideMark/>
          </w:tcPr>
          <w:p w14:paraId="7001BF28" w14:textId="77777777" w:rsidR="00474B02" w:rsidRPr="000933C0" w:rsidRDefault="00474B02" w:rsidP="00C721AA">
            <w:pPr>
              <w:ind w:left="1" w:hanging="1"/>
              <w:rPr>
                <w:rFonts w:cs="Times New Roman"/>
                <w:color w:val="000000"/>
              </w:rPr>
            </w:pPr>
            <w:r w:rsidRPr="000933C0">
              <w:rPr>
                <w:rFonts w:cs="Times New Roman"/>
                <w:color w:val="000000"/>
              </w:rPr>
              <w:t>Length measurements</w:t>
            </w:r>
          </w:p>
        </w:tc>
        <w:tc>
          <w:tcPr>
            <w:tcW w:w="1217" w:type="pct"/>
            <w:tcBorders>
              <w:top w:val="single" w:sz="4" w:space="0" w:color="auto"/>
              <w:left w:val="single" w:sz="4" w:space="0" w:color="auto"/>
              <w:bottom w:val="single" w:sz="4" w:space="0" w:color="auto"/>
              <w:right w:val="single" w:sz="4" w:space="0" w:color="auto"/>
            </w:tcBorders>
            <w:shd w:val="clear" w:color="auto" w:fill="FFFFFF"/>
            <w:hideMark/>
          </w:tcPr>
          <w:p w14:paraId="0E0F61A9" w14:textId="77777777" w:rsidR="00474B02" w:rsidRPr="000933C0" w:rsidRDefault="00474B02" w:rsidP="00C721AA">
            <w:pPr>
              <w:rPr>
                <w:rFonts w:cs="Times New Roman"/>
                <w:color w:val="000000"/>
              </w:rPr>
            </w:pPr>
            <w:r w:rsidRPr="000933C0">
              <w:rPr>
                <w:rFonts w:eastAsia="Malgun Gothic" w:cs="Times New Roman"/>
                <w:color w:val="000000"/>
              </w:rPr>
              <w:t>Measured by observers while onboard</w:t>
            </w:r>
          </w:p>
        </w:tc>
        <w:tc>
          <w:tcPr>
            <w:tcW w:w="1004" w:type="pct"/>
            <w:tcBorders>
              <w:top w:val="single" w:sz="4" w:space="0" w:color="auto"/>
              <w:left w:val="single" w:sz="4" w:space="0" w:color="auto"/>
              <w:bottom w:val="single" w:sz="4" w:space="0" w:color="auto"/>
              <w:right w:val="single" w:sz="4" w:space="0" w:color="auto"/>
            </w:tcBorders>
            <w:shd w:val="clear" w:color="auto" w:fill="FFFFFF"/>
            <w:hideMark/>
          </w:tcPr>
          <w:p w14:paraId="7F225B3F" w14:textId="77777777" w:rsidR="00474B02" w:rsidRPr="00E51FDC" w:rsidRDefault="00474B02" w:rsidP="00C721AA">
            <w:pPr>
              <w:rPr>
                <w:rFonts w:eastAsia="Malgun Gothic" w:cs="Times New Roman"/>
                <w:color w:val="000000" w:themeColor="text1"/>
                <w:lang w:eastAsia="ko-KR"/>
              </w:rPr>
            </w:pPr>
            <w:r w:rsidRPr="00E51FDC">
              <w:rPr>
                <w:rFonts w:eastAsia="Malgun Gothic" w:cs="Times New Roman"/>
                <w:color w:val="000000" w:themeColor="text1"/>
              </w:rPr>
              <w:t>2017</w:t>
            </w:r>
            <w:r w:rsidRPr="00E51FDC">
              <w:rPr>
                <w:rFonts w:eastAsia="Malgun Gothic" w:cs="Times New Roman" w:hint="eastAsia"/>
                <w:color w:val="000000" w:themeColor="text1"/>
                <w:lang w:eastAsia="ko-KR"/>
              </w:rPr>
              <w:t>,</w:t>
            </w:r>
            <w:r w:rsidRPr="00E51FDC">
              <w:rPr>
                <w:rFonts w:eastAsia="Malgun Gothic" w:cs="Times New Roman"/>
                <w:color w:val="000000" w:themeColor="text1"/>
              </w:rPr>
              <w:t xml:space="preserve"> </w:t>
            </w:r>
            <w:r w:rsidRPr="00E51FDC">
              <w:rPr>
                <w:rFonts w:eastAsia="Malgun Gothic" w:cs="Times New Roman"/>
                <w:color w:val="000000" w:themeColor="text1"/>
                <w:lang w:eastAsia="ko-KR"/>
              </w:rPr>
              <w:t>2021</w:t>
            </w:r>
            <w:r w:rsidRPr="00E51FDC">
              <w:rPr>
                <w:rFonts w:eastAsia="Malgun Gothic" w:cs="Times New Roman" w:hint="eastAsia"/>
                <w:color w:val="000000" w:themeColor="text1"/>
                <w:lang w:eastAsia="ko-KR"/>
              </w:rPr>
              <w:t>,</w:t>
            </w:r>
            <w:r w:rsidRPr="00E51FDC">
              <w:rPr>
                <w:rFonts w:eastAsia="Malgun Gothic" w:cs="Times New Roman"/>
                <w:color w:val="000000" w:themeColor="text1"/>
                <w:lang w:eastAsia="ko-KR"/>
              </w:rPr>
              <w:t xml:space="preserve"> 2022</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14:paraId="64136B55" w14:textId="77777777" w:rsidR="00474B02" w:rsidRPr="00E51FDC" w:rsidRDefault="00474B02" w:rsidP="00C721AA">
            <w:pPr>
              <w:rPr>
                <w:rFonts w:eastAsia="Malgun Gothic" w:cs="Times New Roman"/>
                <w:color w:val="000000" w:themeColor="text1"/>
              </w:rPr>
            </w:pPr>
            <w:r w:rsidRPr="00E51FDC">
              <w:rPr>
                <w:rFonts w:eastAsia="Malgun Gothic" w:cs="Times New Roman"/>
                <w:color w:val="000000" w:themeColor="text1"/>
                <w:lang w:eastAsia="ko-KR"/>
              </w:rPr>
              <w:t>10</w:t>
            </w:r>
            <w:r w:rsidRPr="00E51FDC">
              <w:rPr>
                <w:rFonts w:eastAsia="Malgun Gothic" w:cs="Times New Roman"/>
                <w:color w:val="000000" w:themeColor="text1"/>
              </w:rPr>
              <w:t xml:space="preserve">00 </w:t>
            </w:r>
            <w:r w:rsidRPr="00E51FDC">
              <w:rPr>
                <w:rFonts w:eastAsia="Malgun Gothic" w:cs="Times New Roman"/>
                <w:color w:val="000000" w:themeColor="text1"/>
                <w:lang w:eastAsia="ko-KR"/>
              </w:rPr>
              <w:t>squid/year</w:t>
            </w:r>
          </w:p>
          <w:p w14:paraId="58098800" w14:textId="77777777" w:rsidR="00474B02" w:rsidRPr="00E51FDC" w:rsidRDefault="00474B02" w:rsidP="00C721AA">
            <w:pPr>
              <w:rPr>
                <w:rFonts w:cs="Times New Roman"/>
                <w:color w:val="000000" w:themeColor="text1"/>
              </w:rPr>
            </w:pPr>
          </w:p>
        </w:tc>
        <w:tc>
          <w:tcPr>
            <w:tcW w:w="1026" w:type="pct"/>
            <w:tcBorders>
              <w:top w:val="single" w:sz="4" w:space="0" w:color="auto"/>
              <w:left w:val="single" w:sz="4" w:space="0" w:color="auto"/>
              <w:bottom w:val="single" w:sz="4" w:space="0" w:color="auto"/>
              <w:right w:val="single" w:sz="4" w:space="0" w:color="auto"/>
            </w:tcBorders>
            <w:shd w:val="clear" w:color="auto" w:fill="FFFFFF"/>
            <w:hideMark/>
          </w:tcPr>
          <w:p w14:paraId="00B345F7" w14:textId="77777777" w:rsidR="00474B02" w:rsidRPr="000933C0" w:rsidRDefault="00474B02" w:rsidP="00C721AA">
            <w:pPr>
              <w:rPr>
                <w:rFonts w:eastAsia="Malgun Gothic" w:cs="Times New Roman"/>
                <w:color w:val="000000"/>
              </w:rPr>
            </w:pPr>
            <w:r w:rsidRPr="000933C0">
              <w:rPr>
                <w:rFonts w:eastAsia="Malgun Gothic" w:cs="Times New Roman"/>
                <w:color w:val="000000"/>
              </w:rPr>
              <w:t>Measurement details to be reviewed</w:t>
            </w:r>
          </w:p>
        </w:tc>
      </w:tr>
      <w:tr w:rsidR="00474B02" w:rsidRPr="000933C0" w14:paraId="72B7C37D" w14:textId="77777777" w:rsidTr="00C721AA">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hideMark/>
          </w:tcPr>
          <w:p w14:paraId="3DB8B9AC" w14:textId="77777777" w:rsidR="00474B02" w:rsidRPr="00E51FDC" w:rsidRDefault="00474B02" w:rsidP="00C721AA">
            <w:pPr>
              <w:rPr>
                <w:rFonts w:cs="Times New Roman"/>
                <w:b/>
                <w:bCs/>
                <w:color w:val="000000" w:themeColor="text1"/>
              </w:rPr>
            </w:pPr>
            <w:proofErr w:type="gramStart"/>
            <w:r w:rsidRPr="00E51FDC">
              <w:rPr>
                <w:rFonts w:cs="Times New Roman"/>
                <w:b/>
                <w:bCs/>
                <w:color w:val="000000" w:themeColor="text1"/>
              </w:rPr>
              <w:t>Abundance</w:t>
            </w:r>
            <w:proofErr w:type="gramEnd"/>
            <w:r w:rsidRPr="00E51FDC">
              <w:rPr>
                <w:rFonts w:cs="Times New Roman"/>
                <w:b/>
                <w:bCs/>
                <w:color w:val="000000" w:themeColor="text1"/>
              </w:rPr>
              <w:t xml:space="preserve"> indices (commercial)</w:t>
            </w:r>
          </w:p>
        </w:tc>
      </w:tr>
      <w:tr w:rsidR="00474B02" w:rsidRPr="000933C0" w14:paraId="29C68684" w14:textId="77777777" w:rsidTr="00C721AA">
        <w:trPr>
          <w:trHeight w:val="70"/>
        </w:trPr>
        <w:tc>
          <w:tcPr>
            <w:tcW w:w="934" w:type="pct"/>
            <w:tcBorders>
              <w:top w:val="single" w:sz="4" w:space="0" w:color="auto"/>
              <w:left w:val="single" w:sz="4" w:space="0" w:color="auto"/>
              <w:bottom w:val="single" w:sz="4" w:space="0" w:color="auto"/>
              <w:right w:val="single" w:sz="4" w:space="0" w:color="auto"/>
            </w:tcBorders>
            <w:shd w:val="clear" w:color="auto" w:fill="FFFFFF"/>
            <w:hideMark/>
          </w:tcPr>
          <w:p w14:paraId="0ED3819B" w14:textId="77777777" w:rsidR="00474B02" w:rsidRPr="000933C0" w:rsidRDefault="00474B02" w:rsidP="00C721AA">
            <w:pPr>
              <w:ind w:left="1" w:hanging="1"/>
              <w:rPr>
                <w:rFonts w:cs="Times New Roman"/>
                <w:color w:val="000000"/>
              </w:rPr>
            </w:pPr>
            <w:r w:rsidRPr="000933C0">
              <w:rPr>
                <w:rFonts w:eastAsia="Malgun Gothic" w:cs="Times New Roman"/>
                <w:color w:val="000000"/>
              </w:rPr>
              <w:t>Jigging</w:t>
            </w:r>
          </w:p>
        </w:tc>
        <w:tc>
          <w:tcPr>
            <w:tcW w:w="1217" w:type="pct"/>
            <w:tcBorders>
              <w:top w:val="single" w:sz="4" w:space="0" w:color="auto"/>
              <w:left w:val="single" w:sz="4" w:space="0" w:color="auto"/>
              <w:bottom w:val="single" w:sz="4" w:space="0" w:color="auto"/>
              <w:right w:val="single" w:sz="4" w:space="0" w:color="auto"/>
            </w:tcBorders>
            <w:shd w:val="clear" w:color="auto" w:fill="FFFFFF"/>
            <w:hideMark/>
          </w:tcPr>
          <w:p w14:paraId="631FE010" w14:textId="77777777" w:rsidR="00474B02" w:rsidRPr="000933C0" w:rsidRDefault="00474B02" w:rsidP="00C721AA">
            <w:pPr>
              <w:rPr>
                <w:rFonts w:cs="Times New Roman"/>
                <w:color w:val="000000"/>
              </w:rPr>
            </w:pPr>
            <w:r w:rsidRPr="000933C0">
              <w:rPr>
                <w:rFonts w:eastAsia="Malgun Gothic" w:cs="Times New Roman"/>
                <w:color w:val="000000"/>
              </w:rPr>
              <w:t>Logbook data available</w:t>
            </w:r>
          </w:p>
        </w:tc>
        <w:tc>
          <w:tcPr>
            <w:tcW w:w="1004" w:type="pct"/>
            <w:tcBorders>
              <w:top w:val="single" w:sz="4" w:space="0" w:color="auto"/>
              <w:left w:val="single" w:sz="4" w:space="0" w:color="auto"/>
              <w:bottom w:val="single" w:sz="4" w:space="0" w:color="auto"/>
              <w:right w:val="single" w:sz="4" w:space="0" w:color="auto"/>
            </w:tcBorders>
            <w:shd w:val="clear" w:color="auto" w:fill="FFFFFF"/>
            <w:noWrap/>
            <w:hideMark/>
          </w:tcPr>
          <w:p w14:paraId="58E3ADF6" w14:textId="77777777" w:rsidR="00474B02" w:rsidRPr="00E51FDC" w:rsidRDefault="00474B02" w:rsidP="00C721AA">
            <w:pPr>
              <w:rPr>
                <w:rFonts w:eastAsia="Malgun Gothic" w:cs="Times New Roman"/>
                <w:color w:val="000000" w:themeColor="text1"/>
              </w:rPr>
            </w:pPr>
            <w:r w:rsidRPr="00E51FDC">
              <w:rPr>
                <w:rFonts w:eastAsia="Malgun Gothic" w:cs="Times New Roman"/>
                <w:color w:val="000000" w:themeColor="text1"/>
              </w:rPr>
              <w:t>2017</w:t>
            </w:r>
            <w:r w:rsidRPr="00E51FDC">
              <w:rPr>
                <w:rFonts w:eastAsia="Malgun Gothic" w:cs="Times New Roman"/>
                <w:color w:val="000000" w:themeColor="text1"/>
                <w:lang w:eastAsia="ko-KR"/>
              </w:rPr>
              <w:t>,</w:t>
            </w:r>
            <w:r w:rsidRPr="00E51FDC">
              <w:rPr>
                <w:rFonts w:eastAsia="Malgun Gothic" w:cs="Times New Roman"/>
                <w:color w:val="000000" w:themeColor="text1"/>
              </w:rPr>
              <w:t xml:space="preserve"> </w:t>
            </w:r>
            <w:r w:rsidRPr="00E51FDC">
              <w:rPr>
                <w:rFonts w:eastAsia="Malgun Gothic" w:cs="Times New Roman"/>
                <w:color w:val="000000" w:themeColor="text1"/>
                <w:lang w:eastAsia="ko-KR"/>
              </w:rPr>
              <w:t>2021,</w:t>
            </w:r>
            <w:r w:rsidRPr="00E51FDC">
              <w:rPr>
                <w:rFonts w:eastAsia="Malgun Gothic" w:cs="Times New Roman"/>
                <w:color w:val="000000" w:themeColor="text1"/>
              </w:rPr>
              <w:t xml:space="preserve"> </w:t>
            </w:r>
            <w:r w:rsidRPr="00E51FDC">
              <w:rPr>
                <w:rFonts w:eastAsia="Malgun Gothic" w:cs="Times New Roman"/>
                <w:color w:val="000000" w:themeColor="text1"/>
                <w:lang w:eastAsia="ko-KR"/>
              </w:rPr>
              <w:t>2022</w:t>
            </w:r>
          </w:p>
        </w:tc>
        <w:tc>
          <w:tcPr>
            <w:tcW w:w="819" w:type="pct"/>
            <w:tcBorders>
              <w:top w:val="single" w:sz="4" w:space="0" w:color="auto"/>
              <w:left w:val="single" w:sz="4" w:space="0" w:color="auto"/>
              <w:bottom w:val="single" w:sz="4" w:space="0" w:color="auto"/>
              <w:right w:val="single" w:sz="4" w:space="0" w:color="auto"/>
            </w:tcBorders>
            <w:shd w:val="clear" w:color="auto" w:fill="FFFFFF"/>
            <w:noWrap/>
            <w:hideMark/>
          </w:tcPr>
          <w:p w14:paraId="3195A2A4" w14:textId="77777777" w:rsidR="00474B02" w:rsidRPr="00E51FDC" w:rsidRDefault="00474B02" w:rsidP="00C721AA">
            <w:pPr>
              <w:rPr>
                <w:rFonts w:eastAsia="Malgun Gothic" w:cs="Times New Roman"/>
                <w:color w:val="000000" w:themeColor="text1"/>
              </w:rPr>
            </w:pPr>
            <w:r w:rsidRPr="00E51FDC">
              <w:rPr>
                <w:rFonts w:eastAsia="Malgun Gothic" w:cs="Times New Roman"/>
                <w:color w:val="000000" w:themeColor="text1"/>
                <w:lang w:eastAsia="ko-KR"/>
              </w:rPr>
              <w:t>30-40</w:t>
            </w:r>
            <w:r w:rsidRPr="00E51FDC">
              <w:rPr>
                <w:rFonts w:eastAsia="Malgun Gothic" w:cs="Times New Roman"/>
                <w:color w:val="000000" w:themeColor="text1"/>
              </w:rPr>
              <w:t xml:space="preserve"> </w:t>
            </w:r>
            <w:r w:rsidRPr="00E51FDC">
              <w:rPr>
                <w:rFonts w:eastAsia="Malgun Gothic" w:cs="Times New Roman"/>
                <w:color w:val="000000" w:themeColor="text1"/>
                <w:lang w:eastAsia="ko-KR"/>
              </w:rPr>
              <w:t>stations/year</w:t>
            </w:r>
          </w:p>
          <w:p w14:paraId="548D331C" w14:textId="77777777" w:rsidR="00474B02" w:rsidRPr="00E51FDC" w:rsidRDefault="00474B02" w:rsidP="00C721AA">
            <w:pPr>
              <w:rPr>
                <w:rFonts w:eastAsia="MS Mincho" w:cs="Times New Roman"/>
                <w:color w:val="000000" w:themeColor="text1"/>
              </w:rPr>
            </w:pPr>
          </w:p>
        </w:tc>
        <w:tc>
          <w:tcPr>
            <w:tcW w:w="1026" w:type="pct"/>
            <w:tcBorders>
              <w:top w:val="single" w:sz="4" w:space="0" w:color="auto"/>
              <w:left w:val="single" w:sz="4" w:space="0" w:color="auto"/>
              <w:bottom w:val="single" w:sz="4" w:space="0" w:color="auto"/>
              <w:right w:val="single" w:sz="4" w:space="0" w:color="auto"/>
            </w:tcBorders>
            <w:shd w:val="clear" w:color="auto" w:fill="FFFFFF"/>
            <w:hideMark/>
          </w:tcPr>
          <w:p w14:paraId="47EEA897" w14:textId="77777777" w:rsidR="00474B02" w:rsidRPr="000933C0" w:rsidRDefault="00474B02" w:rsidP="00C721AA">
            <w:pPr>
              <w:rPr>
                <w:rFonts w:cs="Times New Roman"/>
                <w:color w:val="000000"/>
              </w:rPr>
            </w:pPr>
            <w:r w:rsidRPr="000933C0">
              <w:rPr>
                <w:rFonts w:cs="Times New Roman"/>
                <w:color w:val="000000"/>
              </w:rPr>
              <w:t>Data coverage details to be reviewed</w:t>
            </w:r>
          </w:p>
        </w:tc>
      </w:tr>
    </w:tbl>
    <w:p w14:paraId="402351BE" w14:textId="77777777" w:rsidR="00474B02" w:rsidRPr="000933C0" w:rsidRDefault="00474B02" w:rsidP="00474B02">
      <w:pPr>
        <w:rPr>
          <w:rFonts w:eastAsia="SimSun" w:cs="Times New Roman"/>
          <w:color w:val="000000"/>
        </w:rPr>
      </w:pPr>
      <w:r w:rsidRPr="000933C0">
        <w:rPr>
          <w:rFonts w:eastAsia="SimSun" w:cs="Times New Roman"/>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435"/>
        <w:gridCol w:w="2158"/>
        <w:gridCol w:w="1602"/>
        <w:gridCol w:w="2651"/>
      </w:tblGrid>
      <w:tr w:rsidR="00474B02" w:rsidRPr="000933C0" w14:paraId="353A1ADE" w14:textId="77777777" w:rsidTr="00C721AA">
        <w:trPr>
          <w:trHeight w:val="1103"/>
        </w:trPr>
        <w:tc>
          <w:tcPr>
            <w:tcW w:w="8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03AD0F" w14:textId="77777777" w:rsidR="00474B02" w:rsidRPr="000933C0" w:rsidRDefault="00474B02" w:rsidP="00C721AA">
            <w:pPr>
              <w:jc w:val="center"/>
              <w:rPr>
                <w:rFonts w:eastAsia="MS Mincho" w:cs="Times New Roman"/>
                <w:b/>
                <w:bCs/>
                <w:color w:val="000000"/>
              </w:rPr>
            </w:pPr>
            <w:r w:rsidRPr="000933C0">
              <w:rPr>
                <w:rFonts w:cs="Times New Roman"/>
                <w:b/>
                <w:bCs/>
                <w:color w:val="000000"/>
              </w:rPr>
              <w:t>Category and data sources</w:t>
            </w:r>
          </w:p>
        </w:tc>
        <w:tc>
          <w:tcPr>
            <w:tcW w:w="7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12D36A" w14:textId="77777777" w:rsidR="00474B02" w:rsidRPr="000933C0" w:rsidRDefault="00474B02" w:rsidP="00C721AA">
            <w:pPr>
              <w:jc w:val="center"/>
              <w:rPr>
                <w:rFonts w:cs="Times New Roman"/>
                <w:b/>
                <w:bCs/>
                <w:color w:val="000000"/>
              </w:rPr>
            </w:pPr>
            <w:r w:rsidRPr="000933C0">
              <w:rPr>
                <w:rFonts w:cs="Times New Roman"/>
                <w:b/>
                <w:bCs/>
                <w:color w:val="000000"/>
              </w:rPr>
              <w:t>Description</w:t>
            </w: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4587D6" w14:textId="77777777" w:rsidR="00474B02" w:rsidRPr="000933C0" w:rsidRDefault="00474B02" w:rsidP="00C721AA">
            <w:pPr>
              <w:jc w:val="center"/>
              <w:rPr>
                <w:rFonts w:cs="Times New Roman"/>
                <w:b/>
                <w:bCs/>
                <w:color w:val="000000"/>
              </w:rPr>
            </w:pPr>
            <w:r w:rsidRPr="000933C0">
              <w:rPr>
                <w:rFonts w:cs="Times New Roman"/>
                <w:b/>
                <w:bCs/>
                <w:color w:val="000000"/>
              </w:rPr>
              <w:t>Years with available data</w:t>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79002C" w14:textId="77777777" w:rsidR="00474B02" w:rsidRPr="000933C0" w:rsidRDefault="00474B02" w:rsidP="00C721AA">
            <w:pPr>
              <w:jc w:val="center"/>
              <w:rPr>
                <w:rFonts w:cs="Times New Roman"/>
                <w:b/>
                <w:bCs/>
                <w:color w:val="000000"/>
              </w:rPr>
            </w:pPr>
            <w:r w:rsidRPr="000933C0">
              <w:rPr>
                <w:rFonts w:cs="Times New Roman"/>
                <w:b/>
                <w:bCs/>
                <w:color w:val="000000"/>
              </w:rPr>
              <w:t>Average sample size/year or data coverage</w:t>
            </w:r>
          </w:p>
        </w:tc>
        <w:tc>
          <w:tcPr>
            <w:tcW w:w="13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08733F" w14:textId="77777777" w:rsidR="00474B02" w:rsidRPr="000933C0" w:rsidRDefault="00474B02" w:rsidP="00C721AA">
            <w:pPr>
              <w:jc w:val="center"/>
              <w:rPr>
                <w:rFonts w:cs="Times New Roman"/>
                <w:b/>
                <w:bCs/>
                <w:color w:val="000000"/>
              </w:rPr>
            </w:pPr>
            <w:r w:rsidRPr="000933C0">
              <w:rPr>
                <w:rFonts w:cs="Times New Roman"/>
                <w:b/>
                <w:bCs/>
                <w:color w:val="000000"/>
              </w:rPr>
              <w:t>Potential issues to be reviewed</w:t>
            </w:r>
          </w:p>
        </w:tc>
      </w:tr>
      <w:tr w:rsidR="00474B02" w:rsidRPr="000933C0" w14:paraId="68D74092" w14:textId="77777777" w:rsidTr="00C721AA">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D8D8D8"/>
            <w:vAlign w:val="center"/>
            <w:hideMark/>
          </w:tcPr>
          <w:p w14:paraId="11258E78" w14:textId="77777777" w:rsidR="00474B02" w:rsidRPr="000933C0" w:rsidRDefault="00474B02" w:rsidP="00C721AA">
            <w:pPr>
              <w:jc w:val="center"/>
              <w:rPr>
                <w:rFonts w:cs="Times New Roman"/>
                <w:b/>
                <w:bCs/>
                <w:color w:val="000000"/>
              </w:rPr>
            </w:pPr>
            <w:r w:rsidRPr="000933C0">
              <w:rPr>
                <w:rFonts w:cs="Times New Roman"/>
                <w:b/>
                <w:bCs/>
                <w:color w:val="000000"/>
              </w:rPr>
              <w:t>RUSSIA</w:t>
            </w:r>
          </w:p>
        </w:tc>
      </w:tr>
      <w:tr w:rsidR="00474B02" w:rsidRPr="000933C0" w14:paraId="1EC54092" w14:textId="77777777" w:rsidTr="00C721AA">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D51CF9" w14:textId="77777777" w:rsidR="00474B02" w:rsidRPr="000933C0" w:rsidRDefault="00474B02" w:rsidP="00C721AA">
            <w:pPr>
              <w:rPr>
                <w:rFonts w:cs="Times New Roman"/>
                <w:color w:val="000000"/>
              </w:rPr>
            </w:pPr>
            <w:r w:rsidRPr="000933C0">
              <w:rPr>
                <w:rFonts w:cs="Times New Roman"/>
                <w:b/>
                <w:bCs/>
                <w:color w:val="000000"/>
              </w:rPr>
              <w:t>Catch statistics</w:t>
            </w:r>
          </w:p>
        </w:tc>
      </w:tr>
      <w:tr w:rsidR="00474B02" w:rsidRPr="000933C0" w14:paraId="51282040" w14:textId="77777777" w:rsidTr="00C721AA">
        <w:trPr>
          <w:trHeight w:val="2880"/>
        </w:trPr>
        <w:tc>
          <w:tcPr>
            <w:tcW w:w="85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4AD8CA" w14:textId="77777777" w:rsidR="00474B02" w:rsidRPr="000933C0" w:rsidRDefault="00474B02" w:rsidP="00C721AA">
            <w:pPr>
              <w:rPr>
                <w:rFonts w:cs="Times New Roman"/>
                <w:color w:val="000000"/>
              </w:rPr>
            </w:pPr>
            <w:r w:rsidRPr="000933C0">
              <w:rPr>
                <w:rFonts w:cs="Times New Roman"/>
                <w:color w:val="000000"/>
              </w:rPr>
              <w:t>Drift net fishery</w:t>
            </w:r>
          </w:p>
        </w:tc>
        <w:tc>
          <w:tcPr>
            <w:tcW w:w="7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6B7641" w14:textId="77777777" w:rsidR="00474B02" w:rsidRPr="000933C0" w:rsidRDefault="00474B02" w:rsidP="00C721AA">
            <w:pPr>
              <w:rPr>
                <w:rFonts w:cs="Times New Roman"/>
                <w:color w:val="000000"/>
              </w:rPr>
            </w:pPr>
            <w:r w:rsidRPr="000933C0">
              <w:rPr>
                <w:rFonts w:cs="Times New Roman"/>
                <w:color w:val="000000"/>
              </w:rPr>
              <w:t>Official statistics, reports from fisheries associations</w:t>
            </w:r>
          </w:p>
        </w:tc>
        <w:tc>
          <w:tcPr>
            <w:tcW w:w="113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FA47049" w14:textId="77777777" w:rsidR="00474B02" w:rsidRPr="000933C0" w:rsidRDefault="00474B02" w:rsidP="00C721AA">
            <w:pPr>
              <w:rPr>
                <w:rFonts w:cs="Times New Roman"/>
                <w:color w:val="000000"/>
              </w:rPr>
            </w:pPr>
            <w:r w:rsidRPr="000933C0">
              <w:rPr>
                <w:rFonts w:cs="Times New Roman"/>
                <w:color w:val="000000"/>
              </w:rPr>
              <w:t>Official statistics:</w:t>
            </w:r>
          </w:p>
          <w:p w14:paraId="32745DBD" w14:textId="77777777" w:rsidR="00474B02" w:rsidRPr="000933C0" w:rsidRDefault="00474B02" w:rsidP="00C721AA">
            <w:pPr>
              <w:rPr>
                <w:rFonts w:cs="Times New Roman"/>
                <w:color w:val="000000"/>
              </w:rPr>
            </w:pPr>
            <w:r w:rsidRPr="000933C0">
              <w:rPr>
                <w:rFonts w:cs="Times New Roman"/>
                <w:color w:val="000000"/>
              </w:rPr>
              <w:t>1982-1990, 1999-2007, 2011</w:t>
            </w:r>
          </w:p>
          <w:p w14:paraId="353CDE7F" w14:textId="77777777" w:rsidR="00474B02" w:rsidRPr="000933C0" w:rsidRDefault="00474B02" w:rsidP="00C721AA">
            <w:pPr>
              <w:rPr>
                <w:rFonts w:cs="Times New Roman"/>
                <w:color w:val="000000"/>
              </w:rPr>
            </w:pPr>
          </w:p>
          <w:p w14:paraId="7B3088DF" w14:textId="77777777" w:rsidR="00474B02" w:rsidRPr="000933C0" w:rsidRDefault="00474B02" w:rsidP="00C721AA">
            <w:pPr>
              <w:ind w:right="-68"/>
              <w:rPr>
                <w:rFonts w:cs="Times New Roman"/>
                <w:color w:val="000000"/>
              </w:rPr>
            </w:pPr>
            <w:r w:rsidRPr="000933C0">
              <w:rPr>
                <w:rFonts w:cs="Times New Roman"/>
                <w:color w:val="000000"/>
              </w:rPr>
              <w:t xml:space="preserve">1985-1998, 2008-2010 and 2012-2020 (no data available); publications: </w:t>
            </w:r>
            <w:r w:rsidRPr="000933C0">
              <w:rPr>
                <w:rFonts w:cs="Times New Roman"/>
              </w:rPr>
              <w:t>1972-2012</w:t>
            </w:r>
          </w:p>
        </w:tc>
        <w:tc>
          <w:tcPr>
            <w:tcW w:w="865" w:type="pct"/>
            <w:tcBorders>
              <w:top w:val="single" w:sz="4" w:space="0" w:color="auto"/>
              <w:left w:val="single" w:sz="4" w:space="0" w:color="auto"/>
              <w:bottom w:val="single" w:sz="4" w:space="0" w:color="auto"/>
              <w:right w:val="single" w:sz="4" w:space="0" w:color="auto"/>
            </w:tcBorders>
            <w:shd w:val="clear" w:color="auto" w:fill="FFFFFF"/>
            <w:noWrap/>
          </w:tcPr>
          <w:p w14:paraId="0FFFD1F2" w14:textId="77777777" w:rsidR="00474B02" w:rsidRPr="000933C0" w:rsidRDefault="00474B02" w:rsidP="00C721AA">
            <w:pPr>
              <w:rPr>
                <w:rFonts w:cs="Times New Roman"/>
                <w:color w:val="000000"/>
              </w:rPr>
            </w:pPr>
          </w:p>
          <w:p w14:paraId="6425D900" w14:textId="77777777" w:rsidR="00474B02" w:rsidRPr="000933C0" w:rsidRDefault="00474B02" w:rsidP="00C721AA">
            <w:pPr>
              <w:rPr>
                <w:rFonts w:cs="Times New Roman"/>
                <w:color w:val="000000"/>
              </w:rPr>
            </w:pPr>
            <w:r w:rsidRPr="000933C0">
              <w:rPr>
                <w:rFonts w:cs="Times New Roman"/>
                <w:color w:val="000000"/>
              </w:rPr>
              <w:t>Coverage</w:t>
            </w:r>
          </w:p>
          <w:p w14:paraId="1B02B5A9" w14:textId="77777777" w:rsidR="00474B02" w:rsidRPr="000933C0" w:rsidRDefault="00474B02" w:rsidP="00C721AA">
            <w:pPr>
              <w:rPr>
                <w:rFonts w:cs="Times New Roman"/>
                <w:color w:val="000000"/>
              </w:rPr>
            </w:pPr>
            <w:r w:rsidRPr="000933C0">
              <w:rPr>
                <w:rFonts w:cs="Times New Roman"/>
                <w:color w:val="000000"/>
              </w:rPr>
              <w:t>1982-</w:t>
            </w:r>
            <w:proofErr w:type="gramStart"/>
            <w:r w:rsidRPr="000933C0">
              <w:rPr>
                <w:rFonts w:cs="Times New Roman"/>
                <w:color w:val="000000"/>
              </w:rPr>
              <w:t>1984 ?</w:t>
            </w:r>
            <w:proofErr w:type="gramEnd"/>
            <w:r w:rsidRPr="000933C0">
              <w:rPr>
                <w:rFonts w:cs="Times New Roman"/>
                <w:color w:val="000000"/>
              </w:rPr>
              <w:t>%,</w:t>
            </w:r>
          </w:p>
          <w:p w14:paraId="51FFD402" w14:textId="77777777" w:rsidR="00474B02" w:rsidRPr="000933C0" w:rsidRDefault="00474B02" w:rsidP="00C721AA">
            <w:pPr>
              <w:rPr>
                <w:rFonts w:cs="Times New Roman"/>
                <w:color w:val="000000"/>
              </w:rPr>
            </w:pPr>
            <w:r w:rsidRPr="000933C0">
              <w:rPr>
                <w:rFonts w:cs="Times New Roman"/>
              </w:rPr>
              <w:t>1999-2007, 2011</w:t>
            </w:r>
            <w:r w:rsidRPr="000933C0">
              <w:rPr>
                <w:rFonts w:cs="Times New Roman"/>
                <w:color w:val="000000"/>
              </w:rPr>
              <w:t xml:space="preserve"> =100%</w:t>
            </w:r>
          </w:p>
        </w:tc>
        <w:tc>
          <w:tcPr>
            <w:tcW w:w="13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7532BB" w14:textId="77777777" w:rsidR="00474B02" w:rsidRPr="000933C0" w:rsidRDefault="00474B02" w:rsidP="00C721AA">
            <w:pPr>
              <w:rPr>
                <w:rFonts w:cs="Times New Roman"/>
                <w:color w:val="000000"/>
              </w:rPr>
            </w:pPr>
            <w:r w:rsidRPr="000933C0">
              <w:rPr>
                <w:rFonts w:cs="Times New Roman"/>
                <w:color w:val="000000"/>
              </w:rPr>
              <w:t>Data coverage details to be reviewed</w:t>
            </w:r>
          </w:p>
        </w:tc>
      </w:tr>
      <w:tr w:rsidR="00474B02" w:rsidRPr="000933C0" w14:paraId="00B97E8A" w14:textId="77777777" w:rsidTr="00C721AA">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6A1BCF" w14:textId="77777777" w:rsidR="00474B02" w:rsidRPr="000933C0" w:rsidRDefault="00474B02" w:rsidP="00C721AA">
            <w:pPr>
              <w:rPr>
                <w:rFonts w:cs="Times New Roman"/>
                <w:color w:val="000000"/>
              </w:rPr>
            </w:pPr>
            <w:r w:rsidRPr="000933C0">
              <w:rPr>
                <w:rFonts w:cs="Times New Roman"/>
                <w:b/>
                <w:bCs/>
                <w:color w:val="000000"/>
              </w:rPr>
              <w:t>Size composition data</w:t>
            </w:r>
          </w:p>
        </w:tc>
      </w:tr>
      <w:tr w:rsidR="00474B02" w:rsidRPr="000933C0" w14:paraId="2737D66F" w14:textId="77777777" w:rsidTr="00C721AA">
        <w:trPr>
          <w:trHeight w:val="278"/>
        </w:trPr>
        <w:tc>
          <w:tcPr>
            <w:tcW w:w="85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38194C" w14:textId="77777777" w:rsidR="00474B02" w:rsidRPr="000933C0" w:rsidRDefault="00474B02" w:rsidP="00C721AA">
            <w:pPr>
              <w:rPr>
                <w:rFonts w:cs="Times New Roman"/>
                <w:color w:val="000000"/>
              </w:rPr>
            </w:pPr>
            <w:r w:rsidRPr="000933C0">
              <w:rPr>
                <w:rFonts w:cs="Times New Roman"/>
                <w:color w:val="000000"/>
              </w:rPr>
              <w:t>Length measurements</w:t>
            </w:r>
          </w:p>
        </w:tc>
        <w:tc>
          <w:tcPr>
            <w:tcW w:w="75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E2F560B" w14:textId="77777777" w:rsidR="00474B02" w:rsidRPr="000933C0" w:rsidRDefault="00474B02" w:rsidP="00C721AA">
            <w:pPr>
              <w:rPr>
                <w:rFonts w:cs="Times New Roman"/>
                <w:color w:val="000000"/>
              </w:rPr>
            </w:pPr>
            <w:r w:rsidRPr="000933C0">
              <w:rPr>
                <w:rFonts w:cs="Times New Roman"/>
                <w:color w:val="000000"/>
              </w:rPr>
              <w:t>Sampling from commercial fishing vessels.</w:t>
            </w:r>
          </w:p>
          <w:p w14:paraId="2904DCB5" w14:textId="77777777" w:rsidR="00474B02" w:rsidRPr="000933C0" w:rsidRDefault="00474B02" w:rsidP="00C721AA">
            <w:pPr>
              <w:rPr>
                <w:rFonts w:cs="Times New Roman"/>
                <w:color w:val="000000"/>
              </w:rPr>
            </w:pPr>
            <w:r w:rsidRPr="000933C0">
              <w:rPr>
                <w:rFonts w:cs="Times New Roman"/>
                <w:color w:val="000000"/>
              </w:rPr>
              <w:t xml:space="preserve">Sampling during research </w:t>
            </w:r>
            <w:r w:rsidRPr="000933C0">
              <w:rPr>
                <w:rFonts w:cs="Times New Roman"/>
                <w:color w:val="000000"/>
              </w:rPr>
              <w:lastRenderedPageBreak/>
              <w:t>surveys.</w:t>
            </w:r>
          </w:p>
          <w:p w14:paraId="3A93D735" w14:textId="77777777" w:rsidR="00474B02" w:rsidRPr="000933C0" w:rsidRDefault="00474B02" w:rsidP="00C721AA">
            <w:pPr>
              <w:rPr>
                <w:rFonts w:cs="Times New Roman"/>
                <w:color w:val="000000"/>
              </w:rPr>
            </w:pPr>
          </w:p>
        </w:tc>
        <w:tc>
          <w:tcPr>
            <w:tcW w:w="113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4B3E2B8" w14:textId="77777777" w:rsidR="00474B02" w:rsidRPr="000933C0" w:rsidRDefault="00474B02" w:rsidP="00C721AA">
            <w:pPr>
              <w:rPr>
                <w:rFonts w:cs="Times New Roman"/>
              </w:rPr>
            </w:pPr>
            <w:r w:rsidRPr="000933C0">
              <w:rPr>
                <w:rFonts w:cs="Times New Roman"/>
              </w:rPr>
              <w:lastRenderedPageBreak/>
              <w:t>1999-2007, 2011</w:t>
            </w:r>
          </w:p>
          <w:p w14:paraId="140D9E37" w14:textId="77777777" w:rsidR="00474B02" w:rsidRPr="000933C0" w:rsidRDefault="00474B02" w:rsidP="00C721AA">
            <w:pPr>
              <w:rPr>
                <w:rFonts w:cs="Times New Roman"/>
              </w:rPr>
            </w:pPr>
          </w:p>
          <w:p w14:paraId="697B50A3" w14:textId="77777777" w:rsidR="00474B02" w:rsidRPr="000933C0" w:rsidRDefault="00474B02" w:rsidP="00C721AA">
            <w:pPr>
              <w:rPr>
                <w:rFonts w:cs="Times New Roman"/>
                <w:color w:val="000000"/>
              </w:rPr>
            </w:pPr>
            <w:r w:rsidRPr="000933C0">
              <w:rPr>
                <w:rFonts w:cs="Times New Roman"/>
              </w:rPr>
              <w:t>2012-2019</w:t>
            </w:r>
          </w:p>
        </w:tc>
        <w:tc>
          <w:tcPr>
            <w:tcW w:w="8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D160F2" w14:textId="77777777" w:rsidR="00474B02" w:rsidRPr="000933C0" w:rsidRDefault="00474B02" w:rsidP="00C721AA">
            <w:pPr>
              <w:ind w:right="-61"/>
              <w:rPr>
                <w:rFonts w:cs="Times New Roman"/>
                <w:color w:val="000000"/>
              </w:rPr>
            </w:pPr>
            <w:r w:rsidRPr="000933C0">
              <w:rPr>
                <w:rFonts w:cs="Times New Roman"/>
              </w:rPr>
              <w:t xml:space="preserve">100-4,000 </w:t>
            </w:r>
            <w:r w:rsidRPr="000933C0">
              <w:rPr>
                <w:rFonts w:cs="Times New Roman"/>
                <w:color w:val="000000"/>
              </w:rPr>
              <w:t>squids /year (ca. 50 measurements per sampling)</w:t>
            </w:r>
          </w:p>
        </w:tc>
        <w:tc>
          <w:tcPr>
            <w:tcW w:w="13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80F4B1" w14:textId="77777777" w:rsidR="00474B02" w:rsidRPr="000933C0" w:rsidRDefault="00474B02" w:rsidP="00C721AA">
            <w:pPr>
              <w:rPr>
                <w:rFonts w:cs="Times New Roman"/>
                <w:color w:val="000000"/>
              </w:rPr>
            </w:pPr>
            <w:r w:rsidRPr="000933C0">
              <w:rPr>
                <w:rFonts w:cs="Times New Roman"/>
                <w:color w:val="000000"/>
              </w:rPr>
              <w:t>Data coverage details to be reviewed</w:t>
            </w:r>
          </w:p>
        </w:tc>
      </w:tr>
      <w:tr w:rsidR="00474B02" w:rsidRPr="000933C0" w14:paraId="02F20FD7" w14:textId="77777777" w:rsidTr="00C721AA">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2A39A4" w14:textId="77777777" w:rsidR="00474B02" w:rsidRPr="000933C0" w:rsidRDefault="00474B02" w:rsidP="00C721AA">
            <w:pPr>
              <w:rPr>
                <w:rFonts w:cs="Times New Roman"/>
                <w:color w:val="000000"/>
              </w:rPr>
            </w:pPr>
            <w:proofErr w:type="gramStart"/>
            <w:r w:rsidRPr="000933C0">
              <w:rPr>
                <w:rFonts w:cs="Times New Roman"/>
                <w:b/>
                <w:bCs/>
                <w:color w:val="000000"/>
              </w:rPr>
              <w:t>Abundance</w:t>
            </w:r>
            <w:proofErr w:type="gramEnd"/>
            <w:r w:rsidRPr="000933C0">
              <w:rPr>
                <w:rFonts w:cs="Times New Roman"/>
                <w:b/>
                <w:bCs/>
                <w:color w:val="000000"/>
              </w:rPr>
              <w:t xml:space="preserve"> indices (survey)</w:t>
            </w:r>
          </w:p>
        </w:tc>
      </w:tr>
      <w:tr w:rsidR="00474B02" w:rsidRPr="000933C0" w14:paraId="5925F4A4" w14:textId="77777777" w:rsidTr="00C721AA">
        <w:trPr>
          <w:trHeight w:val="278"/>
        </w:trPr>
        <w:tc>
          <w:tcPr>
            <w:tcW w:w="853" w:type="pct"/>
            <w:tcBorders>
              <w:top w:val="single" w:sz="4" w:space="0" w:color="auto"/>
              <w:left w:val="single" w:sz="4" w:space="0" w:color="auto"/>
              <w:bottom w:val="single" w:sz="4" w:space="0" w:color="auto"/>
              <w:right w:val="single" w:sz="4" w:space="0" w:color="auto"/>
            </w:tcBorders>
            <w:shd w:val="clear" w:color="auto" w:fill="FFFFFF"/>
            <w:noWrap/>
            <w:hideMark/>
          </w:tcPr>
          <w:p w14:paraId="1B56549E" w14:textId="77777777" w:rsidR="00474B02" w:rsidRPr="000933C0" w:rsidRDefault="00474B02" w:rsidP="00C721AA">
            <w:pPr>
              <w:rPr>
                <w:rFonts w:cs="Times New Roman"/>
                <w:color w:val="000000"/>
              </w:rPr>
            </w:pPr>
            <w:r w:rsidRPr="000933C0">
              <w:rPr>
                <w:rFonts w:cs="Times New Roman"/>
                <w:color w:val="000000"/>
              </w:rPr>
              <w:t>Summer-autumn surveys to assess pelagic squid abundance</w:t>
            </w:r>
          </w:p>
        </w:tc>
        <w:tc>
          <w:tcPr>
            <w:tcW w:w="755" w:type="pct"/>
            <w:tcBorders>
              <w:top w:val="single" w:sz="4" w:space="0" w:color="auto"/>
              <w:left w:val="single" w:sz="4" w:space="0" w:color="auto"/>
              <w:bottom w:val="single" w:sz="4" w:space="0" w:color="auto"/>
              <w:right w:val="single" w:sz="4" w:space="0" w:color="auto"/>
            </w:tcBorders>
            <w:shd w:val="clear" w:color="auto" w:fill="FFFFFF"/>
            <w:noWrap/>
          </w:tcPr>
          <w:p w14:paraId="59F8FD01" w14:textId="77777777" w:rsidR="00474B02" w:rsidRPr="000933C0" w:rsidRDefault="00474B02" w:rsidP="00C721AA">
            <w:pPr>
              <w:rPr>
                <w:rFonts w:cs="Times New Roman"/>
                <w:color w:val="000000"/>
              </w:rPr>
            </w:pPr>
            <w:r w:rsidRPr="000933C0">
              <w:rPr>
                <w:rFonts w:cs="Times New Roman"/>
                <w:color w:val="000000"/>
              </w:rPr>
              <w:t>Upper epipelagic surveys</w:t>
            </w:r>
          </w:p>
          <w:p w14:paraId="400EE468" w14:textId="77777777" w:rsidR="00474B02" w:rsidRPr="000933C0" w:rsidRDefault="00474B02" w:rsidP="00C721AA">
            <w:pPr>
              <w:rPr>
                <w:rFonts w:cs="Times New Roman"/>
                <w:color w:val="000000"/>
              </w:rPr>
            </w:pPr>
          </w:p>
        </w:tc>
        <w:tc>
          <w:tcPr>
            <w:tcW w:w="1134" w:type="pct"/>
            <w:tcBorders>
              <w:top w:val="single" w:sz="4" w:space="0" w:color="auto"/>
              <w:left w:val="single" w:sz="4" w:space="0" w:color="auto"/>
              <w:bottom w:val="single" w:sz="4" w:space="0" w:color="auto"/>
              <w:right w:val="single" w:sz="4" w:space="0" w:color="auto"/>
            </w:tcBorders>
            <w:shd w:val="clear" w:color="auto" w:fill="FFFFFF"/>
            <w:noWrap/>
            <w:hideMark/>
          </w:tcPr>
          <w:p w14:paraId="165D49D8" w14:textId="77777777" w:rsidR="00474B02" w:rsidRPr="000933C0" w:rsidRDefault="00474B02" w:rsidP="00C721AA">
            <w:pPr>
              <w:rPr>
                <w:rFonts w:cs="Times New Roman"/>
                <w:color w:val="000000"/>
              </w:rPr>
            </w:pPr>
            <w:r w:rsidRPr="000933C0">
              <w:rPr>
                <w:rFonts w:cs="Times New Roman"/>
                <w:color w:val="000000"/>
              </w:rPr>
              <w:t>1984-1992, 1999-2019</w:t>
            </w:r>
          </w:p>
          <w:p w14:paraId="13E691B4" w14:textId="77777777" w:rsidR="00474B02" w:rsidRPr="000933C0" w:rsidRDefault="00474B02" w:rsidP="00C721AA">
            <w:pPr>
              <w:rPr>
                <w:rFonts w:cs="Times New Roman"/>
                <w:color w:val="000000"/>
              </w:rPr>
            </w:pPr>
            <w:r w:rsidRPr="000933C0">
              <w:rPr>
                <w:rFonts w:cs="Times New Roman"/>
                <w:color w:val="000000"/>
              </w:rPr>
              <w:t>(August-</w:t>
            </w:r>
          </w:p>
          <w:p w14:paraId="0F705CA4" w14:textId="77777777" w:rsidR="00474B02" w:rsidRPr="000933C0" w:rsidRDefault="00474B02" w:rsidP="00C721AA">
            <w:pPr>
              <w:rPr>
                <w:rFonts w:cs="Times New Roman"/>
                <w:color w:val="000000"/>
              </w:rPr>
            </w:pPr>
            <w:r w:rsidRPr="000933C0">
              <w:rPr>
                <w:rFonts w:cs="Times New Roman"/>
                <w:color w:val="000000"/>
              </w:rPr>
              <w:t>November)</w:t>
            </w:r>
          </w:p>
        </w:tc>
        <w:tc>
          <w:tcPr>
            <w:tcW w:w="865" w:type="pct"/>
            <w:tcBorders>
              <w:top w:val="single" w:sz="4" w:space="0" w:color="auto"/>
              <w:left w:val="single" w:sz="4" w:space="0" w:color="auto"/>
              <w:bottom w:val="single" w:sz="4" w:space="0" w:color="auto"/>
              <w:right w:val="single" w:sz="4" w:space="0" w:color="auto"/>
            </w:tcBorders>
            <w:shd w:val="clear" w:color="auto" w:fill="FFFFFF"/>
            <w:noWrap/>
          </w:tcPr>
          <w:p w14:paraId="649EC689" w14:textId="77777777" w:rsidR="00474B02" w:rsidRPr="000933C0" w:rsidRDefault="00474B02" w:rsidP="00C721AA">
            <w:pPr>
              <w:rPr>
                <w:rFonts w:cs="Times New Roman"/>
                <w:color w:val="000000"/>
              </w:rPr>
            </w:pPr>
            <w:r w:rsidRPr="000933C0">
              <w:rPr>
                <w:rFonts w:cs="Times New Roman"/>
                <w:color w:val="000000"/>
              </w:rPr>
              <w:t>60-80 stations/year</w:t>
            </w:r>
          </w:p>
          <w:p w14:paraId="3A335022" w14:textId="77777777" w:rsidR="00474B02" w:rsidRPr="000933C0" w:rsidRDefault="00474B02" w:rsidP="00C721AA">
            <w:pPr>
              <w:rPr>
                <w:rFonts w:cs="Times New Roman"/>
                <w:color w:val="000000"/>
              </w:rPr>
            </w:pPr>
          </w:p>
          <w:p w14:paraId="5D960470" w14:textId="77777777" w:rsidR="00474B02" w:rsidRPr="000933C0" w:rsidRDefault="00474B02" w:rsidP="00C721AA">
            <w:pPr>
              <w:rPr>
                <w:rFonts w:cs="Times New Roman"/>
                <w:color w:val="000000"/>
              </w:rPr>
            </w:pPr>
          </w:p>
          <w:p w14:paraId="5F351F97" w14:textId="77777777" w:rsidR="00474B02" w:rsidRPr="000933C0" w:rsidRDefault="00474B02" w:rsidP="00C721AA">
            <w:pPr>
              <w:rPr>
                <w:rFonts w:cs="Times New Roman"/>
                <w:color w:val="000000"/>
              </w:rPr>
            </w:pPr>
            <w:r w:rsidRPr="000933C0">
              <w:rPr>
                <w:rFonts w:cs="Times New Roman"/>
                <w:color w:val="000000"/>
              </w:rPr>
              <w:t>60-80 stations/year</w:t>
            </w:r>
          </w:p>
        </w:tc>
        <w:tc>
          <w:tcPr>
            <w:tcW w:w="13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09DB12" w14:textId="77777777" w:rsidR="00474B02" w:rsidRPr="000933C0" w:rsidRDefault="00474B02" w:rsidP="00C721AA">
            <w:pPr>
              <w:rPr>
                <w:rFonts w:cs="Times New Roman"/>
                <w:color w:val="000000"/>
              </w:rPr>
            </w:pPr>
            <w:r w:rsidRPr="000933C0">
              <w:rPr>
                <w:rFonts w:cs="Times New Roman"/>
                <w:color w:val="000000"/>
              </w:rPr>
              <w:t>Changes in abundance and migration patterns; development survey protocol and conduct standardization</w:t>
            </w:r>
          </w:p>
        </w:tc>
      </w:tr>
    </w:tbl>
    <w:p w14:paraId="20270CC6" w14:textId="77777777" w:rsidR="00474B02" w:rsidRPr="000933C0" w:rsidRDefault="00474B02" w:rsidP="00474B02">
      <w:pPr>
        <w:rPr>
          <w:rFonts w:eastAsia="SimSun" w:cs="Times New Roman"/>
          <w:color w:val="000000"/>
        </w:rPr>
      </w:pPr>
      <w:r w:rsidRPr="000933C0">
        <w:rPr>
          <w:rFonts w:eastAsia="SimSun" w:cs="Times New Roman"/>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103"/>
        <w:gridCol w:w="2125"/>
        <w:gridCol w:w="1445"/>
        <w:gridCol w:w="1910"/>
      </w:tblGrid>
      <w:tr w:rsidR="00474B02" w:rsidRPr="000933C0" w14:paraId="0F5B221F" w14:textId="77777777" w:rsidTr="00C721AA">
        <w:trPr>
          <w:trHeight w:val="1103"/>
        </w:trPr>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21CF90" w14:textId="77777777" w:rsidR="00474B02" w:rsidRPr="000933C0" w:rsidRDefault="00474B02" w:rsidP="00C721AA">
            <w:pPr>
              <w:jc w:val="center"/>
              <w:rPr>
                <w:rFonts w:eastAsia="MS Mincho" w:cs="Times New Roman"/>
                <w:b/>
                <w:bCs/>
                <w:color w:val="000000"/>
              </w:rPr>
            </w:pPr>
            <w:r w:rsidRPr="000933C0">
              <w:rPr>
                <w:rFonts w:cs="Times New Roman"/>
                <w:b/>
                <w:bCs/>
                <w:color w:val="000000"/>
              </w:rPr>
              <w:t>Category and data sources</w:t>
            </w:r>
          </w:p>
        </w:tc>
        <w:tc>
          <w:tcPr>
            <w:tcW w:w="111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2493AA" w14:textId="77777777" w:rsidR="00474B02" w:rsidRPr="000933C0" w:rsidRDefault="00474B02" w:rsidP="00C721AA">
            <w:pPr>
              <w:jc w:val="center"/>
              <w:rPr>
                <w:rFonts w:cs="Times New Roman"/>
                <w:b/>
                <w:bCs/>
                <w:color w:val="000000"/>
              </w:rPr>
            </w:pPr>
            <w:r w:rsidRPr="000933C0">
              <w:rPr>
                <w:rFonts w:cs="Times New Roman"/>
                <w:b/>
                <w:bCs/>
                <w:color w:val="000000"/>
              </w:rPr>
              <w:t>Description</w:t>
            </w:r>
          </w:p>
        </w:tc>
        <w:tc>
          <w:tcPr>
            <w:tcW w:w="11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41BE1F" w14:textId="77777777" w:rsidR="00474B02" w:rsidRPr="000933C0" w:rsidRDefault="00474B02" w:rsidP="00C721AA">
            <w:pPr>
              <w:jc w:val="center"/>
              <w:rPr>
                <w:rFonts w:cs="Times New Roman"/>
                <w:b/>
                <w:bCs/>
                <w:color w:val="000000"/>
              </w:rPr>
            </w:pPr>
            <w:r w:rsidRPr="000933C0">
              <w:rPr>
                <w:rFonts w:cs="Times New Roman"/>
                <w:b/>
                <w:bCs/>
                <w:color w:val="000000"/>
              </w:rPr>
              <w:t>Years with available data</w:t>
            </w:r>
          </w:p>
        </w:tc>
        <w:tc>
          <w:tcPr>
            <w:tcW w:w="7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276B2C" w14:textId="77777777" w:rsidR="00474B02" w:rsidRPr="000933C0" w:rsidRDefault="00474B02" w:rsidP="00C721AA">
            <w:pPr>
              <w:jc w:val="center"/>
              <w:rPr>
                <w:rFonts w:cs="Times New Roman"/>
                <w:b/>
                <w:bCs/>
                <w:color w:val="000000"/>
              </w:rPr>
            </w:pPr>
            <w:r w:rsidRPr="000933C0">
              <w:rPr>
                <w:rFonts w:cs="Times New Roman"/>
                <w:b/>
                <w:bCs/>
                <w:color w:val="000000"/>
              </w:rPr>
              <w:t>Average sample size/ year or data coverage</w:t>
            </w:r>
          </w:p>
        </w:tc>
        <w:tc>
          <w:tcPr>
            <w:tcW w:w="10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4774DD" w14:textId="77777777" w:rsidR="00474B02" w:rsidRPr="000933C0" w:rsidRDefault="00474B02" w:rsidP="00C721AA">
            <w:pPr>
              <w:jc w:val="center"/>
              <w:rPr>
                <w:rFonts w:cs="Times New Roman"/>
                <w:b/>
                <w:bCs/>
                <w:color w:val="000000"/>
              </w:rPr>
            </w:pPr>
            <w:r w:rsidRPr="000933C0">
              <w:rPr>
                <w:rFonts w:cs="Times New Roman"/>
                <w:b/>
                <w:bCs/>
                <w:color w:val="000000"/>
              </w:rPr>
              <w:t>Potential issues to be reviewed</w:t>
            </w:r>
          </w:p>
        </w:tc>
      </w:tr>
      <w:tr w:rsidR="00474B02" w:rsidRPr="000933C0" w14:paraId="3A025941" w14:textId="77777777" w:rsidTr="00C721AA">
        <w:trPr>
          <w:trHeight w:val="420"/>
        </w:trPr>
        <w:tc>
          <w:tcPr>
            <w:tcW w:w="5000" w:type="pct"/>
            <w:gridSpan w:val="5"/>
            <w:tcBorders>
              <w:top w:val="single" w:sz="4" w:space="0" w:color="auto"/>
              <w:left w:val="single" w:sz="4" w:space="0" w:color="auto"/>
              <w:bottom w:val="single" w:sz="4" w:space="0" w:color="auto"/>
              <w:right w:val="single" w:sz="4" w:space="0" w:color="auto"/>
            </w:tcBorders>
            <w:shd w:val="clear" w:color="auto" w:fill="D8D8D8"/>
            <w:vAlign w:val="center"/>
            <w:hideMark/>
          </w:tcPr>
          <w:p w14:paraId="3638BEF4" w14:textId="77777777" w:rsidR="00474B02" w:rsidRPr="000933C0" w:rsidRDefault="00474B02" w:rsidP="00C721AA">
            <w:pPr>
              <w:jc w:val="center"/>
              <w:rPr>
                <w:rFonts w:cs="Times New Roman"/>
                <w:b/>
                <w:bCs/>
                <w:color w:val="000000"/>
              </w:rPr>
            </w:pPr>
            <w:r w:rsidRPr="000933C0">
              <w:rPr>
                <w:rFonts w:cs="Times New Roman"/>
                <w:b/>
                <w:bCs/>
                <w:color w:val="000000"/>
              </w:rPr>
              <w:t>CHINESE TAIPEI</w:t>
            </w:r>
          </w:p>
        </w:tc>
      </w:tr>
      <w:tr w:rsidR="00474B02" w:rsidRPr="000933C0" w14:paraId="784A7257" w14:textId="77777777" w:rsidTr="00C721AA">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hideMark/>
          </w:tcPr>
          <w:p w14:paraId="0726D873" w14:textId="77777777" w:rsidR="00474B02" w:rsidRPr="000933C0" w:rsidRDefault="00474B02" w:rsidP="00C721AA">
            <w:pPr>
              <w:rPr>
                <w:rFonts w:cs="Times New Roman"/>
                <w:b/>
                <w:bCs/>
                <w:color w:val="000000"/>
              </w:rPr>
            </w:pPr>
            <w:r w:rsidRPr="000933C0">
              <w:rPr>
                <w:rFonts w:cs="Times New Roman"/>
                <w:b/>
                <w:bCs/>
                <w:color w:val="000000"/>
              </w:rPr>
              <w:t>Catch statistics</w:t>
            </w:r>
          </w:p>
        </w:tc>
      </w:tr>
      <w:tr w:rsidR="00474B02" w:rsidRPr="000933C0" w14:paraId="25D203A5" w14:textId="77777777" w:rsidTr="00C721AA">
        <w:trPr>
          <w:trHeight w:val="525"/>
        </w:trPr>
        <w:tc>
          <w:tcPr>
            <w:tcW w:w="986" w:type="pct"/>
            <w:tcBorders>
              <w:top w:val="single" w:sz="4" w:space="0" w:color="auto"/>
              <w:left w:val="single" w:sz="4" w:space="0" w:color="auto"/>
              <w:bottom w:val="single" w:sz="4" w:space="0" w:color="auto"/>
              <w:right w:val="single" w:sz="4" w:space="0" w:color="auto"/>
            </w:tcBorders>
            <w:shd w:val="clear" w:color="auto" w:fill="FFFFFF"/>
            <w:hideMark/>
          </w:tcPr>
          <w:p w14:paraId="5B116725" w14:textId="77777777" w:rsidR="00474B02" w:rsidRPr="000933C0" w:rsidRDefault="00474B02" w:rsidP="00C721AA">
            <w:pPr>
              <w:ind w:left="1" w:hanging="1"/>
              <w:rPr>
                <w:rFonts w:cs="Times New Roman"/>
                <w:color w:val="000000"/>
              </w:rPr>
            </w:pPr>
            <w:r w:rsidRPr="000933C0">
              <w:rPr>
                <w:rFonts w:cs="Times New Roman"/>
                <w:color w:val="000000"/>
              </w:rPr>
              <w:t>Dip net fishery</w:t>
            </w:r>
          </w:p>
        </w:tc>
        <w:tc>
          <w:tcPr>
            <w:tcW w:w="111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5AED3E1" w14:textId="77777777" w:rsidR="00474B02" w:rsidRPr="000933C0" w:rsidRDefault="00474B02" w:rsidP="00C721AA">
            <w:pPr>
              <w:rPr>
                <w:rFonts w:cs="Times New Roman"/>
                <w:color w:val="000000"/>
              </w:rPr>
            </w:pPr>
            <w:r w:rsidRPr="000933C0">
              <w:rPr>
                <w:rFonts w:cs="Times New Roman"/>
                <w:color w:val="000000"/>
              </w:rPr>
              <w:t>Fishing gear used in different periods:</w:t>
            </w:r>
          </w:p>
          <w:p w14:paraId="5F03259E" w14:textId="77777777" w:rsidR="00474B02" w:rsidRPr="000933C0" w:rsidRDefault="00474B02" w:rsidP="00C721AA">
            <w:pPr>
              <w:rPr>
                <w:rFonts w:cs="Times New Roman"/>
                <w:color w:val="000000"/>
              </w:rPr>
            </w:pPr>
            <w:r w:rsidRPr="000933C0">
              <w:rPr>
                <w:rFonts w:cs="Times New Roman"/>
                <w:color w:val="000000"/>
              </w:rPr>
              <w:t>1977</w:t>
            </w:r>
            <w:r>
              <w:rPr>
                <w:rFonts w:cs="Times New Roman"/>
                <w:color w:val="000000"/>
              </w:rPr>
              <w:t>-</w:t>
            </w:r>
            <w:r w:rsidRPr="000933C0">
              <w:rPr>
                <w:rFonts w:cs="Times New Roman"/>
                <w:color w:val="000000"/>
              </w:rPr>
              <w:t>1979: jigging</w:t>
            </w:r>
          </w:p>
          <w:p w14:paraId="16C71829" w14:textId="77777777" w:rsidR="00474B02" w:rsidRPr="000933C0" w:rsidRDefault="00474B02" w:rsidP="00C721AA">
            <w:pPr>
              <w:jc w:val="left"/>
              <w:rPr>
                <w:rFonts w:cs="Times New Roman"/>
                <w:color w:val="000000"/>
              </w:rPr>
            </w:pPr>
            <w:r w:rsidRPr="000933C0">
              <w:rPr>
                <w:rFonts w:cs="Times New Roman"/>
                <w:color w:val="000000"/>
              </w:rPr>
              <w:t>1980</w:t>
            </w:r>
            <w:r>
              <w:rPr>
                <w:rFonts w:cs="Times New Roman"/>
                <w:color w:val="000000"/>
              </w:rPr>
              <w:t>-</w:t>
            </w:r>
            <w:r w:rsidRPr="000933C0">
              <w:rPr>
                <w:rFonts w:cs="Times New Roman"/>
                <w:color w:val="000000"/>
              </w:rPr>
              <w:t>1983: jigging and gillnet</w:t>
            </w:r>
          </w:p>
          <w:p w14:paraId="6EF696BD" w14:textId="77777777" w:rsidR="00474B02" w:rsidRPr="000933C0" w:rsidRDefault="00474B02" w:rsidP="00C721AA">
            <w:pPr>
              <w:jc w:val="left"/>
              <w:rPr>
                <w:rFonts w:cs="Times New Roman"/>
                <w:color w:val="000000"/>
              </w:rPr>
            </w:pPr>
            <w:r w:rsidRPr="000933C0">
              <w:rPr>
                <w:rFonts w:cs="Times New Roman"/>
                <w:color w:val="000000"/>
              </w:rPr>
              <w:t>1984</w:t>
            </w:r>
            <w:r>
              <w:rPr>
                <w:rFonts w:cs="Times New Roman"/>
                <w:color w:val="000000"/>
              </w:rPr>
              <w:t>-</w:t>
            </w:r>
            <w:r w:rsidRPr="000933C0">
              <w:rPr>
                <w:rFonts w:cs="Times New Roman"/>
                <w:color w:val="000000"/>
              </w:rPr>
              <w:t>1992: gillnet</w:t>
            </w:r>
          </w:p>
          <w:p w14:paraId="0501B332" w14:textId="77777777" w:rsidR="00474B02" w:rsidRPr="000933C0" w:rsidRDefault="00474B02" w:rsidP="00C721AA">
            <w:pPr>
              <w:rPr>
                <w:rFonts w:cs="Times New Roman"/>
                <w:color w:val="000000"/>
              </w:rPr>
            </w:pPr>
            <w:r w:rsidRPr="000933C0">
              <w:rPr>
                <w:rFonts w:cs="Times New Roman"/>
                <w:color w:val="000000"/>
              </w:rPr>
              <w:t>1993 till now: jigging</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D44333F" w14:textId="451CF0DB" w:rsidR="00474B02" w:rsidRDefault="00474B02" w:rsidP="00C721AA">
            <w:pPr>
              <w:jc w:val="left"/>
              <w:rPr>
                <w:rFonts w:eastAsia="PMingLiU" w:cs="Times New Roman"/>
                <w:color w:val="000000"/>
              </w:rPr>
            </w:pPr>
            <w:r w:rsidRPr="000933C0">
              <w:rPr>
                <w:rFonts w:eastAsia="PMingLiU" w:cs="Times New Roman"/>
                <w:color w:val="000000"/>
              </w:rPr>
              <w:t>Data from 1977</w:t>
            </w:r>
            <w:r>
              <w:rPr>
                <w:rFonts w:eastAsia="PMingLiU" w:cs="Times New Roman"/>
                <w:color w:val="000000"/>
              </w:rPr>
              <w:t>-</w:t>
            </w:r>
            <w:r w:rsidRPr="000933C0">
              <w:rPr>
                <w:rFonts w:eastAsia="PMingLiU" w:cs="Times New Roman"/>
                <w:color w:val="000000"/>
              </w:rPr>
              <w:t>1996 was provided by Taiwan Squid Fishery Association, data from 1997</w:t>
            </w:r>
            <w:r>
              <w:rPr>
                <w:rFonts w:eastAsia="PMingLiU" w:cs="Times New Roman"/>
                <w:color w:val="000000"/>
              </w:rPr>
              <w:t>-</w:t>
            </w:r>
            <w:r w:rsidRPr="000933C0">
              <w:rPr>
                <w:rFonts w:eastAsia="PMingLiU" w:cs="Times New Roman"/>
                <w:color w:val="000000"/>
              </w:rPr>
              <w:t>2017 was based on logbook, and data from 2018</w:t>
            </w:r>
            <w:r>
              <w:rPr>
                <w:rFonts w:eastAsia="PMingLiU" w:cs="Times New Roman"/>
                <w:color w:val="000000"/>
              </w:rPr>
              <w:t>-</w:t>
            </w:r>
            <w:r w:rsidRPr="000933C0">
              <w:rPr>
                <w:rFonts w:eastAsia="PMingLiU" w:cs="Times New Roman"/>
                <w:color w:val="000000"/>
              </w:rPr>
              <w:t>202</w:t>
            </w:r>
            <w:r w:rsidR="00747653">
              <w:rPr>
                <w:rFonts w:cs="Times New Roman" w:hint="eastAsia"/>
                <w:color w:val="000000"/>
              </w:rPr>
              <w:t>4</w:t>
            </w:r>
            <w:r w:rsidRPr="000933C0">
              <w:rPr>
                <w:rFonts w:eastAsia="PMingLiU" w:cs="Times New Roman"/>
                <w:color w:val="000000"/>
              </w:rPr>
              <w:t xml:space="preserve"> </w:t>
            </w:r>
            <w:proofErr w:type="gramStart"/>
            <w:r w:rsidRPr="000933C0">
              <w:rPr>
                <w:rFonts w:eastAsia="PMingLiU" w:cs="Times New Roman"/>
                <w:color w:val="000000"/>
              </w:rPr>
              <w:t>was</w:t>
            </w:r>
            <w:proofErr w:type="gramEnd"/>
            <w:r w:rsidRPr="000933C0">
              <w:rPr>
                <w:rFonts w:eastAsia="PMingLiU" w:cs="Times New Roman"/>
                <w:color w:val="000000"/>
              </w:rPr>
              <w:t xml:space="preserve"> the statistics on landings.</w:t>
            </w:r>
          </w:p>
          <w:p w14:paraId="2C6EC690" w14:textId="77777777" w:rsidR="00474B02" w:rsidRPr="000933C0" w:rsidRDefault="00474B02" w:rsidP="00C721AA">
            <w:pPr>
              <w:rPr>
                <w:rFonts w:eastAsia="PMingLiU" w:cs="Times New Roman"/>
                <w:color w:val="000000"/>
              </w:rPr>
            </w:pPr>
            <w:r w:rsidRPr="003E1C34">
              <w:rPr>
                <w:rFonts w:eastAsia="PMingLiU" w:cs="Times New Roman"/>
                <w:color w:val="000000"/>
              </w:rPr>
              <w:t>(No fishery: 2010, 2012-2015)</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0C45183" w14:textId="77777777" w:rsidR="00474B02" w:rsidRPr="000933C0" w:rsidRDefault="00474B02" w:rsidP="00C721AA">
            <w:pPr>
              <w:rPr>
                <w:rFonts w:eastAsia="MS Mincho" w:cs="Times New Roman"/>
                <w:color w:val="000000"/>
              </w:rPr>
            </w:pPr>
            <w:r w:rsidRPr="000933C0">
              <w:rPr>
                <w:rFonts w:cs="Times New Roman"/>
                <w:color w:val="000000"/>
              </w:rPr>
              <w:t>Coverage</w:t>
            </w:r>
          </w:p>
          <w:p w14:paraId="7677E833" w14:textId="77777777" w:rsidR="00474B02" w:rsidRPr="000933C0" w:rsidRDefault="00474B02" w:rsidP="00C721AA">
            <w:pPr>
              <w:rPr>
                <w:rFonts w:cs="Times New Roman"/>
                <w:color w:val="000000"/>
              </w:rPr>
            </w:pPr>
            <w:r w:rsidRPr="000933C0">
              <w:rPr>
                <w:rFonts w:cs="Times New Roman"/>
                <w:color w:val="000000"/>
              </w:rPr>
              <w:t xml:space="preserve"> =100%</w:t>
            </w:r>
          </w:p>
        </w:tc>
        <w:tc>
          <w:tcPr>
            <w:tcW w:w="101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113F605" w14:textId="77777777" w:rsidR="00474B02" w:rsidRPr="000933C0" w:rsidRDefault="00474B02" w:rsidP="00C721AA">
            <w:pPr>
              <w:rPr>
                <w:rFonts w:cs="Times New Roman"/>
                <w:color w:val="000000"/>
              </w:rPr>
            </w:pPr>
          </w:p>
        </w:tc>
      </w:tr>
      <w:tr w:rsidR="00474B02" w:rsidRPr="000933C0" w14:paraId="36331346" w14:textId="77777777" w:rsidTr="00C721AA">
        <w:trPr>
          <w:trHeight w:val="1620"/>
        </w:trPr>
        <w:tc>
          <w:tcPr>
            <w:tcW w:w="986" w:type="pct"/>
            <w:tcBorders>
              <w:top w:val="single" w:sz="4" w:space="0" w:color="auto"/>
              <w:left w:val="single" w:sz="4" w:space="0" w:color="auto"/>
              <w:bottom w:val="single" w:sz="4" w:space="0" w:color="auto"/>
              <w:right w:val="single" w:sz="4" w:space="0" w:color="auto"/>
            </w:tcBorders>
            <w:shd w:val="clear" w:color="auto" w:fill="FFFFFF"/>
            <w:hideMark/>
          </w:tcPr>
          <w:p w14:paraId="04E2A517" w14:textId="77777777" w:rsidR="00474B02" w:rsidRPr="000933C0" w:rsidRDefault="00474B02" w:rsidP="00C721AA">
            <w:pPr>
              <w:ind w:left="1" w:hanging="1"/>
              <w:rPr>
                <w:rFonts w:cs="Times New Roman"/>
                <w:color w:val="000000"/>
              </w:rPr>
            </w:pPr>
            <w:r w:rsidRPr="000933C0">
              <w:rPr>
                <w:rFonts w:cs="Times New Roman"/>
                <w:color w:val="000000"/>
              </w:rPr>
              <w:t>Set net</w:t>
            </w: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05E41629" w14:textId="77777777" w:rsidR="00474B02" w:rsidRPr="000933C0" w:rsidRDefault="00474B02" w:rsidP="00C721AA">
            <w:pPr>
              <w:rPr>
                <w:rFonts w:eastAsia="MS Mincho" w:cs="Times New Roman"/>
                <w:color w:val="000000"/>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1A32DC38" w14:textId="77777777" w:rsidR="00474B02" w:rsidRPr="000933C0" w:rsidRDefault="00474B02" w:rsidP="00C721AA">
            <w:pPr>
              <w:rPr>
                <w:rFonts w:eastAsia="PMingLiU" w:cs="Times New Roman"/>
                <w:color w:val="000000"/>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14:paraId="2C370219" w14:textId="77777777" w:rsidR="00474B02" w:rsidRPr="000933C0" w:rsidRDefault="00474B02" w:rsidP="00C721AA">
            <w:pPr>
              <w:rPr>
                <w:rFonts w:eastAsia="MS Mincho" w:cs="Times New Roman"/>
                <w:color w:val="000000"/>
              </w:rPr>
            </w:pPr>
          </w:p>
        </w:tc>
        <w:tc>
          <w:tcPr>
            <w:tcW w:w="1011" w:type="pct"/>
            <w:vMerge/>
            <w:tcBorders>
              <w:top w:val="single" w:sz="4" w:space="0" w:color="auto"/>
              <w:left w:val="single" w:sz="4" w:space="0" w:color="auto"/>
              <w:bottom w:val="single" w:sz="4" w:space="0" w:color="auto"/>
              <w:right w:val="single" w:sz="4" w:space="0" w:color="auto"/>
            </w:tcBorders>
            <w:vAlign w:val="center"/>
            <w:hideMark/>
          </w:tcPr>
          <w:p w14:paraId="555843EF" w14:textId="77777777" w:rsidR="00474B02" w:rsidRPr="000933C0" w:rsidRDefault="00474B02" w:rsidP="00C721AA">
            <w:pPr>
              <w:rPr>
                <w:rFonts w:eastAsia="MS Mincho" w:cs="Times New Roman"/>
                <w:color w:val="000000"/>
              </w:rPr>
            </w:pPr>
          </w:p>
        </w:tc>
      </w:tr>
      <w:tr w:rsidR="00474B02" w:rsidRPr="000933C0" w14:paraId="569491A8" w14:textId="77777777" w:rsidTr="00C721AA">
        <w:trPr>
          <w:trHeight w:val="31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60772A09" w14:textId="77777777" w:rsidR="00474B02" w:rsidRPr="000933C0" w:rsidRDefault="00474B02" w:rsidP="00C721AA">
            <w:pPr>
              <w:rPr>
                <w:rFonts w:eastAsia="MS Mincho" w:cs="Times New Roman"/>
                <w:color w:val="000000"/>
              </w:rPr>
            </w:pPr>
            <w:r w:rsidRPr="003E1C34">
              <w:rPr>
                <w:rFonts w:cs="Times New Roman"/>
                <w:b/>
                <w:bCs/>
                <w:color w:val="000000"/>
              </w:rPr>
              <w:t>Size composition data</w:t>
            </w:r>
          </w:p>
        </w:tc>
      </w:tr>
      <w:tr w:rsidR="00474B02" w:rsidRPr="000933C0" w14:paraId="07E2189D" w14:textId="77777777" w:rsidTr="00C721AA">
        <w:trPr>
          <w:trHeight w:val="1620"/>
        </w:trPr>
        <w:tc>
          <w:tcPr>
            <w:tcW w:w="986" w:type="pct"/>
            <w:tcBorders>
              <w:top w:val="single" w:sz="4" w:space="0" w:color="auto"/>
              <w:left w:val="single" w:sz="4" w:space="0" w:color="auto"/>
              <w:bottom w:val="single" w:sz="4" w:space="0" w:color="auto"/>
              <w:right w:val="single" w:sz="4" w:space="0" w:color="auto"/>
            </w:tcBorders>
            <w:shd w:val="clear" w:color="auto" w:fill="FFFFFF"/>
          </w:tcPr>
          <w:p w14:paraId="1CA4B393" w14:textId="77777777" w:rsidR="00474B02" w:rsidRPr="000933C0" w:rsidRDefault="00474B02" w:rsidP="00C721AA">
            <w:pPr>
              <w:ind w:left="1" w:hanging="1"/>
              <w:rPr>
                <w:rFonts w:cs="Times New Roman"/>
                <w:color w:val="000000"/>
              </w:rPr>
            </w:pPr>
            <w:r w:rsidRPr="006E0678">
              <w:rPr>
                <w:rFonts w:cs="Times New Roman"/>
                <w:color w:val="000000"/>
              </w:rPr>
              <w:t>Length measurements</w:t>
            </w:r>
          </w:p>
        </w:tc>
        <w:tc>
          <w:tcPr>
            <w:tcW w:w="1113" w:type="pct"/>
            <w:tcBorders>
              <w:top w:val="single" w:sz="4" w:space="0" w:color="auto"/>
              <w:left w:val="single" w:sz="4" w:space="0" w:color="auto"/>
              <w:bottom w:val="single" w:sz="4" w:space="0" w:color="auto"/>
              <w:right w:val="single" w:sz="4" w:space="0" w:color="auto"/>
            </w:tcBorders>
          </w:tcPr>
          <w:p w14:paraId="7589C433" w14:textId="77777777" w:rsidR="00474B02" w:rsidRPr="006E0678" w:rsidRDefault="00474B02" w:rsidP="00C721AA">
            <w:pPr>
              <w:jc w:val="left"/>
              <w:rPr>
                <w:rFonts w:eastAsia="MS Mincho" w:cs="Times New Roman"/>
                <w:color w:val="000000"/>
              </w:rPr>
            </w:pPr>
            <w:r w:rsidRPr="006E0678">
              <w:rPr>
                <w:rFonts w:eastAsia="MS Mincho" w:cs="Times New Roman"/>
                <w:color w:val="000000"/>
              </w:rPr>
              <w:t>Sampling from a research survey (1997).</w:t>
            </w:r>
          </w:p>
          <w:p w14:paraId="4138C267" w14:textId="77777777" w:rsidR="00474B02" w:rsidRPr="000933C0" w:rsidRDefault="00474B02" w:rsidP="00C721AA">
            <w:pPr>
              <w:rPr>
                <w:rFonts w:eastAsia="MS Mincho" w:cs="Times New Roman"/>
                <w:color w:val="000000"/>
              </w:rPr>
            </w:pPr>
            <w:r w:rsidRPr="006E0678">
              <w:rPr>
                <w:rFonts w:eastAsia="MS Mincho" w:cs="Times New Roman"/>
                <w:color w:val="000000"/>
              </w:rPr>
              <w:t>Sampling from commercial fishing vessels.</w:t>
            </w:r>
          </w:p>
        </w:tc>
        <w:tc>
          <w:tcPr>
            <w:tcW w:w="1125" w:type="pct"/>
            <w:tcBorders>
              <w:top w:val="single" w:sz="4" w:space="0" w:color="auto"/>
              <w:left w:val="single" w:sz="4" w:space="0" w:color="auto"/>
              <w:bottom w:val="single" w:sz="4" w:space="0" w:color="auto"/>
              <w:right w:val="single" w:sz="4" w:space="0" w:color="auto"/>
            </w:tcBorders>
          </w:tcPr>
          <w:p w14:paraId="3986B638" w14:textId="77777777" w:rsidR="00474B02" w:rsidRPr="000933C0" w:rsidRDefault="00474B02" w:rsidP="00C721AA">
            <w:pPr>
              <w:rPr>
                <w:rFonts w:eastAsia="PMingLiU" w:cs="Times New Roman"/>
                <w:color w:val="000000"/>
              </w:rPr>
            </w:pPr>
            <w:r w:rsidRPr="006E0678">
              <w:rPr>
                <w:rFonts w:eastAsia="PMingLiU" w:cs="Times New Roman"/>
                <w:color w:val="000000"/>
              </w:rPr>
              <w:t>1997; 1998-2003</w:t>
            </w:r>
          </w:p>
        </w:tc>
        <w:tc>
          <w:tcPr>
            <w:tcW w:w="765" w:type="pct"/>
            <w:tcBorders>
              <w:top w:val="single" w:sz="4" w:space="0" w:color="auto"/>
              <w:left w:val="single" w:sz="4" w:space="0" w:color="auto"/>
              <w:bottom w:val="single" w:sz="4" w:space="0" w:color="auto"/>
              <w:right w:val="single" w:sz="4" w:space="0" w:color="auto"/>
            </w:tcBorders>
          </w:tcPr>
          <w:p w14:paraId="00096328" w14:textId="77777777" w:rsidR="00474B02" w:rsidRPr="000933C0" w:rsidRDefault="00474B02" w:rsidP="00C721AA">
            <w:pPr>
              <w:rPr>
                <w:rFonts w:eastAsia="MS Mincho" w:cs="Times New Roman"/>
                <w:color w:val="000000"/>
              </w:rPr>
            </w:pPr>
            <w:r w:rsidRPr="006E0678">
              <w:rPr>
                <w:rFonts w:eastAsia="MS Mincho" w:cs="Times New Roman"/>
                <w:color w:val="000000"/>
              </w:rPr>
              <w:t>200-300 squids /year</w:t>
            </w:r>
          </w:p>
        </w:tc>
        <w:tc>
          <w:tcPr>
            <w:tcW w:w="1011" w:type="pct"/>
            <w:tcBorders>
              <w:top w:val="single" w:sz="4" w:space="0" w:color="auto"/>
              <w:left w:val="single" w:sz="4" w:space="0" w:color="auto"/>
              <w:bottom w:val="single" w:sz="4" w:space="0" w:color="auto"/>
              <w:right w:val="single" w:sz="4" w:space="0" w:color="auto"/>
            </w:tcBorders>
          </w:tcPr>
          <w:p w14:paraId="032D9CB9" w14:textId="77777777" w:rsidR="00474B02" w:rsidRPr="000933C0" w:rsidRDefault="00474B02" w:rsidP="00C721AA">
            <w:pPr>
              <w:rPr>
                <w:rFonts w:eastAsia="MS Mincho" w:cs="Times New Roman"/>
                <w:color w:val="000000"/>
              </w:rPr>
            </w:pPr>
            <w:r w:rsidRPr="006E0678">
              <w:rPr>
                <w:rFonts w:eastAsia="MS Mincho" w:cs="Times New Roman"/>
                <w:color w:val="000000"/>
              </w:rPr>
              <w:t>Data coverage details to be reviewed</w:t>
            </w:r>
          </w:p>
        </w:tc>
      </w:tr>
      <w:tr w:rsidR="00474B02" w:rsidRPr="000933C0" w14:paraId="5BE997D1" w14:textId="77777777" w:rsidTr="00C721AA">
        <w:trPr>
          <w:trHeight w:val="333"/>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07D6F109" w14:textId="77777777" w:rsidR="00474B02" w:rsidRPr="000933C0" w:rsidRDefault="00474B02" w:rsidP="00C721AA">
            <w:pPr>
              <w:rPr>
                <w:rFonts w:eastAsia="MS Mincho" w:cs="Times New Roman"/>
                <w:color w:val="000000"/>
              </w:rPr>
            </w:pPr>
            <w:proofErr w:type="gramStart"/>
            <w:r w:rsidRPr="00864421">
              <w:rPr>
                <w:rFonts w:eastAsia="MS Mincho" w:cs="Times New Roman"/>
                <w:b/>
                <w:bCs/>
                <w:color w:val="000000"/>
              </w:rPr>
              <w:lastRenderedPageBreak/>
              <w:t>Abundance</w:t>
            </w:r>
            <w:proofErr w:type="gramEnd"/>
            <w:r w:rsidRPr="00864421">
              <w:rPr>
                <w:rFonts w:eastAsia="MS Mincho" w:cs="Times New Roman"/>
                <w:b/>
                <w:bCs/>
                <w:color w:val="000000"/>
              </w:rPr>
              <w:t xml:space="preserve"> indices (commercial)</w:t>
            </w:r>
          </w:p>
        </w:tc>
      </w:tr>
      <w:tr w:rsidR="00474B02" w:rsidRPr="000933C0" w14:paraId="20A8625A" w14:textId="77777777" w:rsidTr="00C721AA">
        <w:trPr>
          <w:trHeight w:val="1620"/>
        </w:trPr>
        <w:tc>
          <w:tcPr>
            <w:tcW w:w="986" w:type="pct"/>
            <w:tcBorders>
              <w:top w:val="single" w:sz="4" w:space="0" w:color="auto"/>
              <w:left w:val="single" w:sz="4" w:space="0" w:color="auto"/>
              <w:bottom w:val="single" w:sz="4" w:space="0" w:color="auto"/>
              <w:right w:val="single" w:sz="4" w:space="0" w:color="auto"/>
            </w:tcBorders>
            <w:shd w:val="clear" w:color="auto" w:fill="FFFFFF"/>
          </w:tcPr>
          <w:p w14:paraId="2B720164" w14:textId="77777777" w:rsidR="00474B02" w:rsidRPr="000933C0" w:rsidRDefault="00474B02" w:rsidP="00C721AA">
            <w:pPr>
              <w:ind w:left="1" w:hanging="1"/>
              <w:rPr>
                <w:rFonts w:cs="Times New Roman"/>
                <w:color w:val="000000"/>
              </w:rPr>
            </w:pPr>
            <w:r w:rsidRPr="006E0678">
              <w:rPr>
                <w:rFonts w:cs="Times New Roman"/>
                <w:color w:val="000000"/>
              </w:rPr>
              <w:t>Squid-jigging fisheries</w:t>
            </w:r>
          </w:p>
        </w:tc>
        <w:tc>
          <w:tcPr>
            <w:tcW w:w="1113" w:type="pct"/>
            <w:tcBorders>
              <w:top w:val="single" w:sz="4" w:space="0" w:color="auto"/>
              <w:left w:val="single" w:sz="4" w:space="0" w:color="auto"/>
              <w:bottom w:val="single" w:sz="4" w:space="0" w:color="auto"/>
              <w:right w:val="single" w:sz="4" w:space="0" w:color="auto"/>
            </w:tcBorders>
          </w:tcPr>
          <w:p w14:paraId="4FAC2022" w14:textId="77777777" w:rsidR="00474B02" w:rsidRPr="000933C0" w:rsidRDefault="00474B02" w:rsidP="00C721AA">
            <w:pPr>
              <w:rPr>
                <w:rFonts w:eastAsia="MS Mincho" w:cs="Times New Roman"/>
                <w:color w:val="000000"/>
              </w:rPr>
            </w:pPr>
            <w:r w:rsidRPr="006E0678">
              <w:rPr>
                <w:rFonts w:eastAsia="MS Mincho" w:cs="Times New Roman"/>
                <w:color w:val="000000"/>
              </w:rPr>
              <w:t>Squid-jigging logbook</w:t>
            </w:r>
          </w:p>
        </w:tc>
        <w:tc>
          <w:tcPr>
            <w:tcW w:w="1125" w:type="pct"/>
            <w:tcBorders>
              <w:top w:val="single" w:sz="4" w:space="0" w:color="auto"/>
              <w:left w:val="single" w:sz="4" w:space="0" w:color="auto"/>
              <w:bottom w:val="single" w:sz="4" w:space="0" w:color="auto"/>
              <w:right w:val="single" w:sz="4" w:space="0" w:color="auto"/>
            </w:tcBorders>
          </w:tcPr>
          <w:p w14:paraId="1959AB25" w14:textId="77777777" w:rsidR="00474B02" w:rsidRPr="006E0678" w:rsidRDefault="00474B02" w:rsidP="00C721AA">
            <w:pPr>
              <w:jc w:val="left"/>
              <w:rPr>
                <w:rFonts w:eastAsia="PMingLiU" w:cs="Times New Roman"/>
                <w:color w:val="000000"/>
              </w:rPr>
            </w:pPr>
            <w:r w:rsidRPr="006E0678">
              <w:rPr>
                <w:rFonts w:eastAsia="PMingLiU" w:cs="Times New Roman"/>
                <w:color w:val="000000"/>
              </w:rPr>
              <w:t>2001-2023</w:t>
            </w:r>
          </w:p>
          <w:p w14:paraId="20076869" w14:textId="77777777" w:rsidR="00474B02" w:rsidRPr="000933C0" w:rsidRDefault="00474B02" w:rsidP="00C721AA">
            <w:pPr>
              <w:rPr>
                <w:rFonts w:eastAsia="PMingLiU" w:cs="Times New Roman"/>
                <w:color w:val="000000"/>
              </w:rPr>
            </w:pPr>
            <w:r w:rsidRPr="006E0678">
              <w:rPr>
                <w:rFonts w:eastAsia="PMingLiU" w:cs="Times New Roman"/>
                <w:color w:val="000000"/>
              </w:rPr>
              <w:t>(No fishery: 2010, 2012-2015)</w:t>
            </w:r>
          </w:p>
        </w:tc>
        <w:tc>
          <w:tcPr>
            <w:tcW w:w="765" w:type="pct"/>
            <w:tcBorders>
              <w:top w:val="single" w:sz="4" w:space="0" w:color="auto"/>
              <w:left w:val="single" w:sz="4" w:space="0" w:color="auto"/>
              <w:bottom w:val="single" w:sz="4" w:space="0" w:color="auto"/>
              <w:right w:val="single" w:sz="4" w:space="0" w:color="auto"/>
            </w:tcBorders>
          </w:tcPr>
          <w:p w14:paraId="573D3FF0" w14:textId="77777777" w:rsidR="00474B02" w:rsidRPr="00004A6B" w:rsidRDefault="00474B02" w:rsidP="00C721AA">
            <w:pPr>
              <w:rPr>
                <w:rFonts w:eastAsia="MS Mincho" w:cs="Times New Roman"/>
                <w:color w:val="000000"/>
              </w:rPr>
            </w:pPr>
            <w:r w:rsidRPr="00004A6B">
              <w:rPr>
                <w:rFonts w:eastAsia="MS Mincho" w:cs="Times New Roman"/>
                <w:color w:val="000000"/>
              </w:rPr>
              <w:t>Data Coverage</w:t>
            </w:r>
          </w:p>
          <w:p w14:paraId="63CAB214" w14:textId="77777777" w:rsidR="00474B02" w:rsidRPr="00004A6B" w:rsidRDefault="00474B02" w:rsidP="00C721AA">
            <w:pPr>
              <w:rPr>
                <w:rFonts w:eastAsia="MS Mincho" w:cs="Times New Roman"/>
                <w:color w:val="000000"/>
              </w:rPr>
            </w:pPr>
            <w:r w:rsidRPr="00004A6B">
              <w:rPr>
                <w:rFonts w:eastAsia="MS Mincho" w:cs="Times New Roman"/>
                <w:color w:val="000000"/>
              </w:rPr>
              <w:t>2001-2016</w:t>
            </w:r>
          </w:p>
          <w:p w14:paraId="721E8593" w14:textId="77777777" w:rsidR="00474B02" w:rsidRPr="00004A6B" w:rsidRDefault="00474B02" w:rsidP="00C721AA">
            <w:pPr>
              <w:rPr>
                <w:rFonts w:eastAsia="MS Mincho" w:cs="Times New Roman"/>
                <w:color w:val="000000"/>
              </w:rPr>
            </w:pPr>
            <w:r w:rsidRPr="00004A6B">
              <w:rPr>
                <w:rFonts w:eastAsia="MS Mincho" w:cs="Times New Roman"/>
                <w:color w:val="000000"/>
              </w:rPr>
              <w:t>= 87.3%</w:t>
            </w:r>
          </w:p>
          <w:p w14:paraId="17F75037" w14:textId="77777777" w:rsidR="00474B02" w:rsidRPr="00004A6B" w:rsidRDefault="00474B02" w:rsidP="00C721AA">
            <w:pPr>
              <w:rPr>
                <w:rFonts w:eastAsia="MS Mincho" w:cs="Times New Roman"/>
                <w:color w:val="000000"/>
              </w:rPr>
            </w:pPr>
          </w:p>
          <w:p w14:paraId="05CD128B" w14:textId="77777777" w:rsidR="00474B02" w:rsidRPr="00004A6B" w:rsidRDefault="00474B02" w:rsidP="00C721AA">
            <w:pPr>
              <w:rPr>
                <w:rFonts w:eastAsia="MS Mincho" w:cs="Times New Roman"/>
                <w:color w:val="000000"/>
              </w:rPr>
            </w:pPr>
            <w:r w:rsidRPr="00004A6B">
              <w:rPr>
                <w:rFonts w:eastAsia="MS Mincho" w:cs="Times New Roman"/>
                <w:color w:val="000000"/>
              </w:rPr>
              <w:t>Data Coverage</w:t>
            </w:r>
          </w:p>
          <w:p w14:paraId="274D19B1" w14:textId="77777777" w:rsidR="00474B02" w:rsidRPr="00004A6B" w:rsidRDefault="00474B02" w:rsidP="00C721AA">
            <w:pPr>
              <w:rPr>
                <w:rFonts w:eastAsia="MS Mincho" w:cs="Times New Roman"/>
                <w:color w:val="000000"/>
              </w:rPr>
            </w:pPr>
            <w:r w:rsidRPr="00004A6B">
              <w:rPr>
                <w:rFonts w:eastAsia="MS Mincho" w:cs="Times New Roman"/>
                <w:color w:val="000000"/>
              </w:rPr>
              <w:t>2017</w:t>
            </w:r>
            <w:r>
              <w:rPr>
                <w:rFonts w:eastAsia="MS Mincho" w:cs="Times New Roman"/>
                <w:color w:val="000000"/>
              </w:rPr>
              <w:t>-</w:t>
            </w:r>
            <w:r w:rsidRPr="00004A6B">
              <w:rPr>
                <w:rFonts w:eastAsia="MS Mincho" w:cs="Times New Roman"/>
                <w:color w:val="000000"/>
              </w:rPr>
              <w:t xml:space="preserve">2023 </w:t>
            </w:r>
          </w:p>
          <w:p w14:paraId="53DF61CF" w14:textId="77777777" w:rsidR="00474B02" w:rsidRPr="000933C0" w:rsidRDefault="00474B02" w:rsidP="00C721AA">
            <w:pPr>
              <w:rPr>
                <w:rFonts w:eastAsia="MS Mincho" w:cs="Times New Roman"/>
                <w:color w:val="000000"/>
              </w:rPr>
            </w:pPr>
            <w:r w:rsidRPr="00004A6B">
              <w:rPr>
                <w:rFonts w:eastAsia="MS Mincho" w:cs="Times New Roman"/>
                <w:color w:val="000000"/>
              </w:rPr>
              <w:t>=100%</w:t>
            </w:r>
          </w:p>
        </w:tc>
        <w:tc>
          <w:tcPr>
            <w:tcW w:w="1011" w:type="pct"/>
            <w:tcBorders>
              <w:top w:val="single" w:sz="4" w:space="0" w:color="auto"/>
              <w:left w:val="single" w:sz="4" w:space="0" w:color="auto"/>
              <w:bottom w:val="single" w:sz="4" w:space="0" w:color="auto"/>
              <w:right w:val="single" w:sz="4" w:space="0" w:color="auto"/>
            </w:tcBorders>
          </w:tcPr>
          <w:p w14:paraId="3BB8191E" w14:textId="77777777" w:rsidR="00474B02" w:rsidRPr="000933C0" w:rsidRDefault="00474B02" w:rsidP="00C721AA">
            <w:pPr>
              <w:rPr>
                <w:rFonts w:eastAsia="MS Mincho" w:cs="Times New Roman"/>
                <w:color w:val="000000"/>
              </w:rPr>
            </w:pPr>
            <w:r w:rsidRPr="00004A6B">
              <w:rPr>
                <w:rFonts w:eastAsia="MS Mincho" w:cs="Times New Roman"/>
                <w:color w:val="000000"/>
              </w:rPr>
              <w:t>Will conduct standardization</w:t>
            </w:r>
          </w:p>
        </w:tc>
      </w:tr>
    </w:tbl>
    <w:p w14:paraId="76D1D0FD" w14:textId="77777777" w:rsidR="00474B02" w:rsidRPr="000933C0" w:rsidRDefault="00474B02" w:rsidP="00474B02">
      <w:pPr>
        <w:rPr>
          <w:rFonts w:eastAsia="SimSun" w:cs="Times New Roman"/>
          <w:color w:val="000000"/>
        </w:rPr>
      </w:pPr>
      <w:r w:rsidRPr="000933C0">
        <w:rPr>
          <w:rFonts w:eastAsia="SimSun" w:cs="Times New Roman"/>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961"/>
        <w:gridCol w:w="1417"/>
        <w:gridCol w:w="1559"/>
        <w:gridCol w:w="2647"/>
      </w:tblGrid>
      <w:tr w:rsidR="00474B02" w:rsidRPr="000933C0" w14:paraId="1A738BD7" w14:textId="77777777" w:rsidTr="00C721AA">
        <w:trPr>
          <w:trHeight w:val="1103"/>
        </w:trPr>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4B5FE3" w14:textId="77777777" w:rsidR="00474B02" w:rsidRPr="000933C0" w:rsidRDefault="00474B02" w:rsidP="00C721AA">
            <w:pPr>
              <w:jc w:val="center"/>
              <w:rPr>
                <w:rFonts w:eastAsia="MS Mincho" w:cs="Times New Roman"/>
                <w:b/>
                <w:bCs/>
                <w:color w:val="000000"/>
              </w:rPr>
            </w:pPr>
            <w:r w:rsidRPr="000933C0">
              <w:rPr>
                <w:rFonts w:cs="Times New Roman"/>
                <w:b/>
                <w:bCs/>
                <w:color w:val="000000"/>
              </w:rPr>
              <w:t>Category and data sources</w:t>
            </w:r>
          </w:p>
        </w:tc>
        <w:tc>
          <w:tcPr>
            <w:tcW w:w="103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AA698B" w14:textId="77777777" w:rsidR="00474B02" w:rsidRPr="000933C0" w:rsidRDefault="00474B02" w:rsidP="00C721AA">
            <w:pPr>
              <w:jc w:val="center"/>
              <w:rPr>
                <w:rFonts w:cs="Times New Roman"/>
                <w:b/>
                <w:bCs/>
                <w:color w:val="000000"/>
              </w:rPr>
            </w:pPr>
            <w:r w:rsidRPr="000933C0">
              <w:rPr>
                <w:rFonts w:cs="Times New Roman"/>
                <w:b/>
                <w:bCs/>
                <w:color w:val="000000"/>
              </w:rPr>
              <w:t>Description</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9FF0C8" w14:textId="77777777" w:rsidR="00474B02" w:rsidRPr="000933C0" w:rsidRDefault="00474B02" w:rsidP="00C721AA">
            <w:pPr>
              <w:jc w:val="center"/>
              <w:rPr>
                <w:rFonts w:cs="Times New Roman"/>
                <w:b/>
                <w:bCs/>
                <w:color w:val="000000"/>
              </w:rPr>
            </w:pPr>
            <w:r w:rsidRPr="000933C0">
              <w:rPr>
                <w:rFonts w:cs="Times New Roman"/>
                <w:b/>
                <w:bCs/>
                <w:color w:val="000000"/>
              </w:rPr>
              <w:t>Years with available data</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E50917" w14:textId="77777777" w:rsidR="00474B02" w:rsidRPr="000933C0" w:rsidRDefault="00474B02" w:rsidP="00C721AA">
            <w:pPr>
              <w:jc w:val="center"/>
              <w:rPr>
                <w:rFonts w:cs="Times New Roman"/>
                <w:b/>
                <w:bCs/>
                <w:color w:val="000000"/>
              </w:rPr>
            </w:pPr>
            <w:r w:rsidRPr="000933C0">
              <w:rPr>
                <w:rFonts w:cs="Times New Roman"/>
                <w:b/>
                <w:bCs/>
                <w:color w:val="000000"/>
              </w:rPr>
              <w:t>Average sample size/ year or data coverage</w:t>
            </w:r>
          </w:p>
        </w:tc>
        <w:tc>
          <w:tcPr>
            <w:tcW w:w="1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9A8881" w14:textId="77777777" w:rsidR="00474B02" w:rsidRPr="000933C0" w:rsidRDefault="00474B02" w:rsidP="00C721AA">
            <w:pPr>
              <w:jc w:val="center"/>
              <w:rPr>
                <w:rFonts w:cs="Times New Roman"/>
                <w:b/>
                <w:bCs/>
                <w:color w:val="000000"/>
              </w:rPr>
            </w:pPr>
            <w:r w:rsidRPr="000933C0">
              <w:rPr>
                <w:rFonts w:cs="Times New Roman"/>
                <w:b/>
                <w:bCs/>
                <w:color w:val="000000"/>
              </w:rPr>
              <w:t>Potential issues to be reviewed</w:t>
            </w:r>
          </w:p>
        </w:tc>
      </w:tr>
      <w:tr w:rsidR="00474B02" w:rsidRPr="000933C0" w14:paraId="6F42CA0E" w14:textId="77777777" w:rsidTr="00C721AA">
        <w:trPr>
          <w:trHeight w:val="420"/>
        </w:trPr>
        <w:tc>
          <w:tcPr>
            <w:tcW w:w="5000" w:type="pct"/>
            <w:gridSpan w:val="5"/>
            <w:tcBorders>
              <w:top w:val="single" w:sz="4" w:space="0" w:color="auto"/>
              <w:left w:val="single" w:sz="4" w:space="0" w:color="auto"/>
              <w:bottom w:val="single" w:sz="4" w:space="0" w:color="auto"/>
              <w:right w:val="single" w:sz="4" w:space="0" w:color="auto"/>
            </w:tcBorders>
            <w:shd w:val="clear" w:color="auto" w:fill="D8D8D8"/>
            <w:vAlign w:val="center"/>
            <w:hideMark/>
          </w:tcPr>
          <w:p w14:paraId="5DC87BD0" w14:textId="77777777" w:rsidR="00474B02" w:rsidRPr="000933C0" w:rsidRDefault="00474B02" w:rsidP="00C721AA">
            <w:pPr>
              <w:jc w:val="center"/>
              <w:rPr>
                <w:rFonts w:cs="Times New Roman"/>
                <w:b/>
                <w:bCs/>
                <w:color w:val="000000"/>
              </w:rPr>
            </w:pPr>
            <w:r w:rsidRPr="000933C0">
              <w:rPr>
                <w:rFonts w:cs="Times New Roman"/>
                <w:b/>
                <w:bCs/>
                <w:color w:val="000000"/>
              </w:rPr>
              <w:t>VANUATU</w:t>
            </w:r>
          </w:p>
        </w:tc>
      </w:tr>
      <w:tr w:rsidR="00474B02" w:rsidRPr="000933C0" w14:paraId="09BAC73A" w14:textId="77777777" w:rsidTr="00C721AA">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hideMark/>
          </w:tcPr>
          <w:p w14:paraId="704E5FB6" w14:textId="77777777" w:rsidR="00474B02" w:rsidRPr="000933C0" w:rsidRDefault="00474B02" w:rsidP="00C721AA">
            <w:pPr>
              <w:rPr>
                <w:rFonts w:cs="Times New Roman"/>
                <w:b/>
                <w:bCs/>
                <w:color w:val="000000"/>
              </w:rPr>
            </w:pPr>
            <w:r w:rsidRPr="000933C0">
              <w:rPr>
                <w:rFonts w:cs="Times New Roman"/>
                <w:b/>
                <w:bCs/>
                <w:color w:val="000000"/>
              </w:rPr>
              <w:t>Catch statistics</w:t>
            </w:r>
          </w:p>
        </w:tc>
      </w:tr>
      <w:tr w:rsidR="00474B02" w:rsidRPr="000933C0" w14:paraId="245E8FD6" w14:textId="77777777" w:rsidTr="00C721AA">
        <w:trPr>
          <w:trHeight w:val="1196"/>
        </w:trPr>
        <w:tc>
          <w:tcPr>
            <w:tcW w:w="986" w:type="pct"/>
            <w:tcBorders>
              <w:top w:val="single" w:sz="4" w:space="0" w:color="auto"/>
              <w:left w:val="single" w:sz="4" w:space="0" w:color="auto"/>
              <w:bottom w:val="single" w:sz="4" w:space="0" w:color="auto"/>
              <w:right w:val="single" w:sz="4" w:space="0" w:color="auto"/>
            </w:tcBorders>
            <w:shd w:val="clear" w:color="auto" w:fill="FFFFFF"/>
            <w:hideMark/>
          </w:tcPr>
          <w:p w14:paraId="5D79A428" w14:textId="77777777" w:rsidR="00474B02" w:rsidRPr="000933C0" w:rsidRDefault="00474B02" w:rsidP="00C721AA">
            <w:pPr>
              <w:ind w:left="1" w:hanging="1"/>
              <w:rPr>
                <w:rFonts w:cs="Times New Roman"/>
                <w:color w:val="000000"/>
              </w:rPr>
            </w:pPr>
            <w:r>
              <w:rPr>
                <w:rFonts w:cs="Times New Roman"/>
                <w:color w:val="000000"/>
              </w:rPr>
              <w:t>S</w:t>
            </w:r>
            <w:r w:rsidRPr="000933C0">
              <w:rPr>
                <w:rFonts w:cs="Times New Roman"/>
                <w:color w:val="000000"/>
              </w:rPr>
              <w:t>quid jigging fishery</w:t>
            </w:r>
          </w:p>
        </w:tc>
        <w:tc>
          <w:tcPr>
            <w:tcW w:w="1038" w:type="pct"/>
            <w:tcBorders>
              <w:top w:val="single" w:sz="4" w:space="0" w:color="auto"/>
              <w:left w:val="single" w:sz="4" w:space="0" w:color="auto"/>
              <w:bottom w:val="single" w:sz="4" w:space="0" w:color="auto"/>
              <w:right w:val="single" w:sz="4" w:space="0" w:color="auto"/>
            </w:tcBorders>
            <w:shd w:val="clear" w:color="auto" w:fill="FFFFFF"/>
            <w:hideMark/>
          </w:tcPr>
          <w:p w14:paraId="1E9B7331" w14:textId="77777777" w:rsidR="00474B02" w:rsidRPr="000933C0" w:rsidRDefault="00474B02" w:rsidP="00C721AA">
            <w:pPr>
              <w:rPr>
                <w:rFonts w:eastAsia="PMingLiU" w:cs="Times New Roman"/>
                <w:color w:val="000000"/>
              </w:rPr>
            </w:pPr>
            <w:r w:rsidRPr="000933C0">
              <w:rPr>
                <w:rFonts w:cs="Times New Roman"/>
                <w:color w:val="000000"/>
              </w:rPr>
              <w:t>from logbook</w:t>
            </w:r>
          </w:p>
        </w:tc>
        <w:tc>
          <w:tcPr>
            <w:tcW w:w="750" w:type="pct"/>
            <w:tcBorders>
              <w:top w:val="single" w:sz="4" w:space="0" w:color="auto"/>
              <w:left w:val="single" w:sz="4" w:space="0" w:color="auto"/>
              <w:bottom w:val="single" w:sz="4" w:space="0" w:color="auto"/>
              <w:right w:val="single" w:sz="4" w:space="0" w:color="auto"/>
            </w:tcBorders>
            <w:shd w:val="clear" w:color="auto" w:fill="FFFFFF"/>
            <w:hideMark/>
          </w:tcPr>
          <w:p w14:paraId="4C9EDE6A" w14:textId="6D081A09" w:rsidR="00474B02" w:rsidRPr="000933C0" w:rsidRDefault="00474B02" w:rsidP="00C721AA">
            <w:pPr>
              <w:rPr>
                <w:rFonts w:eastAsia="MS Mincho" w:cs="Times New Roman"/>
                <w:color w:val="000000"/>
              </w:rPr>
            </w:pPr>
            <w:r w:rsidRPr="000933C0">
              <w:rPr>
                <w:rFonts w:cs="Times New Roman"/>
                <w:color w:val="000000"/>
              </w:rPr>
              <w:t>2019</w:t>
            </w:r>
            <w:r w:rsidR="005913A6">
              <w:rPr>
                <w:rFonts w:cs="Times New Roman"/>
                <w:color w:val="000000"/>
              </w:rPr>
              <w:t>, 2021-2023</w:t>
            </w:r>
          </w:p>
        </w:tc>
        <w:tc>
          <w:tcPr>
            <w:tcW w:w="825" w:type="pct"/>
            <w:tcBorders>
              <w:top w:val="single" w:sz="4" w:space="0" w:color="auto"/>
              <w:left w:val="single" w:sz="4" w:space="0" w:color="auto"/>
              <w:bottom w:val="single" w:sz="4" w:space="0" w:color="auto"/>
              <w:right w:val="single" w:sz="4" w:space="0" w:color="auto"/>
            </w:tcBorders>
            <w:shd w:val="clear" w:color="auto" w:fill="FFFFFF"/>
            <w:hideMark/>
          </w:tcPr>
          <w:p w14:paraId="05C76A85" w14:textId="77777777" w:rsidR="00474B02" w:rsidRPr="000933C0" w:rsidRDefault="00474B02" w:rsidP="00C721AA">
            <w:pPr>
              <w:rPr>
                <w:rFonts w:eastAsia="PMingLiU" w:cs="Times New Roman"/>
                <w:color w:val="000000"/>
              </w:rPr>
            </w:pPr>
            <w:r w:rsidRPr="000933C0">
              <w:rPr>
                <w:rFonts w:eastAsia="PMingLiU" w:cs="Times New Roman"/>
                <w:color w:val="000000"/>
              </w:rPr>
              <w:t>logbook from 2013 to now, coverage 100%</w:t>
            </w:r>
          </w:p>
        </w:tc>
        <w:tc>
          <w:tcPr>
            <w:tcW w:w="1401" w:type="pct"/>
            <w:tcBorders>
              <w:top w:val="single" w:sz="4" w:space="0" w:color="auto"/>
              <w:left w:val="single" w:sz="4" w:space="0" w:color="auto"/>
              <w:bottom w:val="single" w:sz="4" w:space="0" w:color="auto"/>
              <w:right w:val="single" w:sz="4" w:space="0" w:color="auto"/>
            </w:tcBorders>
            <w:shd w:val="clear" w:color="auto" w:fill="FFFFFF"/>
            <w:hideMark/>
          </w:tcPr>
          <w:p w14:paraId="4E4E13E8" w14:textId="77777777" w:rsidR="00474B02" w:rsidRPr="000933C0" w:rsidRDefault="00474B02" w:rsidP="00C721AA">
            <w:pPr>
              <w:rPr>
                <w:rFonts w:eastAsia="MS Mincho" w:cs="Times New Roman"/>
                <w:color w:val="000000"/>
                <w:shd w:val="clear" w:color="auto" w:fill="FFFFFF"/>
              </w:rPr>
            </w:pPr>
            <w:r>
              <w:rPr>
                <w:rFonts w:cs="Times New Roman"/>
                <w:color w:val="000000"/>
                <w:shd w:val="clear" w:color="auto" w:fill="FFFFFF"/>
              </w:rPr>
              <w:t>Vanuatu</w:t>
            </w:r>
            <w:r w:rsidRPr="000933C0">
              <w:rPr>
                <w:rFonts w:cs="Times New Roman"/>
                <w:color w:val="000000"/>
                <w:shd w:val="clear" w:color="auto" w:fill="FFFFFF"/>
              </w:rPr>
              <w:t xml:space="preserve"> has authorized 4 vessels to conduct Pacific saury and squid jigging fishery in NPFC Convention Area.</w:t>
            </w:r>
            <w:r>
              <w:rPr>
                <w:rFonts w:cs="Times New Roman"/>
                <w:color w:val="000000"/>
                <w:shd w:val="clear" w:color="auto" w:fill="FFFFFF"/>
              </w:rPr>
              <w:t xml:space="preserve"> </w:t>
            </w:r>
            <w:r w:rsidRPr="004F2F23">
              <w:rPr>
                <w:rFonts w:cs="Times New Roman"/>
                <w:color w:val="000000"/>
                <w:shd w:val="clear" w:color="auto" w:fill="FFFFFF"/>
              </w:rPr>
              <w:t xml:space="preserve">These vessels can target both </w:t>
            </w:r>
            <w:r>
              <w:rPr>
                <w:rFonts w:cs="Times New Roman"/>
                <w:color w:val="000000"/>
                <w:shd w:val="clear" w:color="auto" w:fill="FFFFFF"/>
              </w:rPr>
              <w:t>n</w:t>
            </w:r>
            <w:r w:rsidRPr="004F2F23">
              <w:rPr>
                <w:rFonts w:cs="Times New Roman"/>
                <w:color w:val="000000"/>
                <w:shd w:val="clear" w:color="auto" w:fill="FFFFFF"/>
              </w:rPr>
              <w:t xml:space="preserve">eon flying squid and Pacific </w:t>
            </w:r>
            <w:proofErr w:type="gramStart"/>
            <w:r w:rsidRPr="004F2F23">
              <w:rPr>
                <w:rFonts w:cs="Times New Roman"/>
                <w:color w:val="000000"/>
                <w:shd w:val="clear" w:color="auto" w:fill="FFFFFF"/>
              </w:rPr>
              <w:t>saury, and</w:t>
            </w:r>
            <w:proofErr w:type="gramEnd"/>
            <w:r w:rsidRPr="004F2F23">
              <w:rPr>
                <w:rFonts w:cs="Times New Roman"/>
                <w:color w:val="000000"/>
                <w:shd w:val="clear" w:color="auto" w:fill="FFFFFF"/>
              </w:rPr>
              <w:t xml:space="preserve"> mainly target Pacific saury.</w:t>
            </w:r>
          </w:p>
        </w:tc>
      </w:tr>
    </w:tbl>
    <w:p w14:paraId="5AC0D570" w14:textId="77777777" w:rsidR="00474B02" w:rsidRPr="000933C0" w:rsidRDefault="00474B02" w:rsidP="00474B02">
      <w:pPr>
        <w:rPr>
          <w:rFonts w:eastAsia="SimSun" w:cs="Times New Roman"/>
          <w:lang w:eastAsia="zh-CN"/>
        </w:rPr>
      </w:pPr>
    </w:p>
    <w:p w14:paraId="32C91B94" w14:textId="77777777" w:rsidR="00474B02" w:rsidRPr="000933C0" w:rsidRDefault="00474B02" w:rsidP="00474B02">
      <w:pPr>
        <w:rPr>
          <w:rFonts w:eastAsia="SimSun" w:cs="Times New Roman"/>
          <w:b/>
          <w:sz w:val="28"/>
          <w:szCs w:val="28"/>
          <w:lang w:eastAsia="zh-CN"/>
        </w:rPr>
      </w:pPr>
      <w:r w:rsidRPr="000933C0">
        <w:rPr>
          <w:rFonts w:eastAsia="SimSun" w:cs="Times New Roman"/>
          <w:b/>
          <w:sz w:val="28"/>
          <w:szCs w:val="28"/>
          <w:lang w:eastAsia="zh-CN"/>
        </w:rPr>
        <w:t>Biological Information</w:t>
      </w:r>
    </w:p>
    <w:p w14:paraId="6833DA33" w14:textId="77777777" w:rsidR="00474B02" w:rsidRPr="000933C0" w:rsidRDefault="00474B02" w:rsidP="00474B02">
      <w:pPr>
        <w:rPr>
          <w:rFonts w:cs="Times New Roman"/>
          <w:b/>
          <w:bCs/>
        </w:rPr>
      </w:pPr>
      <w:r w:rsidRPr="000933C0">
        <w:rPr>
          <w:rFonts w:cs="Times New Roman"/>
          <w:b/>
          <w:bCs/>
        </w:rPr>
        <w:t>Distribution and migration</w:t>
      </w:r>
    </w:p>
    <w:p w14:paraId="2846C3C6" w14:textId="77777777" w:rsidR="00474B02" w:rsidRPr="000933C0" w:rsidRDefault="00474B02" w:rsidP="00474B02">
      <w:pPr>
        <w:rPr>
          <w:rFonts w:eastAsia="SimSun" w:cs="Times New Roman"/>
          <w:lang w:eastAsia="zh-CN"/>
        </w:rPr>
      </w:pPr>
      <w:r w:rsidRPr="000933C0">
        <w:rPr>
          <w:rFonts w:eastAsia="SimSun" w:cs="Times New Roman"/>
          <w:lang w:eastAsia="zh-CN"/>
        </w:rPr>
        <w:t>Neon flying squid is an oceanic squid distributed in temperate and subtropical waters of the Pacific, Indian and Atlantic Oceans.</w:t>
      </w:r>
      <w:r w:rsidRPr="000933C0">
        <w:rPr>
          <w:rFonts w:cs="Times New Roman"/>
        </w:rPr>
        <w:t xml:space="preserve"> </w:t>
      </w:r>
      <w:r w:rsidRPr="000933C0">
        <w:rPr>
          <w:rFonts w:eastAsia="SimSun" w:cs="Times New Roman"/>
          <w:lang w:eastAsia="zh-CN"/>
        </w:rPr>
        <w:t>The North Pacific population occurs mainly between 20◦ and 50◦</w:t>
      </w:r>
      <w:proofErr w:type="gramStart"/>
      <w:r w:rsidRPr="000933C0">
        <w:rPr>
          <w:rFonts w:eastAsia="SimSun" w:cs="Times New Roman"/>
          <w:lang w:eastAsia="zh-CN"/>
        </w:rPr>
        <w:t>N, and</w:t>
      </w:r>
      <w:proofErr w:type="gramEnd"/>
      <w:r w:rsidRPr="000933C0">
        <w:rPr>
          <w:rFonts w:eastAsia="SimSun" w:cs="Times New Roman"/>
          <w:lang w:eastAsia="zh-CN"/>
        </w:rPr>
        <w:t xml:space="preserve"> comprises two cohorts: a fall cohort with a hatching period from September to February and a winter–spring cohort with a hatching period mainly from January to May, but extending to August.</w:t>
      </w:r>
      <w:r w:rsidRPr="000933C0">
        <w:rPr>
          <w:rFonts w:cs="Times New Roman"/>
        </w:rPr>
        <w:t xml:space="preserve"> </w:t>
      </w:r>
      <w:r w:rsidRPr="000933C0">
        <w:rPr>
          <w:rFonts w:eastAsia="SimSun" w:cs="Times New Roman"/>
          <w:lang w:eastAsia="zh-CN"/>
        </w:rPr>
        <w:t>Neon flying squid makes an annual round-trip migration between its subtropical spawning grounds and its northern feeding grounds near the Subarctic Boundary.</w:t>
      </w:r>
    </w:p>
    <w:p w14:paraId="3DD15653" w14:textId="77777777" w:rsidR="00474B02" w:rsidRPr="000933C0" w:rsidRDefault="00474B02" w:rsidP="00474B02">
      <w:pPr>
        <w:rPr>
          <w:rFonts w:eastAsia="SimSun" w:cs="Times New Roman"/>
          <w:lang w:eastAsia="zh-CN"/>
        </w:rPr>
      </w:pPr>
      <w:r w:rsidRPr="000933C0">
        <w:rPr>
          <w:rFonts w:eastAsia="SimSun" w:cs="Times New Roman"/>
          <w:noProof/>
          <w:lang w:eastAsia="zh-CN"/>
        </w:rPr>
        <w:lastRenderedPageBreak/>
        <w:drawing>
          <wp:inline distT="0" distB="0" distL="0" distR="0" wp14:anchorId="3270DDBF" wp14:editId="2EF7B869">
            <wp:extent cx="4596130" cy="4842510"/>
            <wp:effectExtent l="0" t="0" r="0" b="0"/>
            <wp:docPr id="25" name="图片 20" descr="C:\Users\user\AppData\Local\Temp\16393723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1639372335(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6130" cy="4842510"/>
                    </a:xfrm>
                    <a:prstGeom prst="rect">
                      <a:avLst/>
                    </a:prstGeom>
                    <a:noFill/>
                    <a:ln>
                      <a:noFill/>
                    </a:ln>
                  </pic:spPr>
                </pic:pic>
              </a:graphicData>
            </a:graphic>
          </wp:inline>
        </w:drawing>
      </w:r>
    </w:p>
    <w:p w14:paraId="22E98E5D" w14:textId="77777777" w:rsidR="00474B02" w:rsidRPr="000933C0" w:rsidRDefault="00474B02" w:rsidP="00474B02">
      <w:pPr>
        <w:jc w:val="center"/>
        <w:rPr>
          <w:rFonts w:eastAsia="SimSun" w:cs="Times New Roman"/>
          <w:i/>
          <w:iCs/>
          <w:lang w:eastAsia="zh-CN"/>
        </w:rPr>
      </w:pPr>
      <w:r w:rsidRPr="000933C0">
        <w:rPr>
          <w:rFonts w:eastAsia="SimSun" w:cs="Times New Roman"/>
          <w:i/>
          <w:iCs/>
          <w:lang w:eastAsia="zh-CN"/>
        </w:rPr>
        <w:t>Figure 3. Migration patterns of the fall and winter–spring cohorts of neon flying squid in the North Pacific.</w:t>
      </w:r>
    </w:p>
    <w:p w14:paraId="750741F3" w14:textId="77777777" w:rsidR="00474B02" w:rsidRPr="000933C0" w:rsidRDefault="00474B02" w:rsidP="00474B02">
      <w:pPr>
        <w:rPr>
          <w:rFonts w:cs="Times New Roman"/>
          <w:b/>
          <w:bCs/>
        </w:rPr>
      </w:pPr>
    </w:p>
    <w:p w14:paraId="327A0203" w14:textId="77777777" w:rsidR="00474B02" w:rsidRPr="000933C0" w:rsidRDefault="00474B02" w:rsidP="00474B02">
      <w:pPr>
        <w:rPr>
          <w:rFonts w:cs="Times New Roman"/>
          <w:b/>
          <w:bCs/>
        </w:rPr>
      </w:pPr>
      <w:r w:rsidRPr="000933C0">
        <w:rPr>
          <w:rFonts w:cs="Times New Roman"/>
          <w:b/>
          <w:bCs/>
        </w:rPr>
        <w:t>Life history</w:t>
      </w:r>
    </w:p>
    <w:p w14:paraId="0DABF4F3" w14:textId="77777777" w:rsidR="00474B02" w:rsidRPr="000933C0" w:rsidRDefault="00474B02" w:rsidP="00474B02">
      <w:pPr>
        <w:rPr>
          <w:rFonts w:eastAsia="SimSun" w:cs="Times New Roman"/>
          <w:lang w:eastAsia="zh-CN"/>
        </w:rPr>
      </w:pPr>
      <w:r w:rsidRPr="000933C0">
        <w:rPr>
          <w:rFonts w:eastAsia="SimSun" w:cs="Times New Roman"/>
          <w:lang w:eastAsia="zh-CN"/>
        </w:rPr>
        <w:t xml:space="preserve">Growth is exponential during the first 30 days after hatching and then becomes </w:t>
      </w:r>
      <w:proofErr w:type="gramStart"/>
      <w:r w:rsidRPr="000933C0">
        <w:rPr>
          <w:rFonts w:eastAsia="SimSun" w:cs="Times New Roman"/>
          <w:lang w:eastAsia="zh-CN"/>
        </w:rPr>
        <w:t>more or less linear</w:t>
      </w:r>
      <w:proofErr w:type="gramEnd"/>
      <w:r w:rsidRPr="000933C0">
        <w:rPr>
          <w:rFonts w:eastAsia="SimSun" w:cs="Times New Roman"/>
          <w:lang w:eastAsia="zh-CN"/>
        </w:rPr>
        <w:t>. It is suggested that this shift in growth accompanies a change in the feeding behavior that is thought to occur once the fused tentacles, which form a proboscis in the hatchlings, separate and become functional.</w:t>
      </w:r>
    </w:p>
    <w:p w14:paraId="18E0C92C" w14:textId="77777777" w:rsidR="00474B02" w:rsidRPr="000933C0" w:rsidRDefault="00474B02" w:rsidP="00474B02">
      <w:pPr>
        <w:rPr>
          <w:rFonts w:eastAsia="SimSun" w:cs="Times New Roman"/>
          <w:lang w:eastAsia="zh-CN"/>
        </w:rPr>
      </w:pPr>
      <w:r w:rsidRPr="000933C0">
        <w:rPr>
          <w:rFonts w:eastAsia="SimSun" w:cs="Times New Roman"/>
          <w:lang w:eastAsia="zh-CN"/>
        </w:rPr>
        <w:t>Neon flying squid at 7-10 months of age and has an estimated 1-year life span.</w:t>
      </w:r>
      <w:r w:rsidRPr="000933C0">
        <w:rPr>
          <w:rFonts w:cs="Times New Roman"/>
        </w:rPr>
        <w:t xml:space="preserve"> </w:t>
      </w:r>
      <w:r w:rsidRPr="000933C0">
        <w:rPr>
          <w:rFonts w:eastAsia="SimSun" w:cs="Times New Roman"/>
          <w:lang w:eastAsia="zh-CN"/>
        </w:rPr>
        <w:t>Size at maturity is about 30–33 cm ML in males and 40–55 cm ML in females.</w:t>
      </w:r>
      <w:r w:rsidRPr="000933C0">
        <w:rPr>
          <w:rFonts w:cs="Times New Roman"/>
        </w:rPr>
        <w:t xml:space="preserve"> </w:t>
      </w:r>
      <w:r w:rsidRPr="000933C0">
        <w:rPr>
          <w:rFonts w:eastAsia="SimSun" w:cs="Times New Roman"/>
          <w:lang w:eastAsia="zh-CN"/>
        </w:rPr>
        <w:t>The maximum ML is around 45 cm in males and 60 cm in females.</w:t>
      </w:r>
    </w:p>
    <w:p w14:paraId="02926DFC" w14:textId="77777777" w:rsidR="00474B02" w:rsidRPr="000933C0" w:rsidRDefault="00474B02" w:rsidP="00474B02">
      <w:pPr>
        <w:rPr>
          <w:rFonts w:eastAsia="SimSun" w:cs="Times New Roman"/>
          <w:lang w:eastAsia="zh-CN"/>
        </w:rPr>
      </w:pPr>
      <w:r w:rsidRPr="000933C0">
        <w:rPr>
          <w:rFonts w:eastAsia="SimSun" w:cs="Times New Roman"/>
          <w:lang w:eastAsia="zh-CN"/>
        </w:rPr>
        <w:t xml:space="preserve">During its northward migration and at the feeding grounds in the central North Pacific, neon flying squid feeds mainly on fishes, squids and crustaceans. Many marine mammals feed on neon flying squid. It is an important prey of northern fur seals in the central North Pacific, and a minor prey of short-beaked common dolphins (Bower and </w:t>
      </w:r>
      <w:proofErr w:type="spellStart"/>
      <w:r w:rsidRPr="000933C0">
        <w:rPr>
          <w:rFonts w:eastAsia="SimSun" w:cs="Times New Roman"/>
          <w:lang w:eastAsia="zh-CN"/>
        </w:rPr>
        <w:t>Ichii</w:t>
      </w:r>
      <w:proofErr w:type="spellEnd"/>
      <w:r w:rsidRPr="000933C0">
        <w:rPr>
          <w:rFonts w:eastAsia="SimSun" w:cs="Times New Roman"/>
          <w:lang w:eastAsia="zh-CN"/>
        </w:rPr>
        <w:t xml:space="preserve"> 2005).</w:t>
      </w:r>
    </w:p>
    <w:p w14:paraId="46921D96" w14:textId="77777777" w:rsidR="00474B02" w:rsidRPr="000933C0" w:rsidRDefault="00474B02" w:rsidP="00474B02">
      <w:pPr>
        <w:rPr>
          <w:rFonts w:eastAsia="SimSun" w:cs="Times New Roman"/>
          <w:lang w:eastAsia="zh-CN"/>
        </w:rPr>
      </w:pPr>
    </w:p>
    <w:p w14:paraId="6E85D072" w14:textId="77777777" w:rsidR="00474B02" w:rsidRPr="000933C0" w:rsidRDefault="00474B02" w:rsidP="00474B02">
      <w:pPr>
        <w:rPr>
          <w:rFonts w:eastAsia="SimSun" w:cs="Times New Roman"/>
          <w:b/>
          <w:sz w:val="28"/>
          <w:szCs w:val="28"/>
          <w:lang w:eastAsia="zh-CN"/>
        </w:rPr>
      </w:pPr>
      <w:r w:rsidRPr="000933C0">
        <w:rPr>
          <w:rFonts w:eastAsia="SimSun" w:cs="Times New Roman"/>
          <w:b/>
          <w:sz w:val="28"/>
          <w:szCs w:val="28"/>
          <w:lang w:eastAsia="zh-CN"/>
        </w:rPr>
        <w:t>Literature cited</w:t>
      </w:r>
    </w:p>
    <w:p w14:paraId="1E9A84CD" w14:textId="77777777" w:rsidR="00474B02" w:rsidRPr="000933C0" w:rsidRDefault="00474B02" w:rsidP="00474B02">
      <w:pPr>
        <w:rPr>
          <w:rFonts w:cs="Times New Roman"/>
          <w:color w:val="000000"/>
        </w:rPr>
      </w:pPr>
      <w:r w:rsidRPr="000933C0">
        <w:rPr>
          <w:rFonts w:cs="Times New Roman"/>
          <w:color w:val="000000"/>
        </w:rPr>
        <w:t xml:space="preserve">John R. Bower; Taro </w:t>
      </w:r>
      <w:proofErr w:type="spellStart"/>
      <w:r w:rsidRPr="000933C0">
        <w:rPr>
          <w:rFonts w:cs="Times New Roman"/>
          <w:color w:val="000000"/>
        </w:rPr>
        <w:t>Ichii</w:t>
      </w:r>
      <w:proofErr w:type="spellEnd"/>
      <w:r w:rsidRPr="000933C0">
        <w:rPr>
          <w:rFonts w:cs="Times New Roman"/>
          <w:color w:val="000000"/>
        </w:rPr>
        <w:t>. The red flying squid (</w:t>
      </w:r>
      <w:proofErr w:type="spellStart"/>
      <w:r w:rsidRPr="000933C0">
        <w:rPr>
          <w:rFonts w:cs="Times New Roman"/>
          <w:i/>
          <w:color w:val="000000"/>
        </w:rPr>
        <w:t>Ommastrephes</w:t>
      </w:r>
      <w:proofErr w:type="spellEnd"/>
      <w:r w:rsidRPr="000933C0">
        <w:rPr>
          <w:rFonts w:cs="Times New Roman"/>
          <w:i/>
          <w:color w:val="000000"/>
        </w:rPr>
        <w:t xml:space="preserve"> </w:t>
      </w:r>
      <w:proofErr w:type="spellStart"/>
      <w:r w:rsidRPr="000933C0">
        <w:rPr>
          <w:rFonts w:cs="Times New Roman"/>
          <w:i/>
          <w:color w:val="000000"/>
        </w:rPr>
        <w:t>bartramii</w:t>
      </w:r>
      <w:proofErr w:type="spellEnd"/>
      <w:r w:rsidRPr="000933C0">
        <w:rPr>
          <w:rFonts w:cs="Times New Roman"/>
          <w:color w:val="000000"/>
        </w:rPr>
        <w:t>): A review of</w:t>
      </w:r>
      <w:r w:rsidRPr="000933C0">
        <w:rPr>
          <w:rFonts w:cs="Times New Roman"/>
          <w:color w:val="000000"/>
          <w:lang w:eastAsia="zh-CN"/>
        </w:rPr>
        <w:t xml:space="preserve"> </w:t>
      </w:r>
      <w:r w:rsidRPr="000933C0">
        <w:rPr>
          <w:rFonts w:cs="Times New Roman"/>
          <w:color w:val="000000"/>
        </w:rPr>
        <w:t xml:space="preserve">recent research and the fishery in Japan. 2005. Fisheries Research. </w:t>
      </w:r>
    </w:p>
    <w:p w14:paraId="28E568CB" w14:textId="77777777" w:rsidR="00474B02" w:rsidRPr="000933C0" w:rsidRDefault="00474B02" w:rsidP="00474B02">
      <w:pPr>
        <w:rPr>
          <w:rFonts w:cs="Times New Roman"/>
          <w:color w:val="000000"/>
        </w:rPr>
      </w:pPr>
      <w:r w:rsidRPr="000933C0">
        <w:rPr>
          <w:rFonts w:cs="Times New Roman"/>
          <w:color w:val="000000"/>
        </w:rPr>
        <w:t>Chih-Shin Chen. Abundance trends of two neon flying squid (</w:t>
      </w:r>
      <w:proofErr w:type="spellStart"/>
      <w:r w:rsidRPr="000933C0">
        <w:rPr>
          <w:rFonts w:cs="Times New Roman"/>
          <w:i/>
          <w:color w:val="000000"/>
        </w:rPr>
        <w:t>Ommastrephes</w:t>
      </w:r>
      <w:proofErr w:type="spellEnd"/>
      <w:r w:rsidRPr="000933C0">
        <w:rPr>
          <w:rFonts w:cs="Times New Roman"/>
          <w:i/>
          <w:color w:val="000000"/>
        </w:rPr>
        <w:t xml:space="preserve"> </w:t>
      </w:r>
      <w:proofErr w:type="spellStart"/>
      <w:r w:rsidRPr="000933C0">
        <w:rPr>
          <w:rFonts w:cs="Times New Roman"/>
          <w:i/>
          <w:color w:val="000000"/>
        </w:rPr>
        <w:t>bartramii</w:t>
      </w:r>
      <w:proofErr w:type="spellEnd"/>
      <w:r w:rsidRPr="000933C0">
        <w:rPr>
          <w:rFonts w:cs="Times New Roman"/>
          <w:color w:val="000000"/>
        </w:rPr>
        <w:t>) stocks in the North Pacific. 2010. ICES Journal of Marine Science.</w:t>
      </w:r>
    </w:p>
    <w:p w14:paraId="03F1EFB1" w14:textId="77777777" w:rsidR="00474B02" w:rsidRPr="000933C0" w:rsidRDefault="00474B02" w:rsidP="00474B02">
      <w:pPr>
        <w:rPr>
          <w:rFonts w:cs="Times New Roman"/>
          <w:bCs/>
          <w:color w:val="000000"/>
        </w:rPr>
      </w:pPr>
      <w:r w:rsidRPr="000933C0">
        <w:rPr>
          <w:rFonts w:cs="Times New Roman"/>
          <w:bCs/>
          <w:color w:val="000000"/>
        </w:rPr>
        <w:t xml:space="preserve">Cao, Jie; Chen, </w:t>
      </w:r>
      <w:proofErr w:type="spellStart"/>
      <w:r w:rsidRPr="000933C0">
        <w:rPr>
          <w:rFonts w:cs="Times New Roman"/>
          <w:bCs/>
          <w:color w:val="000000"/>
        </w:rPr>
        <w:t>Xinjun</w:t>
      </w:r>
      <w:proofErr w:type="spellEnd"/>
      <w:r w:rsidRPr="000933C0">
        <w:rPr>
          <w:rFonts w:cs="Times New Roman"/>
          <w:bCs/>
          <w:color w:val="000000"/>
        </w:rPr>
        <w:t xml:space="preserve">; Tian, Siquan. </w:t>
      </w:r>
      <w:r w:rsidRPr="000933C0">
        <w:rPr>
          <w:rFonts w:cs="Times New Roman"/>
          <w:color w:val="000000"/>
        </w:rPr>
        <w:t>A Bayesian hierarchical DeLury model for stock assessment of the west winter-spring cohort of neon flying squid (</w:t>
      </w:r>
      <w:proofErr w:type="spellStart"/>
      <w:r w:rsidRPr="000933C0">
        <w:rPr>
          <w:rFonts w:cs="Times New Roman"/>
          <w:i/>
          <w:iCs/>
          <w:color w:val="000000"/>
        </w:rPr>
        <w:t>Ommastrephes</w:t>
      </w:r>
      <w:proofErr w:type="spellEnd"/>
      <w:r w:rsidRPr="000933C0">
        <w:rPr>
          <w:rFonts w:cs="Times New Roman"/>
          <w:i/>
          <w:iCs/>
          <w:color w:val="000000"/>
        </w:rPr>
        <w:t xml:space="preserve"> </w:t>
      </w:r>
      <w:proofErr w:type="spellStart"/>
      <w:r w:rsidRPr="000933C0">
        <w:rPr>
          <w:rFonts w:cs="Times New Roman"/>
          <w:i/>
          <w:iCs/>
          <w:color w:val="000000"/>
        </w:rPr>
        <w:t>bartramii</w:t>
      </w:r>
      <w:proofErr w:type="spellEnd"/>
      <w:r w:rsidRPr="000933C0">
        <w:rPr>
          <w:rFonts w:cs="Times New Roman"/>
          <w:color w:val="000000"/>
        </w:rPr>
        <w:t>) in the northwest Pacific Ocean</w:t>
      </w:r>
      <w:r w:rsidRPr="000933C0">
        <w:rPr>
          <w:rFonts w:cs="Times New Roman"/>
          <w:bCs/>
          <w:color w:val="000000"/>
        </w:rPr>
        <w:t xml:space="preserve">. 2015. </w:t>
      </w:r>
      <w:r w:rsidRPr="000933C0">
        <w:rPr>
          <w:rFonts w:cs="Times New Roman"/>
          <w:color w:val="000000"/>
        </w:rPr>
        <w:t>Bulletin of Marine Science</w:t>
      </w:r>
      <w:r w:rsidRPr="000933C0">
        <w:rPr>
          <w:rFonts w:cs="Times New Roman"/>
          <w:bCs/>
          <w:color w:val="000000"/>
        </w:rPr>
        <w:t>.</w:t>
      </w:r>
    </w:p>
    <w:p w14:paraId="738518C3" w14:textId="77777777" w:rsidR="00474B02" w:rsidRPr="000933C0" w:rsidRDefault="00474B02" w:rsidP="00474B02">
      <w:pPr>
        <w:rPr>
          <w:rFonts w:cs="Times New Roman"/>
          <w:color w:val="000000"/>
        </w:rPr>
      </w:pPr>
      <w:r w:rsidRPr="000933C0">
        <w:rPr>
          <w:rFonts w:cs="Times New Roman"/>
          <w:color w:val="000000"/>
        </w:rPr>
        <w:t xml:space="preserve">Taro, </w:t>
      </w:r>
      <w:proofErr w:type="spellStart"/>
      <w:r w:rsidRPr="000933C0">
        <w:rPr>
          <w:rFonts w:cs="Times New Roman"/>
          <w:color w:val="000000"/>
        </w:rPr>
        <w:t>Ichii</w:t>
      </w:r>
      <w:proofErr w:type="spellEnd"/>
      <w:r w:rsidRPr="000933C0">
        <w:rPr>
          <w:rFonts w:cs="Times New Roman"/>
          <w:color w:val="000000"/>
        </w:rPr>
        <w:t>; Kedarnath, Mahapatra; Hiroshi, Okamura; Yoshihiro, Okada. Stock assessment of the autumn cohort of neon flying squid (</w:t>
      </w:r>
      <w:proofErr w:type="spellStart"/>
      <w:r w:rsidRPr="000933C0">
        <w:rPr>
          <w:rFonts w:cs="Times New Roman"/>
          <w:i/>
          <w:color w:val="000000"/>
        </w:rPr>
        <w:t>Ommastrephes</w:t>
      </w:r>
      <w:proofErr w:type="spellEnd"/>
      <w:r w:rsidRPr="000933C0">
        <w:rPr>
          <w:rFonts w:cs="Times New Roman"/>
          <w:i/>
          <w:color w:val="000000"/>
        </w:rPr>
        <w:t xml:space="preserve"> </w:t>
      </w:r>
      <w:proofErr w:type="spellStart"/>
      <w:r w:rsidRPr="000933C0">
        <w:rPr>
          <w:rFonts w:cs="Times New Roman"/>
          <w:i/>
          <w:color w:val="000000"/>
        </w:rPr>
        <w:t>bartramii</w:t>
      </w:r>
      <w:proofErr w:type="spellEnd"/>
      <w:r w:rsidRPr="000933C0">
        <w:rPr>
          <w:rFonts w:cs="Times New Roman"/>
          <w:color w:val="000000"/>
        </w:rPr>
        <w:t>) in the North Pacific based on past large-scale high seas driftnet fishery data. 2006. Fisheries Research.</w:t>
      </w:r>
    </w:p>
    <w:p w14:paraId="0565EBA6" w14:textId="77777777" w:rsidR="00553D7E" w:rsidRDefault="00553D7E" w:rsidP="00474B02">
      <w:pPr>
        <w:rPr>
          <w:b/>
          <w:bCs/>
        </w:rPr>
      </w:pPr>
    </w:p>
    <w:sectPr w:rsidR="00553D7E" w:rsidSect="00D82E1E">
      <w:footerReference w:type="default" r:id="rId17"/>
      <w:headerReference w:type="first" r:id="rId18"/>
      <w:footerReference w:type="first" r:id="rId19"/>
      <w:type w:val="continuous"/>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DAEF7" w14:textId="77777777" w:rsidR="00420537" w:rsidRDefault="00420537" w:rsidP="001E4075">
      <w:r>
        <w:separator/>
      </w:r>
    </w:p>
  </w:endnote>
  <w:endnote w:type="continuationSeparator" w:id="0">
    <w:p w14:paraId="6F1081BE" w14:textId="77777777" w:rsidR="00420537" w:rsidRDefault="00420537" w:rsidP="001E4075">
      <w:r>
        <w:continuationSeparator/>
      </w:r>
    </w:p>
  </w:endnote>
  <w:endnote w:type="continuationNotice" w:id="1">
    <w:p w14:paraId="42492C83" w14:textId="77777777" w:rsidR="00420537" w:rsidRDefault="00420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39648"/>
      <w:docPartObj>
        <w:docPartGallery w:val="Page Numbers (Bottom of Page)"/>
        <w:docPartUnique/>
      </w:docPartObj>
    </w:sdtPr>
    <w:sdtEndPr>
      <w:rPr>
        <w:noProof/>
      </w:rPr>
    </w:sdtEndPr>
    <w:sdtContent>
      <w:p w14:paraId="014FCF21" w14:textId="31CCB1FA" w:rsidR="00535C06" w:rsidRDefault="00535C06">
        <w:pPr>
          <w:pStyle w:val="Footer"/>
          <w:jc w:val="center"/>
        </w:pPr>
        <w:r>
          <w:fldChar w:fldCharType="begin"/>
        </w:r>
        <w:r>
          <w:instrText xml:space="preserve"> PAGE   \* MERGEFORMAT </w:instrText>
        </w:r>
        <w:r>
          <w:fldChar w:fldCharType="separate"/>
        </w:r>
        <w:r w:rsidR="001D7C47">
          <w:rPr>
            <w:noProof/>
          </w:rPr>
          <w:t>30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E16C" w14:textId="476BF1F2" w:rsidR="00535C06" w:rsidRPr="007520B6" w:rsidRDefault="002C38A6"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6192" behindDoc="0" locked="0" layoutInCell="1" allowOverlap="1" wp14:anchorId="777D2DD0" wp14:editId="7958E4F6">
              <wp:simplePos x="0" y="0"/>
              <wp:positionH relativeFrom="margin">
                <wp:posOffset>4537928</wp:posOffset>
              </wp:positionH>
              <wp:positionV relativeFrom="paragraph">
                <wp:posOffset>-88673</wp:posOffset>
              </wp:positionV>
              <wp:extent cx="1435375"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4353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C1E5B" w14:textId="77777777" w:rsidR="00535C06" w:rsidRPr="002F0598" w:rsidRDefault="00535C06"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C355C3C" w14:textId="77777777" w:rsidR="00535C06" w:rsidRPr="002F0598" w:rsidRDefault="00535C06"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76200EBC" w14:textId="77777777" w:rsidR="00535C06" w:rsidRPr="002F0598" w:rsidRDefault="00535C06"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6E23131" w14:textId="77777777" w:rsidR="00535C06" w:rsidRPr="002F0598" w:rsidRDefault="00535C06"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7D2DD0" id="_x0000_t202" coordsize="21600,21600" o:spt="202" path="m,l,21600r21600,l21600,xe">
              <v:stroke joinstyle="miter"/>
              <v:path gradientshapeok="t" o:connecttype="rect"/>
            </v:shapetype>
            <v:shape id="テキスト ボックス 17" o:spid="_x0000_s1027" type="#_x0000_t202" style="position:absolute;margin-left:357.3pt;margin-top:-7pt;width:113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" filled="f" stroked="f" strokeweight=".5pt">
              <v:textbox style="mso-fit-shape-to-text:t">
                <w:txbxContent>
                  <w:p w14:paraId="1D4C1E5B" w14:textId="77777777" w:rsidR="00535C06" w:rsidRPr="002F0598" w:rsidRDefault="00535C06"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C355C3C" w14:textId="77777777" w:rsidR="00535C06" w:rsidRPr="002F0598" w:rsidRDefault="00535C06"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76200EBC" w14:textId="77777777" w:rsidR="00535C06" w:rsidRPr="002F0598" w:rsidRDefault="00535C06"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6E23131" w14:textId="77777777" w:rsidR="00535C06" w:rsidRPr="002F0598" w:rsidRDefault="00535C06"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sidR="00535C06">
      <w:rPr>
        <w:noProof/>
        <w:sz w:val="14"/>
        <w:szCs w:val="14"/>
        <w:lang w:eastAsia="en-US"/>
      </w:rPr>
      <mc:AlternateContent>
        <mc:Choice Requires="wps">
          <w:drawing>
            <wp:anchor distT="0" distB="0" distL="114300" distR="114300" simplePos="0" relativeHeight="251654144" behindDoc="0" locked="0" layoutInCell="1" allowOverlap="1" wp14:anchorId="210B69C5" wp14:editId="2E779298">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F0E3A"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78219571"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3B6F101B"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2EC99F9F"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0B69C5" id="テキスト ボックス 6" o:spid="_x0000_s1028"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" filled="f" stroked="f" strokeweight=".5pt">
              <v:textbox style="mso-fit-shape-to-text:t">
                <w:txbxContent>
                  <w:p w14:paraId="518F0E3A"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78219571"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3B6F101B"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2EC99F9F"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sidR="00535C06">
      <w:rPr>
        <w:noProof/>
        <w:sz w:val="14"/>
        <w:szCs w:val="14"/>
        <w:lang w:eastAsia="en-US"/>
      </w:rPr>
      <mc:AlternateContent>
        <mc:Choice Requires="wpg">
          <w:drawing>
            <wp:anchor distT="0" distB="0" distL="114300" distR="114300" simplePos="0" relativeHeight="251665408" behindDoc="1" locked="0" layoutInCell="1" allowOverlap="1" wp14:anchorId="587D94EA" wp14:editId="64C6A913">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45E3739">
            <v:group id="グループ化 19" style="position:absolute;left:0;text-align:left;margin-left:1.7pt;margin-top:38.25pt;width:472.6pt;height:5.25pt;z-index:-251651072;mso-position-horizontal-relative:margin;mso-width-relative:margin;mso-height-relative:margin" coordsize="66406,1106" coordorigin="-3962" o:spid="_x0000_s1026" w14:anchorId="3415325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">
              <v:rect id="正方形/長方形 8" style="position:absolute;left:17921;width:22256;height:1106;visibility:visible;mso-wrap-style:square;v-text-anchor:middle" o:spid="_x0000_s1027" fillcolor="#75c5ea"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13" style="position:absolute;left:40188;width:22256;height:1106;visibility:visible;mso-wrap-style:square" o:spid="_x0000_s1028" filled="t" fillcolor="#0b75a7"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v:imagedata o:title="" r:id="rId2"/>
                <o:lock v:ext="edit" aspectratio="f"/>
              </v:shape>
              <v:rect id="正方形/長方形 14" style="position:absolute;left:-3962;width:22255;height:1106;visibility:visible;mso-wrap-style:square;v-text-anchor:middle" o:spid="_x0000_s1029" fillcolor="#44a8d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w10:wrap anchorx="margin"/>
            </v:group>
          </w:pict>
        </mc:Fallback>
      </mc:AlternateContent>
    </w:r>
    <w:r w:rsidR="00535C06">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A3644" w14:textId="77777777" w:rsidR="00420537" w:rsidRDefault="00420537" w:rsidP="001E4075">
      <w:r>
        <w:separator/>
      </w:r>
    </w:p>
  </w:footnote>
  <w:footnote w:type="continuationSeparator" w:id="0">
    <w:p w14:paraId="5C3ED9AD" w14:textId="77777777" w:rsidR="00420537" w:rsidRDefault="00420537" w:rsidP="001E4075">
      <w:r>
        <w:continuationSeparator/>
      </w:r>
    </w:p>
  </w:footnote>
  <w:footnote w:type="continuationNotice" w:id="1">
    <w:p w14:paraId="77563C44" w14:textId="77777777" w:rsidR="00420537" w:rsidRDefault="00420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C5D0" w14:textId="77777777" w:rsidR="00535C06" w:rsidRPr="006E6863" w:rsidRDefault="00535C06"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624AC2C0" wp14:editId="691E1A69">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AC2C0"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" o:allowoverlap="f" filled="f" stroked="f" strokeweight=".5pt">
              <v:textbo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42E8261B" wp14:editId="5F0AAC3A">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w:drawing>
        <wp:anchor distT="0" distB="0" distL="114300" distR="114300" simplePos="0" relativeHeight="251658240" behindDoc="0" locked="0" layoutInCell="1" allowOverlap="1" wp14:anchorId="377E25C8" wp14:editId="7D7C3508">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B8D"/>
    <w:rsid w:val="00001FB5"/>
    <w:rsid w:val="00002233"/>
    <w:rsid w:val="000027AF"/>
    <w:rsid w:val="000037FB"/>
    <w:rsid w:val="00004A00"/>
    <w:rsid w:val="00004DB7"/>
    <w:rsid w:val="00005DA7"/>
    <w:rsid w:val="00006BC4"/>
    <w:rsid w:val="00010DC2"/>
    <w:rsid w:val="00011B5E"/>
    <w:rsid w:val="00011CE2"/>
    <w:rsid w:val="000132EB"/>
    <w:rsid w:val="00013316"/>
    <w:rsid w:val="0001458C"/>
    <w:rsid w:val="00015007"/>
    <w:rsid w:val="0001558E"/>
    <w:rsid w:val="00015AAA"/>
    <w:rsid w:val="00015C8D"/>
    <w:rsid w:val="00017413"/>
    <w:rsid w:val="0001777D"/>
    <w:rsid w:val="000215EE"/>
    <w:rsid w:val="00022A66"/>
    <w:rsid w:val="00024E16"/>
    <w:rsid w:val="00025838"/>
    <w:rsid w:val="00027105"/>
    <w:rsid w:val="000275BA"/>
    <w:rsid w:val="00027A27"/>
    <w:rsid w:val="0003274C"/>
    <w:rsid w:val="00032CEC"/>
    <w:rsid w:val="00033144"/>
    <w:rsid w:val="000334B4"/>
    <w:rsid w:val="00033F16"/>
    <w:rsid w:val="00035AF8"/>
    <w:rsid w:val="00036170"/>
    <w:rsid w:val="00036935"/>
    <w:rsid w:val="00036F72"/>
    <w:rsid w:val="000409E5"/>
    <w:rsid w:val="00040A9B"/>
    <w:rsid w:val="00041374"/>
    <w:rsid w:val="00041436"/>
    <w:rsid w:val="00042D2F"/>
    <w:rsid w:val="00044145"/>
    <w:rsid w:val="0004652E"/>
    <w:rsid w:val="0004653F"/>
    <w:rsid w:val="00046B09"/>
    <w:rsid w:val="00051194"/>
    <w:rsid w:val="00051EE5"/>
    <w:rsid w:val="000524EB"/>
    <w:rsid w:val="0005251C"/>
    <w:rsid w:val="000527AE"/>
    <w:rsid w:val="000529C5"/>
    <w:rsid w:val="00052A89"/>
    <w:rsid w:val="0005300F"/>
    <w:rsid w:val="000530A3"/>
    <w:rsid w:val="0005319F"/>
    <w:rsid w:val="00053355"/>
    <w:rsid w:val="0005543A"/>
    <w:rsid w:val="0005565C"/>
    <w:rsid w:val="0005577E"/>
    <w:rsid w:val="00055B8F"/>
    <w:rsid w:val="00055F86"/>
    <w:rsid w:val="00056066"/>
    <w:rsid w:val="00056292"/>
    <w:rsid w:val="00056871"/>
    <w:rsid w:val="00056C39"/>
    <w:rsid w:val="00057F11"/>
    <w:rsid w:val="000605C7"/>
    <w:rsid w:val="00061F46"/>
    <w:rsid w:val="000646D3"/>
    <w:rsid w:val="00064897"/>
    <w:rsid w:val="0006535B"/>
    <w:rsid w:val="00066218"/>
    <w:rsid w:val="000679FC"/>
    <w:rsid w:val="000704A8"/>
    <w:rsid w:val="000729CD"/>
    <w:rsid w:val="00072B9D"/>
    <w:rsid w:val="00073499"/>
    <w:rsid w:val="000748B6"/>
    <w:rsid w:val="00075CBE"/>
    <w:rsid w:val="00076F5D"/>
    <w:rsid w:val="00076FE1"/>
    <w:rsid w:val="00080592"/>
    <w:rsid w:val="00080F3D"/>
    <w:rsid w:val="00081EEF"/>
    <w:rsid w:val="00082363"/>
    <w:rsid w:val="0008291F"/>
    <w:rsid w:val="00082B63"/>
    <w:rsid w:val="0008300B"/>
    <w:rsid w:val="000834EC"/>
    <w:rsid w:val="00083C17"/>
    <w:rsid w:val="00084B43"/>
    <w:rsid w:val="0008539D"/>
    <w:rsid w:val="00086AA5"/>
    <w:rsid w:val="00087AFA"/>
    <w:rsid w:val="00090F5A"/>
    <w:rsid w:val="000913D9"/>
    <w:rsid w:val="00091A0B"/>
    <w:rsid w:val="0009259A"/>
    <w:rsid w:val="00092CDF"/>
    <w:rsid w:val="00092E76"/>
    <w:rsid w:val="000933C0"/>
    <w:rsid w:val="000949CA"/>
    <w:rsid w:val="00096E0E"/>
    <w:rsid w:val="00096FDD"/>
    <w:rsid w:val="000A0127"/>
    <w:rsid w:val="000A0569"/>
    <w:rsid w:val="000A0A7C"/>
    <w:rsid w:val="000A1A3D"/>
    <w:rsid w:val="000A28E2"/>
    <w:rsid w:val="000A2BF6"/>
    <w:rsid w:val="000A3145"/>
    <w:rsid w:val="000A36A6"/>
    <w:rsid w:val="000A3B97"/>
    <w:rsid w:val="000A4CE3"/>
    <w:rsid w:val="000A5387"/>
    <w:rsid w:val="000A5C06"/>
    <w:rsid w:val="000A6533"/>
    <w:rsid w:val="000A68EC"/>
    <w:rsid w:val="000A74CB"/>
    <w:rsid w:val="000B2BF8"/>
    <w:rsid w:val="000B2F4B"/>
    <w:rsid w:val="000B4466"/>
    <w:rsid w:val="000B50B1"/>
    <w:rsid w:val="000B5135"/>
    <w:rsid w:val="000B6393"/>
    <w:rsid w:val="000B66EC"/>
    <w:rsid w:val="000B6B0F"/>
    <w:rsid w:val="000B7C26"/>
    <w:rsid w:val="000B7FDA"/>
    <w:rsid w:val="000C0B4F"/>
    <w:rsid w:val="000C11E4"/>
    <w:rsid w:val="000C277D"/>
    <w:rsid w:val="000C3B22"/>
    <w:rsid w:val="000C703E"/>
    <w:rsid w:val="000D0202"/>
    <w:rsid w:val="000D1AEF"/>
    <w:rsid w:val="000D2EDE"/>
    <w:rsid w:val="000D3305"/>
    <w:rsid w:val="000D3B0D"/>
    <w:rsid w:val="000D3B17"/>
    <w:rsid w:val="000D473D"/>
    <w:rsid w:val="000D52B1"/>
    <w:rsid w:val="000D68FE"/>
    <w:rsid w:val="000D6AAB"/>
    <w:rsid w:val="000D6D9C"/>
    <w:rsid w:val="000D73A1"/>
    <w:rsid w:val="000E0F1E"/>
    <w:rsid w:val="000E1A66"/>
    <w:rsid w:val="000E216E"/>
    <w:rsid w:val="000E38DF"/>
    <w:rsid w:val="000E4A5C"/>
    <w:rsid w:val="000E4B54"/>
    <w:rsid w:val="000E4DC9"/>
    <w:rsid w:val="000E512E"/>
    <w:rsid w:val="000E5FAF"/>
    <w:rsid w:val="000E5FEE"/>
    <w:rsid w:val="000E6C96"/>
    <w:rsid w:val="000F0457"/>
    <w:rsid w:val="000F0E89"/>
    <w:rsid w:val="000F13D9"/>
    <w:rsid w:val="000F1676"/>
    <w:rsid w:val="000F189D"/>
    <w:rsid w:val="000F21E5"/>
    <w:rsid w:val="000F27DB"/>
    <w:rsid w:val="000F28DD"/>
    <w:rsid w:val="000F30A7"/>
    <w:rsid w:val="000F3AC7"/>
    <w:rsid w:val="000F42C7"/>
    <w:rsid w:val="000F5010"/>
    <w:rsid w:val="000F6362"/>
    <w:rsid w:val="000F7137"/>
    <w:rsid w:val="000F7AFC"/>
    <w:rsid w:val="00100D5B"/>
    <w:rsid w:val="00101045"/>
    <w:rsid w:val="001019C8"/>
    <w:rsid w:val="00102BCA"/>
    <w:rsid w:val="001036DA"/>
    <w:rsid w:val="001037A1"/>
    <w:rsid w:val="001044FC"/>
    <w:rsid w:val="001045FD"/>
    <w:rsid w:val="00104DC1"/>
    <w:rsid w:val="001051A1"/>
    <w:rsid w:val="00105C47"/>
    <w:rsid w:val="00106D3B"/>
    <w:rsid w:val="00107A80"/>
    <w:rsid w:val="001108A6"/>
    <w:rsid w:val="0011170F"/>
    <w:rsid w:val="00111EB9"/>
    <w:rsid w:val="00112C60"/>
    <w:rsid w:val="00112C6E"/>
    <w:rsid w:val="00113B4F"/>
    <w:rsid w:val="00113C40"/>
    <w:rsid w:val="0011612D"/>
    <w:rsid w:val="00116729"/>
    <w:rsid w:val="00117778"/>
    <w:rsid w:val="0011787C"/>
    <w:rsid w:val="0012011D"/>
    <w:rsid w:val="0012057B"/>
    <w:rsid w:val="00121EC2"/>
    <w:rsid w:val="00122906"/>
    <w:rsid w:val="00123223"/>
    <w:rsid w:val="001236D5"/>
    <w:rsid w:val="00124C1D"/>
    <w:rsid w:val="00124C79"/>
    <w:rsid w:val="00125D8F"/>
    <w:rsid w:val="001268BA"/>
    <w:rsid w:val="00126A10"/>
    <w:rsid w:val="001275C1"/>
    <w:rsid w:val="0012771E"/>
    <w:rsid w:val="00127BE3"/>
    <w:rsid w:val="001304E5"/>
    <w:rsid w:val="00130643"/>
    <w:rsid w:val="00132951"/>
    <w:rsid w:val="001332A4"/>
    <w:rsid w:val="00133398"/>
    <w:rsid w:val="001336AB"/>
    <w:rsid w:val="00133818"/>
    <w:rsid w:val="00133B53"/>
    <w:rsid w:val="0013460A"/>
    <w:rsid w:val="00135C80"/>
    <w:rsid w:val="00137F7A"/>
    <w:rsid w:val="00140F34"/>
    <w:rsid w:val="0014213F"/>
    <w:rsid w:val="00142A43"/>
    <w:rsid w:val="001433D8"/>
    <w:rsid w:val="00144471"/>
    <w:rsid w:val="001444FF"/>
    <w:rsid w:val="00144C67"/>
    <w:rsid w:val="001465A1"/>
    <w:rsid w:val="0014714B"/>
    <w:rsid w:val="00147834"/>
    <w:rsid w:val="00147F8F"/>
    <w:rsid w:val="00152B92"/>
    <w:rsid w:val="00152CCC"/>
    <w:rsid w:val="001531D2"/>
    <w:rsid w:val="001539A8"/>
    <w:rsid w:val="00153F51"/>
    <w:rsid w:val="00153F8B"/>
    <w:rsid w:val="001560D9"/>
    <w:rsid w:val="001570D0"/>
    <w:rsid w:val="00157332"/>
    <w:rsid w:val="00157C91"/>
    <w:rsid w:val="001604B9"/>
    <w:rsid w:val="001625F3"/>
    <w:rsid w:val="00162690"/>
    <w:rsid w:val="00163427"/>
    <w:rsid w:val="001645C7"/>
    <w:rsid w:val="0016564E"/>
    <w:rsid w:val="00165EB5"/>
    <w:rsid w:val="00166A4A"/>
    <w:rsid w:val="00167492"/>
    <w:rsid w:val="00172085"/>
    <w:rsid w:val="00173886"/>
    <w:rsid w:val="00173DEE"/>
    <w:rsid w:val="00174005"/>
    <w:rsid w:val="00174299"/>
    <w:rsid w:val="00174B55"/>
    <w:rsid w:val="00175038"/>
    <w:rsid w:val="00176156"/>
    <w:rsid w:val="00180B04"/>
    <w:rsid w:val="00180D5F"/>
    <w:rsid w:val="001811E0"/>
    <w:rsid w:val="001819F4"/>
    <w:rsid w:val="00181ACA"/>
    <w:rsid w:val="00181CAE"/>
    <w:rsid w:val="0018362F"/>
    <w:rsid w:val="0018393C"/>
    <w:rsid w:val="00183FF9"/>
    <w:rsid w:val="001858A3"/>
    <w:rsid w:val="00186011"/>
    <w:rsid w:val="00186177"/>
    <w:rsid w:val="00186A42"/>
    <w:rsid w:val="00186E02"/>
    <w:rsid w:val="0018742E"/>
    <w:rsid w:val="00187B83"/>
    <w:rsid w:val="00187E4F"/>
    <w:rsid w:val="001901CC"/>
    <w:rsid w:val="0019056B"/>
    <w:rsid w:val="00191234"/>
    <w:rsid w:val="00192296"/>
    <w:rsid w:val="001924E4"/>
    <w:rsid w:val="001930C7"/>
    <w:rsid w:val="001934AC"/>
    <w:rsid w:val="00193B6E"/>
    <w:rsid w:val="001944BE"/>
    <w:rsid w:val="00194585"/>
    <w:rsid w:val="00194CA1"/>
    <w:rsid w:val="00195078"/>
    <w:rsid w:val="00196405"/>
    <w:rsid w:val="001968F7"/>
    <w:rsid w:val="0019734A"/>
    <w:rsid w:val="0019758B"/>
    <w:rsid w:val="001A0D0C"/>
    <w:rsid w:val="001A1A8D"/>
    <w:rsid w:val="001A1D4D"/>
    <w:rsid w:val="001A1FF8"/>
    <w:rsid w:val="001A2184"/>
    <w:rsid w:val="001A2609"/>
    <w:rsid w:val="001A288D"/>
    <w:rsid w:val="001A2FEE"/>
    <w:rsid w:val="001A3036"/>
    <w:rsid w:val="001A532F"/>
    <w:rsid w:val="001A56D9"/>
    <w:rsid w:val="001A57F7"/>
    <w:rsid w:val="001B0287"/>
    <w:rsid w:val="001B079F"/>
    <w:rsid w:val="001B08DF"/>
    <w:rsid w:val="001B0965"/>
    <w:rsid w:val="001B2010"/>
    <w:rsid w:val="001B26D0"/>
    <w:rsid w:val="001B26D1"/>
    <w:rsid w:val="001B4672"/>
    <w:rsid w:val="001B46A1"/>
    <w:rsid w:val="001B5558"/>
    <w:rsid w:val="001B5B19"/>
    <w:rsid w:val="001B61E7"/>
    <w:rsid w:val="001C1441"/>
    <w:rsid w:val="001C1577"/>
    <w:rsid w:val="001C2AE3"/>
    <w:rsid w:val="001C3936"/>
    <w:rsid w:val="001C59D4"/>
    <w:rsid w:val="001C63B9"/>
    <w:rsid w:val="001C68E8"/>
    <w:rsid w:val="001C6AE9"/>
    <w:rsid w:val="001C76FD"/>
    <w:rsid w:val="001C7CDD"/>
    <w:rsid w:val="001D040A"/>
    <w:rsid w:val="001D1508"/>
    <w:rsid w:val="001D1FB3"/>
    <w:rsid w:val="001D20B2"/>
    <w:rsid w:val="001D3856"/>
    <w:rsid w:val="001D3E79"/>
    <w:rsid w:val="001D60BC"/>
    <w:rsid w:val="001D64F7"/>
    <w:rsid w:val="001D678C"/>
    <w:rsid w:val="001D6B06"/>
    <w:rsid w:val="001D76DA"/>
    <w:rsid w:val="001D7C47"/>
    <w:rsid w:val="001E09E5"/>
    <w:rsid w:val="001E1790"/>
    <w:rsid w:val="001E394A"/>
    <w:rsid w:val="001E39DA"/>
    <w:rsid w:val="001E3A72"/>
    <w:rsid w:val="001E4075"/>
    <w:rsid w:val="001E4577"/>
    <w:rsid w:val="001E55C6"/>
    <w:rsid w:val="001E5FD1"/>
    <w:rsid w:val="001E6125"/>
    <w:rsid w:val="001E6737"/>
    <w:rsid w:val="001E67D3"/>
    <w:rsid w:val="001E7314"/>
    <w:rsid w:val="001F05C3"/>
    <w:rsid w:val="001F0F75"/>
    <w:rsid w:val="001F1CFE"/>
    <w:rsid w:val="001F2C3C"/>
    <w:rsid w:val="001F2E60"/>
    <w:rsid w:val="001F3803"/>
    <w:rsid w:val="001F4F03"/>
    <w:rsid w:val="001F58F2"/>
    <w:rsid w:val="001F5CE6"/>
    <w:rsid w:val="001F752E"/>
    <w:rsid w:val="00200540"/>
    <w:rsid w:val="0020078E"/>
    <w:rsid w:val="002010B9"/>
    <w:rsid w:val="00201A10"/>
    <w:rsid w:val="0020269B"/>
    <w:rsid w:val="00203195"/>
    <w:rsid w:val="00205DBD"/>
    <w:rsid w:val="00206075"/>
    <w:rsid w:val="00206D8F"/>
    <w:rsid w:val="002071A7"/>
    <w:rsid w:val="00210BE5"/>
    <w:rsid w:val="00211316"/>
    <w:rsid w:val="00211732"/>
    <w:rsid w:val="002117E6"/>
    <w:rsid w:val="00212915"/>
    <w:rsid w:val="00213131"/>
    <w:rsid w:val="00213B6D"/>
    <w:rsid w:val="0021524C"/>
    <w:rsid w:val="002170D9"/>
    <w:rsid w:val="0021772A"/>
    <w:rsid w:val="00217775"/>
    <w:rsid w:val="00221437"/>
    <w:rsid w:val="00221ACF"/>
    <w:rsid w:val="00222A4D"/>
    <w:rsid w:val="002234F6"/>
    <w:rsid w:val="002236B1"/>
    <w:rsid w:val="00223C23"/>
    <w:rsid w:val="00224D2E"/>
    <w:rsid w:val="002251EC"/>
    <w:rsid w:val="00225AB6"/>
    <w:rsid w:val="00226B07"/>
    <w:rsid w:val="00226C17"/>
    <w:rsid w:val="0022777C"/>
    <w:rsid w:val="00227BC4"/>
    <w:rsid w:val="00230ACA"/>
    <w:rsid w:val="00231424"/>
    <w:rsid w:val="0023185B"/>
    <w:rsid w:val="002323EF"/>
    <w:rsid w:val="0023253F"/>
    <w:rsid w:val="00234C5F"/>
    <w:rsid w:val="00234DB7"/>
    <w:rsid w:val="002368A8"/>
    <w:rsid w:val="00237FE3"/>
    <w:rsid w:val="00240152"/>
    <w:rsid w:val="002402E2"/>
    <w:rsid w:val="00240349"/>
    <w:rsid w:val="00240650"/>
    <w:rsid w:val="002421D7"/>
    <w:rsid w:val="002438F7"/>
    <w:rsid w:val="00243A16"/>
    <w:rsid w:val="00245B1A"/>
    <w:rsid w:val="00250EBF"/>
    <w:rsid w:val="0025203E"/>
    <w:rsid w:val="00253017"/>
    <w:rsid w:val="00253BF7"/>
    <w:rsid w:val="00253EEB"/>
    <w:rsid w:val="00254654"/>
    <w:rsid w:val="00254CE4"/>
    <w:rsid w:val="00255168"/>
    <w:rsid w:val="002560C3"/>
    <w:rsid w:val="00257804"/>
    <w:rsid w:val="00257BAF"/>
    <w:rsid w:val="00261AA7"/>
    <w:rsid w:val="00262ABA"/>
    <w:rsid w:val="00265F31"/>
    <w:rsid w:val="002661EA"/>
    <w:rsid w:val="00267BBD"/>
    <w:rsid w:val="0027036E"/>
    <w:rsid w:val="002714F1"/>
    <w:rsid w:val="002729E0"/>
    <w:rsid w:val="00274C3C"/>
    <w:rsid w:val="00275D17"/>
    <w:rsid w:val="002762FA"/>
    <w:rsid w:val="002777BD"/>
    <w:rsid w:val="0028014F"/>
    <w:rsid w:val="00280A28"/>
    <w:rsid w:val="00281D41"/>
    <w:rsid w:val="00283A7D"/>
    <w:rsid w:val="002845BB"/>
    <w:rsid w:val="00284DDB"/>
    <w:rsid w:val="002859C4"/>
    <w:rsid w:val="00286991"/>
    <w:rsid w:val="00287139"/>
    <w:rsid w:val="00290C93"/>
    <w:rsid w:val="002914F6"/>
    <w:rsid w:val="00292B33"/>
    <w:rsid w:val="00292D60"/>
    <w:rsid w:val="00293CA2"/>
    <w:rsid w:val="0029554A"/>
    <w:rsid w:val="00295D57"/>
    <w:rsid w:val="002970D8"/>
    <w:rsid w:val="002A057A"/>
    <w:rsid w:val="002A12A6"/>
    <w:rsid w:val="002A25C7"/>
    <w:rsid w:val="002A393A"/>
    <w:rsid w:val="002A4396"/>
    <w:rsid w:val="002A51A7"/>
    <w:rsid w:val="002A53FB"/>
    <w:rsid w:val="002A58C0"/>
    <w:rsid w:val="002B1873"/>
    <w:rsid w:val="002B19DA"/>
    <w:rsid w:val="002B2916"/>
    <w:rsid w:val="002B41BE"/>
    <w:rsid w:val="002B6001"/>
    <w:rsid w:val="002B716A"/>
    <w:rsid w:val="002B7984"/>
    <w:rsid w:val="002C039B"/>
    <w:rsid w:val="002C0F29"/>
    <w:rsid w:val="002C1364"/>
    <w:rsid w:val="002C38A6"/>
    <w:rsid w:val="002C39A7"/>
    <w:rsid w:val="002C42BB"/>
    <w:rsid w:val="002C71CA"/>
    <w:rsid w:val="002D0043"/>
    <w:rsid w:val="002D0256"/>
    <w:rsid w:val="002D085D"/>
    <w:rsid w:val="002D17D0"/>
    <w:rsid w:val="002D19FB"/>
    <w:rsid w:val="002D1A6A"/>
    <w:rsid w:val="002D26E2"/>
    <w:rsid w:val="002D2C76"/>
    <w:rsid w:val="002D2D85"/>
    <w:rsid w:val="002D3482"/>
    <w:rsid w:val="002D3629"/>
    <w:rsid w:val="002D372E"/>
    <w:rsid w:val="002D3A6E"/>
    <w:rsid w:val="002D3E6B"/>
    <w:rsid w:val="002D3ECA"/>
    <w:rsid w:val="002D5DBA"/>
    <w:rsid w:val="002D7194"/>
    <w:rsid w:val="002D73AA"/>
    <w:rsid w:val="002E156A"/>
    <w:rsid w:val="002E27ED"/>
    <w:rsid w:val="002E3C17"/>
    <w:rsid w:val="002E43BC"/>
    <w:rsid w:val="002E44D6"/>
    <w:rsid w:val="002E5568"/>
    <w:rsid w:val="002E5769"/>
    <w:rsid w:val="002E64DC"/>
    <w:rsid w:val="002E6611"/>
    <w:rsid w:val="002E670D"/>
    <w:rsid w:val="002E6928"/>
    <w:rsid w:val="002E6E90"/>
    <w:rsid w:val="002E752E"/>
    <w:rsid w:val="002F0598"/>
    <w:rsid w:val="002F1219"/>
    <w:rsid w:val="002F2210"/>
    <w:rsid w:val="002F2D63"/>
    <w:rsid w:val="002F33E8"/>
    <w:rsid w:val="002F342F"/>
    <w:rsid w:val="002F3598"/>
    <w:rsid w:val="002F559F"/>
    <w:rsid w:val="002F6900"/>
    <w:rsid w:val="002F6EB7"/>
    <w:rsid w:val="0030020A"/>
    <w:rsid w:val="00300C9C"/>
    <w:rsid w:val="00303B73"/>
    <w:rsid w:val="0030478F"/>
    <w:rsid w:val="0030486D"/>
    <w:rsid w:val="00305B16"/>
    <w:rsid w:val="003075E1"/>
    <w:rsid w:val="00311A00"/>
    <w:rsid w:val="00311E63"/>
    <w:rsid w:val="00312BCE"/>
    <w:rsid w:val="00312F35"/>
    <w:rsid w:val="00314C15"/>
    <w:rsid w:val="00315CC3"/>
    <w:rsid w:val="00315EDD"/>
    <w:rsid w:val="00315FD8"/>
    <w:rsid w:val="003175C9"/>
    <w:rsid w:val="0031761D"/>
    <w:rsid w:val="003176E6"/>
    <w:rsid w:val="003207DC"/>
    <w:rsid w:val="00320BB4"/>
    <w:rsid w:val="00321065"/>
    <w:rsid w:val="0032194D"/>
    <w:rsid w:val="003222E0"/>
    <w:rsid w:val="00323197"/>
    <w:rsid w:val="003237A6"/>
    <w:rsid w:val="00324276"/>
    <w:rsid w:val="003252E1"/>
    <w:rsid w:val="003263BC"/>
    <w:rsid w:val="003271C5"/>
    <w:rsid w:val="00327A49"/>
    <w:rsid w:val="0033485E"/>
    <w:rsid w:val="00334C9A"/>
    <w:rsid w:val="003351C8"/>
    <w:rsid w:val="00335600"/>
    <w:rsid w:val="00335B8B"/>
    <w:rsid w:val="00335D3A"/>
    <w:rsid w:val="003369FB"/>
    <w:rsid w:val="003372BF"/>
    <w:rsid w:val="003375DB"/>
    <w:rsid w:val="00337C0A"/>
    <w:rsid w:val="003402E5"/>
    <w:rsid w:val="003406A2"/>
    <w:rsid w:val="003420AE"/>
    <w:rsid w:val="003428A1"/>
    <w:rsid w:val="0034502B"/>
    <w:rsid w:val="003453C0"/>
    <w:rsid w:val="0034547D"/>
    <w:rsid w:val="003458A4"/>
    <w:rsid w:val="00346CC2"/>
    <w:rsid w:val="00347209"/>
    <w:rsid w:val="003507B5"/>
    <w:rsid w:val="00350DFC"/>
    <w:rsid w:val="00351E15"/>
    <w:rsid w:val="00353E66"/>
    <w:rsid w:val="00354630"/>
    <w:rsid w:val="0035546A"/>
    <w:rsid w:val="00356AE7"/>
    <w:rsid w:val="00360723"/>
    <w:rsid w:val="00361076"/>
    <w:rsid w:val="0036178B"/>
    <w:rsid w:val="00362EDA"/>
    <w:rsid w:val="00364193"/>
    <w:rsid w:val="00364217"/>
    <w:rsid w:val="00365358"/>
    <w:rsid w:val="00365372"/>
    <w:rsid w:val="00365CCC"/>
    <w:rsid w:val="0036640C"/>
    <w:rsid w:val="003665CD"/>
    <w:rsid w:val="00366814"/>
    <w:rsid w:val="0037004F"/>
    <w:rsid w:val="003727E0"/>
    <w:rsid w:val="00372E7C"/>
    <w:rsid w:val="003746CE"/>
    <w:rsid w:val="00374CC1"/>
    <w:rsid w:val="00375D58"/>
    <w:rsid w:val="00376067"/>
    <w:rsid w:val="003769D5"/>
    <w:rsid w:val="00377687"/>
    <w:rsid w:val="00380032"/>
    <w:rsid w:val="0038185D"/>
    <w:rsid w:val="003821C6"/>
    <w:rsid w:val="00382836"/>
    <w:rsid w:val="00382EF5"/>
    <w:rsid w:val="003848E0"/>
    <w:rsid w:val="00384F6A"/>
    <w:rsid w:val="00387A6A"/>
    <w:rsid w:val="00390D88"/>
    <w:rsid w:val="003925AD"/>
    <w:rsid w:val="0039293B"/>
    <w:rsid w:val="00393D1C"/>
    <w:rsid w:val="00393DDA"/>
    <w:rsid w:val="00394DD3"/>
    <w:rsid w:val="00396166"/>
    <w:rsid w:val="00397510"/>
    <w:rsid w:val="003979F0"/>
    <w:rsid w:val="003A2220"/>
    <w:rsid w:val="003A2FCD"/>
    <w:rsid w:val="003A469D"/>
    <w:rsid w:val="003A4F16"/>
    <w:rsid w:val="003A510C"/>
    <w:rsid w:val="003A5779"/>
    <w:rsid w:val="003A5C84"/>
    <w:rsid w:val="003A6554"/>
    <w:rsid w:val="003B0DDE"/>
    <w:rsid w:val="003B1015"/>
    <w:rsid w:val="003B2C17"/>
    <w:rsid w:val="003B3436"/>
    <w:rsid w:val="003B3781"/>
    <w:rsid w:val="003B3BAA"/>
    <w:rsid w:val="003B410F"/>
    <w:rsid w:val="003B4AAF"/>
    <w:rsid w:val="003B4BE1"/>
    <w:rsid w:val="003B592C"/>
    <w:rsid w:val="003B5F01"/>
    <w:rsid w:val="003B66F6"/>
    <w:rsid w:val="003C164C"/>
    <w:rsid w:val="003C190E"/>
    <w:rsid w:val="003C1A7D"/>
    <w:rsid w:val="003C26D7"/>
    <w:rsid w:val="003C2B67"/>
    <w:rsid w:val="003C2F58"/>
    <w:rsid w:val="003C2F8A"/>
    <w:rsid w:val="003C33D8"/>
    <w:rsid w:val="003C3DEF"/>
    <w:rsid w:val="003C4D72"/>
    <w:rsid w:val="003C7256"/>
    <w:rsid w:val="003C7534"/>
    <w:rsid w:val="003C7D3F"/>
    <w:rsid w:val="003D0178"/>
    <w:rsid w:val="003D0FCC"/>
    <w:rsid w:val="003D32C7"/>
    <w:rsid w:val="003D4BBE"/>
    <w:rsid w:val="003D52EF"/>
    <w:rsid w:val="003D6A9D"/>
    <w:rsid w:val="003D6FFD"/>
    <w:rsid w:val="003D7D7D"/>
    <w:rsid w:val="003E018F"/>
    <w:rsid w:val="003E07FC"/>
    <w:rsid w:val="003E1774"/>
    <w:rsid w:val="003E17C9"/>
    <w:rsid w:val="003E3A32"/>
    <w:rsid w:val="003E7713"/>
    <w:rsid w:val="003F01CE"/>
    <w:rsid w:val="003F1B7E"/>
    <w:rsid w:val="003F1EEA"/>
    <w:rsid w:val="003F211A"/>
    <w:rsid w:val="003F447A"/>
    <w:rsid w:val="003F48C6"/>
    <w:rsid w:val="003F4ACB"/>
    <w:rsid w:val="003F6E21"/>
    <w:rsid w:val="00401F36"/>
    <w:rsid w:val="00402713"/>
    <w:rsid w:val="00403729"/>
    <w:rsid w:val="00403983"/>
    <w:rsid w:val="00403D7D"/>
    <w:rsid w:val="00404186"/>
    <w:rsid w:val="0040431A"/>
    <w:rsid w:val="004049B9"/>
    <w:rsid w:val="00405051"/>
    <w:rsid w:val="00405E4E"/>
    <w:rsid w:val="00407BBC"/>
    <w:rsid w:val="00411817"/>
    <w:rsid w:val="004119DC"/>
    <w:rsid w:val="00411F9C"/>
    <w:rsid w:val="00414EE6"/>
    <w:rsid w:val="00414EF3"/>
    <w:rsid w:val="004170D4"/>
    <w:rsid w:val="00417886"/>
    <w:rsid w:val="00417E3B"/>
    <w:rsid w:val="00420537"/>
    <w:rsid w:val="00420580"/>
    <w:rsid w:val="00420C56"/>
    <w:rsid w:val="00420F92"/>
    <w:rsid w:val="004214E5"/>
    <w:rsid w:val="004224B7"/>
    <w:rsid w:val="00422B42"/>
    <w:rsid w:val="00422B75"/>
    <w:rsid w:val="0042324B"/>
    <w:rsid w:val="004248A1"/>
    <w:rsid w:val="00424AAA"/>
    <w:rsid w:val="00425800"/>
    <w:rsid w:val="00426697"/>
    <w:rsid w:val="0042722D"/>
    <w:rsid w:val="004276B5"/>
    <w:rsid w:val="00427A86"/>
    <w:rsid w:val="00430BF6"/>
    <w:rsid w:val="004336C1"/>
    <w:rsid w:val="00433CE2"/>
    <w:rsid w:val="0043503F"/>
    <w:rsid w:val="00436411"/>
    <w:rsid w:val="00436A54"/>
    <w:rsid w:val="00436BCC"/>
    <w:rsid w:val="004370B3"/>
    <w:rsid w:val="004417BE"/>
    <w:rsid w:val="00442C08"/>
    <w:rsid w:val="00442D19"/>
    <w:rsid w:val="004437D0"/>
    <w:rsid w:val="004439F3"/>
    <w:rsid w:val="00443D62"/>
    <w:rsid w:val="00446F32"/>
    <w:rsid w:val="00451D1A"/>
    <w:rsid w:val="00451D9E"/>
    <w:rsid w:val="004524CF"/>
    <w:rsid w:val="0045361F"/>
    <w:rsid w:val="00454BC4"/>
    <w:rsid w:val="0045566E"/>
    <w:rsid w:val="00456B60"/>
    <w:rsid w:val="00456E9D"/>
    <w:rsid w:val="00457B39"/>
    <w:rsid w:val="00461138"/>
    <w:rsid w:val="004614B3"/>
    <w:rsid w:val="004622AC"/>
    <w:rsid w:val="0046235F"/>
    <w:rsid w:val="00462975"/>
    <w:rsid w:val="004634E7"/>
    <w:rsid w:val="00463DD9"/>
    <w:rsid w:val="004640A6"/>
    <w:rsid w:val="00464800"/>
    <w:rsid w:val="00464FEC"/>
    <w:rsid w:val="004665A6"/>
    <w:rsid w:val="004668C2"/>
    <w:rsid w:val="00466BF6"/>
    <w:rsid w:val="00467448"/>
    <w:rsid w:val="004677C8"/>
    <w:rsid w:val="00470557"/>
    <w:rsid w:val="004706CE"/>
    <w:rsid w:val="004716E0"/>
    <w:rsid w:val="0047208A"/>
    <w:rsid w:val="00472B4E"/>
    <w:rsid w:val="0047355B"/>
    <w:rsid w:val="0047384B"/>
    <w:rsid w:val="0047473B"/>
    <w:rsid w:val="00474B02"/>
    <w:rsid w:val="004766FD"/>
    <w:rsid w:val="0047671B"/>
    <w:rsid w:val="00476DCA"/>
    <w:rsid w:val="00477344"/>
    <w:rsid w:val="00477686"/>
    <w:rsid w:val="00477E21"/>
    <w:rsid w:val="00481585"/>
    <w:rsid w:val="00481DE4"/>
    <w:rsid w:val="00481F11"/>
    <w:rsid w:val="00483C8A"/>
    <w:rsid w:val="00483DAE"/>
    <w:rsid w:val="00483DDD"/>
    <w:rsid w:val="004842E0"/>
    <w:rsid w:val="00484AC2"/>
    <w:rsid w:val="00486380"/>
    <w:rsid w:val="004906E9"/>
    <w:rsid w:val="004950C8"/>
    <w:rsid w:val="0049515D"/>
    <w:rsid w:val="00497104"/>
    <w:rsid w:val="004A013C"/>
    <w:rsid w:val="004A0320"/>
    <w:rsid w:val="004A1CEF"/>
    <w:rsid w:val="004A30E8"/>
    <w:rsid w:val="004A4515"/>
    <w:rsid w:val="004A504B"/>
    <w:rsid w:val="004A55C2"/>
    <w:rsid w:val="004A576C"/>
    <w:rsid w:val="004A5FD5"/>
    <w:rsid w:val="004A615D"/>
    <w:rsid w:val="004A63A8"/>
    <w:rsid w:val="004A63D2"/>
    <w:rsid w:val="004A6FED"/>
    <w:rsid w:val="004A7139"/>
    <w:rsid w:val="004A7450"/>
    <w:rsid w:val="004B0942"/>
    <w:rsid w:val="004B0A13"/>
    <w:rsid w:val="004B1D95"/>
    <w:rsid w:val="004B23AA"/>
    <w:rsid w:val="004B3C62"/>
    <w:rsid w:val="004B3FEA"/>
    <w:rsid w:val="004B49B0"/>
    <w:rsid w:val="004B550D"/>
    <w:rsid w:val="004B67DB"/>
    <w:rsid w:val="004B7B56"/>
    <w:rsid w:val="004C07C1"/>
    <w:rsid w:val="004C1B43"/>
    <w:rsid w:val="004C25FA"/>
    <w:rsid w:val="004C3ECC"/>
    <w:rsid w:val="004C4874"/>
    <w:rsid w:val="004C7C06"/>
    <w:rsid w:val="004D285C"/>
    <w:rsid w:val="004D32E3"/>
    <w:rsid w:val="004D5EDF"/>
    <w:rsid w:val="004D6533"/>
    <w:rsid w:val="004D6801"/>
    <w:rsid w:val="004D73D1"/>
    <w:rsid w:val="004D7B26"/>
    <w:rsid w:val="004E0220"/>
    <w:rsid w:val="004E0315"/>
    <w:rsid w:val="004E0A34"/>
    <w:rsid w:val="004E0B7B"/>
    <w:rsid w:val="004E2C91"/>
    <w:rsid w:val="004E2E56"/>
    <w:rsid w:val="004E3D6D"/>
    <w:rsid w:val="004E3FC3"/>
    <w:rsid w:val="004E56D6"/>
    <w:rsid w:val="004E5A7C"/>
    <w:rsid w:val="004E5EFC"/>
    <w:rsid w:val="004E712C"/>
    <w:rsid w:val="004E7A46"/>
    <w:rsid w:val="004F0EA7"/>
    <w:rsid w:val="004F127B"/>
    <w:rsid w:val="004F262F"/>
    <w:rsid w:val="004F2F23"/>
    <w:rsid w:val="004F40AC"/>
    <w:rsid w:val="004F4DDC"/>
    <w:rsid w:val="004F59AF"/>
    <w:rsid w:val="004F605A"/>
    <w:rsid w:val="004F642F"/>
    <w:rsid w:val="004F6DDE"/>
    <w:rsid w:val="004F75CF"/>
    <w:rsid w:val="00500694"/>
    <w:rsid w:val="00501502"/>
    <w:rsid w:val="005019F6"/>
    <w:rsid w:val="0050375A"/>
    <w:rsid w:val="005044EF"/>
    <w:rsid w:val="0050620A"/>
    <w:rsid w:val="005063FE"/>
    <w:rsid w:val="00506888"/>
    <w:rsid w:val="005102DD"/>
    <w:rsid w:val="00510344"/>
    <w:rsid w:val="00510BD1"/>
    <w:rsid w:val="00511155"/>
    <w:rsid w:val="005119CE"/>
    <w:rsid w:val="0051279F"/>
    <w:rsid w:val="0051331A"/>
    <w:rsid w:val="005141ED"/>
    <w:rsid w:val="0051572E"/>
    <w:rsid w:val="0051581F"/>
    <w:rsid w:val="00517855"/>
    <w:rsid w:val="00520907"/>
    <w:rsid w:val="00522110"/>
    <w:rsid w:val="00522D41"/>
    <w:rsid w:val="00522F40"/>
    <w:rsid w:val="0052717A"/>
    <w:rsid w:val="0052725E"/>
    <w:rsid w:val="00527420"/>
    <w:rsid w:val="00527D2E"/>
    <w:rsid w:val="00531E09"/>
    <w:rsid w:val="005327BC"/>
    <w:rsid w:val="005347D8"/>
    <w:rsid w:val="00535558"/>
    <w:rsid w:val="00535860"/>
    <w:rsid w:val="00535C06"/>
    <w:rsid w:val="005363DF"/>
    <w:rsid w:val="005370EF"/>
    <w:rsid w:val="00537794"/>
    <w:rsid w:val="00540516"/>
    <w:rsid w:val="00540E08"/>
    <w:rsid w:val="00540F8B"/>
    <w:rsid w:val="00541124"/>
    <w:rsid w:val="00541F6D"/>
    <w:rsid w:val="00544511"/>
    <w:rsid w:val="0054492F"/>
    <w:rsid w:val="00546865"/>
    <w:rsid w:val="00546F4A"/>
    <w:rsid w:val="00546F75"/>
    <w:rsid w:val="00547C10"/>
    <w:rsid w:val="00547DF6"/>
    <w:rsid w:val="00550156"/>
    <w:rsid w:val="00550380"/>
    <w:rsid w:val="00551097"/>
    <w:rsid w:val="00551342"/>
    <w:rsid w:val="00551EEB"/>
    <w:rsid w:val="00552982"/>
    <w:rsid w:val="00552ACE"/>
    <w:rsid w:val="005538E8"/>
    <w:rsid w:val="00553AB3"/>
    <w:rsid w:val="00553D7E"/>
    <w:rsid w:val="00554989"/>
    <w:rsid w:val="00556015"/>
    <w:rsid w:val="005574B6"/>
    <w:rsid w:val="005578E5"/>
    <w:rsid w:val="00561124"/>
    <w:rsid w:val="005613BE"/>
    <w:rsid w:val="005626B9"/>
    <w:rsid w:val="005627BF"/>
    <w:rsid w:val="00564406"/>
    <w:rsid w:val="00564DCA"/>
    <w:rsid w:val="005655BB"/>
    <w:rsid w:val="00565B86"/>
    <w:rsid w:val="005670E9"/>
    <w:rsid w:val="00567A54"/>
    <w:rsid w:val="00567E02"/>
    <w:rsid w:val="00567FF5"/>
    <w:rsid w:val="00573746"/>
    <w:rsid w:val="005748DB"/>
    <w:rsid w:val="005766CB"/>
    <w:rsid w:val="00576DDB"/>
    <w:rsid w:val="00577519"/>
    <w:rsid w:val="00583F5B"/>
    <w:rsid w:val="00585502"/>
    <w:rsid w:val="005857D5"/>
    <w:rsid w:val="00585AA1"/>
    <w:rsid w:val="00585F27"/>
    <w:rsid w:val="00586380"/>
    <w:rsid w:val="00586B97"/>
    <w:rsid w:val="00587951"/>
    <w:rsid w:val="00590D36"/>
    <w:rsid w:val="005913A6"/>
    <w:rsid w:val="005917EC"/>
    <w:rsid w:val="0059184A"/>
    <w:rsid w:val="00592843"/>
    <w:rsid w:val="0059309E"/>
    <w:rsid w:val="00595E9B"/>
    <w:rsid w:val="005964C6"/>
    <w:rsid w:val="005A1C9C"/>
    <w:rsid w:val="005A1EBE"/>
    <w:rsid w:val="005A281D"/>
    <w:rsid w:val="005A3F1D"/>
    <w:rsid w:val="005A45D3"/>
    <w:rsid w:val="005A5C74"/>
    <w:rsid w:val="005A5DF1"/>
    <w:rsid w:val="005A6D52"/>
    <w:rsid w:val="005A75EF"/>
    <w:rsid w:val="005A7F1C"/>
    <w:rsid w:val="005B0427"/>
    <w:rsid w:val="005B1380"/>
    <w:rsid w:val="005B20C6"/>
    <w:rsid w:val="005B258B"/>
    <w:rsid w:val="005B3B89"/>
    <w:rsid w:val="005B3D9D"/>
    <w:rsid w:val="005B5C87"/>
    <w:rsid w:val="005C0BF4"/>
    <w:rsid w:val="005C1ED0"/>
    <w:rsid w:val="005C24A1"/>
    <w:rsid w:val="005C2A6F"/>
    <w:rsid w:val="005C3C1B"/>
    <w:rsid w:val="005C57EC"/>
    <w:rsid w:val="005C628B"/>
    <w:rsid w:val="005C7846"/>
    <w:rsid w:val="005C7C97"/>
    <w:rsid w:val="005D1288"/>
    <w:rsid w:val="005D1484"/>
    <w:rsid w:val="005D1737"/>
    <w:rsid w:val="005D1BE3"/>
    <w:rsid w:val="005D2BC5"/>
    <w:rsid w:val="005D3955"/>
    <w:rsid w:val="005D3C52"/>
    <w:rsid w:val="005D6255"/>
    <w:rsid w:val="005D7173"/>
    <w:rsid w:val="005D7B2D"/>
    <w:rsid w:val="005E230F"/>
    <w:rsid w:val="005E23C6"/>
    <w:rsid w:val="005E2EFB"/>
    <w:rsid w:val="005E4276"/>
    <w:rsid w:val="005E496D"/>
    <w:rsid w:val="005E5054"/>
    <w:rsid w:val="005E71EC"/>
    <w:rsid w:val="005E7939"/>
    <w:rsid w:val="005E7F86"/>
    <w:rsid w:val="005F2626"/>
    <w:rsid w:val="005F27BE"/>
    <w:rsid w:val="005F33C3"/>
    <w:rsid w:val="005F46CF"/>
    <w:rsid w:val="005F46D6"/>
    <w:rsid w:val="005F4B0A"/>
    <w:rsid w:val="005F4F08"/>
    <w:rsid w:val="005F50C6"/>
    <w:rsid w:val="005F571E"/>
    <w:rsid w:val="005F5884"/>
    <w:rsid w:val="005F606F"/>
    <w:rsid w:val="005F7181"/>
    <w:rsid w:val="005F762A"/>
    <w:rsid w:val="0060211F"/>
    <w:rsid w:val="006026E8"/>
    <w:rsid w:val="00603559"/>
    <w:rsid w:val="0060425B"/>
    <w:rsid w:val="00604F82"/>
    <w:rsid w:val="006050CC"/>
    <w:rsid w:val="00605822"/>
    <w:rsid w:val="00605BAF"/>
    <w:rsid w:val="00607968"/>
    <w:rsid w:val="0061085F"/>
    <w:rsid w:val="00610B2E"/>
    <w:rsid w:val="00610E62"/>
    <w:rsid w:val="00612770"/>
    <w:rsid w:val="006148A3"/>
    <w:rsid w:val="00615DA1"/>
    <w:rsid w:val="0061621F"/>
    <w:rsid w:val="0061637E"/>
    <w:rsid w:val="0061671B"/>
    <w:rsid w:val="00617C4F"/>
    <w:rsid w:val="00617F3B"/>
    <w:rsid w:val="00620ACD"/>
    <w:rsid w:val="00620C3B"/>
    <w:rsid w:val="00622209"/>
    <w:rsid w:val="006239D0"/>
    <w:rsid w:val="00623F86"/>
    <w:rsid w:val="0062422A"/>
    <w:rsid w:val="00625130"/>
    <w:rsid w:val="0062786F"/>
    <w:rsid w:val="00630767"/>
    <w:rsid w:val="006320B3"/>
    <w:rsid w:val="006335E8"/>
    <w:rsid w:val="0063524B"/>
    <w:rsid w:val="00636508"/>
    <w:rsid w:val="006371DF"/>
    <w:rsid w:val="00641B80"/>
    <w:rsid w:val="006432D6"/>
    <w:rsid w:val="00644C55"/>
    <w:rsid w:val="00645238"/>
    <w:rsid w:val="006454D3"/>
    <w:rsid w:val="006458BD"/>
    <w:rsid w:val="00645CE6"/>
    <w:rsid w:val="006460BE"/>
    <w:rsid w:val="0064667C"/>
    <w:rsid w:val="00647311"/>
    <w:rsid w:val="00647336"/>
    <w:rsid w:val="00650BED"/>
    <w:rsid w:val="00651286"/>
    <w:rsid w:val="00652A8D"/>
    <w:rsid w:val="006563AE"/>
    <w:rsid w:val="00656BA7"/>
    <w:rsid w:val="00656D65"/>
    <w:rsid w:val="00656F8C"/>
    <w:rsid w:val="00657C60"/>
    <w:rsid w:val="0066080F"/>
    <w:rsid w:val="00660E86"/>
    <w:rsid w:val="00661595"/>
    <w:rsid w:val="006617AE"/>
    <w:rsid w:val="006621FD"/>
    <w:rsid w:val="00663D67"/>
    <w:rsid w:val="00665A11"/>
    <w:rsid w:val="00672BD9"/>
    <w:rsid w:val="006735D2"/>
    <w:rsid w:val="00673680"/>
    <w:rsid w:val="00673963"/>
    <w:rsid w:val="00674EB1"/>
    <w:rsid w:val="006752A2"/>
    <w:rsid w:val="006753E4"/>
    <w:rsid w:val="00675CD1"/>
    <w:rsid w:val="00677403"/>
    <w:rsid w:val="006805D6"/>
    <w:rsid w:val="00681174"/>
    <w:rsid w:val="006816C2"/>
    <w:rsid w:val="0068447A"/>
    <w:rsid w:val="00684A4D"/>
    <w:rsid w:val="00684EAC"/>
    <w:rsid w:val="006852E6"/>
    <w:rsid w:val="00690760"/>
    <w:rsid w:val="0069219B"/>
    <w:rsid w:val="00692C43"/>
    <w:rsid w:val="006938D9"/>
    <w:rsid w:val="00695A86"/>
    <w:rsid w:val="006A0124"/>
    <w:rsid w:val="006A050E"/>
    <w:rsid w:val="006A2646"/>
    <w:rsid w:val="006A2ABD"/>
    <w:rsid w:val="006A2B7A"/>
    <w:rsid w:val="006A32D3"/>
    <w:rsid w:val="006A3AA5"/>
    <w:rsid w:val="006A6592"/>
    <w:rsid w:val="006A6D4A"/>
    <w:rsid w:val="006B084D"/>
    <w:rsid w:val="006B0926"/>
    <w:rsid w:val="006B1BF3"/>
    <w:rsid w:val="006B2DAD"/>
    <w:rsid w:val="006B449B"/>
    <w:rsid w:val="006B4F3E"/>
    <w:rsid w:val="006B504F"/>
    <w:rsid w:val="006B52E9"/>
    <w:rsid w:val="006B59CD"/>
    <w:rsid w:val="006B73B4"/>
    <w:rsid w:val="006B78D6"/>
    <w:rsid w:val="006C0860"/>
    <w:rsid w:val="006C1572"/>
    <w:rsid w:val="006C15D2"/>
    <w:rsid w:val="006C4312"/>
    <w:rsid w:val="006C5A2A"/>
    <w:rsid w:val="006C6497"/>
    <w:rsid w:val="006C6F78"/>
    <w:rsid w:val="006C6FCD"/>
    <w:rsid w:val="006C7393"/>
    <w:rsid w:val="006D0AF5"/>
    <w:rsid w:val="006D105B"/>
    <w:rsid w:val="006D11B2"/>
    <w:rsid w:val="006D1782"/>
    <w:rsid w:val="006D270F"/>
    <w:rsid w:val="006D3BE5"/>
    <w:rsid w:val="006D3F6B"/>
    <w:rsid w:val="006D5D85"/>
    <w:rsid w:val="006D6778"/>
    <w:rsid w:val="006D73CB"/>
    <w:rsid w:val="006E06FA"/>
    <w:rsid w:val="006E1653"/>
    <w:rsid w:val="006E1FAC"/>
    <w:rsid w:val="006E2182"/>
    <w:rsid w:val="006E2A9F"/>
    <w:rsid w:val="006E2B90"/>
    <w:rsid w:val="006E3D05"/>
    <w:rsid w:val="006E51C5"/>
    <w:rsid w:val="006E6863"/>
    <w:rsid w:val="006E7990"/>
    <w:rsid w:val="006F06F5"/>
    <w:rsid w:val="006F0B23"/>
    <w:rsid w:val="006F275B"/>
    <w:rsid w:val="006F2D19"/>
    <w:rsid w:val="006F3C8E"/>
    <w:rsid w:val="006F48D9"/>
    <w:rsid w:val="006F600E"/>
    <w:rsid w:val="006F61DE"/>
    <w:rsid w:val="006F626A"/>
    <w:rsid w:val="00701B45"/>
    <w:rsid w:val="00701DB0"/>
    <w:rsid w:val="00702218"/>
    <w:rsid w:val="00702A3B"/>
    <w:rsid w:val="00702E6B"/>
    <w:rsid w:val="007043B0"/>
    <w:rsid w:val="00704809"/>
    <w:rsid w:val="00704CEF"/>
    <w:rsid w:val="00705A9B"/>
    <w:rsid w:val="00705CCF"/>
    <w:rsid w:val="00706704"/>
    <w:rsid w:val="00707437"/>
    <w:rsid w:val="007075D2"/>
    <w:rsid w:val="00710CC4"/>
    <w:rsid w:val="00712C20"/>
    <w:rsid w:val="007130BF"/>
    <w:rsid w:val="00714C7B"/>
    <w:rsid w:val="0071623B"/>
    <w:rsid w:val="007164F7"/>
    <w:rsid w:val="007176E2"/>
    <w:rsid w:val="0071797C"/>
    <w:rsid w:val="00717BF6"/>
    <w:rsid w:val="007201AB"/>
    <w:rsid w:val="0072075D"/>
    <w:rsid w:val="00720A46"/>
    <w:rsid w:val="007219C6"/>
    <w:rsid w:val="0072388A"/>
    <w:rsid w:val="00727B31"/>
    <w:rsid w:val="00730BC0"/>
    <w:rsid w:val="007326D2"/>
    <w:rsid w:val="00734E3D"/>
    <w:rsid w:val="00735E70"/>
    <w:rsid w:val="0073689D"/>
    <w:rsid w:val="00737898"/>
    <w:rsid w:val="007403F4"/>
    <w:rsid w:val="0074144A"/>
    <w:rsid w:val="007423F3"/>
    <w:rsid w:val="00743254"/>
    <w:rsid w:val="0074396C"/>
    <w:rsid w:val="00743C83"/>
    <w:rsid w:val="00745946"/>
    <w:rsid w:val="00745A39"/>
    <w:rsid w:val="0074605A"/>
    <w:rsid w:val="007461BD"/>
    <w:rsid w:val="00747653"/>
    <w:rsid w:val="00750E99"/>
    <w:rsid w:val="007520B6"/>
    <w:rsid w:val="00752793"/>
    <w:rsid w:val="0075343C"/>
    <w:rsid w:val="00754355"/>
    <w:rsid w:val="007543D8"/>
    <w:rsid w:val="007544BB"/>
    <w:rsid w:val="007545AC"/>
    <w:rsid w:val="00755465"/>
    <w:rsid w:val="00756481"/>
    <w:rsid w:val="00762BF6"/>
    <w:rsid w:val="00762D2E"/>
    <w:rsid w:val="00763EBB"/>
    <w:rsid w:val="00770C12"/>
    <w:rsid w:val="00770D58"/>
    <w:rsid w:val="00770F28"/>
    <w:rsid w:val="007711D3"/>
    <w:rsid w:val="00771522"/>
    <w:rsid w:val="00771E39"/>
    <w:rsid w:val="00772DD1"/>
    <w:rsid w:val="007733E8"/>
    <w:rsid w:val="0077359F"/>
    <w:rsid w:val="00774ADE"/>
    <w:rsid w:val="00776185"/>
    <w:rsid w:val="00776AC9"/>
    <w:rsid w:val="0077761D"/>
    <w:rsid w:val="00781299"/>
    <w:rsid w:val="00782445"/>
    <w:rsid w:val="0078288D"/>
    <w:rsid w:val="007830DC"/>
    <w:rsid w:val="0078461B"/>
    <w:rsid w:val="007849CD"/>
    <w:rsid w:val="00785A92"/>
    <w:rsid w:val="00790C96"/>
    <w:rsid w:val="00790DE7"/>
    <w:rsid w:val="007911E5"/>
    <w:rsid w:val="0079175E"/>
    <w:rsid w:val="00791BA6"/>
    <w:rsid w:val="00791E37"/>
    <w:rsid w:val="007924F3"/>
    <w:rsid w:val="00792CFB"/>
    <w:rsid w:val="0079499E"/>
    <w:rsid w:val="00794D84"/>
    <w:rsid w:val="0079589C"/>
    <w:rsid w:val="00797B8B"/>
    <w:rsid w:val="007A015A"/>
    <w:rsid w:val="007A0638"/>
    <w:rsid w:val="007A09EE"/>
    <w:rsid w:val="007A0BF5"/>
    <w:rsid w:val="007A13A3"/>
    <w:rsid w:val="007A1420"/>
    <w:rsid w:val="007A14B3"/>
    <w:rsid w:val="007A15DD"/>
    <w:rsid w:val="007A24A8"/>
    <w:rsid w:val="007A2E4B"/>
    <w:rsid w:val="007A2F84"/>
    <w:rsid w:val="007A3146"/>
    <w:rsid w:val="007A3CBE"/>
    <w:rsid w:val="007A4EB8"/>
    <w:rsid w:val="007A5FB6"/>
    <w:rsid w:val="007A73FC"/>
    <w:rsid w:val="007A79DD"/>
    <w:rsid w:val="007A7DEA"/>
    <w:rsid w:val="007B003E"/>
    <w:rsid w:val="007B09F9"/>
    <w:rsid w:val="007B0E44"/>
    <w:rsid w:val="007B0EC6"/>
    <w:rsid w:val="007B1CB1"/>
    <w:rsid w:val="007B2109"/>
    <w:rsid w:val="007B2A5F"/>
    <w:rsid w:val="007B4338"/>
    <w:rsid w:val="007B5354"/>
    <w:rsid w:val="007B573E"/>
    <w:rsid w:val="007B5F3B"/>
    <w:rsid w:val="007B66F0"/>
    <w:rsid w:val="007B7622"/>
    <w:rsid w:val="007B798C"/>
    <w:rsid w:val="007C07B9"/>
    <w:rsid w:val="007C0825"/>
    <w:rsid w:val="007C09C6"/>
    <w:rsid w:val="007C0B8D"/>
    <w:rsid w:val="007C114D"/>
    <w:rsid w:val="007C2B5B"/>
    <w:rsid w:val="007C2D7B"/>
    <w:rsid w:val="007C2EBF"/>
    <w:rsid w:val="007C31A8"/>
    <w:rsid w:val="007C3A65"/>
    <w:rsid w:val="007C47EF"/>
    <w:rsid w:val="007C4B6C"/>
    <w:rsid w:val="007C4DD6"/>
    <w:rsid w:val="007C56C4"/>
    <w:rsid w:val="007C5B49"/>
    <w:rsid w:val="007C7693"/>
    <w:rsid w:val="007D2274"/>
    <w:rsid w:val="007D3A61"/>
    <w:rsid w:val="007D4134"/>
    <w:rsid w:val="007D4DE7"/>
    <w:rsid w:val="007D5CD4"/>
    <w:rsid w:val="007D74CB"/>
    <w:rsid w:val="007D7BD6"/>
    <w:rsid w:val="007D7D68"/>
    <w:rsid w:val="007D7E71"/>
    <w:rsid w:val="007E0313"/>
    <w:rsid w:val="007E0A50"/>
    <w:rsid w:val="007E21DC"/>
    <w:rsid w:val="007E30F8"/>
    <w:rsid w:val="007E32D6"/>
    <w:rsid w:val="007E405D"/>
    <w:rsid w:val="007E50DD"/>
    <w:rsid w:val="007E5178"/>
    <w:rsid w:val="007E5CDB"/>
    <w:rsid w:val="007E6993"/>
    <w:rsid w:val="007E7288"/>
    <w:rsid w:val="007E7773"/>
    <w:rsid w:val="007E78E4"/>
    <w:rsid w:val="007E7DD5"/>
    <w:rsid w:val="007F0163"/>
    <w:rsid w:val="007F066E"/>
    <w:rsid w:val="007F0B0D"/>
    <w:rsid w:val="007F105E"/>
    <w:rsid w:val="007F1B6E"/>
    <w:rsid w:val="007F27FF"/>
    <w:rsid w:val="007F3B94"/>
    <w:rsid w:val="007F4513"/>
    <w:rsid w:val="007F45CC"/>
    <w:rsid w:val="007F4819"/>
    <w:rsid w:val="007F527C"/>
    <w:rsid w:val="007F5688"/>
    <w:rsid w:val="007F722E"/>
    <w:rsid w:val="007F7928"/>
    <w:rsid w:val="007F7A17"/>
    <w:rsid w:val="00800C85"/>
    <w:rsid w:val="00801417"/>
    <w:rsid w:val="00802C4F"/>
    <w:rsid w:val="00803151"/>
    <w:rsid w:val="00804227"/>
    <w:rsid w:val="00804534"/>
    <w:rsid w:val="0080458D"/>
    <w:rsid w:val="00804BD9"/>
    <w:rsid w:val="00805035"/>
    <w:rsid w:val="00805D3D"/>
    <w:rsid w:val="008070A2"/>
    <w:rsid w:val="0080722F"/>
    <w:rsid w:val="00807985"/>
    <w:rsid w:val="00810F34"/>
    <w:rsid w:val="0081152B"/>
    <w:rsid w:val="00812CE8"/>
    <w:rsid w:val="008133A6"/>
    <w:rsid w:val="00814E20"/>
    <w:rsid w:val="00815262"/>
    <w:rsid w:val="00815417"/>
    <w:rsid w:val="0081552E"/>
    <w:rsid w:val="008163A0"/>
    <w:rsid w:val="00816A90"/>
    <w:rsid w:val="008213B5"/>
    <w:rsid w:val="00821DE5"/>
    <w:rsid w:val="00822B69"/>
    <w:rsid w:val="008232D2"/>
    <w:rsid w:val="00824B2F"/>
    <w:rsid w:val="00825386"/>
    <w:rsid w:val="00825DB4"/>
    <w:rsid w:val="0082752D"/>
    <w:rsid w:val="008309E9"/>
    <w:rsid w:val="00830E3A"/>
    <w:rsid w:val="00830EDC"/>
    <w:rsid w:val="00832442"/>
    <w:rsid w:val="008333FC"/>
    <w:rsid w:val="00835419"/>
    <w:rsid w:val="008373E9"/>
    <w:rsid w:val="00837A9D"/>
    <w:rsid w:val="0084211A"/>
    <w:rsid w:val="008421CB"/>
    <w:rsid w:val="00842C88"/>
    <w:rsid w:val="008456DF"/>
    <w:rsid w:val="0084598F"/>
    <w:rsid w:val="008461CD"/>
    <w:rsid w:val="00847222"/>
    <w:rsid w:val="008478E3"/>
    <w:rsid w:val="008505D4"/>
    <w:rsid w:val="008517B5"/>
    <w:rsid w:val="0085242C"/>
    <w:rsid w:val="00852FF2"/>
    <w:rsid w:val="00854443"/>
    <w:rsid w:val="008548D2"/>
    <w:rsid w:val="00854BBA"/>
    <w:rsid w:val="00855348"/>
    <w:rsid w:val="0085609A"/>
    <w:rsid w:val="00856510"/>
    <w:rsid w:val="0086096B"/>
    <w:rsid w:val="008616FD"/>
    <w:rsid w:val="0086199C"/>
    <w:rsid w:val="00862645"/>
    <w:rsid w:val="008634CF"/>
    <w:rsid w:val="008637DD"/>
    <w:rsid w:val="00864931"/>
    <w:rsid w:val="00864B7A"/>
    <w:rsid w:val="00864C30"/>
    <w:rsid w:val="00865CF0"/>
    <w:rsid w:val="008660BA"/>
    <w:rsid w:val="00870611"/>
    <w:rsid w:val="00871ED2"/>
    <w:rsid w:val="00872E7C"/>
    <w:rsid w:val="00874F7C"/>
    <w:rsid w:val="00875012"/>
    <w:rsid w:val="00875B13"/>
    <w:rsid w:val="00876545"/>
    <w:rsid w:val="00876A75"/>
    <w:rsid w:val="008772BD"/>
    <w:rsid w:val="00877672"/>
    <w:rsid w:val="00880204"/>
    <w:rsid w:val="00881296"/>
    <w:rsid w:val="008815AE"/>
    <w:rsid w:val="00881D82"/>
    <w:rsid w:val="00882663"/>
    <w:rsid w:val="008832D9"/>
    <w:rsid w:val="00883CF0"/>
    <w:rsid w:val="00883F08"/>
    <w:rsid w:val="00884464"/>
    <w:rsid w:val="00885215"/>
    <w:rsid w:val="00885724"/>
    <w:rsid w:val="00887754"/>
    <w:rsid w:val="00890B5A"/>
    <w:rsid w:val="00891A97"/>
    <w:rsid w:val="008935E0"/>
    <w:rsid w:val="00893F27"/>
    <w:rsid w:val="00894D82"/>
    <w:rsid w:val="0089601A"/>
    <w:rsid w:val="00896553"/>
    <w:rsid w:val="0089689F"/>
    <w:rsid w:val="00896D5E"/>
    <w:rsid w:val="008970C7"/>
    <w:rsid w:val="008A0324"/>
    <w:rsid w:val="008A0DE2"/>
    <w:rsid w:val="008A22AA"/>
    <w:rsid w:val="008A32DD"/>
    <w:rsid w:val="008A3AF1"/>
    <w:rsid w:val="008A3C5B"/>
    <w:rsid w:val="008A41B9"/>
    <w:rsid w:val="008A4DB4"/>
    <w:rsid w:val="008A5BC4"/>
    <w:rsid w:val="008A6746"/>
    <w:rsid w:val="008B148B"/>
    <w:rsid w:val="008B16F4"/>
    <w:rsid w:val="008B27AB"/>
    <w:rsid w:val="008B2DC4"/>
    <w:rsid w:val="008B3E3B"/>
    <w:rsid w:val="008B3F00"/>
    <w:rsid w:val="008B501E"/>
    <w:rsid w:val="008B6149"/>
    <w:rsid w:val="008B7C15"/>
    <w:rsid w:val="008C08D0"/>
    <w:rsid w:val="008C15B6"/>
    <w:rsid w:val="008C278B"/>
    <w:rsid w:val="008C3BE2"/>
    <w:rsid w:val="008C4C0B"/>
    <w:rsid w:val="008C4C23"/>
    <w:rsid w:val="008C6051"/>
    <w:rsid w:val="008C6402"/>
    <w:rsid w:val="008C6CB5"/>
    <w:rsid w:val="008C710F"/>
    <w:rsid w:val="008C71D8"/>
    <w:rsid w:val="008C784E"/>
    <w:rsid w:val="008D13A8"/>
    <w:rsid w:val="008D17EE"/>
    <w:rsid w:val="008D238F"/>
    <w:rsid w:val="008D2928"/>
    <w:rsid w:val="008D2DE7"/>
    <w:rsid w:val="008D3C31"/>
    <w:rsid w:val="008D6659"/>
    <w:rsid w:val="008D7127"/>
    <w:rsid w:val="008D7CDC"/>
    <w:rsid w:val="008E0BB0"/>
    <w:rsid w:val="008E21C2"/>
    <w:rsid w:val="008E3DE1"/>
    <w:rsid w:val="008F07C8"/>
    <w:rsid w:val="008F1EDA"/>
    <w:rsid w:val="008F2450"/>
    <w:rsid w:val="008F2AA6"/>
    <w:rsid w:val="008F2CDF"/>
    <w:rsid w:val="008F5804"/>
    <w:rsid w:val="008F6552"/>
    <w:rsid w:val="008F7739"/>
    <w:rsid w:val="00900783"/>
    <w:rsid w:val="00902EF7"/>
    <w:rsid w:val="00906053"/>
    <w:rsid w:val="00906528"/>
    <w:rsid w:val="0090797F"/>
    <w:rsid w:val="009105C7"/>
    <w:rsid w:val="00910E93"/>
    <w:rsid w:val="0091214F"/>
    <w:rsid w:val="00913919"/>
    <w:rsid w:val="00913D0F"/>
    <w:rsid w:val="009141F6"/>
    <w:rsid w:val="00915BDA"/>
    <w:rsid w:val="00915C2B"/>
    <w:rsid w:val="009174E8"/>
    <w:rsid w:val="00917DCC"/>
    <w:rsid w:val="009211AE"/>
    <w:rsid w:val="009218E3"/>
    <w:rsid w:val="00921C3E"/>
    <w:rsid w:val="009232D8"/>
    <w:rsid w:val="00923F82"/>
    <w:rsid w:val="00923FC6"/>
    <w:rsid w:val="0092475D"/>
    <w:rsid w:val="009260E1"/>
    <w:rsid w:val="00930372"/>
    <w:rsid w:val="00930B7B"/>
    <w:rsid w:val="00932666"/>
    <w:rsid w:val="00932762"/>
    <w:rsid w:val="00932F25"/>
    <w:rsid w:val="00934075"/>
    <w:rsid w:val="0093425C"/>
    <w:rsid w:val="00940DCF"/>
    <w:rsid w:val="00942862"/>
    <w:rsid w:val="00945B55"/>
    <w:rsid w:val="009464C3"/>
    <w:rsid w:val="00946854"/>
    <w:rsid w:val="00946A14"/>
    <w:rsid w:val="00946B93"/>
    <w:rsid w:val="00946ED0"/>
    <w:rsid w:val="00950337"/>
    <w:rsid w:val="0095048A"/>
    <w:rsid w:val="00950BEE"/>
    <w:rsid w:val="00952D36"/>
    <w:rsid w:val="009536E5"/>
    <w:rsid w:val="00953987"/>
    <w:rsid w:val="00954BD7"/>
    <w:rsid w:val="00957839"/>
    <w:rsid w:val="00957C46"/>
    <w:rsid w:val="009600CF"/>
    <w:rsid w:val="00960F4B"/>
    <w:rsid w:val="00961449"/>
    <w:rsid w:val="009618E3"/>
    <w:rsid w:val="0096437C"/>
    <w:rsid w:val="0096526A"/>
    <w:rsid w:val="00965646"/>
    <w:rsid w:val="00966D7A"/>
    <w:rsid w:val="00967DB9"/>
    <w:rsid w:val="009709A6"/>
    <w:rsid w:val="0097124D"/>
    <w:rsid w:val="00971F6A"/>
    <w:rsid w:val="00974229"/>
    <w:rsid w:val="0097474C"/>
    <w:rsid w:val="00975EFB"/>
    <w:rsid w:val="00976108"/>
    <w:rsid w:val="009766C8"/>
    <w:rsid w:val="00976B72"/>
    <w:rsid w:val="009770D7"/>
    <w:rsid w:val="0098034E"/>
    <w:rsid w:val="009806A1"/>
    <w:rsid w:val="00981CC3"/>
    <w:rsid w:val="00981F5E"/>
    <w:rsid w:val="009835CE"/>
    <w:rsid w:val="00983834"/>
    <w:rsid w:val="009848CF"/>
    <w:rsid w:val="0098501B"/>
    <w:rsid w:val="00985457"/>
    <w:rsid w:val="0098614C"/>
    <w:rsid w:val="00986DEE"/>
    <w:rsid w:val="009871F2"/>
    <w:rsid w:val="00987CF6"/>
    <w:rsid w:val="00993285"/>
    <w:rsid w:val="00993A23"/>
    <w:rsid w:val="009940EF"/>
    <w:rsid w:val="0099600E"/>
    <w:rsid w:val="009965A5"/>
    <w:rsid w:val="009A06FF"/>
    <w:rsid w:val="009A0824"/>
    <w:rsid w:val="009A25C4"/>
    <w:rsid w:val="009A2A1E"/>
    <w:rsid w:val="009A3519"/>
    <w:rsid w:val="009A3CCC"/>
    <w:rsid w:val="009A5789"/>
    <w:rsid w:val="009A5DFA"/>
    <w:rsid w:val="009A624F"/>
    <w:rsid w:val="009A73C7"/>
    <w:rsid w:val="009A7A77"/>
    <w:rsid w:val="009A7B24"/>
    <w:rsid w:val="009A7EB9"/>
    <w:rsid w:val="009A7F77"/>
    <w:rsid w:val="009B0655"/>
    <w:rsid w:val="009B2FB4"/>
    <w:rsid w:val="009B3439"/>
    <w:rsid w:val="009B3598"/>
    <w:rsid w:val="009B3B09"/>
    <w:rsid w:val="009B5B91"/>
    <w:rsid w:val="009B7954"/>
    <w:rsid w:val="009B7BE8"/>
    <w:rsid w:val="009B7CA0"/>
    <w:rsid w:val="009B7D28"/>
    <w:rsid w:val="009C1594"/>
    <w:rsid w:val="009C22F0"/>
    <w:rsid w:val="009C2AEE"/>
    <w:rsid w:val="009C35D0"/>
    <w:rsid w:val="009C3C0A"/>
    <w:rsid w:val="009C3D82"/>
    <w:rsid w:val="009C3EC7"/>
    <w:rsid w:val="009C444D"/>
    <w:rsid w:val="009C4670"/>
    <w:rsid w:val="009C4F12"/>
    <w:rsid w:val="009C4F55"/>
    <w:rsid w:val="009C5E77"/>
    <w:rsid w:val="009C65DA"/>
    <w:rsid w:val="009C6CB3"/>
    <w:rsid w:val="009C78F8"/>
    <w:rsid w:val="009D1175"/>
    <w:rsid w:val="009D1A33"/>
    <w:rsid w:val="009D1AF4"/>
    <w:rsid w:val="009D2089"/>
    <w:rsid w:val="009D3A9F"/>
    <w:rsid w:val="009D3C3E"/>
    <w:rsid w:val="009D4153"/>
    <w:rsid w:val="009D57C0"/>
    <w:rsid w:val="009D68CD"/>
    <w:rsid w:val="009D7043"/>
    <w:rsid w:val="009D7122"/>
    <w:rsid w:val="009D74D8"/>
    <w:rsid w:val="009D74FC"/>
    <w:rsid w:val="009D75B3"/>
    <w:rsid w:val="009D79CC"/>
    <w:rsid w:val="009E0061"/>
    <w:rsid w:val="009E00BA"/>
    <w:rsid w:val="009E0789"/>
    <w:rsid w:val="009E0C65"/>
    <w:rsid w:val="009E1615"/>
    <w:rsid w:val="009E165F"/>
    <w:rsid w:val="009E2BAF"/>
    <w:rsid w:val="009E44B4"/>
    <w:rsid w:val="009E4E99"/>
    <w:rsid w:val="009E4F1C"/>
    <w:rsid w:val="009E4FF2"/>
    <w:rsid w:val="009E5C2A"/>
    <w:rsid w:val="009E5F10"/>
    <w:rsid w:val="009E73CF"/>
    <w:rsid w:val="009F1C92"/>
    <w:rsid w:val="009F23ED"/>
    <w:rsid w:val="009F37CE"/>
    <w:rsid w:val="009F3CCC"/>
    <w:rsid w:val="009F3FAC"/>
    <w:rsid w:val="009F4469"/>
    <w:rsid w:val="009F4D55"/>
    <w:rsid w:val="009F522B"/>
    <w:rsid w:val="009F532D"/>
    <w:rsid w:val="009F69F7"/>
    <w:rsid w:val="009F7D3F"/>
    <w:rsid w:val="009F7E6A"/>
    <w:rsid w:val="00A002E2"/>
    <w:rsid w:val="00A010F6"/>
    <w:rsid w:val="00A020E5"/>
    <w:rsid w:val="00A028CA"/>
    <w:rsid w:val="00A0323A"/>
    <w:rsid w:val="00A03480"/>
    <w:rsid w:val="00A0466E"/>
    <w:rsid w:val="00A04EE8"/>
    <w:rsid w:val="00A050EB"/>
    <w:rsid w:val="00A07B5C"/>
    <w:rsid w:val="00A11A8F"/>
    <w:rsid w:val="00A11CAD"/>
    <w:rsid w:val="00A12631"/>
    <w:rsid w:val="00A12701"/>
    <w:rsid w:val="00A13017"/>
    <w:rsid w:val="00A13A81"/>
    <w:rsid w:val="00A14311"/>
    <w:rsid w:val="00A15BA0"/>
    <w:rsid w:val="00A16E3C"/>
    <w:rsid w:val="00A17943"/>
    <w:rsid w:val="00A17AFD"/>
    <w:rsid w:val="00A20792"/>
    <w:rsid w:val="00A22F04"/>
    <w:rsid w:val="00A22FB0"/>
    <w:rsid w:val="00A23DB7"/>
    <w:rsid w:val="00A240B5"/>
    <w:rsid w:val="00A246DC"/>
    <w:rsid w:val="00A24CD0"/>
    <w:rsid w:val="00A259A1"/>
    <w:rsid w:val="00A27F99"/>
    <w:rsid w:val="00A31792"/>
    <w:rsid w:val="00A33302"/>
    <w:rsid w:val="00A3461A"/>
    <w:rsid w:val="00A35329"/>
    <w:rsid w:val="00A35E50"/>
    <w:rsid w:val="00A37CDC"/>
    <w:rsid w:val="00A417A5"/>
    <w:rsid w:val="00A418B3"/>
    <w:rsid w:val="00A41F92"/>
    <w:rsid w:val="00A423E7"/>
    <w:rsid w:val="00A42511"/>
    <w:rsid w:val="00A42D4F"/>
    <w:rsid w:val="00A43141"/>
    <w:rsid w:val="00A444E7"/>
    <w:rsid w:val="00A4461A"/>
    <w:rsid w:val="00A44802"/>
    <w:rsid w:val="00A44904"/>
    <w:rsid w:val="00A44F79"/>
    <w:rsid w:val="00A450CD"/>
    <w:rsid w:val="00A46B83"/>
    <w:rsid w:val="00A46CC0"/>
    <w:rsid w:val="00A46FA7"/>
    <w:rsid w:val="00A51132"/>
    <w:rsid w:val="00A514BE"/>
    <w:rsid w:val="00A52266"/>
    <w:rsid w:val="00A523AC"/>
    <w:rsid w:val="00A539AF"/>
    <w:rsid w:val="00A545CC"/>
    <w:rsid w:val="00A55840"/>
    <w:rsid w:val="00A55FC4"/>
    <w:rsid w:val="00A56F8C"/>
    <w:rsid w:val="00A57C4E"/>
    <w:rsid w:val="00A60478"/>
    <w:rsid w:val="00A60D51"/>
    <w:rsid w:val="00A61283"/>
    <w:rsid w:val="00A61933"/>
    <w:rsid w:val="00A62346"/>
    <w:rsid w:val="00A62850"/>
    <w:rsid w:val="00A62967"/>
    <w:rsid w:val="00A62A71"/>
    <w:rsid w:val="00A64B99"/>
    <w:rsid w:val="00A670D1"/>
    <w:rsid w:val="00A6713C"/>
    <w:rsid w:val="00A70B50"/>
    <w:rsid w:val="00A71294"/>
    <w:rsid w:val="00A71624"/>
    <w:rsid w:val="00A7167D"/>
    <w:rsid w:val="00A73D01"/>
    <w:rsid w:val="00A76721"/>
    <w:rsid w:val="00A7704B"/>
    <w:rsid w:val="00A774D8"/>
    <w:rsid w:val="00A80465"/>
    <w:rsid w:val="00A80A8B"/>
    <w:rsid w:val="00A8347C"/>
    <w:rsid w:val="00A8540D"/>
    <w:rsid w:val="00A85813"/>
    <w:rsid w:val="00A85992"/>
    <w:rsid w:val="00A863BA"/>
    <w:rsid w:val="00A90D40"/>
    <w:rsid w:val="00A92235"/>
    <w:rsid w:val="00A94B67"/>
    <w:rsid w:val="00A95172"/>
    <w:rsid w:val="00A95691"/>
    <w:rsid w:val="00A96605"/>
    <w:rsid w:val="00A97449"/>
    <w:rsid w:val="00AA0860"/>
    <w:rsid w:val="00AA1745"/>
    <w:rsid w:val="00AA298D"/>
    <w:rsid w:val="00AA42AF"/>
    <w:rsid w:val="00AA5CE4"/>
    <w:rsid w:val="00AA678F"/>
    <w:rsid w:val="00AA6F62"/>
    <w:rsid w:val="00AA701D"/>
    <w:rsid w:val="00AA7479"/>
    <w:rsid w:val="00AB1156"/>
    <w:rsid w:val="00AB12E3"/>
    <w:rsid w:val="00AB1E75"/>
    <w:rsid w:val="00AB3668"/>
    <w:rsid w:val="00AB3B3F"/>
    <w:rsid w:val="00AB400A"/>
    <w:rsid w:val="00AB4C70"/>
    <w:rsid w:val="00AB54F8"/>
    <w:rsid w:val="00AB58F5"/>
    <w:rsid w:val="00AB5C85"/>
    <w:rsid w:val="00AC00C6"/>
    <w:rsid w:val="00AC012A"/>
    <w:rsid w:val="00AC060C"/>
    <w:rsid w:val="00AC0ACC"/>
    <w:rsid w:val="00AC0FE5"/>
    <w:rsid w:val="00AC111E"/>
    <w:rsid w:val="00AC2D62"/>
    <w:rsid w:val="00AC2FA9"/>
    <w:rsid w:val="00AC3972"/>
    <w:rsid w:val="00AC4495"/>
    <w:rsid w:val="00AC4602"/>
    <w:rsid w:val="00AC687D"/>
    <w:rsid w:val="00AC6A21"/>
    <w:rsid w:val="00AC6FAF"/>
    <w:rsid w:val="00AC77B6"/>
    <w:rsid w:val="00AD0022"/>
    <w:rsid w:val="00AD1A23"/>
    <w:rsid w:val="00AD2EB3"/>
    <w:rsid w:val="00AD38B9"/>
    <w:rsid w:val="00AD421C"/>
    <w:rsid w:val="00AD4C2A"/>
    <w:rsid w:val="00AD4E24"/>
    <w:rsid w:val="00AD5B20"/>
    <w:rsid w:val="00AD665C"/>
    <w:rsid w:val="00AD6DF5"/>
    <w:rsid w:val="00AD7447"/>
    <w:rsid w:val="00AE05B9"/>
    <w:rsid w:val="00AE12FD"/>
    <w:rsid w:val="00AE3B59"/>
    <w:rsid w:val="00AE3EB0"/>
    <w:rsid w:val="00AE5129"/>
    <w:rsid w:val="00AE5379"/>
    <w:rsid w:val="00AE6B0D"/>
    <w:rsid w:val="00AF1FC4"/>
    <w:rsid w:val="00AF2854"/>
    <w:rsid w:val="00AF2ABC"/>
    <w:rsid w:val="00AF3E56"/>
    <w:rsid w:val="00AF7330"/>
    <w:rsid w:val="00AF751B"/>
    <w:rsid w:val="00AF7546"/>
    <w:rsid w:val="00AF7D43"/>
    <w:rsid w:val="00B004D3"/>
    <w:rsid w:val="00B02B70"/>
    <w:rsid w:val="00B041C3"/>
    <w:rsid w:val="00B04C66"/>
    <w:rsid w:val="00B05B98"/>
    <w:rsid w:val="00B0660E"/>
    <w:rsid w:val="00B06F7E"/>
    <w:rsid w:val="00B07427"/>
    <w:rsid w:val="00B07685"/>
    <w:rsid w:val="00B07B56"/>
    <w:rsid w:val="00B10508"/>
    <w:rsid w:val="00B10891"/>
    <w:rsid w:val="00B11381"/>
    <w:rsid w:val="00B11E42"/>
    <w:rsid w:val="00B12F51"/>
    <w:rsid w:val="00B13E26"/>
    <w:rsid w:val="00B146CE"/>
    <w:rsid w:val="00B14F50"/>
    <w:rsid w:val="00B14F8B"/>
    <w:rsid w:val="00B153EA"/>
    <w:rsid w:val="00B15E0F"/>
    <w:rsid w:val="00B16D4F"/>
    <w:rsid w:val="00B17F53"/>
    <w:rsid w:val="00B20EA5"/>
    <w:rsid w:val="00B21582"/>
    <w:rsid w:val="00B21C68"/>
    <w:rsid w:val="00B234E2"/>
    <w:rsid w:val="00B23AF8"/>
    <w:rsid w:val="00B24B0C"/>
    <w:rsid w:val="00B251E5"/>
    <w:rsid w:val="00B25653"/>
    <w:rsid w:val="00B266EB"/>
    <w:rsid w:val="00B277BB"/>
    <w:rsid w:val="00B3079F"/>
    <w:rsid w:val="00B31157"/>
    <w:rsid w:val="00B316B5"/>
    <w:rsid w:val="00B31830"/>
    <w:rsid w:val="00B32356"/>
    <w:rsid w:val="00B32CFC"/>
    <w:rsid w:val="00B33CF4"/>
    <w:rsid w:val="00B33ED9"/>
    <w:rsid w:val="00B34B74"/>
    <w:rsid w:val="00B34C5B"/>
    <w:rsid w:val="00B36F01"/>
    <w:rsid w:val="00B37782"/>
    <w:rsid w:val="00B377DF"/>
    <w:rsid w:val="00B410F9"/>
    <w:rsid w:val="00B411C3"/>
    <w:rsid w:val="00B4198C"/>
    <w:rsid w:val="00B41BB7"/>
    <w:rsid w:val="00B42631"/>
    <w:rsid w:val="00B42D0C"/>
    <w:rsid w:val="00B430E4"/>
    <w:rsid w:val="00B44159"/>
    <w:rsid w:val="00B44C72"/>
    <w:rsid w:val="00B457E8"/>
    <w:rsid w:val="00B46295"/>
    <w:rsid w:val="00B46C6B"/>
    <w:rsid w:val="00B5257A"/>
    <w:rsid w:val="00B5288D"/>
    <w:rsid w:val="00B52986"/>
    <w:rsid w:val="00B55DD1"/>
    <w:rsid w:val="00B56EE0"/>
    <w:rsid w:val="00B6237A"/>
    <w:rsid w:val="00B6305D"/>
    <w:rsid w:val="00B635E2"/>
    <w:rsid w:val="00B638E7"/>
    <w:rsid w:val="00B640C8"/>
    <w:rsid w:val="00B65111"/>
    <w:rsid w:val="00B65CE4"/>
    <w:rsid w:val="00B67000"/>
    <w:rsid w:val="00B67455"/>
    <w:rsid w:val="00B67D9C"/>
    <w:rsid w:val="00B70A3E"/>
    <w:rsid w:val="00B712BB"/>
    <w:rsid w:val="00B723E9"/>
    <w:rsid w:val="00B73E2B"/>
    <w:rsid w:val="00B743B9"/>
    <w:rsid w:val="00B74B50"/>
    <w:rsid w:val="00B7685F"/>
    <w:rsid w:val="00B7725C"/>
    <w:rsid w:val="00B808E1"/>
    <w:rsid w:val="00B80B0B"/>
    <w:rsid w:val="00B811E7"/>
    <w:rsid w:val="00B82EFA"/>
    <w:rsid w:val="00B83162"/>
    <w:rsid w:val="00B83802"/>
    <w:rsid w:val="00B8457B"/>
    <w:rsid w:val="00B845DB"/>
    <w:rsid w:val="00B8528B"/>
    <w:rsid w:val="00B859B4"/>
    <w:rsid w:val="00B86250"/>
    <w:rsid w:val="00B87173"/>
    <w:rsid w:val="00B87511"/>
    <w:rsid w:val="00B8752A"/>
    <w:rsid w:val="00B87C04"/>
    <w:rsid w:val="00B9065B"/>
    <w:rsid w:val="00B9186C"/>
    <w:rsid w:val="00B91991"/>
    <w:rsid w:val="00B91F3F"/>
    <w:rsid w:val="00B92B1C"/>
    <w:rsid w:val="00B93297"/>
    <w:rsid w:val="00B93A25"/>
    <w:rsid w:val="00B9419E"/>
    <w:rsid w:val="00B94457"/>
    <w:rsid w:val="00B949FD"/>
    <w:rsid w:val="00B9757C"/>
    <w:rsid w:val="00BA0835"/>
    <w:rsid w:val="00BA121F"/>
    <w:rsid w:val="00BA133F"/>
    <w:rsid w:val="00BA180F"/>
    <w:rsid w:val="00BA2105"/>
    <w:rsid w:val="00BA2F46"/>
    <w:rsid w:val="00BA4C59"/>
    <w:rsid w:val="00BA5070"/>
    <w:rsid w:val="00BA78C5"/>
    <w:rsid w:val="00BB18A0"/>
    <w:rsid w:val="00BB1FD8"/>
    <w:rsid w:val="00BB2FE3"/>
    <w:rsid w:val="00BB3CD3"/>
    <w:rsid w:val="00BB4384"/>
    <w:rsid w:val="00BB4A2B"/>
    <w:rsid w:val="00BB551A"/>
    <w:rsid w:val="00BB5E3D"/>
    <w:rsid w:val="00BB602D"/>
    <w:rsid w:val="00BB63F5"/>
    <w:rsid w:val="00BB650F"/>
    <w:rsid w:val="00BB6C33"/>
    <w:rsid w:val="00BB714F"/>
    <w:rsid w:val="00BC0CE5"/>
    <w:rsid w:val="00BC14CB"/>
    <w:rsid w:val="00BC160A"/>
    <w:rsid w:val="00BC1BCE"/>
    <w:rsid w:val="00BC2227"/>
    <w:rsid w:val="00BC263D"/>
    <w:rsid w:val="00BC286D"/>
    <w:rsid w:val="00BC31AF"/>
    <w:rsid w:val="00BC3917"/>
    <w:rsid w:val="00BC3FB1"/>
    <w:rsid w:val="00BC4220"/>
    <w:rsid w:val="00BC5B7A"/>
    <w:rsid w:val="00BC5D20"/>
    <w:rsid w:val="00BC68BB"/>
    <w:rsid w:val="00BC6D61"/>
    <w:rsid w:val="00BC7CB3"/>
    <w:rsid w:val="00BD0683"/>
    <w:rsid w:val="00BD09AE"/>
    <w:rsid w:val="00BD191F"/>
    <w:rsid w:val="00BD1D49"/>
    <w:rsid w:val="00BD3055"/>
    <w:rsid w:val="00BD34A1"/>
    <w:rsid w:val="00BD5837"/>
    <w:rsid w:val="00BD6B45"/>
    <w:rsid w:val="00BE047A"/>
    <w:rsid w:val="00BE0665"/>
    <w:rsid w:val="00BE0B70"/>
    <w:rsid w:val="00BE1DC2"/>
    <w:rsid w:val="00BE1F56"/>
    <w:rsid w:val="00BE27EB"/>
    <w:rsid w:val="00BE354E"/>
    <w:rsid w:val="00BE4E46"/>
    <w:rsid w:val="00BF2158"/>
    <w:rsid w:val="00BF25F2"/>
    <w:rsid w:val="00BF386D"/>
    <w:rsid w:val="00BF392A"/>
    <w:rsid w:val="00BF533C"/>
    <w:rsid w:val="00BF5797"/>
    <w:rsid w:val="00BF6A19"/>
    <w:rsid w:val="00BF71DF"/>
    <w:rsid w:val="00BF72CC"/>
    <w:rsid w:val="00C0045D"/>
    <w:rsid w:val="00C01379"/>
    <w:rsid w:val="00C01710"/>
    <w:rsid w:val="00C02994"/>
    <w:rsid w:val="00C03464"/>
    <w:rsid w:val="00C044D0"/>
    <w:rsid w:val="00C04C1B"/>
    <w:rsid w:val="00C0581D"/>
    <w:rsid w:val="00C0627B"/>
    <w:rsid w:val="00C071D1"/>
    <w:rsid w:val="00C077FB"/>
    <w:rsid w:val="00C10037"/>
    <w:rsid w:val="00C102D7"/>
    <w:rsid w:val="00C10A77"/>
    <w:rsid w:val="00C10D82"/>
    <w:rsid w:val="00C130C1"/>
    <w:rsid w:val="00C137A7"/>
    <w:rsid w:val="00C13939"/>
    <w:rsid w:val="00C13D07"/>
    <w:rsid w:val="00C13F25"/>
    <w:rsid w:val="00C13F32"/>
    <w:rsid w:val="00C150D1"/>
    <w:rsid w:val="00C165F5"/>
    <w:rsid w:val="00C16CBD"/>
    <w:rsid w:val="00C173A5"/>
    <w:rsid w:val="00C17AB3"/>
    <w:rsid w:val="00C213FD"/>
    <w:rsid w:val="00C22AA1"/>
    <w:rsid w:val="00C24933"/>
    <w:rsid w:val="00C24B47"/>
    <w:rsid w:val="00C2592E"/>
    <w:rsid w:val="00C269B2"/>
    <w:rsid w:val="00C27B13"/>
    <w:rsid w:val="00C309E7"/>
    <w:rsid w:val="00C326A2"/>
    <w:rsid w:val="00C32D6E"/>
    <w:rsid w:val="00C34024"/>
    <w:rsid w:val="00C343BF"/>
    <w:rsid w:val="00C346EF"/>
    <w:rsid w:val="00C34C4D"/>
    <w:rsid w:val="00C34E2F"/>
    <w:rsid w:val="00C353ED"/>
    <w:rsid w:val="00C35686"/>
    <w:rsid w:val="00C36DAC"/>
    <w:rsid w:val="00C4053B"/>
    <w:rsid w:val="00C42656"/>
    <w:rsid w:val="00C433A7"/>
    <w:rsid w:val="00C440BA"/>
    <w:rsid w:val="00C45176"/>
    <w:rsid w:val="00C4521D"/>
    <w:rsid w:val="00C45728"/>
    <w:rsid w:val="00C47261"/>
    <w:rsid w:val="00C47C6C"/>
    <w:rsid w:val="00C50E07"/>
    <w:rsid w:val="00C547AB"/>
    <w:rsid w:val="00C560DA"/>
    <w:rsid w:val="00C56DFA"/>
    <w:rsid w:val="00C578E6"/>
    <w:rsid w:val="00C57CFD"/>
    <w:rsid w:val="00C605E9"/>
    <w:rsid w:val="00C61692"/>
    <w:rsid w:val="00C625AA"/>
    <w:rsid w:val="00C630B5"/>
    <w:rsid w:val="00C632FE"/>
    <w:rsid w:val="00C633D5"/>
    <w:rsid w:val="00C6344F"/>
    <w:rsid w:val="00C63BD3"/>
    <w:rsid w:val="00C64EE5"/>
    <w:rsid w:val="00C6521E"/>
    <w:rsid w:val="00C65C68"/>
    <w:rsid w:val="00C65CE2"/>
    <w:rsid w:val="00C6618E"/>
    <w:rsid w:val="00C66697"/>
    <w:rsid w:val="00C666EB"/>
    <w:rsid w:val="00C72786"/>
    <w:rsid w:val="00C74256"/>
    <w:rsid w:val="00C74E45"/>
    <w:rsid w:val="00C7541E"/>
    <w:rsid w:val="00C75833"/>
    <w:rsid w:val="00C75BA7"/>
    <w:rsid w:val="00C763A1"/>
    <w:rsid w:val="00C770FF"/>
    <w:rsid w:val="00C77156"/>
    <w:rsid w:val="00C7775D"/>
    <w:rsid w:val="00C7779A"/>
    <w:rsid w:val="00C77B80"/>
    <w:rsid w:val="00C8171C"/>
    <w:rsid w:val="00C81B29"/>
    <w:rsid w:val="00C83B2F"/>
    <w:rsid w:val="00C83C38"/>
    <w:rsid w:val="00C84A4A"/>
    <w:rsid w:val="00C8537A"/>
    <w:rsid w:val="00C85BA2"/>
    <w:rsid w:val="00C86F4F"/>
    <w:rsid w:val="00C878B1"/>
    <w:rsid w:val="00C87DE5"/>
    <w:rsid w:val="00C901AB"/>
    <w:rsid w:val="00C90530"/>
    <w:rsid w:val="00C9084E"/>
    <w:rsid w:val="00C91166"/>
    <w:rsid w:val="00C922BD"/>
    <w:rsid w:val="00C92B43"/>
    <w:rsid w:val="00C930C1"/>
    <w:rsid w:val="00C94EE0"/>
    <w:rsid w:val="00CA0631"/>
    <w:rsid w:val="00CA08CC"/>
    <w:rsid w:val="00CA1146"/>
    <w:rsid w:val="00CA1A85"/>
    <w:rsid w:val="00CA2978"/>
    <w:rsid w:val="00CA2AA1"/>
    <w:rsid w:val="00CA32ED"/>
    <w:rsid w:val="00CA36A2"/>
    <w:rsid w:val="00CA3BA3"/>
    <w:rsid w:val="00CA4722"/>
    <w:rsid w:val="00CA49BB"/>
    <w:rsid w:val="00CA52A4"/>
    <w:rsid w:val="00CA579B"/>
    <w:rsid w:val="00CA63BE"/>
    <w:rsid w:val="00CA79A4"/>
    <w:rsid w:val="00CB2030"/>
    <w:rsid w:val="00CB3A72"/>
    <w:rsid w:val="00CB3C5B"/>
    <w:rsid w:val="00CB3D39"/>
    <w:rsid w:val="00CB4B43"/>
    <w:rsid w:val="00CB51AB"/>
    <w:rsid w:val="00CB61A7"/>
    <w:rsid w:val="00CC049C"/>
    <w:rsid w:val="00CC1557"/>
    <w:rsid w:val="00CC239F"/>
    <w:rsid w:val="00CC2DA1"/>
    <w:rsid w:val="00CC48E0"/>
    <w:rsid w:val="00CC5C3A"/>
    <w:rsid w:val="00CC7260"/>
    <w:rsid w:val="00CD0086"/>
    <w:rsid w:val="00CD15CA"/>
    <w:rsid w:val="00CD49FE"/>
    <w:rsid w:val="00CD6428"/>
    <w:rsid w:val="00CD6768"/>
    <w:rsid w:val="00CE0C84"/>
    <w:rsid w:val="00CE232D"/>
    <w:rsid w:val="00CE2624"/>
    <w:rsid w:val="00CE36AD"/>
    <w:rsid w:val="00CE374E"/>
    <w:rsid w:val="00CE3A5C"/>
    <w:rsid w:val="00CE3AD0"/>
    <w:rsid w:val="00CE3E93"/>
    <w:rsid w:val="00CE55CD"/>
    <w:rsid w:val="00CE5A8E"/>
    <w:rsid w:val="00CE6F36"/>
    <w:rsid w:val="00CF0959"/>
    <w:rsid w:val="00CF13B5"/>
    <w:rsid w:val="00CF2281"/>
    <w:rsid w:val="00CF2560"/>
    <w:rsid w:val="00CF26D8"/>
    <w:rsid w:val="00CF3B86"/>
    <w:rsid w:val="00CF4791"/>
    <w:rsid w:val="00CF7929"/>
    <w:rsid w:val="00CF7DED"/>
    <w:rsid w:val="00D00611"/>
    <w:rsid w:val="00D007E6"/>
    <w:rsid w:val="00D013D7"/>
    <w:rsid w:val="00D01E31"/>
    <w:rsid w:val="00D02176"/>
    <w:rsid w:val="00D02862"/>
    <w:rsid w:val="00D03EB7"/>
    <w:rsid w:val="00D05617"/>
    <w:rsid w:val="00D05C37"/>
    <w:rsid w:val="00D05CC4"/>
    <w:rsid w:val="00D06E0A"/>
    <w:rsid w:val="00D075F5"/>
    <w:rsid w:val="00D1178A"/>
    <w:rsid w:val="00D11B2D"/>
    <w:rsid w:val="00D11FB9"/>
    <w:rsid w:val="00D1239F"/>
    <w:rsid w:val="00D127A2"/>
    <w:rsid w:val="00D1295B"/>
    <w:rsid w:val="00D13BC8"/>
    <w:rsid w:val="00D140E7"/>
    <w:rsid w:val="00D15F5E"/>
    <w:rsid w:val="00D16408"/>
    <w:rsid w:val="00D16AF2"/>
    <w:rsid w:val="00D17281"/>
    <w:rsid w:val="00D20413"/>
    <w:rsid w:val="00D21DC4"/>
    <w:rsid w:val="00D221BF"/>
    <w:rsid w:val="00D2269A"/>
    <w:rsid w:val="00D22DCD"/>
    <w:rsid w:val="00D22F08"/>
    <w:rsid w:val="00D231D9"/>
    <w:rsid w:val="00D234A5"/>
    <w:rsid w:val="00D23D58"/>
    <w:rsid w:val="00D251BC"/>
    <w:rsid w:val="00D25507"/>
    <w:rsid w:val="00D27228"/>
    <w:rsid w:val="00D27940"/>
    <w:rsid w:val="00D30DC7"/>
    <w:rsid w:val="00D32D4E"/>
    <w:rsid w:val="00D3338F"/>
    <w:rsid w:val="00D33776"/>
    <w:rsid w:val="00D34FC1"/>
    <w:rsid w:val="00D374CB"/>
    <w:rsid w:val="00D40186"/>
    <w:rsid w:val="00D40E1E"/>
    <w:rsid w:val="00D4177F"/>
    <w:rsid w:val="00D42168"/>
    <w:rsid w:val="00D42E06"/>
    <w:rsid w:val="00D4314A"/>
    <w:rsid w:val="00D440BD"/>
    <w:rsid w:val="00D44D0B"/>
    <w:rsid w:val="00D454C2"/>
    <w:rsid w:val="00D4588E"/>
    <w:rsid w:val="00D45906"/>
    <w:rsid w:val="00D45C7B"/>
    <w:rsid w:val="00D46558"/>
    <w:rsid w:val="00D46887"/>
    <w:rsid w:val="00D47443"/>
    <w:rsid w:val="00D503E4"/>
    <w:rsid w:val="00D513F9"/>
    <w:rsid w:val="00D52064"/>
    <w:rsid w:val="00D526ED"/>
    <w:rsid w:val="00D52812"/>
    <w:rsid w:val="00D52A9A"/>
    <w:rsid w:val="00D53495"/>
    <w:rsid w:val="00D541C7"/>
    <w:rsid w:val="00D5420E"/>
    <w:rsid w:val="00D5487A"/>
    <w:rsid w:val="00D551FA"/>
    <w:rsid w:val="00D55F1B"/>
    <w:rsid w:val="00D56913"/>
    <w:rsid w:val="00D62613"/>
    <w:rsid w:val="00D627DA"/>
    <w:rsid w:val="00D64EF9"/>
    <w:rsid w:val="00D669A6"/>
    <w:rsid w:val="00D66C91"/>
    <w:rsid w:val="00D67D57"/>
    <w:rsid w:val="00D67EC5"/>
    <w:rsid w:val="00D67FBF"/>
    <w:rsid w:val="00D7016E"/>
    <w:rsid w:val="00D71A15"/>
    <w:rsid w:val="00D73B55"/>
    <w:rsid w:val="00D73D59"/>
    <w:rsid w:val="00D77FB4"/>
    <w:rsid w:val="00D8050A"/>
    <w:rsid w:val="00D80CCE"/>
    <w:rsid w:val="00D80CEA"/>
    <w:rsid w:val="00D815AE"/>
    <w:rsid w:val="00D822FF"/>
    <w:rsid w:val="00D82E1E"/>
    <w:rsid w:val="00D838E9"/>
    <w:rsid w:val="00D840BD"/>
    <w:rsid w:val="00D856B5"/>
    <w:rsid w:val="00D85EA0"/>
    <w:rsid w:val="00D8706C"/>
    <w:rsid w:val="00D87114"/>
    <w:rsid w:val="00D875E1"/>
    <w:rsid w:val="00D87B56"/>
    <w:rsid w:val="00D90B8B"/>
    <w:rsid w:val="00D91392"/>
    <w:rsid w:val="00D934FB"/>
    <w:rsid w:val="00D937F3"/>
    <w:rsid w:val="00D94ADD"/>
    <w:rsid w:val="00DA016A"/>
    <w:rsid w:val="00DA0646"/>
    <w:rsid w:val="00DA167C"/>
    <w:rsid w:val="00DA1F5A"/>
    <w:rsid w:val="00DA2115"/>
    <w:rsid w:val="00DA2C1E"/>
    <w:rsid w:val="00DA2D56"/>
    <w:rsid w:val="00DA364A"/>
    <w:rsid w:val="00DA3755"/>
    <w:rsid w:val="00DA39E2"/>
    <w:rsid w:val="00DA4B0C"/>
    <w:rsid w:val="00DA5588"/>
    <w:rsid w:val="00DA7754"/>
    <w:rsid w:val="00DB059B"/>
    <w:rsid w:val="00DB22FF"/>
    <w:rsid w:val="00DB2822"/>
    <w:rsid w:val="00DB29AD"/>
    <w:rsid w:val="00DB2A12"/>
    <w:rsid w:val="00DB2A99"/>
    <w:rsid w:val="00DB2AF1"/>
    <w:rsid w:val="00DB3A0A"/>
    <w:rsid w:val="00DB4C3D"/>
    <w:rsid w:val="00DB559B"/>
    <w:rsid w:val="00DB5750"/>
    <w:rsid w:val="00DB672E"/>
    <w:rsid w:val="00DC1396"/>
    <w:rsid w:val="00DC1BAD"/>
    <w:rsid w:val="00DC4902"/>
    <w:rsid w:val="00DC4FAC"/>
    <w:rsid w:val="00DC51A2"/>
    <w:rsid w:val="00DD0133"/>
    <w:rsid w:val="00DD3583"/>
    <w:rsid w:val="00DD3E0C"/>
    <w:rsid w:val="00DD42C7"/>
    <w:rsid w:val="00DD4470"/>
    <w:rsid w:val="00DD6C87"/>
    <w:rsid w:val="00DD7A78"/>
    <w:rsid w:val="00DE064A"/>
    <w:rsid w:val="00DE2686"/>
    <w:rsid w:val="00DE5ABB"/>
    <w:rsid w:val="00DE6966"/>
    <w:rsid w:val="00DE721F"/>
    <w:rsid w:val="00DF1F3C"/>
    <w:rsid w:val="00DF260B"/>
    <w:rsid w:val="00DF2DCA"/>
    <w:rsid w:val="00DF2E33"/>
    <w:rsid w:val="00DF3676"/>
    <w:rsid w:val="00DF49B6"/>
    <w:rsid w:val="00DF546D"/>
    <w:rsid w:val="00DF62A0"/>
    <w:rsid w:val="00DF62A6"/>
    <w:rsid w:val="00DF73C7"/>
    <w:rsid w:val="00DF778F"/>
    <w:rsid w:val="00E006CB"/>
    <w:rsid w:val="00E010D1"/>
    <w:rsid w:val="00E02EAC"/>
    <w:rsid w:val="00E031C1"/>
    <w:rsid w:val="00E0395C"/>
    <w:rsid w:val="00E04287"/>
    <w:rsid w:val="00E04428"/>
    <w:rsid w:val="00E04679"/>
    <w:rsid w:val="00E0482A"/>
    <w:rsid w:val="00E0529D"/>
    <w:rsid w:val="00E06635"/>
    <w:rsid w:val="00E10A43"/>
    <w:rsid w:val="00E11C31"/>
    <w:rsid w:val="00E122CD"/>
    <w:rsid w:val="00E12FD3"/>
    <w:rsid w:val="00E133B0"/>
    <w:rsid w:val="00E13475"/>
    <w:rsid w:val="00E1388A"/>
    <w:rsid w:val="00E15022"/>
    <w:rsid w:val="00E15663"/>
    <w:rsid w:val="00E15A38"/>
    <w:rsid w:val="00E16576"/>
    <w:rsid w:val="00E17384"/>
    <w:rsid w:val="00E17A80"/>
    <w:rsid w:val="00E20009"/>
    <w:rsid w:val="00E207AE"/>
    <w:rsid w:val="00E21592"/>
    <w:rsid w:val="00E21EF8"/>
    <w:rsid w:val="00E2234C"/>
    <w:rsid w:val="00E226FB"/>
    <w:rsid w:val="00E22B09"/>
    <w:rsid w:val="00E23B46"/>
    <w:rsid w:val="00E24491"/>
    <w:rsid w:val="00E2579C"/>
    <w:rsid w:val="00E26D84"/>
    <w:rsid w:val="00E27E0B"/>
    <w:rsid w:val="00E30A2E"/>
    <w:rsid w:val="00E311A0"/>
    <w:rsid w:val="00E318D2"/>
    <w:rsid w:val="00E31A74"/>
    <w:rsid w:val="00E33FB8"/>
    <w:rsid w:val="00E34A7D"/>
    <w:rsid w:val="00E37491"/>
    <w:rsid w:val="00E37769"/>
    <w:rsid w:val="00E3784E"/>
    <w:rsid w:val="00E40B8E"/>
    <w:rsid w:val="00E40CB2"/>
    <w:rsid w:val="00E40E09"/>
    <w:rsid w:val="00E426AB"/>
    <w:rsid w:val="00E42A04"/>
    <w:rsid w:val="00E432DB"/>
    <w:rsid w:val="00E43DBC"/>
    <w:rsid w:val="00E4566F"/>
    <w:rsid w:val="00E474C1"/>
    <w:rsid w:val="00E51946"/>
    <w:rsid w:val="00E51A04"/>
    <w:rsid w:val="00E51FDC"/>
    <w:rsid w:val="00E53387"/>
    <w:rsid w:val="00E54466"/>
    <w:rsid w:val="00E54AEA"/>
    <w:rsid w:val="00E5555A"/>
    <w:rsid w:val="00E55B3F"/>
    <w:rsid w:val="00E575D4"/>
    <w:rsid w:val="00E62E9E"/>
    <w:rsid w:val="00E63368"/>
    <w:rsid w:val="00E63AE3"/>
    <w:rsid w:val="00E640AC"/>
    <w:rsid w:val="00E644B1"/>
    <w:rsid w:val="00E64601"/>
    <w:rsid w:val="00E64836"/>
    <w:rsid w:val="00E671B3"/>
    <w:rsid w:val="00E70B94"/>
    <w:rsid w:val="00E71D63"/>
    <w:rsid w:val="00E736F7"/>
    <w:rsid w:val="00E74063"/>
    <w:rsid w:val="00E74200"/>
    <w:rsid w:val="00E74596"/>
    <w:rsid w:val="00E747DF"/>
    <w:rsid w:val="00E755CB"/>
    <w:rsid w:val="00E75B28"/>
    <w:rsid w:val="00E75C2E"/>
    <w:rsid w:val="00E75D36"/>
    <w:rsid w:val="00E75D65"/>
    <w:rsid w:val="00E76614"/>
    <w:rsid w:val="00E777E1"/>
    <w:rsid w:val="00E77A48"/>
    <w:rsid w:val="00E8004D"/>
    <w:rsid w:val="00E80685"/>
    <w:rsid w:val="00E82958"/>
    <w:rsid w:val="00E829EB"/>
    <w:rsid w:val="00E82C42"/>
    <w:rsid w:val="00E8413E"/>
    <w:rsid w:val="00E844FF"/>
    <w:rsid w:val="00E84693"/>
    <w:rsid w:val="00E84D15"/>
    <w:rsid w:val="00E855B5"/>
    <w:rsid w:val="00E8566D"/>
    <w:rsid w:val="00E85AB7"/>
    <w:rsid w:val="00E86221"/>
    <w:rsid w:val="00E87536"/>
    <w:rsid w:val="00E87973"/>
    <w:rsid w:val="00E87B36"/>
    <w:rsid w:val="00E9022B"/>
    <w:rsid w:val="00E90C4E"/>
    <w:rsid w:val="00E9133E"/>
    <w:rsid w:val="00E91E89"/>
    <w:rsid w:val="00E93395"/>
    <w:rsid w:val="00E9467F"/>
    <w:rsid w:val="00E9507A"/>
    <w:rsid w:val="00E96148"/>
    <w:rsid w:val="00E9691D"/>
    <w:rsid w:val="00E97365"/>
    <w:rsid w:val="00EA005B"/>
    <w:rsid w:val="00EA1039"/>
    <w:rsid w:val="00EA1975"/>
    <w:rsid w:val="00EA1DEB"/>
    <w:rsid w:val="00EA2224"/>
    <w:rsid w:val="00EA347F"/>
    <w:rsid w:val="00EA486E"/>
    <w:rsid w:val="00EA6A60"/>
    <w:rsid w:val="00EA7D87"/>
    <w:rsid w:val="00EB2C1E"/>
    <w:rsid w:val="00EB3C85"/>
    <w:rsid w:val="00EB423A"/>
    <w:rsid w:val="00EB5778"/>
    <w:rsid w:val="00EB5980"/>
    <w:rsid w:val="00EB701D"/>
    <w:rsid w:val="00EB72C0"/>
    <w:rsid w:val="00EB77BD"/>
    <w:rsid w:val="00EB7A20"/>
    <w:rsid w:val="00EC2817"/>
    <w:rsid w:val="00EC351F"/>
    <w:rsid w:val="00EC4543"/>
    <w:rsid w:val="00EC4860"/>
    <w:rsid w:val="00EC52B1"/>
    <w:rsid w:val="00EC54DD"/>
    <w:rsid w:val="00EC75C3"/>
    <w:rsid w:val="00EC79FB"/>
    <w:rsid w:val="00ED0AFB"/>
    <w:rsid w:val="00ED1E68"/>
    <w:rsid w:val="00ED620F"/>
    <w:rsid w:val="00ED6799"/>
    <w:rsid w:val="00ED6AB9"/>
    <w:rsid w:val="00ED70E3"/>
    <w:rsid w:val="00ED7549"/>
    <w:rsid w:val="00EE11F3"/>
    <w:rsid w:val="00EE1676"/>
    <w:rsid w:val="00EE2397"/>
    <w:rsid w:val="00EE2ABA"/>
    <w:rsid w:val="00EE2D9A"/>
    <w:rsid w:val="00EE3B7B"/>
    <w:rsid w:val="00EE41D1"/>
    <w:rsid w:val="00EE4868"/>
    <w:rsid w:val="00EE5D77"/>
    <w:rsid w:val="00EE746B"/>
    <w:rsid w:val="00EE7BE9"/>
    <w:rsid w:val="00EF0604"/>
    <w:rsid w:val="00EF0B9D"/>
    <w:rsid w:val="00EF0CF3"/>
    <w:rsid w:val="00EF0F57"/>
    <w:rsid w:val="00EF1D82"/>
    <w:rsid w:val="00EF40D3"/>
    <w:rsid w:val="00EF412A"/>
    <w:rsid w:val="00EF41FA"/>
    <w:rsid w:val="00EF5BB9"/>
    <w:rsid w:val="00EF6ECA"/>
    <w:rsid w:val="00EF7667"/>
    <w:rsid w:val="00EF7CC8"/>
    <w:rsid w:val="00F00C39"/>
    <w:rsid w:val="00F015DF"/>
    <w:rsid w:val="00F01870"/>
    <w:rsid w:val="00F01E61"/>
    <w:rsid w:val="00F03425"/>
    <w:rsid w:val="00F039AC"/>
    <w:rsid w:val="00F03E37"/>
    <w:rsid w:val="00F040E9"/>
    <w:rsid w:val="00F0512A"/>
    <w:rsid w:val="00F06F70"/>
    <w:rsid w:val="00F10A4A"/>
    <w:rsid w:val="00F13015"/>
    <w:rsid w:val="00F13C2C"/>
    <w:rsid w:val="00F13E34"/>
    <w:rsid w:val="00F1417A"/>
    <w:rsid w:val="00F17397"/>
    <w:rsid w:val="00F178C5"/>
    <w:rsid w:val="00F17CE8"/>
    <w:rsid w:val="00F202F5"/>
    <w:rsid w:val="00F2146F"/>
    <w:rsid w:val="00F21737"/>
    <w:rsid w:val="00F224BD"/>
    <w:rsid w:val="00F229FB"/>
    <w:rsid w:val="00F22D96"/>
    <w:rsid w:val="00F24942"/>
    <w:rsid w:val="00F24958"/>
    <w:rsid w:val="00F26999"/>
    <w:rsid w:val="00F27291"/>
    <w:rsid w:val="00F30930"/>
    <w:rsid w:val="00F31895"/>
    <w:rsid w:val="00F31DCB"/>
    <w:rsid w:val="00F31F26"/>
    <w:rsid w:val="00F32B7D"/>
    <w:rsid w:val="00F33355"/>
    <w:rsid w:val="00F336F3"/>
    <w:rsid w:val="00F33891"/>
    <w:rsid w:val="00F34041"/>
    <w:rsid w:val="00F348A4"/>
    <w:rsid w:val="00F354D0"/>
    <w:rsid w:val="00F3561D"/>
    <w:rsid w:val="00F35FDA"/>
    <w:rsid w:val="00F42D46"/>
    <w:rsid w:val="00F43798"/>
    <w:rsid w:val="00F4482F"/>
    <w:rsid w:val="00F4491F"/>
    <w:rsid w:val="00F46880"/>
    <w:rsid w:val="00F46A1B"/>
    <w:rsid w:val="00F47293"/>
    <w:rsid w:val="00F501C5"/>
    <w:rsid w:val="00F51A63"/>
    <w:rsid w:val="00F53347"/>
    <w:rsid w:val="00F54496"/>
    <w:rsid w:val="00F551D5"/>
    <w:rsid w:val="00F55566"/>
    <w:rsid w:val="00F555A4"/>
    <w:rsid w:val="00F56151"/>
    <w:rsid w:val="00F56F94"/>
    <w:rsid w:val="00F579DC"/>
    <w:rsid w:val="00F60125"/>
    <w:rsid w:val="00F6143C"/>
    <w:rsid w:val="00F61CE7"/>
    <w:rsid w:val="00F61F0F"/>
    <w:rsid w:val="00F6336D"/>
    <w:rsid w:val="00F638AD"/>
    <w:rsid w:val="00F6410D"/>
    <w:rsid w:val="00F64C86"/>
    <w:rsid w:val="00F658B7"/>
    <w:rsid w:val="00F66728"/>
    <w:rsid w:val="00F66EF0"/>
    <w:rsid w:val="00F673C9"/>
    <w:rsid w:val="00F67F9C"/>
    <w:rsid w:val="00F70730"/>
    <w:rsid w:val="00F70AA3"/>
    <w:rsid w:val="00F70B83"/>
    <w:rsid w:val="00F71DE4"/>
    <w:rsid w:val="00F736BA"/>
    <w:rsid w:val="00F73D6D"/>
    <w:rsid w:val="00F741B4"/>
    <w:rsid w:val="00F74E5C"/>
    <w:rsid w:val="00F7532A"/>
    <w:rsid w:val="00F75C21"/>
    <w:rsid w:val="00F7743F"/>
    <w:rsid w:val="00F77750"/>
    <w:rsid w:val="00F778E4"/>
    <w:rsid w:val="00F8107E"/>
    <w:rsid w:val="00F8182F"/>
    <w:rsid w:val="00F81D73"/>
    <w:rsid w:val="00F8263A"/>
    <w:rsid w:val="00F8299F"/>
    <w:rsid w:val="00F839C1"/>
    <w:rsid w:val="00F8423E"/>
    <w:rsid w:val="00F848F7"/>
    <w:rsid w:val="00F85F95"/>
    <w:rsid w:val="00F866A1"/>
    <w:rsid w:val="00F9057E"/>
    <w:rsid w:val="00F9212A"/>
    <w:rsid w:val="00F928DC"/>
    <w:rsid w:val="00F93ACA"/>
    <w:rsid w:val="00F9558E"/>
    <w:rsid w:val="00F97DBE"/>
    <w:rsid w:val="00FA1309"/>
    <w:rsid w:val="00FA23C7"/>
    <w:rsid w:val="00FA38A1"/>
    <w:rsid w:val="00FA4340"/>
    <w:rsid w:val="00FA4CE6"/>
    <w:rsid w:val="00FA664F"/>
    <w:rsid w:val="00FA6D8D"/>
    <w:rsid w:val="00FB06AE"/>
    <w:rsid w:val="00FB0D57"/>
    <w:rsid w:val="00FB0E74"/>
    <w:rsid w:val="00FB2BF0"/>
    <w:rsid w:val="00FB31AE"/>
    <w:rsid w:val="00FB3866"/>
    <w:rsid w:val="00FB38E2"/>
    <w:rsid w:val="00FB3E29"/>
    <w:rsid w:val="00FB4128"/>
    <w:rsid w:val="00FB7AFB"/>
    <w:rsid w:val="00FB7E66"/>
    <w:rsid w:val="00FB7FC2"/>
    <w:rsid w:val="00FC04AA"/>
    <w:rsid w:val="00FC182A"/>
    <w:rsid w:val="00FC2B0E"/>
    <w:rsid w:val="00FC2FE9"/>
    <w:rsid w:val="00FC3102"/>
    <w:rsid w:val="00FC3DA6"/>
    <w:rsid w:val="00FC5042"/>
    <w:rsid w:val="00FC7932"/>
    <w:rsid w:val="00FD0F7A"/>
    <w:rsid w:val="00FD2C0B"/>
    <w:rsid w:val="00FD2EFC"/>
    <w:rsid w:val="00FD52EC"/>
    <w:rsid w:val="00FD6449"/>
    <w:rsid w:val="00FD69A5"/>
    <w:rsid w:val="00FD6B1E"/>
    <w:rsid w:val="00FD7BC4"/>
    <w:rsid w:val="00FE00BC"/>
    <w:rsid w:val="00FE0568"/>
    <w:rsid w:val="00FE1C74"/>
    <w:rsid w:val="00FE2D81"/>
    <w:rsid w:val="00FE3040"/>
    <w:rsid w:val="00FE5BFD"/>
    <w:rsid w:val="00FE7371"/>
    <w:rsid w:val="00FF01F4"/>
    <w:rsid w:val="00FF0463"/>
    <w:rsid w:val="00FF0F3D"/>
    <w:rsid w:val="00FF1AAB"/>
    <w:rsid w:val="00FF2F10"/>
    <w:rsid w:val="00FF3A65"/>
    <w:rsid w:val="00FF3AC0"/>
    <w:rsid w:val="00FF42FB"/>
    <w:rsid w:val="00FF4698"/>
    <w:rsid w:val="00FF511D"/>
    <w:rsid w:val="00FF5533"/>
    <w:rsid w:val="00FF6234"/>
    <w:rsid w:val="00FF66B3"/>
    <w:rsid w:val="00FF6D6A"/>
    <w:rsid w:val="00FF7976"/>
    <w:rsid w:val="5EF00F5C"/>
    <w:rsid w:val="7521C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BC18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4F"/>
    <w:pPr>
      <w:widowControl w:val="0"/>
      <w:jc w:val="both"/>
    </w:pPr>
    <w:rPr>
      <w:rFonts w:ascii="Times New Roman" w:hAnsi="Times New Roman"/>
      <w:sz w:val="24"/>
    </w:rPr>
  </w:style>
  <w:style w:type="paragraph" w:styleId="Heading1">
    <w:name w:val="heading 1"/>
    <w:basedOn w:val="Normal"/>
    <w:next w:val="BodyText"/>
    <w:link w:val="Heading1Char"/>
    <w:uiPriority w:val="9"/>
    <w:qFormat/>
    <w:rsid w:val="00976108"/>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paragraph" w:styleId="Heading2">
    <w:name w:val="heading 2"/>
    <w:basedOn w:val="Normal"/>
    <w:next w:val="BodyText"/>
    <w:link w:val="Heading2Char"/>
    <w:uiPriority w:val="1"/>
    <w:unhideWhenUsed/>
    <w:qFormat/>
    <w:rsid w:val="00976108"/>
    <w:pPr>
      <w:keepNext/>
      <w:keepLines/>
      <w:widowControl/>
      <w:spacing w:before="200"/>
      <w:jc w:val="left"/>
      <w:outlineLvl w:val="1"/>
    </w:pPr>
    <w:rPr>
      <w:rFonts w:asciiTheme="majorHAnsi" w:eastAsiaTheme="majorEastAsia" w:hAnsiTheme="majorHAnsi" w:cstheme="majorBidi"/>
      <w:b/>
      <w:bCs/>
      <w:color w:val="5B9BD5" w:themeColor="accent1"/>
      <w:kern w:val="0"/>
      <w:sz w:val="28"/>
      <w:szCs w:val="28"/>
      <w:lang w:eastAsia="en-US"/>
    </w:rPr>
  </w:style>
  <w:style w:type="paragraph" w:styleId="Heading3">
    <w:name w:val="heading 3"/>
    <w:basedOn w:val="Normal"/>
    <w:next w:val="Normal"/>
    <w:link w:val="Heading3Char"/>
    <w:uiPriority w:val="1"/>
    <w:unhideWhenUsed/>
    <w:qFormat/>
    <w:rsid w:val="00D16AF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8634CF"/>
    <w:pPr>
      <w:keepNext/>
      <w:widowControl/>
      <w:tabs>
        <w:tab w:val="num" w:pos="0"/>
      </w:tabs>
      <w:spacing w:before="120" w:after="120"/>
      <w:ind w:left="709" w:hanging="709"/>
      <w:outlineLvl w:val="3"/>
    </w:pPr>
    <w:rPr>
      <w:rFonts w:ascii="Arial" w:eastAsia="MS Mincho" w:hAnsi="Arial" w:cs="Times New Roman"/>
      <w:b/>
      <w:i/>
      <w:kern w:val="20"/>
      <w:sz w:val="26"/>
      <w:szCs w:val="20"/>
      <w:lang w:val="en-GB" w:eastAsia="en-US"/>
    </w:rPr>
  </w:style>
  <w:style w:type="paragraph" w:styleId="Heading5">
    <w:name w:val="heading 5"/>
    <w:basedOn w:val="Normal"/>
    <w:next w:val="Normal"/>
    <w:link w:val="Heading5Char"/>
    <w:qFormat/>
    <w:rsid w:val="008634CF"/>
    <w:pPr>
      <w:keepNext/>
      <w:widowControl/>
      <w:tabs>
        <w:tab w:val="num" w:pos="0"/>
      </w:tabs>
      <w:spacing w:before="120" w:after="120"/>
      <w:ind w:left="709" w:hanging="709"/>
      <w:outlineLvl w:val="4"/>
    </w:pPr>
    <w:rPr>
      <w:rFonts w:ascii="Arial" w:eastAsia="MS Mincho" w:hAnsi="Arial" w:cs="Times New Roman"/>
      <w:b/>
      <w:i/>
      <w:kern w:val="20"/>
      <w:sz w:val="26"/>
      <w:szCs w:val="20"/>
      <w:lang w:val="en-GB" w:eastAsia="en-US"/>
    </w:rPr>
  </w:style>
  <w:style w:type="paragraph" w:styleId="Heading6">
    <w:name w:val="heading 6"/>
    <w:basedOn w:val="Normal"/>
    <w:next w:val="Normal"/>
    <w:link w:val="Heading6Char"/>
    <w:qFormat/>
    <w:rsid w:val="008634CF"/>
    <w:pPr>
      <w:keepNext/>
      <w:widowControl/>
      <w:tabs>
        <w:tab w:val="num" w:pos="0"/>
      </w:tabs>
      <w:spacing w:before="120" w:after="120"/>
      <w:ind w:left="709" w:hanging="709"/>
      <w:outlineLvl w:val="5"/>
    </w:pPr>
    <w:rPr>
      <w:rFonts w:ascii="Arial" w:eastAsia="MS Mincho" w:hAnsi="Arial" w:cs="Times New Roman"/>
      <w:b/>
      <w:i/>
      <w:kern w:val="20"/>
      <w:sz w:val="26"/>
      <w:szCs w:val="20"/>
      <w:lang w:val="en-GB" w:eastAsia="en-US"/>
    </w:rPr>
  </w:style>
  <w:style w:type="paragraph" w:styleId="Heading7">
    <w:name w:val="heading 7"/>
    <w:basedOn w:val="Normal"/>
    <w:next w:val="Normal"/>
    <w:link w:val="Heading7Char"/>
    <w:qFormat/>
    <w:rsid w:val="008634CF"/>
    <w:pPr>
      <w:keepNext/>
      <w:widowControl/>
      <w:tabs>
        <w:tab w:val="num" w:pos="0"/>
      </w:tabs>
      <w:spacing w:before="120" w:after="120"/>
      <w:ind w:left="709" w:hanging="709"/>
      <w:outlineLvl w:val="6"/>
    </w:pPr>
    <w:rPr>
      <w:rFonts w:ascii="Arial" w:eastAsia="MS Mincho" w:hAnsi="Arial" w:cs="Times New Roman"/>
      <w:b/>
      <w:i/>
      <w:kern w:val="20"/>
      <w:sz w:val="26"/>
      <w:szCs w:val="20"/>
      <w:lang w:val="en-GB" w:eastAsia="en-US"/>
    </w:rPr>
  </w:style>
  <w:style w:type="paragraph" w:styleId="Heading8">
    <w:name w:val="heading 8"/>
    <w:basedOn w:val="Normal"/>
    <w:next w:val="Normal"/>
    <w:link w:val="Heading8Char"/>
    <w:qFormat/>
    <w:rsid w:val="008634CF"/>
    <w:pPr>
      <w:keepNext/>
      <w:widowControl/>
      <w:tabs>
        <w:tab w:val="num" w:pos="0"/>
      </w:tabs>
      <w:spacing w:before="120" w:after="120"/>
      <w:ind w:left="709" w:hanging="709"/>
      <w:outlineLvl w:val="7"/>
    </w:pPr>
    <w:rPr>
      <w:rFonts w:ascii="Arial" w:eastAsia="MS Mincho" w:hAnsi="Arial" w:cs="Times New Roman"/>
      <w:b/>
      <w:i/>
      <w:kern w:val="20"/>
      <w:sz w:val="26"/>
      <w:szCs w:val="20"/>
      <w:lang w:val="en-GB" w:eastAsia="en-US"/>
    </w:rPr>
  </w:style>
  <w:style w:type="paragraph" w:styleId="Heading9">
    <w:name w:val="heading 9"/>
    <w:basedOn w:val="Normal"/>
    <w:next w:val="Normal"/>
    <w:link w:val="Heading9Char"/>
    <w:qFormat/>
    <w:rsid w:val="008634CF"/>
    <w:pPr>
      <w:keepNext/>
      <w:widowControl/>
      <w:tabs>
        <w:tab w:val="num" w:pos="0"/>
      </w:tabs>
      <w:spacing w:before="120" w:after="120"/>
      <w:ind w:left="709" w:hanging="709"/>
      <w:outlineLvl w:val="8"/>
    </w:pPr>
    <w:rPr>
      <w:rFonts w:ascii="Arial" w:eastAsia="MS Mincho" w:hAnsi="Arial" w:cs="Times New Roman"/>
      <w:b/>
      <w:i/>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unhideWhenUsed/>
    <w:qFormat/>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styleId="CommentReference">
    <w:name w:val="annotation reference"/>
    <w:basedOn w:val="DefaultParagraphFont"/>
    <w:uiPriority w:val="99"/>
    <w:semiHidden/>
    <w:unhideWhenUsed/>
    <w:rsid w:val="001C76FD"/>
    <w:rPr>
      <w:sz w:val="18"/>
      <w:szCs w:val="18"/>
    </w:rPr>
  </w:style>
  <w:style w:type="paragraph" w:styleId="CommentText">
    <w:name w:val="annotation text"/>
    <w:basedOn w:val="Normal"/>
    <w:link w:val="CommentTextChar"/>
    <w:uiPriority w:val="99"/>
    <w:unhideWhenUsed/>
    <w:rsid w:val="001C76FD"/>
    <w:pPr>
      <w:jc w:val="left"/>
    </w:pPr>
  </w:style>
  <w:style w:type="character" w:customStyle="1" w:styleId="CommentTextChar">
    <w:name w:val="Comment Text Char"/>
    <w:basedOn w:val="DefaultParagraphFont"/>
    <w:link w:val="CommentText"/>
    <w:uiPriority w:val="99"/>
    <w:rsid w:val="001C76FD"/>
    <w:rPr>
      <w:rFonts w:ascii="Times New Roman" w:hAnsi="Times New Roman"/>
      <w:sz w:val="24"/>
    </w:rPr>
  </w:style>
  <w:style w:type="character" w:styleId="FollowedHyperlink">
    <w:name w:val="FollowedHyperlink"/>
    <w:basedOn w:val="DefaultParagraphFont"/>
    <w:uiPriority w:val="99"/>
    <w:semiHidden/>
    <w:unhideWhenUsed/>
    <w:rsid w:val="00D5487A"/>
    <w:rPr>
      <w:color w:val="954F72" w:themeColor="followedHyperlink"/>
      <w:u w:val="single"/>
    </w:rPr>
  </w:style>
  <w:style w:type="character" w:customStyle="1" w:styleId="UnresolvedMention2">
    <w:name w:val="Unresolved Mention2"/>
    <w:basedOn w:val="DefaultParagraphFont"/>
    <w:uiPriority w:val="99"/>
    <w:semiHidden/>
    <w:unhideWhenUsed/>
    <w:rsid w:val="00D5487A"/>
    <w:rPr>
      <w:color w:val="605E5C"/>
      <w:shd w:val="clear" w:color="auto" w:fill="E1DFDD"/>
    </w:rPr>
  </w:style>
  <w:style w:type="paragraph" w:styleId="CommentSubject">
    <w:name w:val="annotation subject"/>
    <w:basedOn w:val="CommentText"/>
    <w:next w:val="CommentText"/>
    <w:link w:val="CommentSubjectChar"/>
    <w:uiPriority w:val="99"/>
    <w:unhideWhenUsed/>
    <w:rsid w:val="009105C7"/>
    <w:pPr>
      <w:jc w:val="both"/>
    </w:pPr>
    <w:rPr>
      <w:b/>
      <w:bCs/>
      <w:sz w:val="20"/>
      <w:szCs w:val="20"/>
    </w:rPr>
  </w:style>
  <w:style w:type="character" w:customStyle="1" w:styleId="CommentSubjectChar">
    <w:name w:val="Comment Subject Char"/>
    <w:basedOn w:val="CommentTextChar"/>
    <w:link w:val="CommentSubject"/>
    <w:uiPriority w:val="99"/>
    <w:rsid w:val="009105C7"/>
    <w:rPr>
      <w:rFonts w:ascii="Times New Roman" w:hAnsi="Times New Roman"/>
      <w:b/>
      <w:bCs/>
      <w:sz w:val="20"/>
      <w:szCs w:val="20"/>
    </w:rPr>
  </w:style>
  <w:style w:type="paragraph" w:styleId="Revision">
    <w:name w:val="Revision"/>
    <w:hidden/>
    <w:uiPriority w:val="99"/>
    <w:semiHidden/>
    <w:rsid w:val="00C47C6C"/>
    <w:rPr>
      <w:rFonts w:ascii="Times New Roman" w:hAnsi="Times New Roman"/>
      <w:sz w:val="24"/>
    </w:rPr>
  </w:style>
  <w:style w:type="character" w:customStyle="1" w:styleId="1">
    <w:name w:val="未解決のメンション1"/>
    <w:basedOn w:val="DefaultParagraphFont"/>
    <w:uiPriority w:val="99"/>
    <w:semiHidden/>
    <w:unhideWhenUsed/>
    <w:rsid w:val="00D17281"/>
    <w:rPr>
      <w:color w:val="605E5C"/>
      <w:shd w:val="clear" w:color="auto" w:fill="E1DFDD"/>
    </w:rPr>
  </w:style>
  <w:style w:type="character" w:customStyle="1" w:styleId="Heading1Char">
    <w:name w:val="Heading 1 Char"/>
    <w:basedOn w:val="DefaultParagraphFont"/>
    <w:link w:val="Heading1"/>
    <w:uiPriority w:val="9"/>
    <w:rsid w:val="00976108"/>
    <w:rPr>
      <w:rFonts w:asciiTheme="majorHAnsi" w:eastAsiaTheme="majorEastAsia" w:hAnsiTheme="majorHAnsi" w:cstheme="majorBidi"/>
      <w:b/>
      <w:bCs/>
      <w:color w:val="5B9BD5" w:themeColor="accent1"/>
      <w:kern w:val="0"/>
      <w:sz w:val="32"/>
      <w:szCs w:val="32"/>
      <w:lang w:eastAsia="en-US"/>
    </w:rPr>
  </w:style>
  <w:style w:type="character" w:customStyle="1" w:styleId="Heading2Char">
    <w:name w:val="Heading 2 Char"/>
    <w:basedOn w:val="DefaultParagraphFont"/>
    <w:link w:val="Heading2"/>
    <w:uiPriority w:val="1"/>
    <w:rsid w:val="00976108"/>
    <w:rPr>
      <w:rFonts w:asciiTheme="majorHAnsi" w:eastAsiaTheme="majorEastAsia" w:hAnsiTheme="majorHAnsi" w:cstheme="majorBidi"/>
      <w:b/>
      <w:bCs/>
      <w:color w:val="5B9BD5" w:themeColor="accent1"/>
      <w:kern w:val="0"/>
      <w:sz w:val="28"/>
      <w:szCs w:val="28"/>
      <w:lang w:eastAsia="en-US"/>
    </w:rPr>
  </w:style>
  <w:style w:type="paragraph" w:customStyle="1" w:styleId="FirstParagraph">
    <w:name w:val="First Paragraph"/>
    <w:basedOn w:val="BodyText"/>
    <w:next w:val="BodyText"/>
    <w:qFormat/>
    <w:rsid w:val="00976108"/>
    <w:pPr>
      <w:widowControl/>
      <w:spacing w:before="180" w:after="180"/>
      <w:ind w:left="0"/>
    </w:pPr>
    <w:rPr>
      <w:rFonts w:asciiTheme="minorHAnsi" w:eastAsiaTheme="minorEastAsia" w:hAnsiTheme="minorHAnsi"/>
    </w:rPr>
  </w:style>
  <w:style w:type="paragraph" w:customStyle="1" w:styleId="Compact">
    <w:name w:val="Compact"/>
    <w:basedOn w:val="BodyText"/>
    <w:qFormat/>
    <w:rsid w:val="00976108"/>
    <w:pPr>
      <w:widowControl/>
      <w:spacing w:before="36" w:after="36"/>
      <w:ind w:left="0"/>
    </w:pPr>
    <w:rPr>
      <w:rFonts w:asciiTheme="minorHAnsi" w:eastAsiaTheme="minorEastAsia" w:hAnsiTheme="minorHAnsi"/>
    </w:rPr>
  </w:style>
  <w:style w:type="paragraph" w:styleId="Title">
    <w:name w:val="Title"/>
    <w:basedOn w:val="Normal"/>
    <w:next w:val="BodyText"/>
    <w:link w:val="TitleChar"/>
    <w:uiPriority w:val="10"/>
    <w:qFormat/>
    <w:rsid w:val="00976108"/>
    <w:pPr>
      <w:keepNext/>
      <w:keepLines/>
      <w:widowControl/>
      <w:spacing w:before="480" w:after="240"/>
      <w:jc w:val="center"/>
    </w:pPr>
    <w:rPr>
      <w:rFonts w:asciiTheme="majorHAnsi" w:eastAsiaTheme="majorEastAsia" w:hAnsiTheme="majorHAnsi" w:cstheme="majorBidi"/>
      <w:b/>
      <w:bCs/>
      <w:color w:val="2C6EAB" w:themeColor="accent1" w:themeShade="B5"/>
      <w:kern w:val="0"/>
      <w:sz w:val="36"/>
      <w:szCs w:val="36"/>
      <w:lang w:eastAsia="en-US"/>
    </w:rPr>
  </w:style>
  <w:style w:type="character" w:customStyle="1" w:styleId="TitleChar">
    <w:name w:val="Title Char"/>
    <w:basedOn w:val="DefaultParagraphFont"/>
    <w:link w:val="Title"/>
    <w:uiPriority w:val="10"/>
    <w:rsid w:val="00976108"/>
    <w:rPr>
      <w:rFonts w:asciiTheme="majorHAnsi" w:eastAsiaTheme="majorEastAsia" w:hAnsiTheme="majorHAnsi" w:cstheme="majorBidi"/>
      <w:b/>
      <w:bCs/>
      <w:color w:val="2C6EAB" w:themeColor="accent1" w:themeShade="B5"/>
      <w:kern w:val="0"/>
      <w:sz w:val="36"/>
      <w:szCs w:val="36"/>
      <w:lang w:eastAsia="en-US"/>
    </w:rPr>
  </w:style>
  <w:style w:type="paragraph" w:styleId="Subtitle">
    <w:name w:val="Subtitle"/>
    <w:basedOn w:val="Title"/>
    <w:next w:val="BodyText"/>
    <w:link w:val="SubtitleChar"/>
    <w:uiPriority w:val="11"/>
    <w:qFormat/>
    <w:rsid w:val="00976108"/>
    <w:pPr>
      <w:spacing w:before="240"/>
    </w:pPr>
    <w:rPr>
      <w:sz w:val="30"/>
      <w:szCs w:val="30"/>
    </w:rPr>
  </w:style>
  <w:style w:type="character" w:customStyle="1" w:styleId="SubtitleChar">
    <w:name w:val="Subtitle Char"/>
    <w:basedOn w:val="DefaultParagraphFont"/>
    <w:link w:val="Subtitle"/>
    <w:uiPriority w:val="11"/>
    <w:rsid w:val="00976108"/>
    <w:rPr>
      <w:rFonts w:asciiTheme="majorHAnsi" w:eastAsiaTheme="majorEastAsia" w:hAnsiTheme="majorHAnsi" w:cstheme="majorBidi"/>
      <w:b/>
      <w:bCs/>
      <w:color w:val="2C6EAB" w:themeColor="accent1" w:themeShade="B5"/>
      <w:kern w:val="0"/>
      <w:sz w:val="30"/>
      <w:szCs w:val="30"/>
      <w:lang w:eastAsia="en-US"/>
    </w:rPr>
  </w:style>
  <w:style w:type="paragraph" w:customStyle="1" w:styleId="Author">
    <w:name w:val="Author"/>
    <w:next w:val="BodyText"/>
    <w:qFormat/>
    <w:rsid w:val="00976108"/>
    <w:pPr>
      <w:keepNext/>
      <w:keepLines/>
      <w:spacing w:after="200"/>
      <w:jc w:val="center"/>
    </w:pPr>
    <w:rPr>
      <w:kern w:val="0"/>
      <w:sz w:val="24"/>
      <w:szCs w:val="24"/>
      <w:lang w:eastAsia="en-US"/>
    </w:rPr>
  </w:style>
  <w:style w:type="table" w:customStyle="1" w:styleId="Table">
    <w:name w:val="Table"/>
    <w:semiHidden/>
    <w:unhideWhenUsed/>
    <w:qFormat/>
    <w:rsid w:val="00976108"/>
    <w:pPr>
      <w:spacing w:after="200"/>
    </w:pPr>
    <w:rPr>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976108"/>
    <w:pPr>
      <w:keepNext/>
      <w:widowControl/>
      <w:spacing w:after="120"/>
      <w:jc w:val="left"/>
    </w:pPr>
    <w:rPr>
      <w:rFonts w:asciiTheme="minorHAnsi" w:hAnsiTheme="minorHAnsi"/>
      <w:iCs w:val="0"/>
      <w:color w:val="auto"/>
      <w:kern w:val="0"/>
      <w:sz w:val="24"/>
      <w:szCs w:val="24"/>
      <w:lang w:eastAsia="en-US"/>
    </w:rPr>
  </w:style>
  <w:style w:type="paragraph" w:customStyle="1" w:styleId="ImageCaption">
    <w:name w:val="Image Caption"/>
    <w:basedOn w:val="Caption"/>
    <w:rsid w:val="00976108"/>
    <w:pPr>
      <w:widowControl/>
      <w:spacing w:after="120"/>
      <w:jc w:val="left"/>
    </w:pPr>
    <w:rPr>
      <w:rFonts w:asciiTheme="minorHAnsi" w:hAnsiTheme="minorHAnsi"/>
      <w:iCs w:val="0"/>
      <w:color w:val="auto"/>
      <w:kern w:val="0"/>
      <w:sz w:val="24"/>
      <w:szCs w:val="24"/>
      <w:lang w:eastAsia="en-US"/>
    </w:rPr>
  </w:style>
  <w:style w:type="paragraph" w:customStyle="1" w:styleId="CaptionedFigure">
    <w:name w:val="Captioned Figure"/>
    <w:basedOn w:val="Normal"/>
    <w:rsid w:val="00976108"/>
    <w:pPr>
      <w:keepNext/>
      <w:widowControl/>
      <w:spacing w:after="200"/>
      <w:jc w:val="left"/>
    </w:pPr>
    <w:rPr>
      <w:rFonts w:asciiTheme="minorHAnsi" w:hAnsiTheme="minorHAnsi"/>
      <w:kern w:val="0"/>
      <w:szCs w:val="24"/>
      <w:lang w:eastAsia="en-US"/>
    </w:rPr>
  </w:style>
  <w:style w:type="paragraph" w:styleId="Caption">
    <w:name w:val="caption"/>
    <w:basedOn w:val="Normal"/>
    <w:next w:val="Normal"/>
    <w:uiPriority w:val="35"/>
    <w:semiHidden/>
    <w:unhideWhenUsed/>
    <w:qFormat/>
    <w:rsid w:val="00976108"/>
    <w:pPr>
      <w:spacing w:after="200"/>
    </w:pPr>
    <w:rPr>
      <w:i/>
      <w:iCs/>
      <w:color w:val="44546A" w:themeColor="text2"/>
      <w:sz w:val="18"/>
      <w:szCs w:val="18"/>
    </w:rPr>
  </w:style>
  <w:style w:type="character" w:customStyle="1" w:styleId="Heading3Char">
    <w:name w:val="Heading 3 Char"/>
    <w:basedOn w:val="DefaultParagraphFont"/>
    <w:link w:val="Heading3"/>
    <w:uiPriority w:val="1"/>
    <w:rsid w:val="00D16AF2"/>
    <w:rPr>
      <w:rFonts w:asciiTheme="majorHAnsi" w:eastAsiaTheme="majorEastAsia" w:hAnsiTheme="majorHAnsi" w:cstheme="majorBidi"/>
      <w:color w:val="1F4D78" w:themeColor="accent1" w:themeShade="7F"/>
      <w:sz w:val="24"/>
      <w:szCs w:val="24"/>
    </w:rPr>
  </w:style>
  <w:style w:type="paragraph" w:styleId="Bibliography">
    <w:name w:val="Bibliography"/>
    <w:basedOn w:val="Normal"/>
    <w:qFormat/>
    <w:rsid w:val="00983834"/>
    <w:pPr>
      <w:widowControl/>
      <w:spacing w:after="200"/>
      <w:jc w:val="left"/>
    </w:pPr>
    <w:rPr>
      <w:rFonts w:asciiTheme="minorHAnsi" w:hAnsiTheme="minorHAnsi"/>
      <w:kern w:val="0"/>
      <w:szCs w:val="24"/>
      <w:lang w:eastAsia="en-US"/>
    </w:rPr>
  </w:style>
  <w:style w:type="character" w:customStyle="1" w:styleId="ui-provider">
    <w:name w:val="ui-provider"/>
    <w:basedOn w:val="DefaultParagraphFont"/>
    <w:rsid w:val="005D7173"/>
  </w:style>
  <w:style w:type="character" w:customStyle="1" w:styleId="ListParagraphChar">
    <w:name w:val="List Paragraph Char"/>
    <w:basedOn w:val="DefaultParagraphFont"/>
    <w:link w:val="ListParagraph"/>
    <w:uiPriority w:val="34"/>
    <w:rsid w:val="005C0BF4"/>
    <w:rPr>
      <w:rFonts w:ascii="Times New Roman" w:hAnsi="Times New Roman"/>
      <w:sz w:val="24"/>
    </w:rPr>
  </w:style>
  <w:style w:type="paragraph" w:styleId="FootnoteText">
    <w:name w:val="footnote text"/>
    <w:basedOn w:val="Normal"/>
    <w:link w:val="FootnoteTextChar"/>
    <w:uiPriority w:val="99"/>
    <w:unhideWhenUsed/>
    <w:rsid w:val="005C0BF4"/>
    <w:pPr>
      <w:autoSpaceDE w:val="0"/>
      <w:autoSpaceDN w:val="0"/>
      <w:snapToGrid w:val="0"/>
      <w:jc w:val="left"/>
    </w:pPr>
    <w:rPr>
      <w:rFonts w:eastAsia="Times New Roman" w:cs="Times New Roman"/>
      <w:kern w:val="0"/>
      <w:sz w:val="22"/>
      <w:lang w:eastAsia="en-US"/>
    </w:rPr>
  </w:style>
  <w:style w:type="character" w:customStyle="1" w:styleId="FootnoteTextChar">
    <w:name w:val="Footnote Text Char"/>
    <w:basedOn w:val="DefaultParagraphFont"/>
    <w:link w:val="FootnoteText"/>
    <w:uiPriority w:val="99"/>
    <w:rsid w:val="005C0BF4"/>
    <w:rPr>
      <w:rFonts w:ascii="Times New Roman" w:eastAsia="Times New Roman" w:hAnsi="Times New Roman" w:cs="Times New Roman"/>
      <w:kern w:val="0"/>
      <w:sz w:val="22"/>
      <w:lang w:eastAsia="en-US"/>
    </w:rPr>
  </w:style>
  <w:style w:type="character" w:styleId="FootnoteReference">
    <w:name w:val="footnote reference"/>
    <w:basedOn w:val="DefaultParagraphFont"/>
    <w:uiPriority w:val="99"/>
    <w:semiHidden/>
    <w:unhideWhenUsed/>
    <w:rsid w:val="005C0BF4"/>
    <w:rPr>
      <w:vertAlign w:val="superscript"/>
    </w:rPr>
  </w:style>
  <w:style w:type="table" w:customStyle="1" w:styleId="TableGrid0">
    <w:name w:val="TableGrid"/>
    <w:rsid w:val="005C0BF4"/>
    <w:rPr>
      <w:kern w:val="0"/>
      <w:sz w:val="22"/>
    </w:rPr>
    <w:tblPr>
      <w:tblCellMar>
        <w:top w:w="0" w:type="dxa"/>
        <w:left w:w="0" w:type="dxa"/>
        <w:bottom w:w="0" w:type="dxa"/>
        <w:right w:w="0" w:type="dxa"/>
      </w:tblCellMar>
    </w:tblPr>
  </w:style>
  <w:style w:type="character" w:customStyle="1" w:styleId="Heading4Char">
    <w:name w:val="Heading 4 Char"/>
    <w:basedOn w:val="DefaultParagraphFont"/>
    <w:link w:val="Heading4"/>
    <w:rsid w:val="008634CF"/>
    <w:rPr>
      <w:rFonts w:ascii="Arial" w:eastAsia="MS Mincho" w:hAnsi="Arial" w:cs="Times New Roman"/>
      <w:b/>
      <w:i/>
      <w:kern w:val="20"/>
      <w:sz w:val="26"/>
      <w:szCs w:val="20"/>
      <w:lang w:val="en-GB" w:eastAsia="en-US"/>
    </w:rPr>
  </w:style>
  <w:style w:type="character" w:customStyle="1" w:styleId="Heading5Char">
    <w:name w:val="Heading 5 Char"/>
    <w:basedOn w:val="DefaultParagraphFont"/>
    <w:link w:val="Heading5"/>
    <w:rsid w:val="008634CF"/>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8634CF"/>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8634CF"/>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8634CF"/>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8634CF"/>
    <w:rPr>
      <w:rFonts w:ascii="Arial" w:eastAsia="MS Mincho" w:hAnsi="Arial" w:cs="Times New Roman"/>
      <w:b/>
      <w:i/>
      <w:kern w:val="20"/>
      <w:sz w:val="26"/>
      <w:szCs w:val="20"/>
      <w:lang w:val="en-GB" w:eastAsia="en-US"/>
    </w:rPr>
  </w:style>
  <w:style w:type="paragraph" w:customStyle="1" w:styleId="footnotedescription">
    <w:name w:val="footnote description"/>
    <w:next w:val="Normal"/>
    <w:link w:val="footnotedescriptionChar"/>
    <w:hidden/>
    <w:rsid w:val="008634CF"/>
    <w:pPr>
      <w:spacing w:line="369" w:lineRule="auto"/>
      <w:ind w:left="346" w:right="303"/>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8634CF"/>
    <w:rPr>
      <w:rFonts w:ascii="Century" w:eastAsia="Century" w:hAnsi="Century" w:cs="Century"/>
      <w:color w:val="000000"/>
      <w:kern w:val="0"/>
      <w:sz w:val="20"/>
    </w:rPr>
  </w:style>
  <w:style w:type="character" w:customStyle="1" w:styleId="footnotemark">
    <w:name w:val="footnote mark"/>
    <w:hidden/>
    <w:rsid w:val="008634CF"/>
    <w:rPr>
      <w:rFonts w:ascii="Century" w:eastAsia="Century" w:hAnsi="Century" w:cs="Century"/>
      <w:color w:val="000000"/>
      <w:sz w:val="20"/>
      <w:vertAlign w:val="superscript"/>
    </w:rPr>
  </w:style>
  <w:style w:type="table" w:customStyle="1" w:styleId="TableGrid1">
    <w:name w:val="Table Grid1"/>
    <w:uiPriority w:val="59"/>
    <w:rsid w:val="008634CF"/>
    <w:rPr>
      <w:kern w:val="0"/>
      <w:sz w:val="22"/>
    </w:rPr>
    <w:tblPr>
      <w:tblCellMar>
        <w:top w:w="0" w:type="dxa"/>
        <w:left w:w="0" w:type="dxa"/>
        <w:bottom w:w="0" w:type="dxa"/>
        <w:right w:w="0" w:type="dxa"/>
      </w:tblCellMar>
    </w:tblPr>
  </w:style>
  <w:style w:type="paragraph" w:styleId="NoSpacing">
    <w:name w:val="No Spacing"/>
    <w:uiPriority w:val="1"/>
    <w:qFormat/>
    <w:rsid w:val="008634CF"/>
    <w:rPr>
      <w:rFonts w:eastAsiaTheme="minorHAnsi"/>
      <w:kern w:val="0"/>
      <w:sz w:val="22"/>
      <w:lang w:val="en-GB" w:eastAsia="en-US"/>
    </w:rPr>
  </w:style>
  <w:style w:type="paragraph" w:styleId="TOC1">
    <w:name w:val="toc 1"/>
    <w:hidden/>
    <w:uiPriority w:val="39"/>
    <w:rsid w:val="008634CF"/>
    <w:pPr>
      <w:spacing w:line="259" w:lineRule="auto"/>
      <w:ind w:left="26" w:right="24" w:hanging="10"/>
    </w:pPr>
    <w:rPr>
      <w:rFonts w:ascii="Arial" w:eastAsia="Arial" w:hAnsi="Arial" w:cs="Arial"/>
      <w:b/>
      <w:color w:val="000000"/>
      <w:kern w:val="0"/>
      <w:sz w:val="22"/>
    </w:rPr>
  </w:style>
  <w:style w:type="paragraph" w:styleId="TOC2">
    <w:name w:val="toc 2"/>
    <w:hidden/>
    <w:uiPriority w:val="39"/>
    <w:rsid w:val="008634CF"/>
    <w:pPr>
      <w:spacing w:line="259" w:lineRule="auto"/>
      <w:ind w:left="246" w:right="18" w:hanging="10"/>
      <w:jc w:val="both"/>
    </w:pPr>
    <w:rPr>
      <w:rFonts w:ascii="Arial" w:eastAsia="Arial" w:hAnsi="Arial" w:cs="Arial"/>
      <w:color w:val="000000"/>
      <w:kern w:val="0"/>
      <w:sz w:val="20"/>
    </w:rPr>
  </w:style>
  <w:style w:type="paragraph" w:styleId="NormalWeb">
    <w:name w:val="Normal (Web)"/>
    <w:basedOn w:val="Normal"/>
    <w:uiPriority w:val="99"/>
    <w:unhideWhenUsed/>
    <w:rsid w:val="008634CF"/>
    <w:pPr>
      <w:widowControl/>
      <w:spacing w:before="100" w:beforeAutospacing="1" w:after="100" w:afterAutospacing="1"/>
      <w:jc w:val="left"/>
    </w:pPr>
    <w:rPr>
      <w:rFonts w:eastAsia="Times New Roman" w:cs="Times New Roman"/>
      <w:kern w:val="0"/>
      <w:szCs w:val="24"/>
      <w:lang w:eastAsia="en-US"/>
    </w:rPr>
  </w:style>
  <w:style w:type="character" w:styleId="UnresolvedMention">
    <w:name w:val="Unresolved Mention"/>
    <w:basedOn w:val="DefaultParagraphFont"/>
    <w:uiPriority w:val="99"/>
    <w:semiHidden/>
    <w:unhideWhenUsed/>
    <w:rsid w:val="008634CF"/>
    <w:rPr>
      <w:color w:val="605E5C"/>
      <w:shd w:val="clear" w:color="auto" w:fill="E1DFDD"/>
    </w:rPr>
  </w:style>
  <w:style w:type="paragraph" w:styleId="TOCHeading">
    <w:name w:val="TOC Heading"/>
    <w:basedOn w:val="Heading1"/>
    <w:next w:val="Normal"/>
    <w:uiPriority w:val="39"/>
    <w:unhideWhenUsed/>
    <w:qFormat/>
    <w:rsid w:val="008634CF"/>
    <w:pPr>
      <w:spacing w:before="0" w:line="259" w:lineRule="auto"/>
      <w:jc w:val="center"/>
      <w:outlineLvl w:val="9"/>
    </w:pPr>
    <w:rPr>
      <w:rFonts w:ascii="Times New Roman" w:eastAsia="MS Gothic" w:hAnsi="Times New Roman" w:cs="Times New Roman"/>
      <w:bCs w:val="0"/>
      <w:color w:val="auto"/>
      <w:sz w:val="24"/>
      <w:szCs w:val="24"/>
      <w:lang w:eastAsia="ja-JP"/>
    </w:rPr>
  </w:style>
  <w:style w:type="table" w:customStyle="1" w:styleId="TableNormal1">
    <w:name w:val="Table Normal1"/>
    <w:uiPriority w:val="2"/>
    <w:semiHidden/>
    <w:unhideWhenUsed/>
    <w:qFormat/>
    <w:rsid w:val="008634C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34CF"/>
    <w:pPr>
      <w:jc w:val="left"/>
    </w:pPr>
    <w:rPr>
      <w:rFonts w:asciiTheme="minorHAnsi" w:hAnsiTheme="minorHAnsi"/>
      <w:kern w:val="0"/>
      <w:sz w:val="22"/>
      <w:lang w:eastAsia="en-US"/>
    </w:rPr>
  </w:style>
  <w:style w:type="numbering" w:customStyle="1" w:styleId="NoList1">
    <w:name w:val="No List1"/>
    <w:next w:val="NoList"/>
    <w:uiPriority w:val="99"/>
    <w:semiHidden/>
    <w:unhideWhenUsed/>
    <w:rsid w:val="008634CF"/>
  </w:style>
  <w:style w:type="character" w:customStyle="1" w:styleId="CommentTextChar1">
    <w:name w:val="Comment Text Char1"/>
    <w:uiPriority w:val="99"/>
    <w:semiHidden/>
    <w:rsid w:val="008634CF"/>
    <w:rPr>
      <w:rFonts w:ascii="Times New Roman" w:eastAsia="MS Mincho" w:hAnsi="Times New Roman" w:cs="Times New Roman"/>
      <w:sz w:val="20"/>
      <w:szCs w:val="20"/>
      <w:lang w:val="en-GB"/>
    </w:rPr>
  </w:style>
  <w:style w:type="numbering" w:customStyle="1" w:styleId="NoList2">
    <w:name w:val="No List2"/>
    <w:next w:val="NoList"/>
    <w:semiHidden/>
    <w:rsid w:val="008634CF"/>
  </w:style>
  <w:style w:type="paragraph" w:styleId="Index1">
    <w:name w:val="index 1"/>
    <w:basedOn w:val="Normal"/>
    <w:next w:val="Normal"/>
    <w:semiHidden/>
    <w:rsid w:val="008634CF"/>
    <w:pPr>
      <w:widowControl/>
      <w:tabs>
        <w:tab w:val="right" w:leader="dot" w:pos="4386"/>
      </w:tabs>
      <w:ind w:left="238" w:hanging="238"/>
    </w:pPr>
    <w:rPr>
      <w:rFonts w:ascii="Arial" w:eastAsia="MS Mincho" w:hAnsi="Arial" w:cs="Times New Roman"/>
      <w:kern w:val="0"/>
      <w:szCs w:val="20"/>
      <w:lang w:val="en-GB" w:eastAsia="en-US"/>
    </w:rPr>
  </w:style>
  <w:style w:type="paragraph" w:styleId="Index2">
    <w:name w:val="index 2"/>
    <w:basedOn w:val="Normal"/>
    <w:next w:val="Normal"/>
    <w:semiHidden/>
    <w:rsid w:val="008634CF"/>
    <w:pPr>
      <w:widowControl/>
      <w:tabs>
        <w:tab w:val="right" w:leader="dot" w:pos="4386"/>
      </w:tabs>
      <w:ind w:left="476" w:hanging="238"/>
    </w:pPr>
    <w:rPr>
      <w:rFonts w:ascii="Arial" w:eastAsia="MS Mincho" w:hAnsi="Arial" w:cs="Times New Roman"/>
      <w:b/>
      <w:kern w:val="0"/>
      <w:szCs w:val="20"/>
      <w:lang w:val="en-GB" w:eastAsia="en-US"/>
    </w:rPr>
  </w:style>
  <w:style w:type="paragraph" w:styleId="Index3">
    <w:name w:val="index 3"/>
    <w:basedOn w:val="Normal"/>
    <w:next w:val="Normal"/>
    <w:semiHidden/>
    <w:rsid w:val="008634CF"/>
    <w:pPr>
      <w:widowControl/>
      <w:tabs>
        <w:tab w:val="right" w:leader="dot" w:pos="4386"/>
      </w:tabs>
      <w:ind w:left="720" w:hanging="238"/>
    </w:pPr>
    <w:rPr>
      <w:rFonts w:ascii="Arial" w:eastAsia="MS Mincho" w:hAnsi="Arial" w:cs="Times New Roman"/>
      <w:kern w:val="0"/>
      <w:szCs w:val="20"/>
      <w:lang w:val="en-GB" w:eastAsia="en-US"/>
    </w:rPr>
  </w:style>
  <w:style w:type="paragraph" w:styleId="BodyTextIndent">
    <w:name w:val="Body Text Indent"/>
    <w:basedOn w:val="Normal"/>
    <w:link w:val="BodyTextIndentChar"/>
    <w:rsid w:val="008634CF"/>
    <w:pPr>
      <w:widowControl/>
      <w:ind w:left="720"/>
    </w:pPr>
    <w:rPr>
      <w:rFonts w:ascii="Arial" w:eastAsia="MS Mincho" w:hAnsi="Arial" w:cs="Arial"/>
      <w:i/>
      <w:iCs/>
      <w:kern w:val="0"/>
      <w:szCs w:val="20"/>
      <w:lang w:val="en-GB" w:eastAsia="en-US"/>
    </w:rPr>
  </w:style>
  <w:style w:type="character" w:customStyle="1" w:styleId="BodyTextIndentChar">
    <w:name w:val="Body Text Indent Char"/>
    <w:basedOn w:val="DefaultParagraphFont"/>
    <w:link w:val="BodyTextIndent"/>
    <w:rsid w:val="008634CF"/>
    <w:rPr>
      <w:rFonts w:ascii="Arial" w:eastAsia="MS Mincho" w:hAnsi="Arial" w:cs="Arial"/>
      <w:i/>
      <w:iCs/>
      <w:kern w:val="0"/>
      <w:sz w:val="24"/>
      <w:szCs w:val="20"/>
      <w:lang w:val="en-GB" w:eastAsia="en-US"/>
    </w:rPr>
  </w:style>
  <w:style w:type="paragraph" w:customStyle="1" w:styleId="BalloonText1">
    <w:name w:val="Balloon Text1"/>
    <w:basedOn w:val="Normal"/>
    <w:semiHidden/>
    <w:rsid w:val="008634CF"/>
    <w:pPr>
      <w:widowControl/>
    </w:pPr>
    <w:rPr>
      <w:rFonts w:ascii="Arial" w:eastAsia="MS Gothic" w:hAnsi="Arial" w:cs="Times New Roman"/>
      <w:kern w:val="0"/>
      <w:sz w:val="18"/>
      <w:szCs w:val="18"/>
      <w:lang w:val="en-GB" w:eastAsia="en-US"/>
    </w:rPr>
  </w:style>
  <w:style w:type="paragraph" w:styleId="TOC3">
    <w:name w:val="toc 3"/>
    <w:basedOn w:val="Normal"/>
    <w:next w:val="Normal"/>
    <w:uiPriority w:val="39"/>
    <w:rsid w:val="008634CF"/>
    <w:pPr>
      <w:widowControl/>
      <w:tabs>
        <w:tab w:val="right" w:leader="dot" w:pos="9492"/>
      </w:tabs>
      <w:ind w:left="482"/>
    </w:pPr>
    <w:rPr>
      <w:rFonts w:eastAsia="MS Mincho" w:cs="Times New Roman"/>
      <w:kern w:val="0"/>
      <w:szCs w:val="20"/>
      <w:lang w:val="en-GB" w:eastAsia="en-US"/>
    </w:rPr>
  </w:style>
  <w:style w:type="paragraph" w:customStyle="1" w:styleId="Revision1">
    <w:name w:val="Revision1"/>
    <w:hidden/>
    <w:semiHidden/>
    <w:rsid w:val="008634CF"/>
    <w:rPr>
      <w:rFonts w:ascii="Times New Roman" w:eastAsia="MS Mincho" w:hAnsi="Times New Roman" w:cs="Times New Roman"/>
      <w:kern w:val="0"/>
      <w:sz w:val="24"/>
      <w:szCs w:val="20"/>
      <w:lang w:val="en-GB" w:eastAsia="en-US"/>
    </w:rPr>
  </w:style>
  <w:style w:type="paragraph" w:customStyle="1" w:styleId="ListParagraph1">
    <w:name w:val="List Paragraph1"/>
    <w:basedOn w:val="Normal"/>
    <w:qFormat/>
    <w:rsid w:val="008634CF"/>
    <w:pPr>
      <w:widowControl/>
      <w:ind w:left="720"/>
      <w:contextualSpacing/>
    </w:pPr>
    <w:rPr>
      <w:rFonts w:eastAsia="MS Mincho" w:cs="Times New Roman"/>
      <w:kern w:val="0"/>
      <w:szCs w:val="20"/>
      <w:lang w:val="en-GB" w:eastAsia="en-US"/>
    </w:rPr>
  </w:style>
  <w:style w:type="paragraph" w:customStyle="1" w:styleId="CommentSubject1">
    <w:name w:val="Comment Subject1"/>
    <w:basedOn w:val="CommentText"/>
    <w:next w:val="CommentText"/>
    <w:rsid w:val="008634CF"/>
    <w:pPr>
      <w:widowControl/>
      <w:jc w:val="both"/>
    </w:pPr>
    <w:rPr>
      <w:rFonts w:eastAsia="MS Mincho" w:cs="Times New Roman"/>
      <w:b/>
      <w:bCs/>
      <w:kern w:val="0"/>
      <w:sz w:val="20"/>
      <w:szCs w:val="20"/>
      <w:lang w:val="en-GB" w:eastAsia="en-US"/>
    </w:rPr>
  </w:style>
  <w:style w:type="paragraph" w:customStyle="1" w:styleId="Annex">
    <w:name w:val="Annex"/>
    <w:basedOn w:val="Heading1"/>
    <w:rsid w:val="008634CF"/>
    <w:pPr>
      <w:keepLines w:val="0"/>
      <w:spacing w:before="360" w:after="120"/>
    </w:pPr>
    <w:rPr>
      <w:rFonts w:ascii="Arial" w:eastAsia="Times New Roman" w:hAnsi="Arial" w:cs="Arial"/>
      <w:caps/>
      <w:color w:val="auto"/>
      <w:kern w:val="32"/>
      <w:sz w:val="24"/>
      <w:szCs w:val="24"/>
      <w:lang w:val="en-CA"/>
    </w:rPr>
  </w:style>
  <w:style w:type="character" w:customStyle="1" w:styleId="CommentSubjectChar1">
    <w:name w:val="Comment Subject Char1"/>
    <w:basedOn w:val="CommentTextChar1"/>
    <w:rsid w:val="008634CF"/>
    <w:rPr>
      <w:rFonts w:ascii="Times New Roman" w:eastAsia="MS Mincho" w:hAnsi="Times New Roman" w:cs="Times New Roman"/>
      <w:b/>
      <w:bCs/>
      <w:sz w:val="24"/>
      <w:szCs w:val="20"/>
      <w:lang w:val="en-GB"/>
    </w:rPr>
  </w:style>
  <w:style w:type="character" w:styleId="LineNumber">
    <w:name w:val="line number"/>
    <w:basedOn w:val="DefaultParagraphFont"/>
    <w:uiPriority w:val="99"/>
    <w:semiHidden/>
    <w:unhideWhenUsed/>
    <w:rsid w:val="008634CF"/>
  </w:style>
  <w:style w:type="character" w:styleId="PageNumber">
    <w:name w:val="page number"/>
    <w:basedOn w:val="DefaultParagraphFont"/>
    <w:semiHidden/>
    <w:unhideWhenUsed/>
    <w:rsid w:val="008634CF"/>
  </w:style>
  <w:style w:type="paragraph" w:customStyle="1" w:styleId="WP">
    <w:name w:val="WP"/>
    <w:basedOn w:val="Normal"/>
    <w:rsid w:val="008634CF"/>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Normal"/>
    <w:rsid w:val="008634CF"/>
    <w:pPr>
      <w:suppressLineNumbers/>
      <w:suppressAutoHyphens/>
    </w:pPr>
    <w:rPr>
      <w:rFonts w:eastAsia="Lucida Sans Unicode" w:cs="Tahoma"/>
      <w:kern w:val="0"/>
      <w:sz w:val="22"/>
      <w:lang w:eastAsia="en-US"/>
    </w:rPr>
  </w:style>
  <w:style w:type="paragraph" w:customStyle="1" w:styleId="wp0">
    <w:name w:val="wp0"/>
    <w:basedOn w:val="Normal"/>
    <w:rsid w:val="008634CF"/>
    <w:pPr>
      <w:widowControl/>
      <w:spacing w:before="240"/>
      <w:ind w:left="1588" w:hanging="1588"/>
    </w:pPr>
    <w:rPr>
      <w:rFonts w:eastAsia="SimSun" w:cs="Times New Roman"/>
      <w:kern w:val="0"/>
      <w:sz w:val="20"/>
      <w:szCs w:val="20"/>
      <w:lang w:eastAsia="zh-CN"/>
    </w:rPr>
  </w:style>
  <w:style w:type="table" w:customStyle="1" w:styleId="10">
    <w:name w:val="表 (格子) 淡色1"/>
    <w:basedOn w:val="TableNormal"/>
    <w:uiPriority w:val="40"/>
    <w:rsid w:val="008634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8634CF"/>
  </w:style>
  <w:style w:type="character" w:styleId="PlaceholderText">
    <w:name w:val="Placeholder Text"/>
    <w:basedOn w:val="DefaultParagraphFont"/>
    <w:uiPriority w:val="99"/>
    <w:semiHidden/>
    <w:rsid w:val="008634CF"/>
    <w:rPr>
      <w:color w:val="808080"/>
    </w:rPr>
  </w:style>
  <w:style w:type="table" w:customStyle="1" w:styleId="41">
    <w:name w:val="標準の表 41"/>
    <w:basedOn w:val="TableNormal"/>
    <w:uiPriority w:val="44"/>
    <w:rsid w:val="008634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8634CF"/>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5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634CF"/>
  </w:style>
  <w:style w:type="numbering" w:customStyle="1" w:styleId="NoList21">
    <w:name w:val="No List21"/>
    <w:next w:val="NoList"/>
    <w:semiHidden/>
    <w:rsid w:val="008634CF"/>
  </w:style>
  <w:style w:type="character" w:styleId="Mention">
    <w:name w:val="Mention"/>
    <w:basedOn w:val="DefaultParagraphFont"/>
    <w:uiPriority w:val="99"/>
    <w:semiHidden/>
    <w:unhideWhenUsed/>
    <w:rsid w:val="008634CF"/>
    <w:rPr>
      <w:color w:val="2B579A"/>
      <w:shd w:val="clear" w:color="auto" w:fill="E6E6E6"/>
    </w:rPr>
  </w:style>
  <w:style w:type="table" w:customStyle="1" w:styleId="TableGrid3">
    <w:name w:val="Table Grid3"/>
    <w:basedOn w:val="TableNormal"/>
    <w:next w:val="TableGrid"/>
    <w:uiPriority w:val="3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8634CF"/>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Mention1">
    <w:name w:val="Mention1"/>
    <w:basedOn w:val="DefaultParagraphFont"/>
    <w:uiPriority w:val="99"/>
    <w:semiHidden/>
    <w:unhideWhenUsed/>
    <w:rsid w:val="008634CF"/>
    <w:rPr>
      <w:color w:val="2B579A"/>
      <w:shd w:val="clear" w:color="auto" w:fill="E6E6E6"/>
    </w:rPr>
  </w:style>
  <w:style w:type="character" w:customStyle="1" w:styleId="file-link">
    <w:name w:val="file-link"/>
    <w:basedOn w:val="DefaultParagraphFont"/>
    <w:rsid w:val="008634CF"/>
  </w:style>
  <w:style w:type="table" w:customStyle="1" w:styleId="Table1">
    <w:name w:val="Table1"/>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DefaultParagraphFont"/>
    <w:rsid w:val="008634CF"/>
  </w:style>
  <w:style w:type="character" w:customStyle="1" w:styleId="UnresolvedMention3">
    <w:name w:val="Unresolved Mention3"/>
    <w:basedOn w:val="DefaultParagraphFont"/>
    <w:uiPriority w:val="99"/>
    <w:semiHidden/>
    <w:unhideWhenUsed/>
    <w:rsid w:val="008634CF"/>
    <w:rPr>
      <w:color w:val="808080"/>
      <w:shd w:val="clear" w:color="auto" w:fill="E6E6E6"/>
    </w:rPr>
  </w:style>
  <w:style w:type="character" w:customStyle="1" w:styleId="normaltextrun">
    <w:name w:val="normaltextrun"/>
    <w:basedOn w:val="DefaultParagraphFont"/>
    <w:rsid w:val="008634CF"/>
  </w:style>
  <w:style w:type="paragraph" w:styleId="IntenseQuote">
    <w:name w:val="Intense Quote"/>
    <w:basedOn w:val="Normal"/>
    <w:next w:val="Normal"/>
    <w:link w:val="IntenseQuoteChar"/>
    <w:uiPriority w:val="30"/>
    <w:qFormat/>
    <w:rsid w:val="008634CF"/>
    <w:pPr>
      <w:widowControl/>
      <w:spacing w:before="100" w:beforeAutospacing="1" w:after="240" w:line="252" w:lineRule="auto"/>
      <w:ind w:left="936" w:right="936"/>
      <w:jc w:val="center"/>
    </w:pPr>
    <w:rPr>
      <w:rFonts w:asciiTheme="majorHAnsi" w:eastAsiaTheme="majorEastAsia" w:hAnsiTheme="majorHAnsi" w:cstheme="majorBidi"/>
      <w:kern w:val="0"/>
      <w:sz w:val="26"/>
      <w:szCs w:val="26"/>
      <w:lang w:val="en-CA" w:eastAsia="en-US"/>
    </w:rPr>
  </w:style>
  <w:style w:type="character" w:customStyle="1" w:styleId="IntenseQuoteChar">
    <w:name w:val="Intense Quote Char"/>
    <w:basedOn w:val="DefaultParagraphFont"/>
    <w:link w:val="IntenseQuote"/>
    <w:uiPriority w:val="30"/>
    <w:rsid w:val="008634CF"/>
    <w:rPr>
      <w:rFonts w:asciiTheme="majorHAnsi" w:eastAsiaTheme="majorEastAsia" w:hAnsiTheme="majorHAnsi" w:cstheme="majorBidi"/>
      <w:kern w:val="0"/>
      <w:sz w:val="26"/>
      <w:szCs w:val="26"/>
      <w:lang w:val="en-CA" w:eastAsia="en-US"/>
    </w:rPr>
  </w:style>
  <w:style w:type="character" w:customStyle="1" w:styleId="TableChar">
    <w:name w:val="Table Char"/>
    <w:basedOn w:val="DefaultParagraphFont"/>
    <w:rsid w:val="008634CF"/>
    <w:rPr>
      <w:rFonts w:eastAsia="Arial" w:cs="Arial"/>
      <w:i/>
    </w:rPr>
  </w:style>
  <w:style w:type="character" w:customStyle="1" w:styleId="2">
    <w:name w:val="未解決のメンション2"/>
    <w:basedOn w:val="DefaultParagraphFont"/>
    <w:uiPriority w:val="99"/>
    <w:semiHidden/>
    <w:unhideWhenUsed/>
    <w:rsid w:val="008C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3252">
      <w:bodyDiv w:val="1"/>
      <w:marLeft w:val="0"/>
      <w:marRight w:val="0"/>
      <w:marTop w:val="0"/>
      <w:marBottom w:val="0"/>
      <w:divBdr>
        <w:top w:val="none" w:sz="0" w:space="0" w:color="auto"/>
        <w:left w:val="none" w:sz="0" w:space="0" w:color="auto"/>
        <w:bottom w:val="none" w:sz="0" w:space="0" w:color="auto"/>
        <w:right w:val="none" w:sz="0" w:space="0" w:color="auto"/>
      </w:divBdr>
    </w:div>
    <w:div w:id="68624012">
      <w:bodyDiv w:val="1"/>
      <w:marLeft w:val="0"/>
      <w:marRight w:val="0"/>
      <w:marTop w:val="0"/>
      <w:marBottom w:val="0"/>
      <w:divBdr>
        <w:top w:val="none" w:sz="0" w:space="0" w:color="auto"/>
        <w:left w:val="none" w:sz="0" w:space="0" w:color="auto"/>
        <w:bottom w:val="none" w:sz="0" w:space="0" w:color="auto"/>
        <w:right w:val="none" w:sz="0" w:space="0" w:color="auto"/>
      </w:divBdr>
    </w:div>
    <w:div w:id="356586022">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46706052">
      <w:bodyDiv w:val="1"/>
      <w:marLeft w:val="0"/>
      <w:marRight w:val="0"/>
      <w:marTop w:val="0"/>
      <w:marBottom w:val="0"/>
      <w:divBdr>
        <w:top w:val="none" w:sz="0" w:space="0" w:color="auto"/>
        <w:left w:val="none" w:sz="0" w:space="0" w:color="auto"/>
        <w:bottom w:val="none" w:sz="0" w:space="0" w:color="auto"/>
        <w:right w:val="none" w:sz="0" w:space="0" w:color="auto"/>
      </w:divBdr>
    </w:div>
    <w:div w:id="46022414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28822">
      <w:bodyDiv w:val="1"/>
      <w:marLeft w:val="0"/>
      <w:marRight w:val="0"/>
      <w:marTop w:val="0"/>
      <w:marBottom w:val="0"/>
      <w:divBdr>
        <w:top w:val="none" w:sz="0" w:space="0" w:color="auto"/>
        <w:left w:val="none" w:sz="0" w:space="0" w:color="auto"/>
        <w:bottom w:val="none" w:sz="0" w:space="0" w:color="auto"/>
        <w:right w:val="none" w:sz="0" w:space="0" w:color="auto"/>
      </w:divBdr>
    </w:div>
    <w:div w:id="689915357">
      <w:bodyDiv w:val="1"/>
      <w:marLeft w:val="0"/>
      <w:marRight w:val="0"/>
      <w:marTop w:val="0"/>
      <w:marBottom w:val="0"/>
      <w:divBdr>
        <w:top w:val="none" w:sz="0" w:space="0" w:color="auto"/>
        <w:left w:val="none" w:sz="0" w:space="0" w:color="auto"/>
        <w:bottom w:val="none" w:sz="0" w:space="0" w:color="auto"/>
        <w:right w:val="none" w:sz="0" w:space="0" w:color="auto"/>
      </w:divBdr>
    </w:div>
    <w:div w:id="1293245824">
      <w:bodyDiv w:val="1"/>
      <w:marLeft w:val="0"/>
      <w:marRight w:val="0"/>
      <w:marTop w:val="0"/>
      <w:marBottom w:val="0"/>
      <w:divBdr>
        <w:top w:val="none" w:sz="0" w:space="0" w:color="auto"/>
        <w:left w:val="none" w:sz="0" w:space="0" w:color="auto"/>
        <w:bottom w:val="none" w:sz="0" w:space="0" w:color="auto"/>
        <w:right w:val="none" w:sz="0" w:space="0" w:color="auto"/>
      </w:divBdr>
    </w:div>
    <w:div w:id="1313563812">
      <w:bodyDiv w:val="1"/>
      <w:marLeft w:val="0"/>
      <w:marRight w:val="0"/>
      <w:marTop w:val="0"/>
      <w:marBottom w:val="0"/>
      <w:divBdr>
        <w:top w:val="none" w:sz="0" w:space="0" w:color="auto"/>
        <w:left w:val="none" w:sz="0" w:space="0" w:color="auto"/>
        <w:bottom w:val="none" w:sz="0" w:space="0" w:color="auto"/>
        <w:right w:val="none" w:sz="0" w:space="0" w:color="auto"/>
      </w:divBdr>
    </w:div>
    <w:div w:id="1369380257">
      <w:bodyDiv w:val="1"/>
      <w:marLeft w:val="0"/>
      <w:marRight w:val="0"/>
      <w:marTop w:val="0"/>
      <w:marBottom w:val="0"/>
      <w:divBdr>
        <w:top w:val="none" w:sz="0" w:space="0" w:color="auto"/>
        <w:left w:val="none" w:sz="0" w:space="0" w:color="auto"/>
        <w:bottom w:val="none" w:sz="0" w:space="0" w:color="auto"/>
        <w:right w:val="none" w:sz="0" w:space="0" w:color="auto"/>
      </w:divBdr>
    </w:div>
    <w:div w:id="1479959339">
      <w:bodyDiv w:val="1"/>
      <w:marLeft w:val="0"/>
      <w:marRight w:val="0"/>
      <w:marTop w:val="0"/>
      <w:marBottom w:val="0"/>
      <w:divBdr>
        <w:top w:val="none" w:sz="0" w:space="0" w:color="auto"/>
        <w:left w:val="none" w:sz="0" w:space="0" w:color="auto"/>
        <w:bottom w:val="none" w:sz="0" w:space="0" w:color="auto"/>
        <w:right w:val="none" w:sz="0" w:space="0" w:color="auto"/>
      </w:divBdr>
    </w:div>
    <w:div w:id="1513832341">
      <w:bodyDiv w:val="1"/>
      <w:marLeft w:val="0"/>
      <w:marRight w:val="0"/>
      <w:marTop w:val="0"/>
      <w:marBottom w:val="0"/>
      <w:divBdr>
        <w:top w:val="none" w:sz="0" w:space="0" w:color="auto"/>
        <w:left w:val="none" w:sz="0" w:space="0" w:color="auto"/>
        <w:bottom w:val="none" w:sz="0" w:space="0" w:color="auto"/>
        <w:right w:val="none" w:sz="0" w:space="0" w:color="auto"/>
      </w:divBdr>
    </w:div>
    <w:div w:id="1600944454">
      <w:bodyDiv w:val="1"/>
      <w:marLeft w:val="0"/>
      <w:marRight w:val="0"/>
      <w:marTop w:val="0"/>
      <w:marBottom w:val="0"/>
      <w:divBdr>
        <w:top w:val="none" w:sz="0" w:space="0" w:color="auto"/>
        <w:left w:val="none" w:sz="0" w:space="0" w:color="auto"/>
        <w:bottom w:val="none" w:sz="0" w:space="0" w:color="auto"/>
        <w:right w:val="none" w:sz="0" w:space="0" w:color="auto"/>
      </w:divBdr>
    </w:div>
    <w:div w:id="16416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pfc.int/active-conservation-and-management-measur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ealifebase.ca/comnames/CommonNamesList.php?ID=58132&amp;GenusName=Ommastrephes&amp;SpeciesName=bartramii&amp;StockCode=397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3.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wmf"/></Relationships>
</file>

<file path=word/charts/_rels/chart1.xml.rels><?xml version="1.0" encoding="UTF-8" standalone="yes"?>
<Relationships xmlns="http://schemas.openxmlformats.org/package/2006/relationships"><Relationship Id="rId3" Type="http://schemas.openxmlformats.org/officeDocument/2006/relationships/oleObject" Target="https://fra2015-my.sharepoint.com/personal/00008244_fra_go_jp/Documents/&#28014;&#39770;3G/NPFC/SSC_NFS02_2025&#24180;7&#26376;/NPFC-2025-AR-Annual%20Summary%20Footprint-Squids_20250401&#29256;_edi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20614035087721"/>
          <c:y val="5.719943321435618E-2"/>
          <c:w val="0.78623584058571627"/>
          <c:h val="0.73634471089747044"/>
        </c:manualLayout>
      </c:layout>
      <c:lineChart>
        <c:grouping val="standard"/>
        <c:varyColors val="0"/>
        <c:ser>
          <c:idx val="0"/>
          <c:order val="0"/>
          <c:tx>
            <c:strRef>
              <c:f>Sheet1!$C$2</c:f>
              <c:strCache>
                <c:ptCount val="1"/>
                <c:pt idx="0">
                  <c:v>China</c:v>
                </c:pt>
              </c:strCache>
            </c:strRef>
          </c:tx>
          <c:spPr>
            <a:ln w="28575" cap="rnd">
              <a:solidFill>
                <a:schemeClr val="accent1"/>
              </a:solidFill>
              <a:round/>
            </a:ln>
            <a:effectLst/>
          </c:spPr>
          <c:marker>
            <c:symbol val="none"/>
          </c:marker>
          <c:cat>
            <c:numRef>
              <c:f>Sheet1!$B$3:$B$33</c:f>
              <c:numCache>
                <c:formatCode>General</c:formatCode>
                <c:ptCount val="31"/>
                <c:pt idx="0">
                  <c:v>1995</c:v>
                </c:pt>
                <c:pt idx="5">
                  <c:v>2000</c:v>
                </c:pt>
                <c:pt idx="10">
                  <c:v>2005</c:v>
                </c:pt>
                <c:pt idx="15">
                  <c:v>2010</c:v>
                </c:pt>
                <c:pt idx="20">
                  <c:v>2015</c:v>
                </c:pt>
                <c:pt idx="25">
                  <c:v>2020</c:v>
                </c:pt>
                <c:pt idx="30">
                  <c:v>2025</c:v>
                </c:pt>
              </c:numCache>
            </c:numRef>
          </c:cat>
          <c:val>
            <c:numRef>
              <c:f>Sheet1!$C$3:$C$33</c:f>
              <c:numCache>
                <c:formatCode>General</c:formatCode>
                <c:ptCount val="31"/>
                <c:pt idx="10">
                  <c:v>112000</c:v>
                </c:pt>
                <c:pt idx="11">
                  <c:v>110000</c:v>
                </c:pt>
                <c:pt idx="12">
                  <c:v>126427.4</c:v>
                </c:pt>
                <c:pt idx="13">
                  <c:v>113000</c:v>
                </c:pt>
                <c:pt idx="14">
                  <c:v>40707.1</c:v>
                </c:pt>
                <c:pt idx="15">
                  <c:v>65854.600000000006</c:v>
                </c:pt>
                <c:pt idx="16">
                  <c:v>62891.6</c:v>
                </c:pt>
                <c:pt idx="17">
                  <c:v>41347.18</c:v>
                </c:pt>
                <c:pt idx="18">
                  <c:v>48152.47</c:v>
                </c:pt>
                <c:pt idx="19">
                  <c:v>36709.870000000003</c:v>
                </c:pt>
                <c:pt idx="20">
                  <c:v>30763</c:v>
                </c:pt>
                <c:pt idx="21">
                  <c:v>51169.5</c:v>
                </c:pt>
                <c:pt idx="22">
                  <c:v>38990</c:v>
                </c:pt>
                <c:pt idx="23">
                  <c:v>19566</c:v>
                </c:pt>
                <c:pt idx="24">
                  <c:v>15919</c:v>
                </c:pt>
                <c:pt idx="25">
                  <c:v>10540</c:v>
                </c:pt>
                <c:pt idx="26">
                  <c:v>9945</c:v>
                </c:pt>
                <c:pt idx="27">
                  <c:v>7209.1</c:v>
                </c:pt>
                <c:pt idx="28">
                  <c:v>11643.52</c:v>
                </c:pt>
                <c:pt idx="29">
                  <c:v>15842.453000000001</c:v>
                </c:pt>
              </c:numCache>
            </c:numRef>
          </c:val>
          <c:smooth val="0"/>
          <c:extLst>
            <c:ext xmlns:c16="http://schemas.microsoft.com/office/drawing/2014/chart" uri="{C3380CC4-5D6E-409C-BE32-E72D297353CC}">
              <c16:uniqueId val="{00000000-419A-48B7-BA3A-D4A1221D37F6}"/>
            </c:ext>
          </c:extLst>
        </c:ser>
        <c:ser>
          <c:idx val="1"/>
          <c:order val="1"/>
          <c:tx>
            <c:strRef>
              <c:f>Sheet1!$D$2</c:f>
              <c:strCache>
                <c:ptCount val="1"/>
                <c:pt idx="0">
                  <c:v>Japan</c:v>
                </c:pt>
              </c:strCache>
            </c:strRef>
          </c:tx>
          <c:spPr>
            <a:ln w="28575" cap="rnd">
              <a:solidFill>
                <a:schemeClr val="accent2"/>
              </a:solidFill>
              <a:round/>
            </a:ln>
            <a:effectLst/>
          </c:spPr>
          <c:marker>
            <c:symbol val="none"/>
          </c:marker>
          <c:cat>
            <c:numRef>
              <c:f>Sheet1!$B$3:$B$33</c:f>
              <c:numCache>
                <c:formatCode>General</c:formatCode>
                <c:ptCount val="31"/>
                <c:pt idx="0">
                  <c:v>1995</c:v>
                </c:pt>
                <c:pt idx="5">
                  <c:v>2000</c:v>
                </c:pt>
                <c:pt idx="10">
                  <c:v>2005</c:v>
                </c:pt>
                <c:pt idx="15">
                  <c:v>2010</c:v>
                </c:pt>
                <c:pt idx="20">
                  <c:v>2015</c:v>
                </c:pt>
                <c:pt idx="25">
                  <c:v>2020</c:v>
                </c:pt>
                <c:pt idx="30">
                  <c:v>2025</c:v>
                </c:pt>
              </c:numCache>
            </c:numRef>
          </c:cat>
          <c:val>
            <c:numRef>
              <c:f>Sheet1!$D$3:$D$33</c:f>
              <c:numCache>
                <c:formatCode>General</c:formatCode>
                <c:ptCount val="31"/>
                <c:pt idx="0">
                  <c:v>27658</c:v>
                </c:pt>
                <c:pt idx="1">
                  <c:v>27190.799999999999</c:v>
                </c:pt>
                <c:pt idx="2">
                  <c:v>25442.7</c:v>
                </c:pt>
                <c:pt idx="3">
                  <c:v>36961.199999999997</c:v>
                </c:pt>
                <c:pt idx="4">
                  <c:v>17234</c:v>
                </c:pt>
                <c:pt idx="5">
                  <c:v>11937</c:v>
                </c:pt>
                <c:pt idx="6">
                  <c:v>13125</c:v>
                </c:pt>
                <c:pt idx="7">
                  <c:v>6652</c:v>
                </c:pt>
                <c:pt idx="8">
                  <c:v>14700</c:v>
                </c:pt>
                <c:pt idx="9">
                  <c:v>9232</c:v>
                </c:pt>
                <c:pt idx="10">
                  <c:v>7832</c:v>
                </c:pt>
                <c:pt idx="11">
                  <c:v>12604.2</c:v>
                </c:pt>
                <c:pt idx="12">
                  <c:v>4163</c:v>
                </c:pt>
                <c:pt idx="13">
                  <c:v>12650.5</c:v>
                </c:pt>
                <c:pt idx="14">
                  <c:v>10810.7</c:v>
                </c:pt>
                <c:pt idx="15">
                  <c:v>3848</c:v>
                </c:pt>
                <c:pt idx="16">
                  <c:v>4176.8</c:v>
                </c:pt>
                <c:pt idx="17">
                  <c:v>2761.6</c:v>
                </c:pt>
                <c:pt idx="18">
                  <c:v>2305.5</c:v>
                </c:pt>
                <c:pt idx="19">
                  <c:v>4452.3999999999996</c:v>
                </c:pt>
                <c:pt idx="20">
                  <c:v>3017.5039999999999</c:v>
                </c:pt>
                <c:pt idx="21">
                  <c:v>3134</c:v>
                </c:pt>
                <c:pt idx="22">
                  <c:v>4175</c:v>
                </c:pt>
                <c:pt idx="23">
                  <c:v>4716</c:v>
                </c:pt>
                <c:pt idx="24">
                  <c:v>7138</c:v>
                </c:pt>
                <c:pt idx="25">
                  <c:v>7638</c:v>
                </c:pt>
                <c:pt idx="26">
                  <c:v>4289.2999999999993</c:v>
                </c:pt>
                <c:pt idx="27">
                  <c:v>3458</c:v>
                </c:pt>
                <c:pt idx="28">
                  <c:v>3454</c:v>
                </c:pt>
                <c:pt idx="29">
                  <c:v>3441</c:v>
                </c:pt>
              </c:numCache>
            </c:numRef>
          </c:val>
          <c:smooth val="0"/>
          <c:extLst>
            <c:ext xmlns:c16="http://schemas.microsoft.com/office/drawing/2014/chart" uri="{C3380CC4-5D6E-409C-BE32-E72D297353CC}">
              <c16:uniqueId val="{00000001-419A-48B7-BA3A-D4A1221D37F6}"/>
            </c:ext>
          </c:extLst>
        </c:ser>
        <c:ser>
          <c:idx val="2"/>
          <c:order val="2"/>
          <c:tx>
            <c:strRef>
              <c:f>Sheet1!$E$2</c:f>
              <c:strCache>
                <c:ptCount val="1"/>
                <c:pt idx="0">
                  <c:v>Korea</c:v>
                </c:pt>
              </c:strCache>
            </c:strRef>
          </c:tx>
          <c:spPr>
            <a:ln w="28575" cap="rnd">
              <a:solidFill>
                <a:schemeClr val="accent3"/>
              </a:solidFill>
              <a:round/>
            </a:ln>
            <a:effectLst/>
          </c:spPr>
          <c:marker>
            <c:symbol val="none"/>
          </c:marker>
          <c:cat>
            <c:numRef>
              <c:f>Sheet1!$B$3:$B$33</c:f>
              <c:numCache>
                <c:formatCode>General</c:formatCode>
                <c:ptCount val="31"/>
                <c:pt idx="0">
                  <c:v>1995</c:v>
                </c:pt>
                <c:pt idx="5">
                  <c:v>2000</c:v>
                </c:pt>
                <c:pt idx="10">
                  <c:v>2005</c:v>
                </c:pt>
                <c:pt idx="15">
                  <c:v>2010</c:v>
                </c:pt>
                <c:pt idx="20">
                  <c:v>2015</c:v>
                </c:pt>
                <c:pt idx="25">
                  <c:v>2020</c:v>
                </c:pt>
                <c:pt idx="30">
                  <c:v>2025</c:v>
                </c:pt>
              </c:numCache>
            </c:numRef>
          </c:cat>
          <c:val>
            <c:numRef>
              <c:f>Sheet1!$E$3:$E$33</c:f>
              <c:numCache>
                <c:formatCode>General</c:formatCode>
                <c:ptCount val="31"/>
                <c:pt idx="22">
                  <c:v>6.83</c:v>
                </c:pt>
                <c:pt idx="23">
                  <c:v>0</c:v>
                </c:pt>
                <c:pt idx="24">
                  <c:v>37</c:v>
                </c:pt>
                <c:pt idx="25">
                  <c:v>0</c:v>
                </c:pt>
                <c:pt idx="26">
                  <c:v>82</c:v>
                </c:pt>
                <c:pt idx="27">
                  <c:v>40</c:v>
                </c:pt>
                <c:pt idx="28">
                  <c:v>72</c:v>
                </c:pt>
                <c:pt idx="29">
                  <c:v>18.527999999999999</c:v>
                </c:pt>
              </c:numCache>
            </c:numRef>
          </c:val>
          <c:smooth val="0"/>
          <c:extLst>
            <c:ext xmlns:c16="http://schemas.microsoft.com/office/drawing/2014/chart" uri="{C3380CC4-5D6E-409C-BE32-E72D297353CC}">
              <c16:uniqueId val="{00000002-419A-48B7-BA3A-D4A1221D37F6}"/>
            </c:ext>
          </c:extLst>
        </c:ser>
        <c:ser>
          <c:idx val="3"/>
          <c:order val="3"/>
          <c:tx>
            <c:strRef>
              <c:f>Sheet1!$F$2</c:f>
              <c:strCache>
                <c:ptCount val="1"/>
                <c:pt idx="0">
                  <c:v>Russia</c:v>
                </c:pt>
              </c:strCache>
            </c:strRef>
          </c:tx>
          <c:spPr>
            <a:ln w="28575" cap="rnd">
              <a:solidFill>
                <a:schemeClr val="accent4"/>
              </a:solidFill>
              <a:round/>
            </a:ln>
            <a:effectLst/>
          </c:spPr>
          <c:marker>
            <c:symbol val="none"/>
          </c:marker>
          <c:cat>
            <c:numRef>
              <c:f>Sheet1!$B$3:$B$33</c:f>
              <c:numCache>
                <c:formatCode>General</c:formatCode>
                <c:ptCount val="31"/>
                <c:pt idx="0">
                  <c:v>1995</c:v>
                </c:pt>
                <c:pt idx="5">
                  <c:v>2000</c:v>
                </c:pt>
                <c:pt idx="10">
                  <c:v>2005</c:v>
                </c:pt>
                <c:pt idx="15">
                  <c:v>2010</c:v>
                </c:pt>
                <c:pt idx="20">
                  <c:v>2015</c:v>
                </c:pt>
                <c:pt idx="25">
                  <c:v>2020</c:v>
                </c:pt>
                <c:pt idx="30">
                  <c:v>2025</c:v>
                </c:pt>
              </c:numCache>
            </c:numRef>
          </c:cat>
          <c:val>
            <c:numRef>
              <c:f>Sheet1!$F$3:$F$33</c:f>
              <c:numCache>
                <c:formatCode>General</c:formatCode>
                <c:ptCount val="31"/>
                <c:pt idx="4">
                  <c:v>147</c:v>
                </c:pt>
                <c:pt idx="6">
                  <c:v>101</c:v>
                </c:pt>
                <c:pt idx="7">
                  <c:v>189</c:v>
                </c:pt>
                <c:pt idx="8">
                  <c:v>314</c:v>
                </c:pt>
                <c:pt idx="9">
                  <c:v>728</c:v>
                </c:pt>
                <c:pt idx="10">
                  <c:v>1233</c:v>
                </c:pt>
                <c:pt idx="11">
                  <c:v>148</c:v>
                </c:pt>
                <c:pt idx="12">
                  <c:v>242</c:v>
                </c:pt>
                <c:pt idx="16">
                  <c:v>377</c:v>
                </c:pt>
                <c:pt idx="20">
                  <c:v>0.2</c:v>
                </c:pt>
                <c:pt idx="21">
                  <c:v>0.1</c:v>
                </c:pt>
                <c:pt idx="22">
                  <c:v>0.1</c:v>
                </c:pt>
                <c:pt idx="23">
                  <c:v>1.532</c:v>
                </c:pt>
                <c:pt idx="24">
                  <c:v>0.56000000000000005</c:v>
                </c:pt>
                <c:pt idx="25">
                  <c:v>0</c:v>
                </c:pt>
                <c:pt idx="26">
                  <c:v>0</c:v>
                </c:pt>
                <c:pt idx="27">
                  <c:v>0</c:v>
                </c:pt>
                <c:pt idx="28">
                  <c:v>2.35</c:v>
                </c:pt>
                <c:pt idx="29">
                  <c:v>0</c:v>
                </c:pt>
              </c:numCache>
            </c:numRef>
          </c:val>
          <c:smooth val="0"/>
          <c:extLst>
            <c:ext xmlns:c16="http://schemas.microsoft.com/office/drawing/2014/chart" uri="{C3380CC4-5D6E-409C-BE32-E72D297353CC}">
              <c16:uniqueId val="{00000003-419A-48B7-BA3A-D4A1221D37F6}"/>
            </c:ext>
          </c:extLst>
        </c:ser>
        <c:ser>
          <c:idx val="4"/>
          <c:order val="4"/>
          <c:tx>
            <c:strRef>
              <c:f>Sheet1!$G$2</c:f>
              <c:strCache>
                <c:ptCount val="1"/>
                <c:pt idx="0">
                  <c:v>Chinese Taipei</c:v>
                </c:pt>
              </c:strCache>
            </c:strRef>
          </c:tx>
          <c:spPr>
            <a:ln w="28575" cap="rnd">
              <a:solidFill>
                <a:schemeClr val="accent5"/>
              </a:solidFill>
              <a:round/>
            </a:ln>
            <a:effectLst/>
          </c:spPr>
          <c:marker>
            <c:symbol val="none"/>
          </c:marker>
          <c:cat>
            <c:numRef>
              <c:f>Sheet1!$B$3:$B$33</c:f>
              <c:numCache>
                <c:formatCode>General</c:formatCode>
                <c:ptCount val="31"/>
                <c:pt idx="0">
                  <c:v>1995</c:v>
                </c:pt>
                <c:pt idx="5">
                  <c:v>2000</c:v>
                </c:pt>
                <c:pt idx="10">
                  <c:v>2005</c:v>
                </c:pt>
                <c:pt idx="15">
                  <c:v>2010</c:v>
                </c:pt>
                <c:pt idx="20">
                  <c:v>2015</c:v>
                </c:pt>
                <c:pt idx="25">
                  <c:v>2020</c:v>
                </c:pt>
                <c:pt idx="30">
                  <c:v>2025</c:v>
                </c:pt>
              </c:numCache>
            </c:numRef>
          </c:cat>
          <c:val>
            <c:numRef>
              <c:f>Sheet1!$G$3:$G$33</c:f>
              <c:numCache>
                <c:formatCode>General</c:formatCode>
                <c:ptCount val="31"/>
                <c:pt idx="0">
                  <c:v>22243</c:v>
                </c:pt>
                <c:pt idx="1">
                  <c:v>18306</c:v>
                </c:pt>
                <c:pt idx="2">
                  <c:v>11643</c:v>
                </c:pt>
                <c:pt idx="3">
                  <c:v>34840</c:v>
                </c:pt>
                <c:pt idx="4">
                  <c:v>11261</c:v>
                </c:pt>
                <c:pt idx="5">
                  <c:v>5717</c:v>
                </c:pt>
                <c:pt idx="6">
                  <c:v>5104</c:v>
                </c:pt>
                <c:pt idx="7">
                  <c:v>3750</c:v>
                </c:pt>
                <c:pt idx="8">
                  <c:v>482</c:v>
                </c:pt>
                <c:pt idx="9">
                  <c:v>9022</c:v>
                </c:pt>
                <c:pt idx="10">
                  <c:v>4302</c:v>
                </c:pt>
                <c:pt idx="11">
                  <c:v>472</c:v>
                </c:pt>
                <c:pt idx="12">
                  <c:v>478</c:v>
                </c:pt>
                <c:pt idx="13">
                  <c:v>481</c:v>
                </c:pt>
                <c:pt idx="14">
                  <c:v>311</c:v>
                </c:pt>
                <c:pt idx="16">
                  <c:v>23</c:v>
                </c:pt>
                <c:pt idx="21">
                  <c:v>3589</c:v>
                </c:pt>
                <c:pt idx="22">
                  <c:v>1064</c:v>
                </c:pt>
                <c:pt idx="23">
                  <c:v>2</c:v>
                </c:pt>
                <c:pt idx="24">
                  <c:v>2844</c:v>
                </c:pt>
                <c:pt idx="25">
                  <c:v>393</c:v>
                </c:pt>
                <c:pt idx="26">
                  <c:v>114</c:v>
                </c:pt>
                <c:pt idx="27">
                  <c:v>198</c:v>
                </c:pt>
                <c:pt idx="28">
                  <c:v>336</c:v>
                </c:pt>
                <c:pt idx="29">
                  <c:v>4</c:v>
                </c:pt>
              </c:numCache>
            </c:numRef>
          </c:val>
          <c:smooth val="0"/>
          <c:extLst>
            <c:ext xmlns:c16="http://schemas.microsoft.com/office/drawing/2014/chart" uri="{C3380CC4-5D6E-409C-BE32-E72D297353CC}">
              <c16:uniqueId val="{00000004-419A-48B7-BA3A-D4A1221D37F6}"/>
            </c:ext>
          </c:extLst>
        </c:ser>
        <c:ser>
          <c:idx val="5"/>
          <c:order val="5"/>
          <c:tx>
            <c:strRef>
              <c:f>Sheet1!$H$2</c:f>
              <c:strCache>
                <c:ptCount val="1"/>
                <c:pt idx="0">
                  <c:v>Vanuatu</c:v>
                </c:pt>
              </c:strCache>
            </c:strRef>
          </c:tx>
          <c:spPr>
            <a:ln w="28575" cap="rnd">
              <a:solidFill>
                <a:schemeClr val="accent6"/>
              </a:solidFill>
              <a:round/>
            </a:ln>
            <a:effectLst/>
          </c:spPr>
          <c:marker>
            <c:symbol val="none"/>
          </c:marker>
          <c:cat>
            <c:numRef>
              <c:f>Sheet1!$B$3:$B$33</c:f>
              <c:numCache>
                <c:formatCode>General</c:formatCode>
                <c:ptCount val="31"/>
                <c:pt idx="0">
                  <c:v>1995</c:v>
                </c:pt>
                <c:pt idx="5">
                  <c:v>2000</c:v>
                </c:pt>
                <c:pt idx="10">
                  <c:v>2005</c:v>
                </c:pt>
                <c:pt idx="15">
                  <c:v>2010</c:v>
                </c:pt>
                <c:pt idx="20">
                  <c:v>2015</c:v>
                </c:pt>
                <c:pt idx="25">
                  <c:v>2020</c:v>
                </c:pt>
                <c:pt idx="30">
                  <c:v>2025</c:v>
                </c:pt>
              </c:numCache>
            </c:numRef>
          </c:cat>
          <c:val>
            <c:numRef>
              <c:f>Sheet1!$H$3:$H$33</c:f>
              <c:numCache>
                <c:formatCode>General</c:formatCode>
                <c:ptCount val="31"/>
                <c:pt idx="24">
                  <c:v>118</c:v>
                </c:pt>
                <c:pt idx="25">
                  <c:v>0</c:v>
                </c:pt>
                <c:pt idx="26">
                  <c:v>3</c:v>
                </c:pt>
                <c:pt idx="27">
                  <c:v>8</c:v>
                </c:pt>
                <c:pt idx="28">
                  <c:v>1.69</c:v>
                </c:pt>
                <c:pt idx="29">
                  <c:v>0</c:v>
                </c:pt>
              </c:numCache>
            </c:numRef>
          </c:val>
          <c:smooth val="0"/>
          <c:extLst>
            <c:ext xmlns:c16="http://schemas.microsoft.com/office/drawing/2014/chart" uri="{C3380CC4-5D6E-409C-BE32-E72D297353CC}">
              <c16:uniqueId val="{00000005-419A-48B7-BA3A-D4A1221D37F6}"/>
            </c:ext>
          </c:extLst>
        </c:ser>
        <c:dLbls>
          <c:showLegendKey val="0"/>
          <c:showVal val="0"/>
          <c:showCatName val="0"/>
          <c:showSerName val="0"/>
          <c:showPercent val="0"/>
          <c:showBubbleSize val="0"/>
        </c:dLbls>
        <c:smooth val="0"/>
        <c:axId val="1184788639"/>
        <c:axId val="1184797279"/>
      </c:lineChart>
      <c:catAx>
        <c:axId val="11847886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tLang="ja-JP" sz="1200">
                    <a:latin typeface="Times New Roman" panose="02020603050405020304" pitchFamily="18" charset="0"/>
                    <a:cs typeface="Times New Roman" panose="02020603050405020304" pitchFamily="18" charset="0"/>
                  </a:rPr>
                  <a:t>Year</a:t>
                </a:r>
                <a:endParaRPr lang="ja-JP" alt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lang="ja-JP"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lt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crossAx val="1184797279"/>
        <c:crosses val="autoZero"/>
        <c:auto val="1"/>
        <c:lblAlgn val="ctr"/>
        <c:lblOffset val="100"/>
        <c:tickMarkSkip val="5"/>
        <c:noMultiLvlLbl val="0"/>
      </c:catAx>
      <c:valAx>
        <c:axId val="11847972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tLang="ja-JP" sz="1200">
                    <a:latin typeface="Times New Roman" panose="02020603050405020304" pitchFamily="18" charset="0"/>
                    <a:cs typeface="Times New Roman" panose="02020603050405020304" pitchFamily="18" charset="0"/>
                  </a:rPr>
                  <a:t>Catch (metric tons)</a:t>
                </a:r>
                <a:endParaRPr lang="ja-JP" altLang="en-US" sz="12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lang="ja-JP"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ltLang="en-US"/>
            </a:p>
          </c:txPr>
        </c:title>
        <c:numFmt formatCode="#,##0_);[Red]\(#,##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ja-JP"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crossAx val="1184788639"/>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lang="ja-JP"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724DF-B08B-47B7-B7DA-58BB9C4A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B03E5-49FF-4044-9FF6-7B8E012D0922}">
  <ds:schemaRefs>
    <ds:schemaRef ds:uri="http://schemas.microsoft.com/sharepoint/v3/contenttype/forms"/>
  </ds:schemaRefs>
</ds:datastoreItem>
</file>

<file path=customXml/itemProps3.xml><?xml version="1.0" encoding="utf-8"?>
<ds:datastoreItem xmlns:ds="http://schemas.openxmlformats.org/officeDocument/2006/customXml" ds:itemID="{09A9EBA8-1CDA-4B8F-888D-CF2068769C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DF6F34-CDD4-49E7-874F-9CB99F67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1545</Words>
  <Characters>8807</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農林水産省</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Aleksandr Zavolokin</cp:lastModifiedBy>
  <cp:revision>27</cp:revision>
  <cp:lastPrinted>2024-01-29T07:25:00Z</cp:lastPrinted>
  <dcterms:created xsi:type="dcterms:W3CDTF">2024-08-20T06:35:00Z</dcterms:created>
  <dcterms:modified xsi:type="dcterms:W3CDTF">2025-07-09T06:15:00Z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2020-11-26T07:52:59Z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8f2f383e-fb66-4de8-8005-00003a28384f</vt:lpwstr>
  </property>
  <property fmtid="{D5CDD505-2E9C-101B-9397-08002B2CF9AE}" pid="8" name="ContentTypeId">
    <vt:lpwstr>0x010100AADA29852DDD214ABDF5312C00ABE923</vt:lpwstr>
  </property>
</Properties>
</file>