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80DE" w14:textId="47EB0280" w:rsidR="00F8115A" w:rsidRPr="00D438E1" w:rsidRDefault="15B795BC" w:rsidP="00F8115A">
      <w:pPr>
        <w:jc w:val="right"/>
        <w:rPr>
          <w:rFonts w:ascii="Times New Roman" w:eastAsia="맑은 고딕" w:hAnsi="Times New Roman" w:cs="Times New Roman" w:hint="eastAsia"/>
          <w:color w:val="000000" w:themeColor="text1"/>
          <w:lang w:eastAsia="ko-KR"/>
        </w:rPr>
      </w:pPr>
      <w:bookmarkStart w:id="0" w:name="bookmark26"/>
      <w:bookmarkStart w:id="1" w:name="bookmark28"/>
      <w:r w:rsidRPr="7BAE0F78">
        <w:rPr>
          <w:rFonts w:ascii="Times New Roman" w:hAnsi="Times New Roman" w:cs="Times New Roman"/>
          <w:color w:val="000000" w:themeColor="text1"/>
        </w:rPr>
        <w:t>NPFC-2026-TCC09-WP06</w:t>
      </w:r>
      <w:r w:rsidR="00631CA9">
        <w:rPr>
          <w:rFonts w:ascii="Times New Roman" w:eastAsia="맑은 고딕" w:hAnsi="Times New Roman" w:cs="Times New Roman" w:hint="eastAsia"/>
          <w:color w:val="000000" w:themeColor="text1"/>
          <w:lang w:eastAsia="ko-KR"/>
        </w:rPr>
        <w:t xml:space="preserve"> Rev.1</w:t>
      </w:r>
    </w:p>
    <w:p w14:paraId="1091A9E1" w14:textId="77777777" w:rsidR="00F8115A" w:rsidRPr="00C851D4" w:rsidRDefault="00F8115A" w:rsidP="00F8115A">
      <w:pPr>
        <w:rPr>
          <w:rFonts w:ascii="Times New Roman" w:hAnsi="Times New Roman" w:cs="Times New Roman"/>
          <w:szCs w:val="24"/>
        </w:rPr>
      </w:pPr>
    </w:p>
    <w:p w14:paraId="3F2EDF6D" w14:textId="77777777" w:rsidR="00F8115A" w:rsidRPr="00C851D4" w:rsidRDefault="00F8115A" w:rsidP="00F8115A">
      <w:pPr>
        <w:ind w:left="2" w:right="509"/>
        <w:jc w:val="center"/>
        <w:rPr>
          <w:rFonts w:ascii="Times New Roman" w:hAnsi="Times New Roman" w:cs="Times New Roman"/>
          <w:color w:val="000000" w:themeColor="text1"/>
        </w:rPr>
      </w:pPr>
    </w:p>
    <w:p w14:paraId="043E2567" w14:textId="6E3945F1" w:rsidR="00F8115A" w:rsidRPr="00C851D4" w:rsidRDefault="00F8115A" w:rsidP="00F8115A">
      <w:pPr>
        <w:ind w:left="2" w:right="509"/>
        <w:jc w:val="center"/>
        <w:rPr>
          <w:rFonts w:ascii="Times New Roman" w:hAnsi="Times New Roman" w:cs="Times New Roman"/>
          <w:sz w:val="28"/>
          <w:szCs w:val="28"/>
        </w:rPr>
      </w:pPr>
      <w:r w:rsidRPr="00C851D4">
        <w:rPr>
          <w:rFonts w:ascii="Times New Roman" w:hAnsi="Times New Roman" w:cs="Times New Roman"/>
          <w:sz w:val="28"/>
          <w:szCs w:val="28"/>
        </w:rPr>
        <w:t>European Union</w:t>
      </w:r>
    </w:p>
    <w:p w14:paraId="5F2D9ADC" w14:textId="77777777" w:rsidR="00F8115A" w:rsidRPr="00C851D4" w:rsidRDefault="00F8115A" w:rsidP="00F8115A">
      <w:pPr>
        <w:rPr>
          <w:rFonts w:ascii="Times New Roman" w:hAnsi="Times New Roman" w:cs="Times New Roman"/>
          <w:b/>
          <w:bCs/>
          <w:szCs w:val="24"/>
        </w:rPr>
      </w:pPr>
    </w:p>
    <w:p w14:paraId="3C58587D" w14:textId="276D4F48" w:rsidR="00C851D4" w:rsidRPr="00BA42B0" w:rsidRDefault="00F8115A"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Fonts w:ascii="Times New Roman" w:hAnsi="Times New Roman" w:cs="Times New Roman"/>
          <w:b/>
          <w:bCs/>
          <w:sz w:val="24"/>
          <w:szCs w:val="24"/>
        </w:rPr>
        <w:t>Proposal for a new</w:t>
      </w:r>
      <w:r w:rsidRPr="00C851D4">
        <w:rPr>
          <w:rFonts w:ascii="Times New Roman" w:hAnsi="Times New Roman" w:cs="Times New Roman"/>
          <w:b/>
          <w:bCs/>
          <w:szCs w:val="24"/>
        </w:rPr>
        <w:t xml:space="preserve"> </w:t>
      </w:r>
      <w:r w:rsidR="00C851D4" w:rsidRPr="00BA42B0">
        <w:rPr>
          <w:rStyle w:val="normaltextrun"/>
          <w:rFonts w:ascii="Times New Roman" w:hAnsi="Times New Roman" w:cs="Times New Roman"/>
          <w:b/>
          <w:bCs/>
          <w:sz w:val="24"/>
          <w:szCs w:val="24"/>
          <w:lang w:val="en-US"/>
        </w:rPr>
        <w:t xml:space="preserve">Conservation and Management Measure </w:t>
      </w:r>
    </w:p>
    <w:p w14:paraId="24477FFD" w14:textId="55B25B93" w:rsidR="00C851D4" w:rsidRPr="00BA42B0" w:rsidRDefault="00C851D4"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Style w:val="normaltextrun"/>
          <w:rFonts w:ascii="Times New Roman" w:hAnsi="Times New Roman" w:cs="Times New Roman"/>
          <w:b/>
          <w:bCs/>
          <w:sz w:val="24"/>
          <w:szCs w:val="24"/>
          <w:lang w:val="en-US"/>
        </w:rPr>
        <w:t>for minimum standards for the collection, reporting, verification and exchange of data in NPFC</w:t>
      </w:r>
    </w:p>
    <w:p w14:paraId="22142A15" w14:textId="6605D8CF" w:rsidR="00F8115A" w:rsidRPr="00C851D4" w:rsidRDefault="00F8115A" w:rsidP="00F8115A">
      <w:pPr>
        <w:jc w:val="center"/>
        <w:rPr>
          <w:rFonts w:ascii="Times New Roman" w:hAnsi="Times New Roman" w:cs="Times New Roman"/>
          <w:b/>
          <w:bCs/>
          <w:szCs w:val="24"/>
        </w:rPr>
      </w:pPr>
    </w:p>
    <w:p w14:paraId="7A9F2CB6" w14:textId="77777777" w:rsidR="00F8115A" w:rsidRPr="00C851D4" w:rsidRDefault="00F8115A" w:rsidP="00F8115A">
      <w:pPr>
        <w:jc w:val="center"/>
        <w:rPr>
          <w:rFonts w:ascii="Times New Roman" w:hAnsi="Times New Roman" w:cs="Times New Roman"/>
          <w:b/>
          <w:bCs/>
          <w:szCs w:val="24"/>
        </w:rPr>
      </w:pPr>
    </w:p>
    <w:p w14:paraId="47832E17" w14:textId="77777777" w:rsidR="00F8115A" w:rsidRPr="00C851D4" w:rsidRDefault="00F8115A" w:rsidP="00F8115A">
      <w:pPr>
        <w:rPr>
          <w:rFonts w:ascii="Times New Roman" w:hAnsi="Times New Roman" w:cs="Times New Roman"/>
          <w:b/>
          <w:bCs/>
          <w:szCs w:val="24"/>
        </w:rPr>
      </w:pPr>
      <w:r w:rsidRPr="00C851D4">
        <w:rPr>
          <w:rFonts w:ascii="Times New Roman" w:hAnsi="Times New Roman" w:cs="Times New Roman"/>
          <w:b/>
          <w:bCs/>
          <w:szCs w:val="24"/>
        </w:rPr>
        <w:t>Abstract</w:t>
      </w:r>
    </w:p>
    <w:p w14:paraId="0E8BF875" w14:textId="77777777" w:rsidR="00F8115A" w:rsidRPr="00C851D4" w:rsidRDefault="00F8115A" w:rsidP="00F8115A">
      <w:pPr>
        <w:rPr>
          <w:rFonts w:ascii="Times New Roman" w:hAnsi="Times New Roman" w:cs="Times New Roman"/>
          <w:b/>
          <w:bCs/>
          <w:szCs w:val="24"/>
        </w:rPr>
      </w:pPr>
    </w:p>
    <w:p w14:paraId="2AC75AA6" w14:textId="23F14744" w:rsidR="00F8115A" w:rsidRPr="00C851D4" w:rsidRDefault="15B795BC" w:rsidP="7BAE0F78">
      <w:pPr>
        <w:rPr>
          <w:rFonts w:ascii="Times New Roman" w:hAnsi="Times New Roman" w:cs="Times New Roman"/>
        </w:rPr>
      </w:pPr>
      <w:r w:rsidRPr="7BAE0F78">
        <w:rPr>
          <w:rFonts w:ascii="Times New Roman" w:hAnsi="Times New Roman" w:cs="Times New Roman"/>
        </w:rPr>
        <w:t>This working paper proposes a new Conservation and Management Measure to establish</w:t>
      </w:r>
      <w:r w:rsidR="46613F85" w:rsidRPr="7BAE0F78">
        <w:rPr>
          <w:rFonts w:ascii="Times New Roman" w:hAnsi="Times New Roman" w:cs="Times New Roman"/>
        </w:rPr>
        <w:t xml:space="preserve"> standards </w:t>
      </w:r>
      <w:r w:rsidRPr="7BAE0F78">
        <w:rPr>
          <w:rFonts w:ascii="Times New Roman" w:hAnsi="Times New Roman" w:cs="Times New Roman"/>
        </w:rPr>
        <w:t xml:space="preserve">  </w:t>
      </w:r>
      <w:r w:rsidR="3BB41C16" w:rsidRPr="7BAE0F78">
        <w:rPr>
          <w:rFonts w:ascii="Times New Roman" w:hAnsi="Times New Roman" w:cs="Times New Roman"/>
          <w:sz w:val="24"/>
          <w:szCs w:val="24"/>
        </w:rPr>
        <w:t xml:space="preserve">for the collection, reporting, verification and exchange of data in NPFC. </w:t>
      </w:r>
    </w:p>
    <w:p w14:paraId="03150649" w14:textId="423B08D2" w:rsidR="00F8115A" w:rsidRDefault="5E5E783A" w:rsidP="7BAE0F78">
      <w:pPr>
        <w:keepNext/>
        <w:keepLines/>
        <w:widowControl w:val="0"/>
        <w:spacing w:after="240" w:line="240" w:lineRule="auto"/>
        <w:jc w:val="both"/>
        <w:rPr>
          <w:rFonts w:ascii="Times New Roman" w:eastAsia="Times New Roman" w:hAnsi="Times New Roman" w:cs="Times New Roman"/>
          <w:sz w:val="24"/>
          <w:szCs w:val="24"/>
          <w:highlight w:val="yellow"/>
        </w:rPr>
      </w:pPr>
      <w:r w:rsidRPr="7BAE0F78">
        <w:rPr>
          <w:rFonts w:ascii="Times New Roman" w:eastAsia="Times New Roman" w:hAnsi="Times New Roman" w:cs="Times New Roman"/>
          <w:b/>
          <w:bCs/>
          <w:sz w:val="24"/>
          <w:szCs w:val="24"/>
          <w:highlight w:val="yellow"/>
        </w:rPr>
        <w:t xml:space="preserve">Rev. 1 includes a new preambular paragraph clarifying that the CMM addresses not only essential scientific information but also compliance-related information. It incorporates </w:t>
      </w:r>
      <w:r w:rsidR="71801A98" w:rsidRPr="7BAE0F78">
        <w:rPr>
          <w:rFonts w:ascii="Times New Roman" w:eastAsia="Times New Roman" w:hAnsi="Times New Roman" w:cs="Times New Roman"/>
          <w:b/>
          <w:bCs/>
          <w:sz w:val="24"/>
          <w:szCs w:val="24"/>
          <w:highlight w:val="yellow"/>
        </w:rPr>
        <w:t>suggestions</w:t>
      </w:r>
      <w:r w:rsidRPr="7BAE0F78">
        <w:rPr>
          <w:rFonts w:ascii="Times New Roman" w:eastAsia="Times New Roman" w:hAnsi="Times New Roman" w:cs="Times New Roman"/>
          <w:b/>
          <w:bCs/>
          <w:sz w:val="24"/>
          <w:szCs w:val="24"/>
          <w:highlight w:val="yellow"/>
        </w:rPr>
        <w:t xml:space="preserve"> submitted by Japan on the main text (reflected in track changes and highlighted in yellow), as well as comments from Chinese Taipei </w:t>
      </w:r>
      <w:r w:rsidR="04DDCF07" w:rsidRPr="7BAE0F78">
        <w:rPr>
          <w:rFonts w:ascii="Times New Roman" w:eastAsia="Times New Roman" w:hAnsi="Times New Roman" w:cs="Times New Roman"/>
          <w:b/>
          <w:bCs/>
          <w:sz w:val="24"/>
          <w:szCs w:val="24"/>
          <w:highlight w:val="yellow"/>
        </w:rPr>
        <w:t>on Annex 5 (</w:t>
      </w:r>
      <w:r w:rsidR="04DDCF07" w:rsidRPr="7BAE0F78">
        <w:rPr>
          <w:rStyle w:val="Heading21"/>
          <w:rFonts w:ascii="Times New Roman" w:eastAsia="Times New Roman" w:hAnsi="Times New Roman" w:cs="Times New Roman"/>
          <w:sz w:val="24"/>
          <w:szCs w:val="24"/>
          <w:highlight w:val="yellow"/>
        </w:rPr>
        <w:t>Minimum</w:t>
      </w:r>
      <w:r w:rsidR="04DDCF07" w:rsidRPr="7BAE0F78">
        <w:rPr>
          <w:rFonts w:ascii="Times New Roman" w:eastAsia="Times New Roman" w:hAnsi="Times New Roman" w:cs="Times New Roman"/>
          <w:b/>
          <w:bCs/>
          <w:sz w:val="24"/>
          <w:szCs w:val="24"/>
          <w:highlight w:val="yellow"/>
        </w:rPr>
        <w:t xml:space="preserve"> </w:t>
      </w:r>
      <w:r w:rsidR="04DDCF07" w:rsidRPr="7BAE0F78">
        <w:rPr>
          <w:rStyle w:val="Heading21"/>
          <w:rFonts w:ascii="Times New Roman" w:eastAsia="Times New Roman" w:hAnsi="Times New Roman" w:cs="Times New Roman"/>
          <w:sz w:val="24"/>
          <w:szCs w:val="24"/>
          <w:highlight w:val="yellow"/>
        </w:rPr>
        <w:t>standards for</w:t>
      </w:r>
      <w:r w:rsidR="04DDCF07" w:rsidRPr="7BAE0F78">
        <w:rPr>
          <w:rFonts w:ascii="Times New Roman" w:eastAsia="Times New Roman" w:hAnsi="Times New Roman" w:cs="Times New Roman"/>
          <w:b/>
          <w:bCs/>
          <w:sz w:val="24"/>
          <w:szCs w:val="24"/>
          <w:highlight w:val="yellow"/>
        </w:rPr>
        <w:t xml:space="preserve"> </w:t>
      </w:r>
      <w:r w:rsidR="04DDCF07" w:rsidRPr="7BAE0F78">
        <w:rPr>
          <w:rStyle w:val="Heading21"/>
          <w:rFonts w:ascii="Times New Roman" w:eastAsia="Times New Roman" w:hAnsi="Times New Roman" w:cs="Times New Roman"/>
          <w:sz w:val="24"/>
          <w:szCs w:val="24"/>
          <w:highlight w:val="yellow"/>
        </w:rPr>
        <w:t>data to be recorded for stick-held dip net</w:t>
      </w:r>
      <w:r w:rsidR="04DDCF07" w:rsidRPr="7BAE0F78">
        <w:rPr>
          <w:rFonts w:ascii="Times New Roman" w:eastAsia="Times New Roman" w:hAnsi="Times New Roman" w:cs="Times New Roman"/>
          <w:b/>
          <w:bCs/>
          <w:sz w:val="24"/>
          <w:szCs w:val="24"/>
          <w:highlight w:val="yellow"/>
        </w:rPr>
        <w:t xml:space="preserve"> </w:t>
      </w:r>
      <w:r w:rsidR="04DDCF07" w:rsidRPr="7BAE0F78">
        <w:rPr>
          <w:rStyle w:val="Heading21"/>
          <w:rFonts w:ascii="Times New Roman" w:eastAsia="Times New Roman" w:hAnsi="Times New Roman" w:cs="Times New Roman"/>
          <w:sz w:val="24"/>
          <w:szCs w:val="24"/>
          <w:highlight w:val="yellow"/>
        </w:rPr>
        <w:t>fishing activities)</w:t>
      </w:r>
      <w:r w:rsidR="589DDE6E" w:rsidRPr="7BAE0F78">
        <w:rPr>
          <w:rStyle w:val="Heading21"/>
          <w:rFonts w:ascii="Times New Roman" w:eastAsia="Times New Roman" w:hAnsi="Times New Roman" w:cs="Times New Roman"/>
          <w:sz w:val="24"/>
          <w:szCs w:val="24"/>
          <w:highlight w:val="yellow"/>
        </w:rPr>
        <w:t>.</w:t>
      </w:r>
    </w:p>
    <w:p w14:paraId="5A750116" w14:textId="02460DAA" w:rsidR="00F8115A" w:rsidRPr="002D50D7" w:rsidRDefault="00F8115A" w:rsidP="7BAE0F78">
      <w:pPr>
        <w:spacing w:after="0"/>
        <w:jc w:val="both"/>
        <w:rPr>
          <w:rFonts w:ascii="Times New Roman" w:hAnsi="Times New Roman" w:cs="Times New Roman"/>
          <w:b/>
          <w:bCs/>
          <w:sz w:val="24"/>
          <w:szCs w:val="24"/>
        </w:rPr>
      </w:pPr>
      <w:r w:rsidRPr="002D50D7">
        <w:rPr>
          <w:rFonts w:ascii="Times New Roman" w:hAnsi="Times New Roman" w:cs="Times New Roman"/>
          <w:b/>
          <w:bCs/>
          <w:sz w:val="24"/>
          <w:szCs w:val="24"/>
        </w:rPr>
        <w:br w:type="page"/>
      </w:r>
    </w:p>
    <w:p w14:paraId="23B4EE06" w14:textId="77777777" w:rsidR="00103E27" w:rsidRDefault="00103E27">
      <w:pPr>
        <w:rPr>
          <w:rFonts w:ascii="Times New Roman" w:hAnsi="Times New Roman" w:cs="Times New Roman"/>
          <w:sz w:val="24"/>
          <w:szCs w:val="24"/>
        </w:rPr>
      </w:pPr>
    </w:p>
    <w:p w14:paraId="7853BE97" w14:textId="77777777" w:rsidR="00E0711A" w:rsidRPr="00BA44A2" w:rsidRDefault="00E0711A" w:rsidP="00103E27">
      <w:pPr>
        <w:spacing w:before="240"/>
        <w:rPr>
          <w:rFonts w:ascii="Times New Roman" w:hAnsi="Times New Roman" w:cs="Times New Roman"/>
          <w:sz w:val="24"/>
          <w:szCs w:val="24"/>
        </w:rPr>
      </w:pPr>
    </w:p>
    <w:p w14:paraId="5A98517A" w14:textId="04D8A286" w:rsidR="00C2776C" w:rsidRPr="00E74FC6" w:rsidRDefault="3C134AB6" w:rsidP="00C2776C">
      <w:pPr>
        <w:spacing w:before="240"/>
        <w:jc w:val="right"/>
        <w:rPr>
          <w:rFonts w:ascii="Times New Roman" w:eastAsia="맑은 고딕" w:hAnsi="Times New Roman" w:cs="Times New Roman" w:hint="eastAsia"/>
          <w:sz w:val="24"/>
          <w:szCs w:val="24"/>
          <w:lang w:eastAsia="ko-KR"/>
        </w:rPr>
      </w:pPr>
      <w:r w:rsidRPr="7BAE0F78">
        <w:rPr>
          <w:rFonts w:ascii="Times New Roman" w:hAnsi="Times New Roman" w:cs="Times New Roman"/>
          <w:sz w:val="24"/>
          <w:szCs w:val="24"/>
        </w:rPr>
        <w:t>NPFC-202</w:t>
      </w:r>
      <w:r w:rsidR="6EA06E44" w:rsidRPr="7BAE0F78">
        <w:rPr>
          <w:rFonts w:ascii="Times New Roman" w:hAnsi="Times New Roman" w:cs="Times New Roman"/>
          <w:sz w:val="24"/>
          <w:szCs w:val="24"/>
        </w:rPr>
        <w:t>6</w:t>
      </w:r>
      <w:r w:rsidRPr="7BAE0F78">
        <w:rPr>
          <w:rFonts w:ascii="Times New Roman" w:hAnsi="Times New Roman" w:cs="Times New Roman"/>
          <w:sz w:val="24"/>
          <w:szCs w:val="24"/>
        </w:rPr>
        <w:t>-TCC</w:t>
      </w:r>
      <w:r w:rsidR="48033489" w:rsidRPr="7BAE0F78">
        <w:rPr>
          <w:rFonts w:ascii="Times New Roman" w:hAnsi="Times New Roman" w:cs="Times New Roman"/>
          <w:sz w:val="24"/>
          <w:szCs w:val="24"/>
        </w:rPr>
        <w:t>9</w:t>
      </w:r>
      <w:r w:rsidR="14544274" w:rsidRPr="7BAE0F78">
        <w:rPr>
          <w:rFonts w:ascii="Times New Roman" w:hAnsi="Times New Roman" w:cs="Times New Roman"/>
          <w:sz w:val="24"/>
          <w:szCs w:val="24"/>
        </w:rPr>
        <w:t>-WP</w:t>
      </w:r>
      <w:r w:rsidR="44A3D21A" w:rsidRPr="7BAE0F78">
        <w:rPr>
          <w:rFonts w:ascii="Times New Roman" w:hAnsi="Times New Roman" w:cs="Times New Roman"/>
          <w:sz w:val="24"/>
          <w:szCs w:val="24"/>
        </w:rPr>
        <w:t>06</w:t>
      </w:r>
      <w:r w:rsidR="00E74FC6">
        <w:rPr>
          <w:rFonts w:ascii="Times New Roman" w:eastAsia="맑은 고딕" w:hAnsi="Times New Roman" w:cs="Times New Roman" w:hint="eastAsia"/>
          <w:sz w:val="24"/>
          <w:szCs w:val="24"/>
          <w:lang w:eastAsia="ko-KR"/>
        </w:rPr>
        <w:t xml:space="preserve"> Rev.1</w:t>
      </w:r>
    </w:p>
    <w:p w14:paraId="43B14BEE" w14:textId="77777777" w:rsidR="003E16DE" w:rsidRPr="00BA44A2" w:rsidRDefault="003E16DE" w:rsidP="00C2776C">
      <w:pPr>
        <w:rPr>
          <w:rFonts w:ascii="Times New Roman" w:hAnsi="Times New Roman" w:cs="Times New Roman"/>
          <w:sz w:val="24"/>
          <w:szCs w:val="24"/>
          <w:lang w:eastAsia="ja-JP"/>
        </w:rPr>
      </w:pPr>
    </w:p>
    <w:p w14:paraId="7982573B" w14:textId="4330539B" w:rsidR="00C2776C" w:rsidRPr="00BA44A2" w:rsidRDefault="00C2776C" w:rsidP="00C2776C">
      <w:pPr>
        <w:pStyle w:val="paragraph"/>
        <w:spacing w:before="0" w:beforeAutospacing="0" w:after="0" w:afterAutospacing="0"/>
        <w:jc w:val="center"/>
        <w:textAlignment w:val="baseline"/>
        <w:rPr>
          <w:rStyle w:val="eop"/>
          <w:b/>
          <w:bCs/>
          <w:sz w:val="28"/>
          <w:szCs w:val="28"/>
        </w:rPr>
      </w:pPr>
      <w:r w:rsidRPr="00BA44A2">
        <w:rPr>
          <w:rStyle w:val="eop"/>
          <w:b/>
          <w:bCs/>
          <w:sz w:val="28"/>
          <w:szCs w:val="28"/>
        </w:rPr>
        <w:t>PROPOSAL FROM THE EUROPEAN UNION FOR A</w:t>
      </w:r>
    </w:p>
    <w:p w14:paraId="18597590" w14:textId="77777777" w:rsidR="00C2776C" w:rsidRPr="00BA44A2"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 xml:space="preserve">CONSERVATION AND MANAGEMENT MEASURE </w:t>
      </w:r>
    </w:p>
    <w:p w14:paraId="3AFFC3FE" w14:textId="23397C07" w:rsidR="00C2776C"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FOR MINIMUM STANDARDS FOR THE COLLECTION, REPORTING, VERIFICATION AND EXCHANGE OF DATA IN NPFC</w:t>
      </w:r>
    </w:p>
    <w:p w14:paraId="19EF7EC3" w14:textId="77777777" w:rsidR="005055C3" w:rsidRPr="00BA44A2" w:rsidRDefault="005055C3" w:rsidP="00C2776C">
      <w:pPr>
        <w:spacing w:after="0" w:line="240" w:lineRule="auto"/>
        <w:ind w:left="10" w:right="2"/>
        <w:jc w:val="center"/>
        <w:rPr>
          <w:rStyle w:val="normaltextrun"/>
          <w:rFonts w:ascii="Times New Roman" w:hAnsi="Times New Roman" w:cs="Times New Roman"/>
          <w:b/>
          <w:bCs/>
          <w:sz w:val="28"/>
          <w:szCs w:val="28"/>
          <w:lang w:val="en-US"/>
        </w:rPr>
      </w:pPr>
    </w:p>
    <w:p w14:paraId="6D663FB0" w14:textId="18BC7734" w:rsidR="00A13F99" w:rsidRPr="00BA44A2" w:rsidRDefault="00A13F99" w:rsidP="00C2776C">
      <w:pPr>
        <w:spacing w:after="0" w:line="240" w:lineRule="auto"/>
        <w:ind w:left="10" w:right="2"/>
        <w:jc w:val="center"/>
        <w:rPr>
          <w:rStyle w:val="normaltextrun"/>
          <w:rFonts w:ascii="Times New Roman" w:hAnsi="Times New Roman" w:cs="Times New Roman"/>
          <w:sz w:val="24"/>
          <w:szCs w:val="24"/>
          <w:lang w:val="en-US" w:eastAsia="ja-JP"/>
        </w:rPr>
      </w:pPr>
      <w:r w:rsidRPr="00BA44A2">
        <w:rPr>
          <w:rStyle w:val="normaltextrun"/>
          <w:rFonts w:ascii="Times New Roman" w:hAnsi="Times New Roman" w:cs="Times New Roman"/>
          <w:sz w:val="24"/>
          <w:szCs w:val="24"/>
          <w:lang w:val="en-US" w:eastAsia="ja-JP"/>
        </w:rPr>
        <w:t>European Union</w:t>
      </w:r>
    </w:p>
    <w:p w14:paraId="0E3F087D" w14:textId="77777777" w:rsidR="001B57D6" w:rsidRPr="00BA44A2" w:rsidRDefault="001B57D6" w:rsidP="00E106D4">
      <w:pPr>
        <w:widowControl w:val="0"/>
        <w:spacing w:after="0" w:line="240" w:lineRule="auto"/>
        <w:jc w:val="center"/>
        <w:rPr>
          <w:rFonts w:ascii="Times New Roman" w:hAnsi="Times New Roman" w:cs="Times New Roman"/>
          <w:b/>
          <w:bCs/>
          <w:sz w:val="24"/>
          <w:szCs w:val="24"/>
          <w:lang w:val="en-US"/>
        </w:rPr>
      </w:pPr>
    </w:p>
    <w:p w14:paraId="56ADDFA8" w14:textId="0C476185" w:rsidR="00C2776C" w:rsidRPr="00C43278" w:rsidRDefault="00C43278" w:rsidP="00C43278">
      <w:pPr>
        <w:widowControl w:val="0"/>
        <w:spacing w:after="0" w:line="240" w:lineRule="auto"/>
        <w:jc w:val="center"/>
        <w:rPr>
          <w:rFonts w:ascii="Times New Roman" w:hAnsi="Times New Roman" w:cs="Times New Roman"/>
          <w:b/>
          <w:bCs/>
          <w:sz w:val="24"/>
          <w:szCs w:val="24"/>
          <w:lang w:eastAsia="ja-JP"/>
        </w:rPr>
      </w:pPr>
      <w:r w:rsidRPr="00C43278">
        <w:rPr>
          <w:rFonts w:ascii="Times New Roman" w:hAnsi="Times New Roman" w:cs="Times New Roman"/>
          <w:b/>
          <w:bCs/>
          <w:sz w:val="24"/>
          <w:szCs w:val="24"/>
          <w:lang w:eastAsia="ja-JP"/>
        </w:rPr>
        <w:t>Explanatory memorandum</w:t>
      </w:r>
    </w:p>
    <w:p w14:paraId="06FDBC1B" w14:textId="03746B36" w:rsidR="00C43278" w:rsidRPr="00BA44A2" w:rsidRDefault="00C43278" w:rsidP="001B57D6">
      <w:pPr>
        <w:widowControl w:val="0"/>
        <w:spacing w:after="0" w:line="240" w:lineRule="auto"/>
        <w:jc w:val="both"/>
        <w:rPr>
          <w:rFonts w:ascii="Times New Roman" w:hAnsi="Times New Roman" w:cs="Times New Roman"/>
          <w:sz w:val="24"/>
          <w:szCs w:val="24"/>
          <w:lang w:eastAsia="ja-JP"/>
        </w:rPr>
      </w:pPr>
    </w:p>
    <w:p w14:paraId="6A9086E8" w14:textId="1B18BE1E" w:rsidR="00C2776C"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This proposal pave</w:t>
      </w:r>
      <w:r w:rsidR="1BC6D45D" w:rsidRPr="1D8E7A28">
        <w:rPr>
          <w:rFonts w:ascii="Times New Roman" w:hAnsi="Times New Roman" w:cs="Times New Roman"/>
          <w:sz w:val="24"/>
          <w:szCs w:val="24"/>
        </w:rPr>
        <w:t>s</w:t>
      </w:r>
      <w:r w:rsidRPr="1D8E7A28">
        <w:rPr>
          <w:rFonts w:ascii="Times New Roman" w:hAnsi="Times New Roman" w:cs="Times New Roman"/>
          <w:sz w:val="24"/>
          <w:szCs w:val="24"/>
        </w:rPr>
        <w:t xml:space="preserve"> the way </w:t>
      </w:r>
      <w:r w:rsidR="1AEC05D5" w:rsidRPr="1D8E7A28">
        <w:rPr>
          <w:rFonts w:ascii="Times New Roman" w:hAnsi="Times New Roman" w:cs="Times New Roman"/>
          <w:sz w:val="24"/>
          <w:szCs w:val="24"/>
        </w:rPr>
        <w:t xml:space="preserve">for </w:t>
      </w:r>
      <w:r w:rsidRPr="1D8E7A28">
        <w:rPr>
          <w:rFonts w:ascii="Times New Roman" w:hAnsi="Times New Roman" w:cs="Times New Roman"/>
          <w:sz w:val="24"/>
          <w:szCs w:val="24"/>
        </w:rPr>
        <w:t>a</w:t>
      </w:r>
      <w:r w:rsidR="006F1554" w:rsidRPr="1D8E7A28">
        <w:rPr>
          <w:rFonts w:ascii="Times New Roman" w:hAnsi="Times New Roman" w:cs="Times New Roman"/>
          <w:sz w:val="24"/>
          <w:szCs w:val="24"/>
        </w:rPr>
        <w:t xml:space="preserve"> more efficient</w:t>
      </w:r>
      <w:r w:rsidR="5D4AF660" w:rsidRPr="1D8E7A28">
        <w:rPr>
          <w:rFonts w:ascii="Times New Roman" w:hAnsi="Times New Roman" w:cs="Times New Roman"/>
          <w:sz w:val="24"/>
          <w:szCs w:val="24"/>
        </w:rPr>
        <w:t xml:space="preserve"> and</w:t>
      </w:r>
      <w:r w:rsidR="006F1554" w:rsidRPr="1D8E7A28">
        <w:rPr>
          <w:rFonts w:ascii="Times New Roman" w:hAnsi="Times New Roman" w:cs="Times New Roman"/>
          <w:sz w:val="24"/>
          <w:szCs w:val="24"/>
        </w:rPr>
        <w:t xml:space="preserve"> consistent</w:t>
      </w:r>
      <w:r w:rsidR="5C3DD4CB" w:rsidRPr="1D8E7A28">
        <w:rPr>
          <w:rFonts w:ascii="Times New Roman" w:hAnsi="Times New Roman" w:cs="Times New Roman"/>
          <w:sz w:val="24"/>
          <w:szCs w:val="24"/>
        </w:rPr>
        <w:t xml:space="preserve"> </w:t>
      </w:r>
      <w:r w:rsidRPr="1D8E7A28">
        <w:rPr>
          <w:rFonts w:ascii="Times New Roman" w:hAnsi="Times New Roman" w:cs="Times New Roman"/>
          <w:sz w:val="24"/>
          <w:szCs w:val="24"/>
        </w:rPr>
        <w:t>approach for the collection, reporting, verification and exchange of data in NPFC</w:t>
      </w:r>
      <w:r w:rsidR="57F63757" w:rsidRPr="1D8E7A28">
        <w:rPr>
          <w:rFonts w:ascii="Times New Roman" w:hAnsi="Times New Roman" w:cs="Times New Roman"/>
          <w:sz w:val="24"/>
          <w:szCs w:val="24"/>
        </w:rPr>
        <w:t>. Th</w:t>
      </w:r>
      <w:r w:rsidR="09972089" w:rsidRPr="1D8E7A28">
        <w:rPr>
          <w:rFonts w:ascii="Times New Roman" w:hAnsi="Times New Roman" w:cs="Times New Roman"/>
          <w:sz w:val="24"/>
          <w:szCs w:val="24"/>
        </w:rPr>
        <w:t xml:space="preserve">e aim is twofold: </w:t>
      </w:r>
      <w:r w:rsidR="455063F3" w:rsidRPr="1D8E7A28">
        <w:rPr>
          <w:rFonts w:ascii="Times New Roman" w:hAnsi="Times New Roman" w:cs="Times New Roman"/>
          <w:sz w:val="24"/>
          <w:szCs w:val="24"/>
        </w:rPr>
        <w:t xml:space="preserve">to </w:t>
      </w:r>
      <w:r w:rsidRPr="1D8E7A28">
        <w:rPr>
          <w:rFonts w:ascii="Times New Roman" w:hAnsi="Times New Roman" w:cs="Times New Roman"/>
          <w:sz w:val="24"/>
          <w:szCs w:val="24"/>
        </w:rPr>
        <w:t xml:space="preserve">contribute to strengthening the capacity of the </w:t>
      </w:r>
      <w:r w:rsidR="788A33B3" w:rsidRPr="1D8E7A28">
        <w:rPr>
          <w:rFonts w:ascii="Times New Roman" w:hAnsi="Times New Roman" w:cs="Times New Roman"/>
          <w:sz w:val="24"/>
          <w:szCs w:val="24"/>
        </w:rPr>
        <w:t xml:space="preserve">Scientific </w:t>
      </w:r>
      <w:r w:rsidR="50CC904D" w:rsidRPr="1D8E7A28">
        <w:rPr>
          <w:rFonts w:ascii="Times New Roman" w:hAnsi="Times New Roman" w:cs="Times New Roman"/>
          <w:sz w:val="24"/>
          <w:szCs w:val="24"/>
        </w:rPr>
        <w:t xml:space="preserve">Committee </w:t>
      </w:r>
      <w:r w:rsidR="788A33B3" w:rsidRPr="1D8E7A28">
        <w:rPr>
          <w:rFonts w:ascii="Times New Roman" w:hAnsi="Times New Roman" w:cs="Times New Roman"/>
          <w:sz w:val="24"/>
          <w:szCs w:val="24"/>
        </w:rPr>
        <w:t>(</w:t>
      </w:r>
      <w:r w:rsidRPr="1D8E7A28">
        <w:rPr>
          <w:rFonts w:ascii="Times New Roman" w:hAnsi="Times New Roman" w:cs="Times New Roman"/>
          <w:sz w:val="24"/>
          <w:szCs w:val="24"/>
        </w:rPr>
        <w:t>SC</w:t>
      </w:r>
      <w:r w:rsidR="7D8EAA8D" w:rsidRPr="1D8E7A28">
        <w:rPr>
          <w:rFonts w:ascii="Times New Roman" w:hAnsi="Times New Roman" w:cs="Times New Roman"/>
          <w:sz w:val="24"/>
          <w:szCs w:val="24"/>
        </w:rPr>
        <w:t>)</w:t>
      </w:r>
      <w:r w:rsidRPr="1D8E7A28">
        <w:rPr>
          <w:rFonts w:ascii="Times New Roman" w:hAnsi="Times New Roman" w:cs="Times New Roman"/>
          <w:sz w:val="24"/>
          <w:szCs w:val="24"/>
        </w:rPr>
        <w:t xml:space="preserve"> </w:t>
      </w:r>
      <w:r w:rsidR="1B69D380" w:rsidRPr="1D8E7A28">
        <w:rPr>
          <w:rFonts w:ascii="Times New Roman" w:hAnsi="Times New Roman" w:cs="Times New Roman"/>
          <w:sz w:val="24"/>
          <w:szCs w:val="24"/>
        </w:rPr>
        <w:t xml:space="preserve">in fulfilling its tasks, including </w:t>
      </w:r>
      <w:r w:rsidRPr="1D8E7A28">
        <w:rPr>
          <w:rFonts w:ascii="Times New Roman" w:hAnsi="Times New Roman" w:cs="Times New Roman"/>
          <w:sz w:val="24"/>
          <w:szCs w:val="24"/>
        </w:rPr>
        <w:t>undertak</w:t>
      </w:r>
      <w:r w:rsidR="2AC824F6" w:rsidRPr="1D8E7A28">
        <w:rPr>
          <w:rFonts w:ascii="Times New Roman" w:hAnsi="Times New Roman" w:cs="Times New Roman"/>
          <w:sz w:val="24"/>
          <w:szCs w:val="24"/>
        </w:rPr>
        <w:t>ing</w:t>
      </w:r>
      <w:r w:rsidRPr="1D8E7A28">
        <w:rPr>
          <w:rFonts w:ascii="Times New Roman" w:hAnsi="Times New Roman" w:cs="Times New Roman"/>
          <w:sz w:val="24"/>
          <w:szCs w:val="24"/>
        </w:rPr>
        <w:t xml:space="preserve"> conclusive and robust assessments, </w:t>
      </w:r>
      <w:r w:rsidR="39817668" w:rsidRPr="1D8E7A28">
        <w:rPr>
          <w:rFonts w:ascii="Times New Roman" w:hAnsi="Times New Roman" w:cs="Times New Roman"/>
          <w:sz w:val="24"/>
          <w:szCs w:val="24"/>
        </w:rPr>
        <w:t xml:space="preserve">and </w:t>
      </w:r>
      <w:r w:rsidR="37FBD27B" w:rsidRPr="1D8E7A28">
        <w:rPr>
          <w:rFonts w:ascii="Times New Roman" w:hAnsi="Times New Roman" w:cs="Times New Roman"/>
          <w:sz w:val="24"/>
          <w:szCs w:val="24"/>
        </w:rPr>
        <w:t>to</w:t>
      </w:r>
      <w:r w:rsidR="6558F763" w:rsidRPr="1D8E7A28">
        <w:rPr>
          <w:rFonts w:ascii="Times New Roman" w:hAnsi="Times New Roman" w:cs="Times New Roman"/>
          <w:sz w:val="24"/>
          <w:szCs w:val="24"/>
        </w:rPr>
        <w:t xml:space="preserve"> </w:t>
      </w:r>
      <w:r w:rsidR="1A279331" w:rsidRPr="1D8E7A28">
        <w:rPr>
          <w:rFonts w:ascii="Times New Roman" w:hAnsi="Times New Roman" w:cs="Times New Roman"/>
          <w:sz w:val="24"/>
          <w:szCs w:val="24"/>
        </w:rPr>
        <w:t xml:space="preserve">facilitate </w:t>
      </w:r>
      <w:r w:rsidR="00F22328" w:rsidRPr="1D8E7A28">
        <w:rPr>
          <w:rFonts w:ascii="Times New Roman" w:hAnsi="Times New Roman" w:cs="Times New Roman"/>
          <w:sz w:val="24"/>
          <w:szCs w:val="24"/>
        </w:rPr>
        <w:t xml:space="preserve">the monitoring and enforcement of Conservation and Management Measures (CMMs). </w:t>
      </w:r>
    </w:p>
    <w:p w14:paraId="5A0A8FB4" w14:textId="77777777" w:rsidR="000A70DB" w:rsidRPr="00BA44A2" w:rsidRDefault="000A70DB" w:rsidP="001B57D6">
      <w:pPr>
        <w:widowControl w:val="0"/>
        <w:spacing w:after="0" w:line="240" w:lineRule="auto"/>
        <w:jc w:val="both"/>
        <w:rPr>
          <w:rFonts w:ascii="Times New Roman" w:hAnsi="Times New Roman" w:cs="Times New Roman"/>
          <w:sz w:val="24"/>
          <w:szCs w:val="24"/>
        </w:rPr>
      </w:pPr>
    </w:p>
    <w:p w14:paraId="31B536CC" w14:textId="73362703" w:rsidR="00921725" w:rsidRDefault="577D80E7" w:rsidP="636CD948">
      <w:pPr>
        <w:widowControl w:val="0"/>
        <w:spacing w:after="0" w:line="240" w:lineRule="auto"/>
        <w:jc w:val="both"/>
        <w:rPr>
          <w:rFonts w:ascii="Times New Roman" w:hAnsi="Times New Roman" w:cs="Times New Roman"/>
          <w:sz w:val="24"/>
          <w:szCs w:val="24"/>
        </w:rPr>
      </w:pPr>
      <w:r w:rsidRPr="7BAE0F78">
        <w:rPr>
          <w:rFonts w:ascii="Times New Roman" w:hAnsi="Times New Roman" w:cs="Times New Roman"/>
          <w:sz w:val="24"/>
          <w:szCs w:val="24"/>
        </w:rPr>
        <w:t xml:space="preserve">Data collection standards in fisheries are </w:t>
      </w:r>
      <w:r w:rsidR="40D1D8E1" w:rsidRPr="7BAE0F78">
        <w:rPr>
          <w:rFonts w:ascii="Times New Roman" w:hAnsi="Times New Roman" w:cs="Times New Roman"/>
          <w:sz w:val="24"/>
          <w:szCs w:val="24"/>
        </w:rPr>
        <w:t>important for</w:t>
      </w:r>
      <w:r w:rsidRPr="7BAE0F78">
        <w:rPr>
          <w:rFonts w:ascii="Times New Roman" w:hAnsi="Times New Roman" w:cs="Times New Roman"/>
          <w:sz w:val="24"/>
          <w:szCs w:val="24"/>
        </w:rPr>
        <w:t xml:space="preserve"> ensuring consistency and fostering collaboration. Standardized methods enable data comparability across spatial and temporal scales, facilitating long-term monitoring of fish stocks and ecosystems. This consistency </w:t>
      </w:r>
      <w:r w:rsidR="5A663185" w:rsidRPr="7BAE0F78">
        <w:rPr>
          <w:rFonts w:ascii="Times New Roman" w:hAnsi="Times New Roman" w:cs="Times New Roman"/>
          <w:sz w:val="24"/>
          <w:szCs w:val="24"/>
        </w:rPr>
        <w:t xml:space="preserve">contributes to </w:t>
      </w:r>
      <w:r w:rsidRPr="7BAE0F78">
        <w:rPr>
          <w:rFonts w:ascii="Times New Roman" w:hAnsi="Times New Roman" w:cs="Times New Roman"/>
          <w:sz w:val="24"/>
          <w:szCs w:val="24"/>
        </w:rPr>
        <w:t xml:space="preserve">effective fisheries management, as it supports accurate stock assessments and informed decision-making while enabling Members to work together on shared fisheries resources. </w:t>
      </w:r>
      <w:r w:rsidR="6D56D137" w:rsidRPr="7BAE0F78">
        <w:rPr>
          <w:rFonts w:ascii="Times New Roman" w:hAnsi="Times New Roman" w:cs="Times New Roman"/>
          <w:sz w:val="24"/>
          <w:szCs w:val="24"/>
        </w:rPr>
        <w:t>Other RFMOs have already implemented standardised data frameworks and formal data-sharing arrangements between Members, CNCPs and Secretariats, demonstrating that clear rules on reporting, validation and access can effectively support both science and compliance.</w:t>
      </w:r>
    </w:p>
    <w:p w14:paraId="3D3C694A" w14:textId="77777777" w:rsidR="0094680B" w:rsidRDefault="0094680B" w:rsidP="7BAE0F78">
      <w:pPr>
        <w:widowControl w:val="0"/>
        <w:spacing w:after="0" w:line="240" w:lineRule="auto"/>
        <w:jc w:val="both"/>
        <w:rPr>
          <w:rFonts w:ascii="Times New Roman" w:hAnsi="Times New Roman" w:cs="Times New Roman"/>
          <w:sz w:val="24"/>
          <w:szCs w:val="24"/>
          <w:highlight w:val="yellow"/>
        </w:rPr>
      </w:pPr>
    </w:p>
    <w:p w14:paraId="4D7665C0" w14:textId="04B14380" w:rsidR="0094680B" w:rsidRDefault="0E38D0B5" w:rsidP="7BAE0F78">
      <w:pPr>
        <w:widowControl w:val="0"/>
        <w:spacing w:after="0" w:line="240" w:lineRule="auto"/>
        <w:jc w:val="both"/>
        <w:rPr>
          <w:rFonts w:ascii="Times New Roman" w:hAnsi="Times New Roman" w:cs="Times New Roman"/>
          <w:sz w:val="24"/>
          <w:szCs w:val="24"/>
          <w:highlight w:val="yellow"/>
        </w:rPr>
      </w:pPr>
      <w:r w:rsidRPr="7BAE0F78">
        <w:rPr>
          <w:rFonts w:ascii="Times New Roman" w:hAnsi="Times New Roman" w:cs="Times New Roman"/>
          <w:sz w:val="24"/>
          <w:szCs w:val="24"/>
          <w:highlight w:val="yellow"/>
        </w:rPr>
        <w:t>Standardised electronic log for NPFC sets common</w:t>
      </w:r>
      <w:r w:rsidR="05D9751E" w:rsidRPr="7BAE0F78">
        <w:rPr>
          <w:rFonts w:ascii="Times New Roman" w:hAnsi="Times New Roman" w:cs="Times New Roman"/>
          <w:sz w:val="24"/>
          <w:szCs w:val="24"/>
          <w:highlight w:val="yellow"/>
        </w:rPr>
        <w:t xml:space="preserve"> </w:t>
      </w:r>
      <w:r w:rsidRPr="7BAE0F78">
        <w:rPr>
          <w:rFonts w:ascii="Times New Roman" w:hAnsi="Times New Roman" w:cs="Times New Roman"/>
          <w:sz w:val="24"/>
          <w:szCs w:val="24"/>
          <w:highlight w:val="yellow"/>
        </w:rPr>
        <w:t xml:space="preserve">standard across NPFC, </w:t>
      </w:r>
      <w:r w:rsidR="14F37DF1" w:rsidRPr="7BAE0F78">
        <w:rPr>
          <w:rFonts w:ascii="Times New Roman" w:hAnsi="Times New Roman" w:cs="Times New Roman"/>
          <w:sz w:val="24"/>
          <w:szCs w:val="24"/>
          <w:highlight w:val="yellow"/>
        </w:rPr>
        <w:t>assisting</w:t>
      </w:r>
      <w:r w:rsidRPr="7BAE0F78">
        <w:rPr>
          <w:rFonts w:ascii="Times New Roman" w:hAnsi="Times New Roman" w:cs="Times New Roman"/>
          <w:sz w:val="24"/>
          <w:szCs w:val="24"/>
          <w:highlight w:val="yellow"/>
        </w:rPr>
        <w:t xml:space="preserve"> fishing operators to keep record of fishing activities, facilitating </w:t>
      </w:r>
      <w:r w:rsidR="742A3D15" w:rsidRPr="7BAE0F78">
        <w:rPr>
          <w:rFonts w:ascii="Times New Roman" w:hAnsi="Times New Roman" w:cs="Times New Roman"/>
          <w:sz w:val="24"/>
          <w:szCs w:val="24"/>
          <w:highlight w:val="yellow"/>
        </w:rPr>
        <w:t>monitoring</w:t>
      </w:r>
      <w:r w:rsidRPr="7BAE0F78">
        <w:rPr>
          <w:rFonts w:ascii="Times New Roman" w:hAnsi="Times New Roman" w:cs="Times New Roman"/>
          <w:sz w:val="24"/>
          <w:szCs w:val="24"/>
          <w:highlight w:val="yellow"/>
        </w:rPr>
        <w:t xml:space="preserve"> and enforcement of NPFC CMMs, and enabling enforcement authorities in catch record verification.</w:t>
      </w:r>
    </w:p>
    <w:p w14:paraId="74BA7151" w14:textId="77777777" w:rsidR="00294B85" w:rsidRPr="00BA44A2" w:rsidRDefault="00294B85" w:rsidP="001B57D6">
      <w:pPr>
        <w:widowControl w:val="0"/>
        <w:spacing w:after="0" w:line="240" w:lineRule="auto"/>
        <w:jc w:val="both"/>
        <w:rPr>
          <w:rFonts w:ascii="Times New Roman" w:hAnsi="Times New Roman" w:cs="Times New Roman"/>
          <w:sz w:val="24"/>
          <w:szCs w:val="24"/>
        </w:rPr>
      </w:pPr>
    </w:p>
    <w:p w14:paraId="745357CB" w14:textId="2E738FD6" w:rsidR="00C2776C" w:rsidRPr="00BA44A2" w:rsidRDefault="001B57D6"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Transparent and standardized protocols build trust among stakeholders, ensuring accountability in fisheries management while enhancing public confidence in sustainability efforts. </w:t>
      </w:r>
      <w:r w:rsidR="7BD1822D" w:rsidRPr="1D8E7A28">
        <w:rPr>
          <w:rFonts w:ascii="Times New Roman" w:hAnsi="Times New Roman" w:cs="Times New Roman"/>
          <w:sz w:val="24"/>
          <w:szCs w:val="24"/>
        </w:rPr>
        <w:t>Such</w:t>
      </w:r>
      <w:r w:rsidRPr="1D8E7A28">
        <w:rPr>
          <w:rFonts w:ascii="Times New Roman" w:hAnsi="Times New Roman" w:cs="Times New Roman"/>
          <w:sz w:val="24"/>
          <w:szCs w:val="24"/>
        </w:rPr>
        <w:t xml:space="preserve"> standards </w:t>
      </w:r>
      <w:r w:rsidR="0114A001" w:rsidRPr="1D8E7A28">
        <w:rPr>
          <w:rFonts w:ascii="Times New Roman" w:hAnsi="Times New Roman" w:cs="Times New Roman"/>
          <w:sz w:val="24"/>
          <w:szCs w:val="24"/>
        </w:rPr>
        <w:t xml:space="preserve">also </w:t>
      </w:r>
      <w:r w:rsidRPr="1D8E7A28">
        <w:rPr>
          <w:rFonts w:ascii="Times New Roman" w:hAnsi="Times New Roman" w:cs="Times New Roman"/>
          <w:sz w:val="24"/>
          <w:szCs w:val="24"/>
        </w:rPr>
        <w:t>underpin the responsible management of fisheries and marine ecosystems.</w:t>
      </w:r>
    </w:p>
    <w:p w14:paraId="65821769" w14:textId="77777777" w:rsidR="00C2776C" w:rsidRPr="00BA44A2" w:rsidRDefault="00C2776C" w:rsidP="001B57D6">
      <w:pPr>
        <w:widowControl w:val="0"/>
        <w:spacing w:after="0" w:line="240" w:lineRule="auto"/>
        <w:jc w:val="both"/>
        <w:rPr>
          <w:rFonts w:ascii="Times New Roman" w:hAnsi="Times New Roman" w:cs="Times New Roman"/>
          <w:sz w:val="24"/>
          <w:szCs w:val="24"/>
        </w:rPr>
      </w:pPr>
    </w:p>
    <w:p w14:paraId="023E6C26" w14:textId="378850FE" w:rsidR="00921725" w:rsidRPr="00743F8A"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In the context of the NPFC, Members have made </w:t>
      </w:r>
      <w:r w:rsidR="4FD1426C" w:rsidRPr="1D8E7A28">
        <w:rPr>
          <w:rFonts w:ascii="Times New Roman" w:hAnsi="Times New Roman" w:cs="Times New Roman"/>
          <w:sz w:val="24"/>
          <w:szCs w:val="24"/>
        </w:rPr>
        <w:t xml:space="preserve">considerable </w:t>
      </w:r>
      <w:r w:rsidRPr="1D8E7A28">
        <w:rPr>
          <w:rFonts w:ascii="Times New Roman" w:hAnsi="Times New Roman" w:cs="Times New Roman"/>
          <w:sz w:val="24"/>
          <w:szCs w:val="24"/>
        </w:rPr>
        <w:t xml:space="preserve">progress in terms of data collection and management. </w:t>
      </w:r>
      <w:r w:rsidR="617D0FF3" w:rsidRPr="1D8E7A28">
        <w:rPr>
          <w:rFonts w:ascii="Times New Roman" w:hAnsi="Times New Roman" w:cs="Times New Roman"/>
          <w:sz w:val="24"/>
          <w:szCs w:val="24"/>
        </w:rPr>
        <w:t xml:space="preserve">Now </w:t>
      </w:r>
      <w:r w:rsidRPr="1D8E7A28">
        <w:rPr>
          <w:rFonts w:ascii="Times New Roman" w:hAnsi="Times New Roman" w:cs="Times New Roman"/>
          <w:sz w:val="24"/>
          <w:szCs w:val="24"/>
        </w:rPr>
        <w:t xml:space="preserve">there’s a need for improvement through more organized and formalized structures and processes. By </w:t>
      </w:r>
      <w:r w:rsidR="006F1554" w:rsidRPr="1D8E7A28">
        <w:rPr>
          <w:rFonts w:ascii="Times New Roman" w:hAnsi="Times New Roman" w:cs="Times New Roman"/>
          <w:sz w:val="24"/>
          <w:szCs w:val="24"/>
        </w:rPr>
        <w:t>agreeing on minimum standards for data collection, reporting, verification and exchange of data</w:t>
      </w:r>
      <w:r w:rsidRPr="1D8E7A28">
        <w:rPr>
          <w:rFonts w:ascii="Times New Roman" w:hAnsi="Times New Roman" w:cs="Times New Roman"/>
          <w:sz w:val="24"/>
          <w:szCs w:val="24"/>
        </w:rPr>
        <w:t xml:space="preserve">, </w:t>
      </w:r>
      <w:r w:rsidR="00F22328" w:rsidRPr="1D8E7A28">
        <w:rPr>
          <w:rFonts w:ascii="Times New Roman" w:hAnsi="Times New Roman" w:cs="Times New Roman"/>
          <w:sz w:val="24"/>
          <w:szCs w:val="24"/>
        </w:rPr>
        <w:t>Members will strengthen both the scientific basis for advice and the credibility of compliance processes. This is a necessary step toward reducing uncertainty, increasing accountability, and ensuring the long-term conservation and sustainable management of NPFC fisheries resources.</w:t>
      </w:r>
    </w:p>
    <w:p w14:paraId="75ED154E" w14:textId="48F088AF" w:rsidR="00921725" w:rsidRPr="00743F8A" w:rsidRDefault="00804DCD" w:rsidP="00A02688">
      <w:pPr>
        <w:widowControl w:val="0"/>
        <w:spacing w:after="0" w:line="240" w:lineRule="auto"/>
        <w:jc w:val="both"/>
        <w:rPr>
          <w:rFonts w:ascii="Times New Roman" w:hAnsi="Times New Roman" w:cs="Times New Roman"/>
          <w:sz w:val="24"/>
          <w:szCs w:val="24"/>
          <w:lang w:eastAsia="ja-JP"/>
        </w:rPr>
      </w:pPr>
      <w:r>
        <w:rPr>
          <w:rFonts w:ascii="Times New Roman" w:hAnsi="Times New Roman" w:cs="Times New Roman"/>
          <w:sz w:val="24"/>
          <w:szCs w:val="24"/>
        </w:rPr>
        <w:br w:type="page"/>
      </w:r>
    </w:p>
    <w:p w14:paraId="3E86872C" w14:textId="77777777" w:rsidR="00743F8A"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lastRenderedPageBreak/>
        <w:t xml:space="preserve">CONSERVATION AND MANAGEMENT MEASURE </w:t>
      </w:r>
    </w:p>
    <w:p w14:paraId="46AD1A97" w14:textId="6CEC4100" w:rsidR="005C6215"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t xml:space="preserve">ON </w:t>
      </w:r>
      <w:r w:rsidR="00743F8A" w:rsidRPr="00743F8A">
        <w:rPr>
          <w:rFonts w:ascii="Times New Roman" w:hAnsi="Times New Roman"/>
          <w:b/>
          <w:bCs/>
          <w:kern w:val="2"/>
          <w:sz w:val="24"/>
          <w:szCs w:val="24"/>
          <w:lang w:val="en-US" w:eastAsia="ja-JP"/>
        </w:rPr>
        <w:t xml:space="preserve">MINIMUM </w:t>
      </w:r>
      <w:r w:rsidRPr="00743F8A">
        <w:rPr>
          <w:rFonts w:ascii="Times New Roman" w:hAnsi="Times New Roman"/>
          <w:b/>
          <w:bCs/>
          <w:kern w:val="2"/>
          <w:sz w:val="24"/>
          <w:szCs w:val="24"/>
          <w:lang w:val="en-US" w:eastAsia="ja-JP"/>
        </w:rPr>
        <w:t>STANDARDS FOR THE</w:t>
      </w:r>
      <w:r w:rsidRPr="00743F8A">
        <w:rPr>
          <w:rFonts w:ascii="Times New Roman" w:hAnsi="Times New Roman"/>
          <w:b/>
          <w:bCs/>
          <w:kern w:val="2"/>
          <w:sz w:val="24"/>
          <w:szCs w:val="24"/>
          <w:lang w:val="en-US" w:eastAsia="ja-JP"/>
        </w:rPr>
        <w:br/>
        <w:t>COLLECTION, REPORTING, VERIFICATION AND EXCHANGE OF DATA</w:t>
      </w:r>
      <w:bookmarkEnd w:id="0"/>
    </w:p>
    <w:p w14:paraId="79E1F41C" w14:textId="77777777" w:rsidR="005C6215" w:rsidRPr="00743F8A" w:rsidRDefault="005C6215" w:rsidP="005C6215">
      <w:pPr>
        <w:autoSpaceDE w:val="0"/>
        <w:autoSpaceDN w:val="0"/>
        <w:adjustRightInd w:val="0"/>
        <w:spacing w:after="120" w:line="240" w:lineRule="auto"/>
        <w:jc w:val="both"/>
        <w:rPr>
          <w:rFonts w:ascii="Times New Roman" w:hAnsi="Times New Roman" w:cs="Times New Roman"/>
          <w:sz w:val="20"/>
          <w:szCs w:val="20"/>
        </w:rPr>
      </w:pPr>
      <w:r w:rsidRPr="00743F8A">
        <w:rPr>
          <w:rFonts w:ascii="Times New Roman" w:hAnsi="Times New Roman" w:cs="Times New Roman"/>
          <w:sz w:val="20"/>
          <w:szCs w:val="20"/>
        </w:rPr>
        <w:t xml:space="preserve"> </w:t>
      </w:r>
    </w:p>
    <w:p w14:paraId="6C5ECD88" w14:textId="77777777" w:rsidR="00603578" w:rsidRPr="00743F8A" w:rsidRDefault="00603578" w:rsidP="00603578">
      <w:pPr>
        <w:spacing w:line="276" w:lineRule="auto"/>
        <w:rPr>
          <w:rFonts w:ascii="Times New Roman" w:hAnsi="Times New Roman" w:cs="Times New Roman"/>
          <w:i/>
          <w:iCs/>
          <w:sz w:val="24"/>
          <w:szCs w:val="24"/>
        </w:rPr>
      </w:pPr>
      <w:r w:rsidRPr="00743F8A">
        <w:rPr>
          <w:rFonts w:ascii="Times New Roman" w:hAnsi="Times New Roman" w:cs="Times New Roman"/>
          <w:i/>
          <w:iCs/>
          <w:sz w:val="24"/>
          <w:szCs w:val="24"/>
        </w:rPr>
        <w:t>The North Pacific Fisheries Commission (NPFC),</w:t>
      </w:r>
    </w:p>
    <w:p w14:paraId="0BFFC1E3" w14:textId="3ECC682B" w:rsidR="00BB7F22" w:rsidRPr="00743F8A" w:rsidRDefault="00276638" w:rsidP="00D974FB">
      <w:pPr>
        <w:pStyle w:val="Default"/>
        <w:jc w:val="both"/>
        <w:rPr>
          <w:rFonts w:eastAsia="맑은 고딕"/>
          <w:iCs/>
          <w:color w:val="auto"/>
          <w:lang w:eastAsia="ko-KR"/>
        </w:rPr>
      </w:pPr>
      <w:r w:rsidRPr="00743F8A">
        <w:rPr>
          <w:rFonts w:eastAsia="맑은 고딕"/>
          <w:i/>
          <w:iCs/>
          <w:color w:val="auto"/>
          <w:lang w:eastAsia="ko-KR"/>
        </w:rPr>
        <w:t xml:space="preserve">Recalling </w:t>
      </w:r>
      <w:r w:rsidRPr="00743F8A">
        <w:rPr>
          <w:rFonts w:eastAsia="맑은 고딕"/>
          <w:iCs/>
          <w:color w:val="auto"/>
          <w:lang w:eastAsia="ko-KR"/>
        </w:rPr>
        <w:t xml:space="preserve">Article 3 (g) of the </w:t>
      </w:r>
      <w:r w:rsidR="00A03C37" w:rsidRPr="00743F8A">
        <w:rPr>
          <w:rFonts w:eastAsia="맑은 고딕"/>
          <w:color w:val="auto"/>
          <w:lang w:eastAsia="ko-KR"/>
        </w:rPr>
        <w:t>Convention on the Conservation and Management of High Seas Fisheries resources in the North Pacific Ocean (Convention)</w:t>
      </w:r>
      <w:r w:rsidR="009B54DB" w:rsidRPr="00743F8A">
        <w:rPr>
          <w:rFonts w:eastAsia="맑은 고딕"/>
          <w:iCs/>
          <w:color w:val="auto"/>
          <w:lang w:eastAsia="ko-KR"/>
        </w:rPr>
        <w:t xml:space="preserve"> </w:t>
      </w:r>
      <w:r w:rsidR="00A32AB8" w:rsidRPr="00743F8A">
        <w:rPr>
          <w:rFonts w:eastAsia="맑은 고딕"/>
          <w:iCs/>
          <w:color w:val="auto"/>
          <w:lang w:eastAsia="ko-KR"/>
        </w:rPr>
        <w:t>requiring</w:t>
      </w:r>
      <w:r w:rsidRPr="00743F8A">
        <w:rPr>
          <w:rFonts w:eastAsia="맑은 고딕"/>
          <w:iCs/>
          <w:color w:val="auto"/>
          <w:lang w:eastAsia="ko-KR"/>
        </w:rPr>
        <w:t xml:space="preserve"> to e</w:t>
      </w:r>
      <w:r w:rsidR="00BB7F22" w:rsidRPr="00743F8A">
        <w:rPr>
          <w:rFonts w:eastAsia="맑은 고딕"/>
          <w:iCs/>
          <w:color w:val="auto"/>
          <w:lang w:eastAsia="ko-KR"/>
        </w:rPr>
        <w:t>nsur</w:t>
      </w:r>
      <w:r w:rsidRPr="00743F8A">
        <w:rPr>
          <w:rFonts w:eastAsia="맑은 고딕"/>
          <w:iCs/>
          <w:color w:val="auto"/>
          <w:lang w:eastAsia="ko-KR"/>
        </w:rPr>
        <w:t xml:space="preserve">e </w:t>
      </w:r>
      <w:r w:rsidR="00BB7F22" w:rsidRPr="00743F8A">
        <w:rPr>
          <w:rFonts w:eastAsia="맑은 고딕"/>
          <w:iCs/>
          <w:color w:val="auto"/>
          <w:lang w:eastAsia="ko-KR"/>
        </w:rPr>
        <w:t>that complete and accurate data concerning fishing activities, including with respect to all target and non-target species within the Convention Area,</w:t>
      </w:r>
      <w:r w:rsidRPr="00743F8A">
        <w:rPr>
          <w:rFonts w:eastAsia="맑은 고딕"/>
          <w:iCs/>
          <w:color w:val="auto"/>
          <w:lang w:eastAsia="ko-KR"/>
        </w:rPr>
        <w:t xml:space="preserve"> </w:t>
      </w:r>
      <w:r w:rsidR="00BB7F22" w:rsidRPr="00743F8A">
        <w:rPr>
          <w:rFonts w:eastAsia="맑은 고딕"/>
          <w:iCs/>
          <w:color w:val="auto"/>
          <w:lang w:eastAsia="ko-KR"/>
        </w:rPr>
        <w:t>are collected and shared in a timely and appropriate manner;</w:t>
      </w:r>
    </w:p>
    <w:p w14:paraId="6DBDCF18" w14:textId="77777777" w:rsidR="00345D81" w:rsidRPr="00743F8A" w:rsidRDefault="00345D81" w:rsidP="00D974FB">
      <w:pPr>
        <w:pStyle w:val="Default"/>
        <w:jc w:val="both"/>
        <w:rPr>
          <w:rFonts w:eastAsia="맑은 고딕"/>
          <w:i/>
          <w:iCs/>
          <w:color w:val="auto"/>
          <w:lang w:eastAsia="ko-KR"/>
        </w:rPr>
      </w:pPr>
    </w:p>
    <w:p w14:paraId="25BEBD50" w14:textId="77777777" w:rsidR="009B54DB" w:rsidRPr="00743F8A" w:rsidRDefault="009B54DB" w:rsidP="009B54DB">
      <w:pPr>
        <w:pStyle w:val="Default"/>
        <w:rPr>
          <w:rFonts w:eastAsia="맑은 고딕"/>
          <w:iCs/>
          <w:color w:val="auto"/>
          <w:lang w:eastAsia="ko-KR"/>
        </w:rPr>
      </w:pPr>
      <w:r w:rsidRPr="00743F8A">
        <w:rPr>
          <w:rFonts w:eastAsia="맑은 고딕"/>
          <w:i/>
          <w:iCs/>
          <w:color w:val="auto"/>
          <w:lang w:eastAsia="ko-KR"/>
        </w:rPr>
        <w:t xml:space="preserve">Recalling </w:t>
      </w:r>
      <w:r w:rsidRPr="00743F8A">
        <w:rPr>
          <w:iCs/>
          <w:color w:val="auto"/>
          <w:sz w:val="23"/>
          <w:szCs w:val="23"/>
        </w:rPr>
        <w:t xml:space="preserve">Article 16 </w:t>
      </w:r>
      <w:r w:rsidRPr="00743F8A">
        <w:rPr>
          <w:rFonts w:eastAsia="맑은 고딕"/>
          <w:iCs/>
          <w:color w:val="auto"/>
          <w:lang w:eastAsia="ko-KR"/>
        </w:rPr>
        <w:t>of the Convention</w:t>
      </w:r>
      <w:r w:rsidRPr="00743F8A">
        <w:rPr>
          <w:iCs/>
          <w:color w:val="auto"/>
          <w:sz w:val="23"/>
          <w:szCs w:val="23"/>
        </w:rPr>
        <w:t xml:space="preserve"> on Data Collection, Compilation and Exchange;</w:t>
      </w:r>
    </w:p>
    <w:p w14:paraId="217167A0" w14:textId="77777777" w:rsidR="00802210" w:rsidRPr="00743F8A" w:rsidRDefault="00802210" w:rsidP="00802210">
      <w:pPr>
        <w:pStyle w:val="Default"/>
        <w:jc w:val="both"/>
        <w:rPr>
          <w:rFonts w:eastAsia="맑은 고딕"/>
          <w:iCs/>
          <w:color w:val="auto"/>
          <w:lang w:eastAsia="ko-KR"/>
        </w:rPr>
      </w:pPr>
    </w:p>
    <w:p w14:paraId="16A13C7F" w14:textId="40340487" w:rsidR="00802210" w:rsidRPr="00743F8A" w:rsidRDefault="00802210" w:rsidP="00C70F81">
      <w:pPr>
        <w:autoSpaceDE w:val="0"/>
        <w:autoSpaceDN w:val="0"/>
        <w:adjustRightInd w:val="0"/>
        <w:spacing w:after="0" w:line="240" w:lineRule="auto"/>
        <w:jc w:val="both"/>
        <w:rPr>
          <w:rFonts w:ascii="Times New Roman" w:hAnsi="Times New Roman" w:cs="Times New Roman"/>
          <w:sz w:val="23"/>
          <w:szCs w:val="23"/>
        </w:rPr>
      </w:pPr>
      <w:r w:rsidRPr="1D8E7A28">
        <w:rPr>
          <w:rFonts w:ascii="Times New Roman" w:eastAsia="맑은 고딕" w:hAnsi="Times New Roman" w:cs="Times New Roman"/>
          <w:i/>
          <w:iCs/>
          <w:sz w:val="24"/>
          <w:szCs w:val="24"/>
          <w:lang w:eastAsia="ko-KR"/>
        </w:rPr>
        <w:t>Mindful</w:t>
      </w:r>
      <w:r w:rsidRPr="1D8E7A28">
        <w:rPr>
          <w:rFonts w:eastAsia="맑은 고딕"/>
          <w:lang w:eastAsia="ko-KR"/>
        </w:rPr>
        <w:t xml:space="preserve"> </w:t>
      </w:r>
      <w:r w:rsidR="00C70F81" w:rsidRPr="1D8E7A28">
        <w:rPr>
          <w:rFonts w:ascii="Times New Roman" w:eastAsia="맑은 고딕" w:hAnsi="Times New Roman" w:cs="Times New Roman"/>
          <w:sz w:val="24"/>
          <w:szCs w:val="24"/>
          <w:lang w:eastAsia="ko-KR"/>
        </w:rPr>
        <w:t>that</w:t>
      </w:r>
      <w:r w:rsidRPr="1D8E7A28">
        <w:rPr>
          <w:rFonts w:ascii="Times New Roman" w:eastAsia="맑은 고딕" w:hAnsi="Times New Roman" w:cs="Times New Roman"/>
          <w:sz w:val="24"/>
          <w:szCs w:val="24"/>
          <w:lang w:eastAsia="ko-KR"/>
        </w:rPr>
        <w:t xml:space="preserve"> Article</w:t>
      </w:r>
      <w:r w:rsidR="004C76CB" w:rsidRPr="1D8E7A28">
        <w:rPr>
          <w:rFonts w:ascii="Times New Roman" w:eastAsia="맑은 고딕" w:hAnsi="Times New Roman" w:cs="Times New Roman"/>
          <w:sz w:val="24"/>
          <w:szCs w:val="24"/>
          <w:lang w:eastAsia="ko-KR"/>
        </w:rPr>
        <w:t>s</w:t>
      </w:r>
      <w:r w:rsidRPr="1D8E7A28">
        <w:rPr>
          <w:rFonts w:ascii="Times New Roman" w:eastAsia="맑은 고딕" w:hAnsi="Times New Roman" w:cs="Times New Roman"/>
          <w:sz w:val="24"/>
          <w:szCs w:val="24"/>
          <w:lang w:eastAsia="ko-KR"/>
        </w:rPr>
        <w:t xml:space="preserve"> </w:t>
      </w:r>
      <w:r w:rsidR="0085017C" w:rsidRPr="1D8E7A28">
        <w:rPr>
          <w:rFonts w:ascii="Times New Roman" w:hAnsi="Times New Roman" w:cs="Times New Roman"/>
          <w:sz w:val="24"/>
          <w:szCs w:val="24"/>
          <w:lang w:eastAsia="ja-JP"/>
        </w:rPr>
        <w:t>5</w:t>
      </w:r>
      <w:r w:rsidRPr="1D8E7A28">
        <w:rPr>
          <w:rFonts w:ascii="Times New Roman" w:eastAsia="맑은 고딕" w:hAnsi="Times New Roman" w:cs="Times New Roman"/>
          <w:sz w:val="24"/>
          <w:szCs w:val="24"/>
          <w:lang w:eastAsia="ko-KR"/>
        </w:rPr>
        <w:t xml:space="preserve"> (j) </w:t>
      </w:r>
      <w:r w:rsidR="004C76CB" w:rsidRPr="1D8E7A28">
        <w:rPr>
          <w:rFonts w:ascii="Times New Roman" w:eastAsia="맑은 고딕" w:hAnsi="Times New Roman" w:cs="Times New Roman"/>
          <w:sz w:val="24"/>
          <w:szCs w:val="24"/>
          <w:lang w:eastAsia="ko-KR"/>
        </w:rPr>
        <w:t xml:space="preserve">and 6 (3d) </w:t>
      </w:r>
      <w:r w:rsidRPr="1D8E7A28">
        <w:rPr>
          <w:rFonts w:ascii="Times New Roman" w:eastAsia="맑은 고딕" w:hAnsi="Times New Roman" w:cs="Times New Roman"/>
          <w:sz w:val="24"/>
          <w:szCs w:val="24"/>
          <w:lang w:eastAsia="ko-KR"/>
        </w:rPr>
        <w:t xml:space="preserve">of the </w:t>
      </w:r>
      <w:r w:rsidRPr="1D8E7A28">
        <w:rPr>
          <w:rFonts w:ascii="Times New Roman" w:hAnsi="Times New Roman" w:cs="Times New Roman"/>
          <w:sz w:val="24"/>
          <w:szCs w:val="24"/>
        </w:rPr>
        <w:t>Agreement for the Implementation of the Provisions of the United Nations Convention on the Law of the Sea of 10 December 1982 relating to the Conservation and Management of Straddling Fish Stocks and Highly Migratory Fish Stocks of 4 December 1995</w:t>
      </w:r>
      <w:r w:rsidRPr="1D8E7A28">
        <w:rPr>
          <w:rFonts w:ascii="Times New Roman" w:eastAsia="맑은 고딕" w:hAnsi="Times New Roman" w:cs="Times New Roman"/>
          <w:sz w:val="24"/>
          <w:szCs w:val="24"/>
          <w:lang w:eastAsia="ko-KR"/>
        </w:rPr>
        <w:t xml:space="preserve"> (1995 Agreement)</w:t>
      </w:r>
      <w:r w:rsidR="00C70F81" w:rsidRPr="1D8E7A28">
        <w:rPr>
          <w:rFonts w:ascii="Times New Roman" w:eastAsia="맑은 고딕" w:hAnsi="Times New Roman" w:cs="Times New Roman"/>
          <w:sz w:val="24"/>
          <w:szCs w:val="24"/>
          <w:lang w:eastAsia="ko-KR"/>
        </w:rPr>
        <w:t xml:space="preserve"> call for the </w:t>
      </w:r>
      <w:r w:rsidR="00C70F81" w:rsidRPr="1D8E7A28">
        <w:rPr>
          <w:rFonts w:ascii="Times New Roman" w:hAnsi="Times New Roman" w:cs="Times New Roman"/>
          <w:sz w:val="24"/>
          <w:szCs w:val="24"/>
        </w:rPr>
        <w:t xml:space="preserve">collection and sharing, in a timely manner, </w:t>
      </w:r>
      <w:r w:rsidR="467FB123" w:rsidRPr="1D8E7A28">
        <w:rPr>
          <w:rFonts w:ascii="Times New Roman" w:hAnsi="Times New Roman" w:cs="Times New Roman"/>
          <w:sz w:val="24"/>
          <w:szCs w:val="24"/>
        </w:rPr>
        <w:t xml:space="preserve">of </w:t>
      </w:r>
      <w:r w:rsidR="00C70F81" w:rsidRPr="1D8E7A28">
        <w:rPr>
          <w:rFonts w:ascii="Times New Roman" w:hAnsi="Times New Roman" w:cs="Times New Roman"/>
          <w:sz w:val="24"/>
          <w:szCs w:val="24"/>
        </w:rPr>
        <w:t>complete and accurate data concerning fishing activities</w:t>
      </w:r>
      <w:r w:rsidR="004C76CB" w:rsidRPr="1D8E7A28">
        <w:rPr>
          <w:rFonts w:ascii="Times New Roman" w:hAnsi="Times New Roman" w:cs="Times New Roman"/>
          <w:sz w:val="24"/>
          <w:szCs w:val="24"/>
        </w:rPr>
        <w:t>, including for assessing impacts of fishing on non-target species</w:t>
      </w:r>
      <w:r w:rsidR="050DB4C4" w:rsidRPr="1D8E7A28">
        <w:rPr>
          <w:rFonts w:ascii="Times New Roman" w:hAnsi="Times New Roman" w:cs="Times New Roman"/>
          <w:sz w:val="24"/>
          <w:szCs w:val="24"/>
        </w:rPr>
        <w:t xml:space="preserve"> and associated or dependent species</w:t>
      </w:r>
      <w:r w:rsidR="004C76CB" w:rsidRPr="1D8E7A28">
        <w:rPr>
          <w:rFonts w:ascii="Times New Roman" w:hAnsi="Times New Roman" w:cs="Times New Roman"/>
          <w:sz w:val="24"/>
          <w:szCs w:val="24"/>
        </w:rPr>
        <w:t xml:space="preserve"> and the ecosystem</w:t>
      </w:r>
      <w:r w:rsidRPr="1D8E7A28">
        <w:rPr>
          <w:rFonts w:ascii="Times New Roman" w:hAnsi="Times New Roman" w:cs="Times New Roman"/>
          <w:sz w:val="23"/>
          <w:szCs w:val="23"/>
        </w:rPr>
        <w:t xml:space="preserve">; </w:t>
      </w:r>
    </w:p>
    <w:p w14:paraId="429A7FAC" w14:textId="77777777" w:rsidR="00802210" w:rsidRPr="00743F8A" w:rsidRDefault="00802210" w:rsidP="00802210">
      <w:pPr>
        <w:pStyle w:val="Default"/>
        <w:jc w:val="both"/>
        <w:rPr>
          <w:rFonts w:eastAsia="맑은 고딕"/>
          <w:i/>
          <w:iCs/>
          <w:color w:val="auto"/>
          <w:lang w:eastAsia="ko-KR"/>
        </w:rPr>
      </w:pPr>
    </w:p>
    <w:p w14:paraId="3C20B16B" w14:textId="77777777" w:rsidR="000F407F" w:rsidRPr="00743F8A" w:rsidRDefault="000F407F" w:rsidP="000F407F">
      <w:pPr>
        <w:pStyle w:val="Default"/>
        <w:jc w:val="both"/>
        <w:rPr>
          <w:color w:val="auto"/>
          <w:sz w:val="23"/>
          <w:szCs w:val="23"/>
        </w:rPr>
      </w:pPr>
      <w:r w:rsidRPr="00743F8A">
        <w:rPr>
          <w:rFonts w:eastAsia="맑은 고딕"/>
          <w:i/>
          <w:iCs/>
          <w:color w:val="auto"/>
          <w:lang w:eastAsia="ko-KR"/>
        </w:rPr>
        <w:t xml:space="preserve">Noting </w:t>
      </w:r>
      <w:r w:rsidRPr="00743F8A">
        <w:rPr>
          <w:rFonts w:eastAsia="맑은 고딕"/>
          <w:iCs/>
          <w:color w:val="auto"/>
          <w:lang w:eastAsia="ko-KR"/>
        </w:rPr>
        <w:t xml:space="preserve">the requirements in </w:t>
      </w:r>
      <w:r w:rsidRPr="00743F8A">
        <w:rPr>
          <w:color w:val="auto"/>
          <w:sz w:val="23"/>
          <w:szCs w:val="23"/>
        </w:rPr>
        <w:t xml:space="preserve">Article 7 of the </w:t>
      </w:r>
      <w:r w:rsidR="00802210" w:rsidRPr="00743F8A">
        <w:rPr>
          <w:color w:val="auto"/>
          <w:sz w:val="23"/>
          <w:szCs w:val="23"/>
        </w:rPr>
        <w:t>1995 Agreement</w:t>
      </w:r>
      <w:r w:rsidRPr="00743F8A">
        <w:rPr>
          <w:color w:val="auto"/>
          <w:sz w:val="23"/>
          <w:szCs w:val="23"/>
        </w:rPr>
        <w:t>, which requires that conservation and management measures established for straddling fish stocks on the high seas and those adopted for areas under national jurisdiction are compatible in order to ensure conservation and management of these fisheries resources in their entirety;</w:t>
      </w:r>
    </w:p>
    <w:p w14:paraId="4D4317BC" w14:textId="77777777" w:rsidR="000F407F" w:rsidRPr="00743F8A" w:rsidRDefault="000F407F" w:rsidP="000F407F">
      <w:pPr>
        <w:pStyle w:val="Default"/>
        <w:jc w:val="both"/>
        <w:rPr>
          <w:rFonts w:eastAsia="맑은 고딕"/>
          <w:iCs/>
          <w:color w:val="auto"/>
          <w:lang w:eastAsia="ko-KR"/>
        </w:rPr>
      </w:pPr>
    </w:p>
    <w:p w14:paraId="21F2542D" w14:textId="11A5C703" w:rsidR="00276638" w:rsidRPr="00743F8A" w:rsidRDefault="00A32AB8" w:rsidP="1D8E7A28">
      <w:pPr>
        <w:pStyle w:val="Default"/>
        <w:jc w:val="both"/>
        <w:rPr>
          <w:rFonts w:eastAsia="맑은 고딕"/>
          <w:i/>
          <w:iCs/>
          <w:color w:val="auto"/>
          <w:lang w:eastAsia="ko-KR"/>
        </w:rPr>
      </w:pPr>
      <w:r w:rsidRPr="1D8E7A28">
        <w:rPr>
          <w:rFonts w:eastAsia="맑은 고딕"/>
          <w:i/>
          <w:iCs/>
          <w:color w:val="auto"/>
          <w:lang w:eastAsia="ko-KR"/>
        </w:rPr>
        <w:t xml:space="preserve">Emphasising </w:t>
      </w:r>
      <w:r w:rsidR="00276638" w:rsidRPr="1D8E7A28">
        <w:rPr>
          <w:rFonts w:eastAsia="맑은 고딕"/>
          <w:color w:val="auto"/>
          <w:lang w:eastAsia="ko-KR"/>
        </w:rPr>
        <w:t xml:space="preserve">that </w:t>
      </w:r>
      <w:r w:rsidR="73E84D6E" w:rsidRPr="1D8E7A28">
        <w:rPr>
          <w:rFonts w:eastAsia="맑은 고딕"/>
          <w:color w:val="auto"/>
          <w:lang w:eastAsia="ko-KR"/>
        </w:rPr>
        <w:t xml:space="preserve">complete </w:t>
      </w:r>
      <w:r w:rsidR="00276638" w:rsidRPr="1D8E7A28">
        <w:rPr>
          <w:rFonts w:eastAsia="맑은 고딕"/>
          <w:color w:val="auto"/>
          <w:lang w:eastAsia="ko-KR"/>
        </w:rPr>
        <w:t xml:space="preserve">and accurate data from fishing vessels is required to </w:t>
      </w:r>
      <w:r w:rsidR="0185BF15" w:rsidRPr="1D8E7A28">
        <w:rPr>
          <w:rFonts w:eastAsia="맑은 고딕"/>
          <w:color w:val="auto"/>
          <w:lang w:eastAsia="ko-KR"/>
        </w:rPr>
        <w:t xml:space="preserve">adequately </w:t>
      </w:r>
      <w:r w:rsidR="00276638" w:rsidRPr="1D8E7A28">
        <w:rPr>
          <w:rFonts w:eastAsia="맑은 고딕"/>
          <w:color w:val="auto"/>
          <w:lang w:eastAsia="ko-KR"/>
        </w:rPr>
        <w:t>inform stock assessment and other</w:t>
      </w:r>
      <w:r w:rsidR="00D974FB" w:rsidRPr="1D8E7A28">
        <w:rPr>
          <w:rFonts w:eastAsia="맑은 고딕"/>
          <w:color w:val="auto"/>
          <w:lang w:eastAsia="ko-KR"/>
        </w:rPr>
        <w:t xml:space="preserve"> </w:t>
      </w:r>
      <w:r w:rsidR="00276638" w:rsidRPr="1D8E7A28">
        <w:rPr>
          <w:rFonts w:eastAsia="맑은 고딕"/>
          <w:color w:val="auto"/>
          <w:lang w:eastAsia="ko-KR"/>
        </w:rPr>
        <w:t>scientific evaluation</w:t>
      </w:r>
      <w:r w:rsidR="00C70F81" w:rsidRPr="1D8E7A28">
        <w:rPr>
          <w:color w:val="auto"/>
          <w:sz w:val="23"/>
          <w:szCs w:val="23"/>
        </w:rPr>
        <w:t>;</w:t>
      </w:r>
    </w:p>
    <w:p w14:paraId="689403C2" w14:textId="77777777" w:rsidR="00276638" w:rsidRPr="00743F8A" w:rsidRDefault="00276638" w:rsidP="009B54DB">
      <w:pPr>
        <w:pStyle w:val="Default"/>
        <w:jc w:val="both"/>
        <w:rPr>
          <w:rFonts w:eastAsia="맑은 고딕"/>
          <w:i/>
          <w:iCs/>
          <w:color w:val="auto"/>
          <w:lang w:eastAsia="ko-KR"/>
        </w:rPr>
      </w:pPr>
    </w:p>
    <w:p w14:paraId="11611946" w14:textId="0A017B24" w:rsidR="00276638" w:rsidRPr="00743F8A" w:rsidRDefault="06CECDC9" w:rsidP="7BAE0F78">
      <w:pPr>
        <w:pStyle w:val="Default"/>
        <w:jc w:val="both"/>
        <w:rPr>
          <w:rFonts w:eastAsia="맑은 고딕"/>
          <w:i/>
          <w:iCs/>
          <w:color w:val="auto"/>
          <w:lang w:eastAsia="ko-KR"/>
        </w:rPr>
      </w:pPr>
      <w:r w:rsidRPr="7BAE0F78">
        <w:rPr>
          <w:rFonts w:eastAsia="맑은 고딕"/>
          <w:i/>
          <w:iCs/>
          <w:color w:val="auto"/>
          <w:lang w:eastAsia="ko-KR"/>
        </w:rPr>
        <w:t>Further n</w:t>
      </w:r>
      <w:r w:rsidR="78D3B0C0" w:rsidRPr="7BAE0F78">
        <w:rPr>
          <w:rFonts w:eastAsia="맑은 고딕"/>
          <w:i/>
          <w:iCs/>
          <w:color w:val="auto"/>
          <w:lang w:eastAsia="ko-KR"/>
        </w:rPr>
        <w:t xml:space="preserve">oting </w:t>
      </w:r>
      <w:r w:rsidR="78D3B0C0" w:rsidRPr="7BAE0F78">
        <w:rPr>
          <w:rFonts w:eastAsia="맑은 고딕"/>
          <w:color w:val="auto"/>
          <w:lang w:eastAsia="ko-KR"/>
        </w:rPr>
        <w:t>that operational level catch and effort data provides significant value to scientific assessment</w:t>
      </w:r>
      <w:r w:rsidR="2121E54F" w:rsidRPr="7BAE0F78">
        <w:rPr>
          <w:rFonts w:eastAsia="맑은 고딕"/>
          <w:color w:val="auto"/>
          <w:lang w:eastAsia="ko-KR"/>
        </w:rPr>
        <w:t>s</w:t>
      </w:r>
      <w:r w:rsidR="6AC1A8EB" w:rsidRPr="7BAE0F78">
        <w:rPr>
          <w:color w:val="auto"/>
          <w:sz w:val="23"/>
          <w:szCs w:val="23"/>
        </w:rPr>
        <w:t>;</w:t>
      </w:r>
    </w:p>
    <w:p w14:paraId="59D51FF8" w14:textId="54C7836F" w:rsidR="7BAE0F78" w:rsidRDefault="7BAE0F78" w:rsidP="7BAE0F78">
      <w:pPr>
        <w:pStyle w:val="Default"/>
        <w:jc w:val="both"/>
        <w:rPr>
          <w:color w:val="auto"/>
          <w:sz w:val="23"/>
          <w:szCs w:val="23"/>
        </w:rPr>
      </w:pPr>
    </w:p>
    <w:p w14:paraId="0DEB41D7" w14:textId="3B5868C9" w:rsidR="5F925D52" w:rsidRDefault="5F925D52" w:rsidP="7BAE0F78">
      <w:pPr>
        <w:pStyle w:val="Default"/>
        <w:jc w:val="both"/>
        <w:rPr>
          <w:highlight w:val="yellow"/>
        </w:rPr>
      </w:pPr>
      <w:r w:rsidRPr="7BAE0F78">
        <w:rPr>
          <w:rFonts w:eastAsia="Times New Roman"/>
          <w:i/>
          <w:iCs/>
          <w:color w:val="751D20"/>
          <w:highlight w:val="yellow"/>
          <w:u w:val="single"/>
        </w:rPr>
        <w:t>Recognizing the critical role of flag States in recording, maintaining and sharing accurate, complete and timely data on fishing activities in order to support monitoring, control and surveillance activities and ensure compliance with conservation and management measures;</w:t>
      </w:r>
    </w:p>
    <w:p w14:paraId="55134634" w14:textId="77777777" w:rsidR="00D974FB" w:rsidRPr="00743F8A" w:rsidRDefault="00D974FB" w:rsidP="009B54DB">
      <w:pPr>
        <w:pStyle w:val="Default"/>
        <w:jc w:val="both"/>
        <w:rPr>
          <w:rFonts w:eastAsia="맑은 고딕"/>
          <w:i/>
          <w:iCs/>
          <w:color w:val="auto"/>
          <w:lang w:eastAsia="ko-KR"/>
        </w:rPr>
      </w:pPr>
    </w:p>
    <w:p w14:paraId="54D31869" w14:textId="0A5EA935" w:rsidR="00D974FB" w:rsidRPr="00743F8A" w:rsidRDefault="5BB63E14" w:rsidP="7BAE0F78">
      <w:pPr>
        <w:pStyle w:val="Default"/>
        <w:spacing w:after="240"/>
        <w:jc w:val="both"/>
        <w:rPr>
          <w:rFonts w:eastAsia="맑은 고딕"/>
          <w:i/>
          <w:iCs/>
          <w:color w:val="auto"/>
          <w:lang w:eastAsia="ko-KR"/>
        </w:rPr>
      </w:pPr>
      <w:r w:rsidRPr="7BAE0F78">
        <w:rPr>
          <w:rFonts w:eastAsia="맑은 고딕"/>
          <w:i/>
          <w:iCs/>
          <w:color w:val="auto"/>
          <w:lang w:eastAsia="ko-KR"/>
        </w:rPr>
        <w:t xml:space="preserve">Adopts </w:t>
      </w:r>
      <w:r w:rsidRPr="7BAE0F78">
        <w:rPr>
          <w:rFonts w:eastAsia="맑은 고딕"/>
          <w:color w:val="auto"/>
          <w:lang w:eastAsia="ko-KR"/>
        </w:rPr>
        <w:t>t</w:t>
      </w:r>
      <w:r w:rsidR="06CECDC9" w:rsidRPr="7BAE0F78">
        <w:rPr>
          <w:rFonts w:eastAsia="맑은 고딕"/>
          <w:color w:val="auto"/>
          <w:lang w:eastAsia="ko-KR"/>
        </w:rPr>
        <w:t>he following C</w:t>
      </w:r>
      <w:r w:rsidRPr="7BAE0F78">
        <w:rPr>
          <w:rFonts w:eastAsia="맑은 고딕"/>
          <w:color w:val="auto"/>
          <w:lang w:eastAsia="ko-KR"/>
        </w:rPr>
        <w:t xml:space="preserve">onservation and </w:t>
      </w:r>
      <w:r w:rsidR="06CECDC9" w:rsidRPr="7BAE0F78">
        <w:rPr>
          <w:rFonts w:eastAsia="맑은 고딕"/>
          <w:color w:val="auto"/>
          <w:lang w:eastAsia="ko-KR"/>
        </w:rPr>
        <w:t>Management M</w:t>
      </w:r>
      <w:r w:rsidRPr="7BAE0F78">
        <w:rPr>
          <w:rFonts w:eastAsia="맑은 고딕"/>
          <w:color w:val="auto"/>
          <w:lang w:eastAsia="ko-KR"/>
        </w:rPr>
        <w:t>easure</w:t>
      </w:r>
      <w:r w:rsidR="06CECDC9" w:rsidRPr="7BAE0F78">
        <w:rPr>
          <w:rFonts w:eastAsia="맑은 고딕"/>
          <w:color w:val="auto"/>
          <w:lang w:eastAsia="ko-KR"/>
        </w:rPr>
        <w:t xml:space="preserve"> (CMM)</w:t>
      </w:r>
      <w:r w:rsidRPr="7BAE0F78">
        <w:rPr>
          <w:rFonts w:eastAsia="맑은 고딕"/>
          <w:color w:val="auto"/>
          <w:lang w:eastAsia="ko-KR"/>
        </w:rPr>
        <w:t xml:space="preserve"> in accordance with Article 7 of the Convention:</w:t>
      </w:r>
    </w:p>
    <w:p w14:paraId="42CF216E" w14:textId="4974A05B" w:rsidR="00565F9A" w:rsidRDefault="76AE12F4" w:rsidP="00C51E5E">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BAE0F78">
        <w:rPr>
          <w:rFonts w:ascii="Times New Roman" w:hAnsi="Times New Roman" w:cs="Times New Roman"/>
          <w:sz w:val="24"/>
          <w:szCs w:val="24"/>
        </w:rPr>
        <w:t>Commission Members and Cooperating non-Contracting Parties</w:t>
      </w:r>
      <w:r w:rsidR="6B974D31" w:rsidRPr="7BAE0F78">
        <w:rPr>
          <w:rFonts w:ascii="Times New Roman" w:hAnsi="Times New Roman" w:cs="Times New Roman"/>
          <w:sz w:val="24"/>
          <w:szCs w:val="24"/>
        </w:rPr>
        <w:t xml:space="preserve"> (CNCPs)</w:t>
      </w:r>
      <w:r w:rsidRPr="7BAE0F78">
        <w:rPr>
          <w:rFonts w:ascii="Times New Roman" w:hAnsi="Times New Roman" w:cs="Times New Roman"/>
          <w:sz w:val="24"/>
          <w:szCs w:val="24"/>
        </w:rPr>
        <w:t xml:space="preserve"> </w:t>
      </w:r>
      <w:r w:rsidR="757E8EDE" w:rsidRPr="7BAE0F78">
        <w:rPr>
          <w:rFonts w:ascii="Times New Roman" w:hAnsi="Times New Roman" w:cs="Times New Roman"/>
          <w:sz w:val="24"/>
          <w:szCs w:val="24"/>
        </w:rPr>
        <w:t>shall ensure that vessel</w:t>
      </w:r>
      <w:r w:rsidR="07E59D64" w:rsidRPr="7BAE0F78">
        <w:rPr>
          <w:rFonts w:ascii="Times New Roman" w:hAnsi="Times New Roman" w:cs="Times New Roman"/>
          <w:sz w:val="24"/>
          <w:szCs w:val="24"/>
        </w:rPr>
        <w:t>s</w:t>
      </w:r>
      <w:r w:rsidR="757E8EDE" w:rsidRPr="7BAE0F78">
        <w:rPr>
          <w:rFonts w:ascii="Times New Roman" w:hAnsi="Times New Roman" w:cs="Times New Roman"/>
          <w:sz w:val="24"/>
          <w:szCs w:val="24"/>
        </w:rPr>
        <w:t xml:space="preserve"> flying </w:t>
      </w:r>
      <w:r w:rsidR="02820C19" w:rsidRPr="7BAE0F78">
        <w:rPr>
          <w:rFonts w:ascii="Times New Roman" w:hAnsi="Times New Roman" w:cs="Times New Roman"/>
          <w:sz w:val="24"/>
          <w:szCs w:val="24"/>
        </w:rPr>
        <w:t xml:space="preserve">their </w:t>
      </w:r>
      <w:r w:rsidR="757E8EDE" w:rsidRPr="7BAE0F78">
        <w:rPr>
          <w:rFonts w:ascii="Times New Roman" w:hAnsi="Times New Roman" w:cs="Times New Roman"/>
          <w:sz w:val="24"/>
          <w:szCs w:val="24"/>
        </w:rPr>
        <w:t>flag</w:t>
      </w:r>
      <w:r w:rsidR="21E93578" w:rsidRPr="7BAE0F78">
        <w:rPr>
          <w:rFonts w:ascii="Times New Roman" w:hAnsi="Times New Roman" w:cs="Times New Roman"/>
          <w:sz w:val="24"/>
          <w:szCs w:val="24"/>
        </w:rPr>
        <w:t xml:space="preserve"> </w:t>
      </w:r>
      <w:ins w:id="2" w:author="DE LEIVA Ignacio (EEAS-TOKYO)" w:date="2026-04-09T00:19:00Z" w16du:dateUtc="2026-04-09T00:19:11Z">
        <w:r w:rsidR="4B2156E3" w:rsidRPr="7BAE0F78">
          <w:rPr>
            <w:rFonts w:ascii="Times New Roman" w:hAnsi="Times New Roman" w:cs="Times New Roman"/>
            <w:sz w:val="24"/>
            <w:szCs w:val="24"/>
          </w:rPr>
          <w:t>[</w:t>
        </w:r>
        <w:r w:rsidR="4B2156E3" w:rsidRPr="7BAE0F78">
          <w:rPr>
            <w:rFonts w:ascii="Times New Roman" w:eastAsia="Times New Roman" w:hAnsi="Times New Roman" w:cs="Times New Roman"/>
            <w:color w:val="004377"/>
            <w:sz w:val="24"/>
            <w:szCs w:val="24"/>
            <w:highlight w:val="yellow"/>
            <w:u w:val="single"/>
          </w:rPr>
          <w:t>and operating in the Convention area]</w:t>
        </w:r>
        <w:r w:rsidR="4B2156E3" w:rsidRPr="7BAE0F78">
          <w:t xml:space="preserve"> </w:t>
        </w:r>
      </w:ins>
      <w:r w:rsidR="757E8EDE" w:rsidRPr="7BAE0F78">
        <w:rPr>
          <w:rFonts w:ascii="Times New Roman" w:hAnsi="Times New Roman" w:cs="Times New Roman"/>
          <w:sz w:val="24"/>
          <w:szCs w:val="24"/>
        </w:rPr>
        <w:t>shall</w:t>
      </w:r>
      <w:r w:rsidR="72EF6ED8" w:rsidRPr="7BAE0F78">
        <w:rPr>
          <w:rFonts w:ascii="Times New Roman" w:hAnsi="Times New Roman" w:cs="Times New Roman"/>
          <w:sz w:val="24"/>
          <w:szCs w:val="24"/>
        </w:rPr>
        <w:t>:</w:t>
      </w:r>
    </w:p>
    <w:p w14:paraId="1BD9E299" w14:textId="43F6FAEA" w:rsidR="00565F9A" w:rsidRDefault="757E8EDE"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7BAE0F78">
        <w:rPr>
          <w:rFonts w:ascii="Times New Roman" w:hAnsi="Times New Roman" w:cs="Times New Roman"/>
          <w:sz w:val="24"/>
          <w:szCs w:val="24"/>
        </w:rPr>
        <w:t xml:space="preserve">complete an accurate </w:t>
      </w:r>
      <w:ins w:id="3" w:author="DE LEIVA Ignacio (EEAS-TOKYO)" w:date="2026-04-09T00:02:00Z" w16du:dateUtc="2026-04-09T00:02:25Z">
        <w:r w:rsidR="7EAFA247" w:rsidRPr="7BAE0F78">
          <w:rPr>
            <w:rFonts w:ascii="Times New Roman" w:hAnsi="Times New Roman" w:cs="Times New Roman"/>
            <w:sz w:val="24"/>
            <w:szCs w:val="24"/>
          </w:rPr>
          <w:t>[</w:t>
        </w:r>
      </w:ins>
      <w:ins w:id="4" w:author="BLAZKIEWICZ Bernard (MARE)" w:date="2026-04-09T01:18:00Z" w16du:dateUtc="2026-04-08T23:18:00Z">
        <w:r w:rsidR="0E38D0B5" w:rsidRPr="002D50D7">
          <w:rPr>
            <w:rFonts w:ascii="Times New Roman" w:hAnsi="Times New Roman" w:cs="Times New Roman"/>
            <w:sz w:val="24"/>
            <w:szCs w:val="24"/>
            <w:highlight w:val="yellow"/>
          </w:rPr>
          <w:t>paper</w:t>
        </w:r>
        <w:r w:rsidR="0E38D0B5" w:rsidRPr="7BAE0F78">
          <w:rPr>
            <w:rFonts w:ascii="Times New Roman" w:hAnsi="Times New Roman" w:cs="Times New Roman"/>
            <w:sz w:val="24"/>
            <w:szCs w:val="24"/>
          </w:rPr>
          <w:t>/</w:t>
        </w:r>
      </w:ins>
      <w:r w:rsidR="2E18C840" w:rsidRPr="7BAE0F78">
        <w:rPr>
          <w:rFonts w:ascii="Times New Roman" w:hAnsi="Times New Roman" w:cs="Times New Roman"/>
          <w:sz w:val="24"/>
          <w:szCs w:val="24"/>
        </w:rPr>
        <w:t>electronic</w:t>
      </w:r>
      <w:ins w:id="5" w:author="DE LEIVA Ignacio (EEAS-TOKYO)" w:date="2026-04-09T00:02:00Z" w16du:dateUtc="2026-04-09T00:02:28Z">
        <w:r w:rsidR="70E313FC" w:rsidRPr="7BAE0F78">
          <w:rPr>
            <w:rFonts w:ascii="Times New Roman" w:hAnsi="Times New Roman" w:cs="Times New Roman"/>
            <w:sz w:val="24"/>
            <w:szCs w:val="24"/>
          </w:rPr>
          <w:t>]</w:t>
        </w:r>
      </w:ins>
      <w:r w:rsidR="2E18C840" w:rsidRPr="7BAE0F78">
        <w:rPr>
          <w:rFonts w:ascii="Times New Roman" w:hAnsi="Times New Roman" w:cs="Times New Roman"/>
          <w:sz w:val="24"/>
          <w:szCs w:val="24"/>
        </w:rPr>
        <w:t xml:space="preserve"> </w:t>
      </w:r>
      <w:r w:rsidRPr="7BAE0F78">
        <w:rPr>
          <w:rFonts w:ascii="Times New Roman" w:hAnsi="Times New Roman" w:cs="Times New Roman"/>
          <w:sz w:val="24"/>
          <w:szCs w:val="24"/>
        </w:rPr>
        <w:t xml:space="preserve">log of every </w:t>
      </w:r>
      <w:r w:rsidR="12DBF91B" w:rsidRPr="7BAE0F78">
        <w:rPr>
          <w:rFonts w:ascii="Times New Roman" w:hAnsi="Times New Roman" w:cs="Times New Roman"/>
          <w:sz w:val="24"/>
          <w:szCs w:val="24"/>
        </w:rPr>
        <w:t xml:space="preserve">fishing </w:t>
      </w:r>
      <w:r w:rsidRPr="7BAE0F78">
        <w:rPr>
          <w:rFonts w:ascii="Times New Roman" w:hAnsi="Times New Roman" w:cs="Times New Roman"/>
          <w:sz w:val="24"/>
          <w:szCs w:val="24"/>
        </w:rPr>
        <w:t>da</w:t>
      </w:r>
      <w:r w:rsidR="689B241E" w:rsidRPr="7BAE0F78">
        <w:rPr>
          <w:rFonts w:ascii="Times New Roman" w:hAnsi="Times New Roman" w:cs="Times New Roman"/>
          <w:sz w:val="24"/>
          <w:szCs w:val="24"/>
        </w:rPr>
        <w:t>y</w:t>
      </w:r>
      <w:r w:rsidRPr="7BAE0F78">
        <w:rPr>
          <w:rFonts w:ascii="Times New Roman" w:hAnsi="Times New Roman" w:cs="Times New Roman"/>
          <w:sz w:val="24"/>
          <w:szCs w:val="24"/>
        </w:rPr>
        <w:t xml:space="preserve"> that it spends </w:t>
      </w:r>
      <w:r w:rsidR="26034DD7" w:rsidRPr="7BAE0F78">
        <w:rPr>
          <w:rFonts w:ascii="Times New Roman" w:hAnsi="Times New Roman" w:cs="Times New Roman"/>
          <w:sz w:val="24"/>
          <w:szCs w:val="24"/>
        </w:rPr>
        <w:t>fishing for fisheries resources managed by the NPFC</w:t>
      </w:r>
      <w:r w:rsidR="72EF6ED8" w:rsidRPr="7BAE0F78">
        <w:rPr>
          <w:rFonts w:ascii="Times New Roman" w:hAnsi="Times New Roman" w:cs="Times New Roman"/>
          <w:sz w:val="24"/>
          <w:szCs w:val="24"/>
        </w:rPr>
        <w:t>;</w:t>
      </w:r>
    </w:p>
    <w:p w14:paraId="2357EE8D" w14:textId="49629C45" w:rsidR="00565F9A" w:rsidRDefault="72EF6ED8"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7BAE0F78">
        <w:rPr>
          <w:rFonts w:ascii="Times New Roman" w:hAnsi="Times New Roman" w:cs="Times New Roman"/>
          <w:sz w:val="24"/>
          <w:szCs w:val="24"/>
        </w:rPr>
        <w:t xml:space="preserve">include in the </w:t>
      </w:r>
      <w:ins w:id="6" w:author="DE LEIVA Ignacio (EEAS-TOKYO)" w:date="2026-04-09T00:02:00Z" w16du:dateUtc="2026-04-09T00:02:32Z">
        <w:r w:rsidR="18DC959F" w:rsidRPr="7BAE0F78">
          <w:rPr>
            <w:rFonts w:ascii="Times New Roman" w:hAnsi="Times New Roman" w:cs="Times New Roman"/>
            <w:sz w:val="24"/>
            <w:szCs w:val="24"/>
          </w:rPr>
          <w:t>[</w:t>
        </w:r>
      </w:ins>
      <w:ins w:id="7" w:author="BLAZKIEWICZ Bernard (MARE)" w:date="2026-04-09T01:19:00Z" w16du:dateUtc="2026-04-08T23:19:00Z">
        <w:r w:rsidR="0E38D0B5" w:rsidRPr="002D50D7">
          <w:rPr>
            <w:rFonts w:ascii="Times New Roman" w:hAnsi="Times New Roman" w:cs="Times New Roman"/>
            <w:sz w:val="24"/>
            <w:szCs w:val="24"/>
            <w:highlight w:val="yellow"/>
          </w:rPr>
          <w:t>paper</w:t>
        </w:r>
        <w:r w:rsidR="0E38D0B5" w:rsidRPr="7BAE0F78">
          <w:rPr>
            <w:rFonts w:ascii="Times New Roman" w:hAnsi="Times New Roman" w:cs="Times New Roman"/>
            <w:sz w:val="24"/>
            <w:szCs w:val="24"/>
          </w:rPr>
          <w:t>/</w:t>
        </w:r>
      </w:ins>
      <w:r w:rsidR="2E18C840" w:rsidRPr="7BAE0F78">
        <w:rPr>
          <w:rFonts w:ascii="Times New Roman" w:hAnsi="Times New Roman" w:cs="Times New Roman"/>
          <w:sz w:val="24"/>
          <w:szCs w:val="24"/>
        </w:rPr>
        <w:t>electronic</w:t>
      </w:r>
      <w:ins w:id="8" w:author="DE LEIVA Ignacio (EEAS-TOKYO)" w:date="2026-04-09T00:02:00Z" w16du:dateUtc="2026-04-09T00:02:35Z">
        <w:r w:rsidR="154AA206" w:rsidRPr="7BAE0F78">
          <w:rPr>
            <w:rFonts w:ascii="Times New Roman" w:hAnsi="Times New Roman" w:cs="Times New Roman"/>
            <w:sz w:val="24"/>
            <w:szCs w:val="24"/>
          </w:rPr>
          <w:t>]</w:t>
        </w:r>
      </w:ins>
      <w:r w:rsidR="2E18C840" w:rsidRPr="7BAE0F78">
        <w:rPr>
          <w:rFonts w:ascii="Times New Roman" w:hAnsi="Times New Roman" w:cs="Times New Roman"/>
          <w:sz w:val="24"/>
          <w:szCs w:val="24"/>
        </w:rPr>
        <w:t xml:space="preserve"> </w:t>
      </w:r>
      <w:r w:rsidRPr="7BAE0F78">
        <w:rPr>
          <w:rFonts w:ascii="Times New Roman" w:hAnsi="Times New Roman" w:cs="Times New Roman"/>
          <w:sz w:val="24"/>
          <w:szCs w:val="24"/>
        </w:rPr>
        <w:t>log the information required</w:t>
      </w:r>
      <w:r w:rsidR="32FB314C" w:rsidRPr="7BAE0F78">
        <w:rPr>
          <w:rFonts w:ascii="Times New Roman" w:hAnsi="Times New Roman" w:cs="Times New Roman"/>
          <w:sz w:val="24"/>
          <w:szCs w:val="24"/>
          <w:lang w:eastAsia="ja-JP"/>
        </w:rPr>
        <w:t xml:space="preserve"> </w:t>
      </w:r>
      <w:r w:rsidRPr="7BAE0F78">
        <w:rPr>
          <w:rFonts w:ascii="Times New Roman" w:hAnsi="Times New Roman" w:cs="Times New Roman"/>
          <w:sz w:val="24"/>
          <w:szCs w:val="24"/>
          <w:lang w:eastAsia="ja-JP"/>
        </w:rPr>
        <w:t>on interactions with</w:t>
      </w:r>
      <w:r w:rsidR="32FB314C" w:rsidRPr="7BAE0F78">
        <w:rPr>
          <w:rFonts w:ascii="Times New Roman" w:hAnsi="Times New Roman" w:cs="Times New Roman"/>
          <w:sz w:val="24"/>
          <w:szCs w:val="24"/>
          <w:lang w:eastAsia="ja-JP"/>
        </w:rPr>
        <w:t xml:space="preserve"> non-target and associated or dependent species, in accordance with relevant CMMs</w:t>
      </w:r>
      <w:r w:rsidRPr="7BAE0F78">
        <w:rPr>
          <w:rFonts w:ascii="Times New Roman" w:hAnsi="Times New Roman" w:cs="Times New Roman"/>
          <w:sz w:val="24"/>
          <w:szCs w:val="24"/>
          <w:lang w:eastAsia="ja-JP"/>
        </w:rPr>
        <w:t>;</w:t>
      </w:r>
      <w:r w:rsidR="04F4164E" w:rsidRPr="7BAE0F78">
        <w:rPr>
          <w:rFonts w:ascii="Times New Roman" w:hAnsi="Times New Roman" w:cs="Times New Roman"/>
          <w:sz w:val="24"/>
          <w:szCs w:val="24"/>
          <w:lang w:eastAsia="ja-JP"/>
        </w:rPr>
        <w:t xml:space="preserve"> </w:t>
      </w:r>
    </w:p>
    <w:p w14:paraId="415C5C85" w14:textId="7949A360" w:rsidR="00BF6209" w:rsidRPr="00743F8A" w:rsidRDefault="3CAEDE64"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7BAE0F78">
        <w:rPr>
          <w:rFonts w:ascii="Times New Roman" w:hAnsi="Times New Roman" w:cs="Times New Roman"/>
          <w:sz w:val="24"/>
          <w:szCs w:val="24"/>
        </w:rPr>
        <w:t xml:space="preserve">enter in the </w:t>
      </w:r>
      <w:ins w:id="9" w:author="DE LEIVA Ignacio (EEAS-TOKYO)" w:date="2026-04-09T00:02:00Z" w16du:dateUtc="2026-04-09T00:02:40Z">
        <w:r w:rsidR="04B915CC" w:rsidRPr="7BAE0F78">
          <w:rPr>
            <w:rFonts w:ascii="Times New Roman" w:hAnsi="Times New Roman" w:cs="Times New Roman"/>
            <w:sz w:val="24"/>
            <w:szCs w:val="24"/>
          </w:rPr>
          <w:t>[</w:t>
        </w:r>
      </w:ins>
      <w:ins w:id="10" w:author="BLAZKIEWICZ Bernard (MARE)" w:date="2026-04-09T01:19:00Z" w16du:dateUtc="2026-04-08T23:19:00Z">
        <w:r w:rsidR="0E38D0B5" w:rsidRPr="002D50D7">
          <w:rPr>
            <w:rFonts w:ascii="Times New Roman" w:hAnsi="Times New Roman" w:cs="Times New Roman"/>
            <w:sz w:val="24"/>
            <w:szCs w:val="24"/>
            <w:highlight w:val="yellow"/>
          </w:rPr>
          <w:t>paper</w:t>
        </w:r>
        <w:r w:rsidR="0E38D0B5" w:rsidRPr="7BAE0F78">
          <w:rPr>
            <w:rFonts w:ascii="Times New Roman" w:hAnsi="Times New Roman" w:cs="Times New Roman"/>
            <w:sz w:val="24"/>
            <w:szCs w:val="24"/>
          </w:rPr>
          <w:t>/</w:t>
        </w:r>
      </w:ins>
      <w:r w:rsidR="2E18C840" w:rsidRPr="7BAE0F78">
        <w:rPr>
          <w:rFonts w:ascii="Times New Roman" w:hAnsi="Times New Roman" w:cs="Times New Roman"/>
          <w:sz w:val="24"/>
          <w:szCs w:val="24"/>
        </w:rPr>
        <w:t>electronic</w:t>
      </w:r>
      <w:ins w:id="11" w:author="DE LEIVA Ignacio (EEAS-TOKYO)" w:date="2026-04-09T00:02:00Z" w16du:dateUtc="2026-04-09T00:02:43Z">
        <w:r w:rsidR="3A3E06DE" w:rsidRPr="7BAE0F78">
          <w:rPr>
            <w:rFonts w:ascii="Times New Roman" w:hAnsi="Times New Roman" w:cs="Times New Roman"/>
            <w:sz w:val="24"/>
            <w:szCs w:val="24"/>
          </w:rPr>
          <w:t>]</w:t>
        </w:r>
      </w:ins>
      <w:r w:rsidR="2E18C840" w:rsidRPr="7BAE0F78">
        <w:rPr>
          <w:rFonts w:ascii="Times New Roman" w:hAnsi="Times New Roman" w:cs="Times New Roman"/>
          <w:sz w:val="24"/>
          <w:szCs w:val="24"/>
        </w:rPr>
        <w:t xml:space="preserve"> </w:t>
      </w:r>
      <w:r w:rsidRPr="7BAE0F78">
        <w:rPr>
          <w:rFonts w:ascii="Times New Roman" w:hAnsi="Times New Roman" w:cs="Times New Roman"/>
          <w:sz w:val="24"/>
          <w:szCs w:val="24"/>
        </w:rPr>
        <w:t>log at the end of the day</w:t>
      </w:r>
      <w:r w:rsidR="72EF6ED8" w:rsidRPr="7BAE0F78">
        <w:rPr>
          <w:rFonts w:ascii="Times New Roman" w:hAnsi="Times New Roman" w:cs="Times New Roman"/>
          <w:sz w:val="24"/>
          <w:szCs w:val="24"/>
        </w:rPr>
        <w:t xml:space="preserve"> the main activity of the day, including for days with no catches</w:t>
      </w:r>
      <w:r w:rsidRPr="7BAE0F78">
        <w:rPr>
          <w:rFonts w:ascii="Times New Roman" w:hAnsi="Times New Roman" w:cs="Times New Roman"/>
          <w:sz w:val="24"/>
          <w:szCs w:val="24"/>
        </w:rPr>
        <w:t>.</w:t>
      </w:r>
    </w:p>
    <w:p w14:paraId="507068DC" w14:textId="3F93CD66" w:rsidR="00F548CC" w:rsidRPr="00743F8A" w:rsidRDefault="67C3D055"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7BAE0F78">
        <w:rPr>
          <w:rFonts w:ascii="Times New Roman" w:hAnsi="Times New Roman" w:cs="Times New Roman"/>
          <w:sz w:val="24"/>
          <w:szCs w:val="24"/>
        </w:rPr>
        <w:t xml:space="preserve">Commission Members and </w:t>
      </w:r>
      <w:r w:rsidR="6B974D31" w:rsidRPr="7BAE0F78">
        <w:rPr>
          <w:rFonts w:ascii="Times New Roman" w:hAnsi="Times New Roman" w:cs="Times New Roman"/>
          <w:sz w:val="24"/>
          <w:szCs w:val="24"/>
        </w:rPr>
        <w:t xml:space="preserve">CNCPs </w:t>
      </w:r>
      <w:r w:rsidR="562BEBD5" w:rsidRPr="7BAE0F78">
        <w:rPr>
          <w:rFonts w:ascii="Times New Roman" w:hAnsi="Times New Roman" w:cs="Times New Roman"/>
          <w:sz w:val="24"/>
          <w:szCs w:val="24"/>
        </w:rPr>
        <w:t xml:space="preserve">shall ensure that data </w:t>
      </w:r>
      <w:r w:rsidR="3D9E75C4" w:rsidRPr="7BAE0F78">
        <w:rPr>
          <w:rFonts w:ascii="Times New Roman" w:hAnsi="Times New Roman" w:cs="Times New Roman"/>
          <w:sz w:val="24"/>
          <w:szCs w:val="24"/>
          <w:lang w:eastAsia="ja-JP"/>
        </w:rPr>
        <w:t xml:space="preserve">referred to in paragraph 1 </w:t>
      </w:r>
      <w:r w:rsidR="562BEBD5" w:rsidRPr="7BAE0F78">
        <w:rPr>
          <w:rFonts w:ascii="Times New Roman" w:hAnsi="Times New Roman" w:cs="Times New Roman"/>
          <w:sz w:val="24"/>
          <w:szCs w:val="24"/>
        </w:rPr>
        <w:t xml:space="preserve">are collected </w:t>
      </w:r>
      <w:r w:rsidR="5753C6E6" w:rsidRPr="7BAE0F78">
        <w:rPr>
          <w:rFonts w:ascii="Times New Roman" w:hAnsi="Times New Roman" w:cs="Times New Roman"/>
          <w:sz w:val="24"/>
          <w:szCs w:val="24"/>
        </w:rPr>
        <w:t xml:space="preserve">by </w:t>
      </w:r>
      <w:r w:rsidR="05825B67" w:rsidRPr="7BAE0F78">
        <w:rPr>
          <w:rFonts w:ascii="Times New Roman" w:hAnsi="Times New Roman" w:cs="Times New Roman"/>
          <w:sz w:val="24"/>
          <w:szCs w:val="24"/>
        </w:rPr>
        <w:t xml:space="preserve">their </w:t>
      </w:r>
      <w:r w:rsidR="562BEBD5" w:rsidRPr="7BAE0F78">
        <w:rPr>
          <w:rFonts w:ascii="Times New Roman" w:hAnsi="Times New Roman" w:cs="Times New Roman"/>
          <w:sz w:val="24"/>
          <w:szCs w:val="24"/>
        </w:rPr>
        <w:t>vessels</w:t>
      </w:r>
      <w:r w:rsidR="6B413987" w:rsidRPr="7BAE0F78">
        <w:rPr>
          <w:rFonts w:ascii="Times New Roman" w:hAnsi="Times New Roman" w:cs="Times New Roman"/>
          <w:sz w:val="24"/>
          <w:szCs w:val="24"/>
          <w:lang w:eastAsia="ja-JP"/>
        </w:rPr>
        <w:t xml:space="preserve"> </w:t>
      </w:r>
      <w:r w:rsidR="322B7D62" w:rsidRPr="7BAE0F78">
        <w:rPr>
          <w:rFonts w:ascii="Times New Roman" w:hAnsi="Times New Roman" w:cs="Times New Roman"/>
          <w:sz w:val="24"/>
          <w:szCs w:val="24"/>
        </w:rPr>
        <w:t xml:space="preserve">in accordance with </w:t>
      </w:r>
      <w:r w:rsidR="562BEBD5" w:rsidRPr="7BAE0F78">
        <w:rPr>
          <w:rFonts w:ascii="Times New Roman" w:hAnsi="Times New Roman" w:cs="Times New Roman"/>
          <w:sz w:val="24"/>
          <w:szCs w:val="24"/>
        </w:rPr>
        <w:t>the operational characteristics of each fishing method</w:t>
      </w:r>
      <w:r w:rsidR="5753C6E6" w:rsidRPr="7BAE0F78">
        <w:rPr>
          <w:rFonts w:ascii="Times New Roman" w:hAnsi="Times New Roman" w:cs="Times New Roman"/>
          <w:sz w:val="24"/>
          <w:szCs w:val="24"/>
        </w:rPr>
        <w:t xml:space="preserve"> as described in Annex</w:t>
      </w:r>
      <w:r w:rsidR="76A7D582" w:rsidRPr="7BAE0F78">
        <w:rPr>
          <w:rFonts w:ascii="Times New Roman" w:hAnsi="Times New Roman" w:cs="Times New Roman"/>
          <w:sz w:val="24"/>
          <w:szCs w:val="24"/>
        </w:rPr>
        <w:t>es</w:t>
      </w:r>
      <w:r w:rsidR="5753C6E6" w:rsidRPr="7BAE0F78">
        <w:rPr>
          <w:rFonts w:ascii="Times New Roman" w:hAnsi="Times New Roman" w:cs="Times New Roman"/>
          <w:sz w:val="24"/>
          <w:szCs w:val="24"/>
        </w:rPr>
        <w:t xml:space="preserve"> 1</w:t>
      </w:r>
      <w:r w:rsidR="76A7D582" w:rsidRPr="7BAE0F78">
        <w:rPr>
          <w:rFonts w:ascii="Times New Roman" w:hAnsi="Times New Roman" w:cs="Times New Roman"/>
          <w:sz w:val="24"/>
          <w:szCs w:val="24"/>
        </w:rPr>
        <w:t xml:space="preserve"> to </w:t>
      </w:r>
      <w:r w:rsidR="7D9FC141" w:rsidRPr="7BAE0F78">
        <w:rPr>
          <w:rFonts w:ascii="Times New Roman" w:hAnsi="Times New Roman" w:cs="Times New Roman"/>
          <w:sz w:val="24"/>
          <w:szCs w:val="24"/>
        </w:rPr>
        <w:t>8</w:t>
      </w:r>
      <w:r w:rsidR="145C442B" w:rsidRPr="7BAE0F78">
        <w:rPr>
          <w:rFonts w:ascii="Times New Roman" w:hAnsi="Times New Roman" w:cs="Times New Roman"/>
          <w:sz w:val="24"/>
          <w:szCs w:val="24"/>
          <w:lang w:eastAsia="ja-JP"/>
        </w:rPr>
        <w:t xml:space="preserve"> as minimum standards</w:t>
      </w:r>
      <w:r w:rsidR="6D898E7C" w:rsidRPr="7BAE0F78">
        <w:rPr>
          <w:rFonts w:ascii="Times New Roman" w:hAnsi="Times New Roman" w:cs="Times New Roman"/>
          <w:sz w:val="24"/>
          <w:szCs w:val="24"/>
          <w:lang w:eastAsia="ja-JP"/>
        </w:rPr>
        <w:t xml:space="preserve">. Commission Members and </w:t>
      </w:r>
      <w:r w:rsidR="6D898E7C" w:rsidRPr="7BAE0F78">
        <w:rPr>
          <w:rFonts w:ascii="Times New Roman" w:hAnsi="Times New Roman" w:cs="Times New Roman"/>
          <w:sz w:val="24"/>
          <w:szCs w:val="24"/>
          <w:lang w:eastAsia="ja-JP"/>
        </w:rPr>
        <w:lastRenderedPageBreak/>
        <w:t xml:space="preserve">CNCPs shall make these data available </w:t>
      </w:r>
      <w:r w:rsidR="79BDD843" w:rsidRPr="7BAE0F78">
        <w:rPr>
          <w:rFonts w:ascii="Times New Roman" w:hAnsi="Times New Roman" w:cs="Times New Roman"/>
          <w:sz w:val="24"/>
          <w:szCs w:val="24"/>
          <w:lang w:eastAsia="ja-JP"/>
        </w:rPr>
        <w:t xml:space="preserve">to </w:t>
      </w:r>
      <w:r w:rsidR="6FAF4974" w:rsidRPr="7BAE0F78">
        <w:rPr>
          <w:rFonts w:ascii="Times New Roman" w:hAnsi="Times New Roman" w:cs="Times New Roman"/>
          <w:sz w:val="24"/>
          <w:szCs w:val="24"/>
          <w:lang w:eastAsia="ja-JP"/>
        </w:rPr>
        <w:t xml:space="preserve">the </w:t>
      </w:r>
      <w:r w:rsidR="79BDD843" w:rsidRPr="7BAE0F78">
        <w:rPr>
          <w:rFonts w:ascii="Times New Roman" w:hAnsi="Times New Roman" w:cs="Times New Roman"/>
          <w:sz w:val="24"/>
          <w:szCs w:val="24"/>
          <w:lang w:eastAsia="ja-JP"/>
        </w:rPr>
        <w:t xml:space="preserve">NPFC Scientific Committee for scientific purposes, in accordance with applicable </w:t>
      </w:r>
      <w:ins w:id="12" w:author="DE LEIVA Ignacio (EEAS-TOKYO)" w:date="2026-04-09T00:21:00Z" w16du:dateUtc="2026-04-09T00:21:29Z">
        <w:r w:rsidR="7F536CB8" w:rsidRPr="7BAE0F78">
          <w:rPr>
            <w:rFonts w:ascii="Times New Roman" w:hAnsi="Times New Roman" w:cs="Times New Roman"/>
            <w:sz w:val="24"/>
            <w:szCs w:val="24"/>
            <w:lang w:eastAsia="ja-JP"/>
          </w:rPr>
          <w:t>[</w:t>
        </w:r>
      </w:ins>
      <w:ins w:id="13" w:author="DE LEIVA Ignacio (EEAS-TOKYO)" w:date="2026-04-09T00:21:00Z" w16du:dateUtc="2026-04-09T00:21:19Z">
        <w:r w:rsidR="7F536CB8" w:rsidRPr="002D50D7">
          <w:rPr>
            <w:rFonts w:ascii="Times New Roman" w:hAnsi="Times New Roman" w:cs="Times New Roman"/>
            <w:sz w:val="24"/>
            <w:szCs w:val="24"/>
            <w:highlight w:val="yellow"/>
            <w:lang w:eastAsia="ja-JP"/>
          </w:rPr>
          <w:t>domestic</w:t>
        </w:r>
        <w:r w:rsidR="7F536CB8" w:rsidRPr="7BAE0F78">
          <w:rPr>
            <w:rFonts w:ascii="Times New Roman" w:hAnsi="Times New Roman" w:cs="Times New Roman"/>
            <w:sz w:val="24"/>
            <w:szCs w:val="24"/>
            <w:highlight w:val="yellow"/>
            <w:lang w:eastAsia="ja-JP"/>
          </w:rPr>
          <w:t>]</w:t>
        </w:r>
        <w:r w:rsidR="7F536CB8" w:rsidRPr="7BAE0F78">
          <w:rPr>
            <w:rFonts w:ascii="Times New Roman" w:hAnsi="Times New Roman" w:cs="Times New Roman"/>
            <w:sz w:val="24"/>
            <w:szCs w:val="24"/>
            <w:lang w:eastAsia="ja-JP"/>
          </w:rPr>
          <w:t xml:space="preserve"> </w:t>
        </w:r>
      </w:ins>
      <w:r w:rsidR="79BDD843" w:rsidRPr="7BAE0F78">
        <w:rPr>
          <w:rFonts w:ascii="Times New Roman" w:hAnsi="Times New Roman" w:cs="Times New Roman"/>
          <w:sz w:val="24"/>
          <w:szCs w:val="24"/>
          <w:lang w:eastAsia="ja-JP"/>
        </w:rPr>
        <w:t>confidentiality requirements</w:t>
      </w:r>
      <w:r w:rsidR="76A7D582" w:rsidRPr="7BAE0F78">
        <w:rPr>
          <w:rFonts w:ascii="Times New Roman" w:hAnsi="Times New Roman" w:cs="Times New Roman"/>
          <w:sz w:val="24"/>
          <w:szCs w:val="24"/>
        </w:rPr>
        <w:t>.</w:t>
      </w:r>
    </w:p>
    <w:p w14:paraId="4B67D08B" w14:textId="684248A4" w:rsidR="7BAE0F78" w:rsidRDefault="7BAE0F78" w:rsidP="7BAE0F78">
      <w:pPr>
        <w:pStyle w:val="ListParagraph"/>
        <w:spacing w:after="120" w:line="240" w:lineRule="auto"/>
        <w:ind w:left="357" w:hanging="357"/>
        <w:jc w:val="both"/>
        <w:rPr>
          <w:rFonts w:ascii="Times New Roman" w:hAnsi="Times New Roman" w:cs="Times New Roman"/>
          <w:sz w:val="24"/>
          <w:szCs w:val="24"/>
        </w:rPr>
      </w:pPr>
    </w:p>
    <w:p w14:paraId="750D0290" w14:textId="63535D69" w:rsidR="005C6215" w:rsidRPr="00743F8A" w:rsidRDefault="67C3D055" w:rsidP="1D8E7A28">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BAE0F78">
        <w:rPr>
          <w:rFonts w:ascii="Times New Roman" w:hAnsi="Times New Roman" w:cs="Times New Roman"/>
          <w:sz w:val="24"/>
          <w:szCs w:val="24"/>
        </w:rPr>
        <w:t xml:space="preserve">Commission Members and </w:t>
      </w:r>
      <w:r w:rsidR="26034DD7" w:rsidRPr="7BAE0F78">
        <w:rPr>
          <w:rFonts w:ascii="Times New Roman" w:hAnsi="Times New Roman" w:cs="Times New Roman"/>
          <w:sz w:val="24"/>
          <w:szCs w:val="24"/>
        </w:rPr>
        <w:t xml:space="preserve">CNCPs </w:t>
      </w:r>
      <w:r w:rsidR="7DA49D45" w:rsidRPr="7BAE0F78">
        <w:rPr>
          <w:rFonts w:ascii="Times New Roman" w:hAnsi="Times New Roman" w:cs="Times New Roman"/>
          <w:sz w:val="24"/>
          <w:szCs w:val="24"/>
        </w:rPr>
        <w:t xml:space="preserve">shall require  each vessel referred to in paragraph 1 to provide the information </w:t>
      </w:r>
      <w:r w:rsidR="765C60F7" w:rsidRPr="7BAE0F78">
        <w:rPr>
          <w:rFonts w:ascii="Times New Roman" w:hAnsi="Times New Roman" w:cs="Times New Roman"/>
          <w:sz w:val="24"/>
          <w:szCs w:val="24"/>
        </w:rPr>
        <w:t>referred to</w:t>
      </w:r>
      <w:r w:rsidR="7DA49D45" w:rsidRPr="7BAE0F78">
        <w:rPr>
          <w:rFonts w:ascii="Times New Roman" w:hAnsi="Times New Roman" w:cs="Times New Roman"/>
          <w:sz w:val="24"/>
          <w:szCs w:val="24"/>
        </w:rPr>
        <w:t xml:space="preserve"> in paragraph 2</w:t>
      </w:r>
      <w:r w:rsidR="72EF6ED8" w:rsidRPr="7BAE0F78">
        <w:rPr>
          <w:rFonts w:ascii="Times New Roman" w:hAnsi="Times New Roman" w:cs="Times New Roman"/>
          <w:sz w:val="24"/>
          <w:szCs w:val="24"/>
        </w:rPr>
        <w:t xml:space="preserve"> </w:t>
      </w:r>
      <w:r w:rsidR="7DA49D45" w:rsidRPr="7BAE0F78">
        <w:rPr>
          <w:rFonts w:ascii="Times New Roman" w:hAnsi="Times New Roman" w:cs="Times New Roman"/>
          <w:sz w:val="24"/>
          <w:szCs w:val="24"/>
        </w:rPr>
        <w:t xml:space="preserve">to </w:t>
      </w:r>
      <w:r w:rsidR="14AB21E0" w:rsidRPr="7BAE0F78">
        <w:rPr>
          <w:rFonts w:ascii="Times New Roman" w:hAnsi="Times New Roman" w:cs="Times New Roman"/>
          <w:sz w:val="24"/>
          <w:szCs w:val="24"/>
        </w:rPr>
        <w:t xml:space="preserve">their relevant </w:t>
      </w:r>
      <w:r w:rsidR="7DA49D45" w:rsidRPr="7BAE0F78">
        <w:rPr>
          <w:rFonts w:ascii="Times New Roman" w:hAnsi="Times New Roman" w:cs="Times New Roman"/>
          <w:sz w:val="24"/>
          <w:szCs w:val="24"/>
        </w:rPr>
        <w:t xml:space="preserve">national authority or designated institution </w:t>
      </w:r>
      <w:r w:rsidR="4F5ECB43" w:rsidRPr="7BAE0F78">
        <w:rPr>
          <w:rFonts w:ascii="Times New Roman" w:hAnsi="Times New Roman" w:cs="Times New Roman"/>
          <w:sz w:val="24"/>
          <w:szCs w:val="24"/>
          <w:lang w:eastAsia="ja-JP"/>
        </w:rPr>
        <w:t>in accordance with</w:t>
      </w:r>
      <w:r w:rsidR="3FDBDC32" w:rsidRPr="7BAE0F78">
        <w:rPr>
          <w:rFonts w:ascii="Times New Roman" w:hAnsi="Times New Roman" w:cs="Times New Roman"/>
          <w:sz w:val="24"/>
          <w:szCs w:val="24"/>
          <w:lang w:eastAsia="ja-JP"/>
        </w:rPr>
        <w:t xml:space="preserve"> their </w:t>
      </w:r>
      <w:r w:rsidR="4E02E324" w:rsidRPr="7BAE0F78">
        <w:rPr>
          <w:rFonts w:ascii="Times New Roman" w:hAnsi="Times New Roman" w:cs="Times New Roman"/>
          <w:sz w:val="24"/>
          <w:szCs w:val="24"/>
          <w:lang w:eastAsia="ja-JP"/>
        </w:rPr>
        <w:t>law</w:t>
      </w:r>
      <w:r w:rsidR="1AC563DE" w:rsidRPr="7BAE0F78">
        <w:rPr>
          <w:rFonts w:ascii="Times New Roman" w:hAnsi="Times New Roman" w:cs="Times New Roman"/>
          <w:sz w:val="24"/>
          <w:szCs w:val="24"/>
          <w:lang w:eastAsia="ja-JP"/>
        </w:rPr>
        <w:t>s</w:t>
      </w:r>
      <w:r w:rsidR="4E02E324" w:rsidRPr="7BAE0F78">
        <w:rPr>
          <w:rFonts w:ascii="Times New Roman" w:hAnsi="Times New Roman" w:cs="Times New Roman"/>
          <w:sz w:val="24"/>
          <w:szCs w:val="24"/>
          <w:lang w:eastAsia="ja-JP"/>
        </w:rPr>
        <w:t xml:space="preserve"> and regulations</w:t>
      </w:r>
      <w:r w:rsidR="2E18C840" w:rsidRPr="7BAE0F78">
        <w:rPr>
          <w:rFonts w:ascii="Times New Roman" w:hAnsi="Times New Roman" w:cs="Times New Roman"/>
          <w:sz w:val="24"/>
          <w:szCs w:val="24"/>
          <w:lang w:eastAsia="ja-JP"/>
        </w:rPr>
        <w:t xml:space="preserve"> </w:t>
      </w:r>
      <w:r w:rsidR="2E18C840" w:rsidRPr="002D50D7">
        <w:rPr>
          <w:rFonts w:ascii="Times New Roman" w:hAnsi="Times New Roman" w:cs="Times New Roman"/>
          <w:sz w:val="24"/>
          <w:szCs w:val="24"/>
          <w:highlight w:val="yellow"/>
        </w:rPr>
        <w:t xml:space="preserve">but </w:t>
      </w:r>
      <w:r w:rsidR="06A4924F" w:rsidRPr="002D50D7">
        <w:rPr>
          <w:rFonts w:ascii="Times New Roman" w:hAnsi="Times New Roman" w:cs="Times New Roman"/>
          <w:sz w:val="24"/>
          <w:szCs w:val="24"/>
          <w:highlight w:val="yellow"/>
        </w:rPr>
        <w:t>no later than</w:t>
      </w:r>
      <w:r w:rsidR="2E18C840" w:rsidRPr="002D50D7">
        <w:rPr>
          <w:rFonts w:ascii="Times New Roman" w:hAnsi="Times New Roman" w:cs="Times New Roman"/>
          <w:sz w:val="24"/>
          <w:szCs w:val="24"/>
          <w:highlight w:val="yellow"/>
        </w:rPr>
        <w:t xml:space="preserve"> </w:t>
      </w:r>
      <w:r w:rsidR="3FF82E15" w:rsidRPr="7BAE0F78">
        <w:rPr>
          <w:rFonts w:ascii="Times New Roman" w:hAnsi="Times New Roman" w:cs="Times New Roman"/>
          <w:sz w:val="24"/>
          <w:szCs w:val="24"/>
          <w:highlight w:val="yellow"/>
        </w:rPr>
        <w:t>[</w:t>
      </w:r>
      <w:r w:rsidR="2E18C840" w:rsidRPr="002D50D7">
        <w:rPr>
          <w:rFonts w:ascii="Times New Roman" w:hAnsi="Times New Roman" w:cs="Times New Roman"/>
          <w:sz w:val="24"/>
          <w:szCs w:val="24"/>
          <w:highlight w:val="yellow"/>
        </w:rPr>
        <w:t>15 days</w:t>
      </w:r>
      <w:r w:rsidR="50A71561" w:rsidRPr="7BAE0F78">
        <w:rPr>
          <w:rFonts w:ascii="Times New Roman" w:hAnsi="Times New Roman" w:cs="Times New Roman"/>
          <w:sz w:val="24"/>
          <w:szCs w:val="24"/>
          <w:highlight w:val="yellow"/>
        </w:rPr>
        <w:t>]</w:t>
      </w:r>
      <w:r w:rsidR="6249FB60" w:rsidRPr="002D50D7">
        <w:rPr>
          <w:rFonts w:ascii="Times New Roman" w:hAnsi="Times New Roman" w:cs="Times New Roman"/>
          <w:sz w:val="24"/>
          <w:szCs w:val="24"/>
          <w:highlight w:val="yellow"/>
        </w:rPr>
        <w:t xml:space="preserve"> </w:t>
      </w:r>
      <w:r w:rsidR="15D35209" w:rsidRPr="002D50D7">
        <w:rPr>
          <w:rFonts w:ascii="Times New Roman" w:hAnsi="Times New Roman" w:cs="Times New Roman"/>
          <w:sz w:val="24"/>
          <w:szCs w:val="24"/>
          <w:highlight w:val="yellow"/>
        </w:rPr>
        <w:t xml:space="preserve">after </w:t>
      </w:r>
      <w:r w:rsidR="7DA49D45" w:rsidRPr="002D50D7">
        <w:rPr>
          <w:rFonts w:ascii="Times New Roman" w:hAnsi="Times New Roman" w:cs="Times New Roman"/>
          <w:sz w:val="24"/>
          <w:szCs w:val="24"/>
          <w:highlight w:val="yellow"/>
        </w:rPr>
        <w:t>the end of a trip an</w:t>
      </w:r>
      <w:r w:rsidR="0578A06A" w:rsidRPr="002D50D7">
        <w:rPr>
          <w:rFonts w:ascii="Times New Roman" w:hAnsi="Times New Roman" w:cs="Times New Roman"/>
          <w:sz w:val="24"/>
          <w:szCs w:val="24"/>
          <w:highlight w:val="yellow"/>
        </w:rPr>
        <w:t xml:space="preserve">d, </w:t>
      </w:r>
      <w:r w:rsidR="74ECE230" w:rsidRPr="002D50D7">
        <w:rPr>
          <w:rFonts w:ascii="Times New Roman" w:hAnsi="Times New Roman" w:cs="Times New Roman"/>
          <w:sz w:val="24"/>
          <w:szCs w:val="24"/>
          <w:highlight w:val="yellow"/>
        </w:rPr>
        <w:t>where applicable</w:t>
      </w:r>
      <w:r w:rsidR="7DA49D45" w:rsidRPr="002D50D7">
        <w:rPr>
          <w:rFonts w:ascii="Times New Roman" w:hAnsi="Times New Roman" w:cs="Times New Roman"/>
          <w:sz w:val="24"/>
          <w:szCs w:val="24"/>
          <w:highlight w:val="yellow"/>
        </w:rPr>
        <w:t xml:space="preserve">, </w:t>
      </w:r>
      <w:r w:rsidR="139AA574" w:rsidRPr="7BAE0F78">
        <w:rPr>
          <w:rFonts w:ascii="Times New Roman" w:hAnsi="Times New Roman" w:cs="Times New Roman"/>
          <w:sz w:val="24"/>
          <w:szCs w:val="24"/>
          <w:highlight w:val="yellow"/>
        </w:rPr>
        <w:t>[</w:t>
      </w:r>
      <w:r w:rsidR="26F97C5F" w:rsidRPr="002D50D7">
        <w:rPr>
          <w:rFonts w:ascii="Times New Roman" w:hAnsi="Times New Roman" w:cs="Times New Roman"/>
          <w:sz w:val="24"/>
          <w:szCs w:val="24"/>
          <w:highlight w:val="yellow"/>
        </w:rPr>
        <w:t>15 days</w:t>
      </w:r>
      <w:r w:rsidR="06C6BA25" w:rsidRPr="7BAE0F78">
        <w:rPr>
          <w:rFonts w:ascii="Times New Roman" w:hAnsi="Times New Roman" w:cs="Times New Roman"/>
          <w:sz w:val="24"/>
          <w:szCs w:val="24"/>
          <w:highlight w:val="yellow"/>
        </w:rPr>
        <w:t>]</w:t>
      </w:r>
      <w:r w:rsidR="26F97C5F" w:rsidRPr="002D50D7">
        <w:rPr>
          <w:rFonts w:ascii="Times New Roman" w:hAnsi="Times New Roman" w:cs="Times New Roman"/>
          <w:sz w:val="24"/>
          <w:szCs w:val="24"/>
          <w:highlight w:val="yellow"/>
        </w:rPr>
        <w:t xml:space="preserve"> </w:t>
      </w:r>
      <w:r w:rsidR="0DEBCAAF" w:rsidRPr="002D50D7">
        <w:rPr>
          <w:rFonts w:ascii="Times New Roman" w:hAnsi="Times New Roman" w:cs="Times New Roman"/>
          <w:sz w:val="24"/>
          <w:szCs w:val="24"/>
          <w:highlight w:val="yellow"/>
        </w:rPr>
        <w:t xml:space="preserve">after </w:t>
      </w:r>
      <w:r w:rsidR="7DA49D45" w:rsidRPr="002D50D7">
        <w:rPr>
          <w:rFonts w:ascii="Times New Roman" w:hAnsi="Times New Roman" w:cs="Times New Roman"/>
          <w:sz w:val="24"/>
          <w:szCs w:val="24"/>
          <w:highlight w:val="yellow"/>
        </w:rPr>
        <w:t>the end of every transhipment event at sea</w:t>
      </w:r>
      <w:ins w:id="14" w:author="DE LEIVA Ignacio (EEAS-TOKYO)" w:date="2026-04-09T00:22:00Z" w16du:dateUtc="2026-04-09T00:22:19Z">
        <w:r w:rsidR="44EC8023" w:rsidRPr="7BAE0F78">
          <w:rPr>
            <w:rFonts w:ascii="Times New Roman" w:hAnsi="Times New Roman" w:cs="Times New Roman"/>
            <w:sz w:val="24"/>
            <w:szCs w:val="24"/>
          </w:rPr>
          <w:t>]</w:t>
        </w:r>
      </w:ins>
      <w:r w:rsidR="712F8F30" w:rsidRPr="7BAE0F78">
        <w:rPr>
          <w:rFonts w:ascii="Times New Roman" w:hAnsi="Times New Roman" w:cs="Times New Roman"/>
          <w:sz w:val="24"/>
          <w:szCs w:val="24"/>
        </w:rPr>
        <w:t>;</w:t>
      </w:r>
    </w:p>
    <w:p w14:paraId="16AF82D8" w14:textId="6552DDB5" w:rsidR="005A2FC3" w:rsidRPr="004C76CB" w:rsidRDefault="00911AF0" w:rsidP="004C76CB">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t xml:space="preserve">Commission Members and </w:t>
      </w:r>
      <w:r w:rsidR="005A2FC3" w:rsidRPr="1D8E7A28">
        <w:rPr>
          <w:rFonts w:ascii="Times New Roman" w:hAnsi="Times New Roman" w:cs="Times New Roman"/>
          <w:sz w:val="24"/>
          <w:szCs w:val="24"/>
        </w:rPr>
        <w:t>CNCPs</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 xml:space="preserve">shall require each vessel </w:t>
      </w:r>
      <w:r w:rsidR="002501E1" w:rsidRPr="1D8E7A28">
        <w:rPr>
          <w:rFonts w:ascii="Times New Roman" w:hAnsi="Times New Roman" w:cs="Times New Roman"/>
          <w:sz w:val="24"/>
          <w:szCs w:val="24"/>
          <w:lang w:eastAsia="ja-JP"/>
        </w:rPr>
        <w:t>referred to in paragraph 1</w:t>
      </w:r>
      <w:r w:rsidR="005B3AD1" w:rsidRPr="1D8E7A28">
        <w:rPr>
          <w:rFonts w:ascii="Times New Roman" w:hAnsi="Times New Roman" w:cs="Times New Roman"/>
          <w:sz w:val="24"/>
          <w:szCs w:val="24"/>
        </w:rPr>
        <w:t xml:space="preserve"> to keep an</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accurate and unaltered original or copy of the required information pertaining to the current trip on</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board the vessel at all times during the course of a trip.</w:t>
      </w:r>
    </w:p>
    <w:p w14:paraId="6B4E896E" w14:textId="01CD739D" w:rsidR="004C76CB" w:rsidRDefault="00B00314" w:rsidP="00C51E5E">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3E7F955">
        <w:rPr>
          <w:rFonts w:ascii="Times New Roman" w:hAnsi="Times New Roman" w:cs="Times New Roman"/>
          <w:sz w:val="24"/>
          <w:szCs w:val="24"/>
        </w:rPr>
        <w:t xml:space="preserve">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fishing for fisheries resources managed by the NPFC shall ensure that for each calendar year, annual catch totals raised to </w:t>
      </w:r>
      <w:r w:rsidRPr="73E7F955">
        <w:rPr>
          <w:sz w:val="24"/>
          <w:szCs w:val="24"/>
        </w:rPr>
        <w:t>live weight</w:t>
      </w:r>
      <w:r w:rsidR="03BAB608" w:rsidRPr="73E7F955">
        <w:rPr>
          <w:sz w:val="24"/>
          <w:szCs w:val="24"/>
        </w:rPr>
        <w:t xml:space="preserve"> </w:t>
      </w:r>
      <w:r w:rsidR="4E377337" w:rsidRPr="73E7F955">
        <w:rPr>
          <w:sz w:val="24"/>
          <w:szCs w:val="24"/>
        </w:rPr>
        <w:t>(</w:t>
      </w:r>
      <w:r w:rsidR="0E3D1F94" w:rsidRPr="73E7F955">
        <w:rPr>
          <w:sz w:val="24"/>
          <w:szCs w:val="24"/>
        </w:rPr>
        <w:t>t</w:t>
      </w:r>
      <w:r w:rsidR="0EE0FA54" w:rsidRPr="73E7F955">
        <w:rPr>
          <w:sz w:val="24"/>
          <w:szCs w:val="24"/>
        </w:rPr>
        <w:t>he weight of the whole fish as caught, prior to any processing</w:t>
      </w:r>
      <w:r w:rsidR="3FD615E1" w:rsidRPr="73E7F955">
        <w:rPr>
          <w:sz w:val="24"/>
          <w:szCs w:val="24"/>
        </w:rPr>
        <w:t>,</w:t>
      </w:r>
      <w:r w:rsidR="0EE0FA54" w:rsidRPr="73E7F955">
        <w:rPr>
          <w:sz w:val="24"/>
          <w:szCs w:val="24"/>
        </w:rPr>
        <w:t xml:space="preserve"> i.e. before gutting, heading, or removal of other part</w:t>
      </w:r>
      <w:r w:rsidR="4E377337" w:rsidRPr="73E7F955">
        <w:rPr>
          <w:sz w:val="24"/>
          <w:szCs w:val="24"/>
          <w:lang w:val="en-IE"/>
        </w:rPr>
        <w:t>)</w:t>
      </w:r>
      <w:r w:rsidRPr="73E7F955">
        <w:rPr>
          <w:sz w:val="24"/>
          <w:szCs w:val="24"/>
        </w:rPr>
        <w:t xml:space="preserve"> for all species/species groups caught </w:t>
      </w:r>
      <w:r w:rsidR="003C321F" w:rsidRPr="73E7F955">
        <w:rPr>
          <w:rFonts w:ascii="Times New Roman" w:hAnsi="Times New Roman" w:cs="Times New Roman"/>
          <w:sz w:val="24"/>
          <w:szCs w:val="24"/>
          <w:lang w:eastAsia="ja-JP"/>
        </w:rPr>
        <w:t xml:space="preserve">in the Convention Area </w:t>
      </w:r>
      <w:r w:rsidRPr="73E7F955">
        <w:rPr>
          <w:rFonts w:ascii="Times New Roman" w:hAnsi="Times New Roman" w:cs="Times New Roman"/>
          <w:sz w:val="24"/>
          <w:szCs w:val="24"/>
        </w:rPr>
        <w:t xml:space="preserve">during that year are collated as described in Annex </w:t>
      </w:r>
      <w:r w:rsidR="61D55657" w:rsidRPr="73E7F955">
        <w:rPr>
          <w:rFonts w:ascii="Times New Roman" w:hAnsi="Times New Roman" w:cs="Times New Roman"/>
          <w:sz w:val="24"/>
          <w:szCs w:val="24"/>
        </w:rPr>
        <w:t>8</w:t>
      </w:r>
      <w:r w:rsidRPr="73E7F955">
        <w:rPr>
          <w:rFonts w:ascii="Times New Roman" w:hAnsi="Times New Roman" w:cs="Times New Roman"/>
          <w:sz w:val="24"/>
          <w:szCs w:val="24"/>
        </w:rPr>
        <w:t xml:space="preserve">. 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shall </w:t>
      </w:r>
      <w:r w:rsidR="009C0D45" w:rsidRPr="73E7F955">
        <w:rPr>
          <w:rFonts w:ascii="Times New Roman" w:hAnsi="Times New Roman" w:cs="Times New Roman"/>
          <w:sz w:val="24"/>
          <w:szCs w:val="24"/>
        </w:rPr>
        <w:t xml:space="preserve">provide by </w:t>
      </w:r>
      <w:r w:rsidR="17449242" w:rsidRPr="73E7F955">
        <w:rPr>
          <w:rFonts w:ascii="Times New Roman" w:hAnsi="Times New Roman" w:cs="Times New Roman"/>
          <w:sz w:val="24"/>
          <w:szCs w:val="24"/>
        </w:rPr>
        <w:t>30</w:t>
      </w:r>
      <w:r w:rsidR="00660CF3" w:rsidRPr="73E7F955">
        <w:rPr>
          <w:rFonts w:ascii="Times New Roman" w:hAnsi="Times New Roman" w:cs="Times New Roman"/>
          <w:sz w:val="24"/>
          <w:szCs w:val="24"/>
          <w:lang w:eastAsia="ja-JP"/>
        </w:rPr>
        <w:t>th</w:t>
      </w:r>
      <w:r w:rsidR="005C6215" w:rsidRPr="73E7F955">
        <w:rPr>
          <w:rFonts w:ascii="Times New Roman" w:hAnsi="Times New Roman" w:cs="Times New Roman"/>
          <w:sz w:val="24"/>
          <w:szCs w:val="24"/>
        </w:rPr>
        <w:t xml:space="preserve"> </w:t>
      </w:r>
      <w:r w:rsidR="42F77617" w:rsidRPr="73E7F955">
        <w:rPr>
          <w:rFonts w:ascii="Times New Roman" w:hAnsi="Times New Roman" w:cs="Times New Roman"/>
          <w:sz w:val="24"/>
          <w:szCs w:val="24"/>
        </w:rPr>
        <w:t>June</w:t>
      </w:r>
      <w:r w:rsidRPr="73E7F955">
        <w:rPr>
          <w:rFonts w:ascii="Times New Roman" w:hAnsi="Times New Roman" w:cs="Times New Roman"/>
          <w:sz w:val="24"/>
          <w:szCs w:val="24"/>
        </w:rPr>
        <w:t>, their previous year’s (January to December) annual catch totals raised to “live” weight for all</w:t>
      </w:r>
      <w:r w:rsidR="00F07E02" w:rsidRPr="73E7F955">
        <w:rPr>
          <w:rFonts w:ascii="Times New Roman" w:hAnsi="Times New Roman" w:cs="Times New Roman"/>
          <w:sz w:val="24"/>
          <w:szCs w:val="24"/>
          <w:lang w:eastAsia="ja-JP"/>
        </w:rPr>
        <w:t xml:space="preserve"> </w:t>
      </w:r>
      <w:r w:rsidRPr="73E7F955">
        <w:rPr>
          <w:rFonts w:ascii="Times New Roman" w:hAnsi="Times New Roman" w:cs="Times New Roman"/>
          <w:sz w:val="24"/>
          <w:szCs w:val="24"/>
        </w:rPr>
        <w:t>species/ species groups caught.</w:t>
      </w:r>
      <w:r w:rsidR="00F07E02" w:rsidRPr="73E7F955">
        <w:rPr>
          <w:rFonts w:ascii="Times New Roman" w:hAnsi="Times New Roman" w:cs="Times New Roman"/>
          <w:sz w:val="24"/>
          <w:szCs w:val="24"/>
          <w:lang w:eastAsia="ja-JP"/>
        </w:rPr>
        <w:t xml:space="preserve"> </w:t>
      </w:r>
    </w:p>
    <w:p w14:paraId="0C41F010" w14:textId="691B3BB1" w:rsidR="00B00314" w:rsidRPr="00743F8A" w:rsidRDefault="101342DD"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7BAE0F78">
        <w:rPr>
          <w:rFonts w:ascii="Times New Roman" w:hAnsi="Times New Roman" w:cs="Times New Roman"/>
          <w:sz w:val="24"/>
          <w:szCs w:val="24"/>
          <w:lang w:eastAsia="ja-JP"/>
        </w:rPr>
        <w:t xml:space="preserve">Commission </w:t>
      </w:r>
      <w:r w:rsidR="2121E54F" w:rsidRPr="7BAE0F78">
        <w:rPr>
          <w:rFonts w:ascii="Times New Roman" w:hAnsi="Times New Roman" w:cs="Times New Roman"/>
          <w:sz w:val="24"/>
          <w:szCs w:val="24"/>
          <w:lang w:eastAsia="ja-JP"/>
        </w:rPr>
        <w:t>M</w:t>
      </w:r>
      <w:r w:rsidRPr="7BAE0F78">
        <w:rPr>
          <w:rFonts w:ascii="Times New Roman" w:hAnsi="Times New Roman" w:cs="Times New Roman"/>
          <w:sz w:val="24"/>
          <w:szCs w:val="24"/>
          <w:lang w:eastAsia="ja-JP"/>
        </w:rPr>
        <w:t xml:space="preserve">embers </w:t>
      </w:r>
      <w:r w:rsidR="2121E54F" w:rsidRPr="7BAE0F78">
        <w:rPr>
          <w:rFonts w:ascii="Times New Roman" w:hAnsi="Times New Roman" w:cs="Times New Roman"/>
          <w:sz w:val="24"/>
          <w:szCs w:val="24"/>
          <w:lang w:eastAsia="ja-JP"/>
        </w:rPr>
        <w:t xml:space="preserve">and CNCPs </w:t>
      </w:r>
      <w:r w:rsidRPr="7BAE0F78">
        <w:rPr>
          <w:rFonts w:ascii="Times New Roman" w:hAnsi="Times New Roman" w:cs="Times New Roman"/>
          <w:sz w:val="24"/>
          <w:szCs w:val="24"/>
          <w:lang w:eastAsia="ja-JP"/>
        </w:rPr>
        <w:t>are encouraged to provide annual catch</w:t>
      </w:r>
      <w:r w:rsidR="0A7F8268" w:rsidRPr="7BAE0F78">
        <w:rPr>
          <w:rFonts w:ascii="Times New Roman" w:hAnsi="Times New Roman" w:cs="Times New Roman"/>
          <w:sz w:val="24"/>
          <w:szCs w:val="24"/>
          <w:lang w:eastAsia="ja-JP"/>
        </w:rPr>
        <w:t xml:space="preserve"> data (</w:t>
      </w:r>
      <w:r w:rsidR="6868D446" w:rsidRPr="7BAE0F78">
        <w:rPr>
          <w:rFonts w:ascii="Times New Roman" w:hAnsi="Times New Roman" w:cs="Times New Roman"/>
          <w:sz w:val="24"/>
          <w:szCs w:val="24"/>
          <w:lang w:eastAsia="ja-JP"/>
        </w:rPr>
        <w:t>as described</w:t>
      </w:r>
      <w:r w:rsidR="0A7F8268" w:rsidRPr="7BAE0F78">
        <w:rPr>
          <w:rFonts w:ascii="Times New Roman" w:hAnsi="Times New Roman" w:cs="Times New Roman"/>
          <w:sz w:val="24"/>
          <w:szCs w:val="24"/>
          <w:lang w:eastAsia="ja-JP"/>
        </w:rPr>
        <w:t xml:space="preserve"> in Annex 8)</w:t>
      </w:r>
      <w:r w:rsidRPr="7BAE0F78">
        <w:rPr>
          <w:rFonts w:ascii="Times New Roman" w:hAnsi="Times New Roman" w:cs="Times New Roman"/>
          <w:sz w:val="24"/>
          <w:szCs w:val="24"/>
          <w:lang w:eastAsia="ja-JP"/>
        </w:rPr>
        <w:t xml:space="preserve"> for </w:t>
      </w:r>
      <w:ins w:id="15" w:author="DE LEIVA Ignacio (EEAS-TOKYO)" w:date="2026-04-09T00:24:00Z" w16du:dateUtc="2026-04-09T00:24:05Z">
        <w:r w:rsidR="3B908135" w:rsidRPr="7BAE0F78">
          <w:rPr>
            <w:rFonts w:ascii="Times New Roman" w:hAnsi="Times New Roman" w:cs="Times New Roman"/>
            <w:sz w:val="24"/>
            <w:szCs w:val="24"/>
            <w:lang w:eastAsia="ja-JP"/>
          </w:rPr>
          <w:t>[</w:t>
        </w:r>
      </w:ins>
      <w:del w:id="16" w:author="DE LEIVA Ignacio (EEAS-TOKYO)" w:date="2026-04-09T00:23:00Z" w16du:dateUtc="2026-04-09T00:23:17Z">
        <w:r w:rsidR="00F07E02" w:rsidRPr="7BAE0F78" w:rsidDel="621D0959">
          <w:rPr>
            <w:rFonts w:ascii="Times New Roman" w:hAnsi="Times New Roman" w:cs="Times New Roman"/>
            <w:sz w:val="24"/>
            <w:szCs w:val="24"/>
            <w:highlight w:val="yellow"/>
            <w:lang w:eastAsia="ja-JP"/>
            <w:rPrChange w:id="17" w:author="DE LEIVA Ignacio (EEAS-TOKYO)" w:date="2026-04-09T00:24:00Z" w16du:dateUtc="2026-04-09T00:24:02Z">
              <w:rPr>
                <w:rFonts w:ascii="Times New Roman" w:hAnsi="Times New Roman" w:cs="Times New Roman"/>
                <w:sz w:val="24"/>
                <w:szCs w:val="24"/>
                <w:lang w:eastAsia="ja-JP"/>
              </w:rPr>
            </w:rPrChange>
          </w:rPr>
          <w:delText xml:space="preserve">all </w:delText>
        </w:r>
      </w:del>
      <w:r w:rsidRPr="7BAE0F78">
        <w:rPr>
          <w:rFonts w:ascii="Times New Roman" w:hAnsi="Times New Roman" w:cs="Times New Roman"/>
          <w:sz w:val="24"/>
          <w:szCs w:val="24"/>
          <w:highlight w:val="yellow"/>
          <w:lang w:eastAsia="ja-JP"/>
          <w:rPrChange w:id="18" w:author="DE LEIVA Ignacio (EEAS-TOKYO)" w:date="2026-04-09T00:24:00Z" w16du:dateUtc="2026-04-09T00:24:02Z">
            <w:rPr>
              <w:rFonts w:ascii="Times New Roman" w:hAnsi="Times New Roman" w:cs="Times New Roman"/>
              <w:sz w:val="24"/>
              <w:szCs w:val="24"/>
              <w:lang w:eastAsia="ja-JP"/>
            </w:rPr>
          </w:rPrChange>
        </w:rPr>
        <w:t xml:space="preserve">the </w:t>
      </w:r>
      <w:r w:rsidR="621D0959" w:rsidRPr="7BAE0F78">
        <w:rPr>
          <w:rFonts w:ascii="Times New Roman" w:hAnsi="Times New Roman" w:cs="Times New Roman"/>
          <w:sz w:val="24"/>
          <w:szCs w:val="24"/>
          <w:highlight w:val="yellow"/>
          <w:lang w:eastAsia="ja-JP"/>
          <w:rPrChange w:id="19" w:author="DE LEIVA Ignacio (EEAS-TOKYO)" w:date="2026-04-09T00:24:00Z" w16du:dateUtc="2026-04-09T00:24:02Z">
            <w:rPr>
              <w:rFonts w:ascii="Times New Roman" w:hAnsi="Times New Roman" w:cs="Times New Roman"/>
              <w:sz w:val="24"/>
              <w:szCs w:val="24"/>
              <w:lang w:eastAsia="ja-JP"/>
            </w:rPr>
          </w:rPrChange>
        </w:rPr>
        <w:t xml:space="preserve">NPFC </w:t>
      </w:r>
      <w:r w:rsidR="17078834" w:rsidRPr="7BAE0F78">
        <w:rPr>
          <w:rFonts w:ascii="Times New Roman" w:hAnsi="Times New Roman" w:cs="Times New Roman"/>
          <w:sz w:val="24"/>
          <w:szCs w:val="24"/>
          <w:highlight w:val="yellow"/>
          <w:lang w:eastAsia="ja-JP"/>
          <w:rPrChange w:id="20" w:author="DE LEIVA Ignacio (EEAS-TOKYO)" w:date="2026-04-09T00:24:00Z" w16du:dateUtc="2026-04-09T00:24:02Z">
            <w:rPr>
              <w:rFonts w:ascii="Times New Roman" w:hAnsi="Times New Roman" w:cs="Times New Roman"/>
              <w:sz w:val="24"/>
              <w:szCs w:val="24"/>
              <w:lang w:eastAsia="ja-JP"/>
            </w:rPr>
          </w:rPrChange>
        </w:rPr>
        <w:t>straddling stocks</w:t>
      </w:r>
      <w:r w:rsidR="21077067" w:rsidRPr="7BAE0F78">
        <w:rPr>
          <w:rFonts w:ascii="Times New Roman" w:hAnsi="Times New Roman" w:cs="Times New Roman"/>
          <w:sz w:val="24"/>
          <w:szCs w:val="24"/>
          <w:highlight w:val="yellow"/>
          <w:lang w:eastAsia="ja-JP"/>
        </w:rPr>
        <w:t>/priority species</w:t>
      </w:r>
      <w:ins w:id="21" w:author="DE LEIVA Ignacio (EEAS-TOKYO)" w:date="2026-04-09T00:24:00Z" w16du:dateUtc="2026-04-09T00:24:09Z">
        <w:r w:rsidR="719169FA" w:rsidRPr="7BAE0F78">
          <w:rPr>
            <w:rFonts w:ascii="Times New Roman" w:hAnsi="Times New Roman" w:cs="Times New Roman"/>
            <w:sz w:val="24"/>
            <w:szCs w:val="24"/>
            <w:highlight w:val="yellow"/>
            <w:lang w:eastAsia="ja-JP"/>
          </w:rPr>
          <w:t>]</w:t>
        </w:r>
      </w:ins>
      <w:r w:rsidR="17078834" w:rsidRPr="7BAE0F78">
        <w:rPr>
          <w:rFonts w:ascii="Times New Roman" w:hAnsi="Times New Roman" w:cs="Times New Roman"/>
          <w:sz w:val="24"/>
          <w:szCs w:val="24"/>
          <w:lang w:eastAsia="ja-JP"/>
        </w:rPr>
        <w:t xml:space="preserve"> </w:t>
      </w:r>
      <w:r w:rsidRPr="7BAE0F78">
        <w:rPr>
          <w:rFonts w:ascii="Times New Roman" w:hAnsi="Times New Roman" w:cs="Times New Roman"/>
          <w:sz w:val="24"/>
          <w:szCs w:val="24"/>
          <w:lang w:eastAsia="ja-JP"/>
        </w:rPr>
        <w:t xml:space="preserve">caught in the area </w:t>
      </w:r>
      <w:r w:rsidR="49F93F6C" w:rsidRPr="7BAE0F78">
        <w:rPr>
          <w:rFonts w:ascii="Times New Roman" w:hAnsi="Times New Roman" w:cs="Times New Roman"/>
          <w:sz w:val="24"/>
          <w:szCs w:val="24"/>
          <w:lang w:eastAsia="ja-JP"/>
        </w:rPr>
        <w:t>under their jurisdiction adjacent to the Convention Area.</w:t>
      </w:r>
    </w:p>
    <w:p w14:paraId="591E192B" w14:textId="33E35F34" w:rsidR="7BAE0F78" w:rsidRDefault="7BAE0F78" w:rsidP="7BAE0F78">
      <w:pPr>
        <w:pStyle w:val="ListParagraph"/>
        <w:spacing w:after="120" w:line="240" w:lineRule="auto"/>
        <w:ind w:left="357" w:hanging="357"/>
        <w:jc w:val="both"/>
        <w:rPr>
          <w:rFonts w:ascii="Times New Roman" w:hAnsi="Times New Roman" w:cs="Times New Roman"/>
          <w:sz w:val="24"/>
          <w:szCs w:val="24"/>
        </w:rPr>
      </w:pPr>
    </w:p>
    <w:p w14:paraId="58A3520E" w14:textId="7D61E26F" w:rsidR="00892264" w:rsidRPr="00743F8A" w:rsidRDefault="00892264" w:rsidP="00B53CAA">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t>Non-compliance with this measure shall be considered in accordance with Conservation and Management Measure for the Compliance Monitoring Scheme (CMM 202</w:t>
      </w:r>
      <w:r w:rsidR="7ACD52B3" w:rsidRPr="1D8E7A28">
        <w:rPr>
          <w:rFonts w:ascii="Times New Roman" w:hAnsi="Times New Roman" w:cs="Times New Roman"/>
          <w:sz w:val="24"/>
          <w:szCs w:val="24"/>
        </w:rPr>
        <w:t>5</w:t>
      </w:r>
      <w:r w:rsidRPr="1D8E7A28">
        <w:rPr>
          <w:rFonts w:ascii="Times New Roman" w:hAnsi="Times New Roman" w:cs="Times New Roman"/>
          <w:sz w:val="24"/>
          <w:szCs w:val="24"/>
        </w:rPr>
        <w:t xml:space="preserve">-13) </w:t>
      </w:r>
      <w:r w:rsidR="6AD9F12D" w:rsidRPr="1D8E7A28">
        <w:rPr>
          <w:rFonts w:ascii="Times New Roman" w:hAnsi="Times New Roman" w:cs="Times New Roman"/>
          <w:sz w:val="24"/>
          <w:szCs w:val="24"/>
        </w:rPr>
        <w:t>and Annex II of CMM 2025-13 should be amended</w:t>
      </w:r>
      <w:r w:rsidR="5937AF75" w:rsidRPr="1D8E7A28">
        <w:rPr>
          <w:rFonts w:ascii="Times New Roman" w:hAnsi="Times New Roman" w:cs="Times New Roman"/>
          <w:sz w:val="24"/>
          <w:szCs w:val="24"/>
        </w:rPr>
        <w:t xml:space="preserve"> following adoption of this CMM with respect to</w:t>
      </w:r>
      <w:r w:rsidR="6E75EB9D" w:rsidRPr="1D8E7A28">
        <w:rPr>
          <w:rFonts w:ascii="Times New Roman" w:hAnsi="Times New Roman" w:cs="Times New Roman"/>
          <w:sz w:val="24"/>
          <w:szCs w:val="24"/>
        </w:rPr>
        <w:t xml:space="preserve"> its paragraphs 1-5.</w:t>
      </w:r>
    </w:p>
    <w:p w14:paraId="0149B4C3" w14:textId="151F3B37" w:rsidR="00094753" w:rsidRDefault="00094753" w:rsidP="00B53CAA">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t xml:space="preserve">Data collected </w:t>
      </w:r>
      <w:r w:rsidR="00181850" w:rsidRPr="1D8E7A28">
        <w:rPr>
          <w:rFonts w:ascii="Times New Roman" w:hAnsi="Times New Roman" w:cs="Times New Roman"/>
          <w:sz w:val="24"/>
          <w:szCs w:val="24"/>
        </w:rPr>
        <w:t xml:space="preserve">and described under Annex </w:t>
      </w:r>
      <w:r w:rsidR="34D386D8" w:rsidRPr="1D8E7A28">
        <w:rPr>
          <w:rFonts w:ascii="Times New Roman" w:hAnsi="Times New Roman" w:cs="Times New Roman"/>
          <w:sz w:val="24"/>
          <w:szCs w:val="24"/>
        </w:rPr>
        <w:t>8</w:t>
      </w:r>
      <w:r w:rsidR="00181850" w:rsidRPr="1D8E7A28">
        <w:rPr>
          <w:rFonts w:ascii="Times New Roman" w:hAnsi="Times New Roman" w:cs="Times New Roman"/>
          <w:sz w:val="24"/>
          <w:szCs w:val="24"/>
        </w:rPr>
        <w:t xml:space="preserve"> shall be stored, accessed, used and disseminated by the Secretariat of NPFC in accordance with the NPFC Data Sharing and Data Security Protocol. </w:t>
      </w:r>
    </w:p>
    <w:p w14:paraId="77877169" w14:textId="21837C8C" w:rsidR="006F1554" w:rsidRPr="00743F8A" w:rsidRDefault="006F1554"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1D8E7A28">
        <w:rPr>
          <w:rFonts w:ascii="Times New Roman" w:hAnsi="Times New Roman" w:cs="Times New Roman"/>
          <w:sz w:val="24"/>
          <w:szCs w:val="24"/>
        </w:rPr>
        <w:t>The Scientific Committee will advi</w:t>
      </w:r>
      <w:r w:rsidR="7FBE6E65" w:rsidRPr="1D8E7A28">
        <w:rPr>
          <w:rFonts w:ascii="Times New Roman" w:hAnsi="Times New Roman" w:cs="Times New Roman"/>
          <w:sz w:val="24"/>
          <w:szCs w:val="24"/>
        </w:rPr>
        <w:t>s</w:t>
      </w:r>
      <w:r w:rsidRPr="1D8E7A28">
        <w:rPr>
          <w:rFonts w:ascii="Times New Roman" w:hAnsi="Times New Roman" w:cs="Times New Roman"/>
          <w:sz w:val="24"/>
          <w:szCs w:val="24"/>
        </w:rPr>
        <w:t>e the Commission regarding existing or emerging need</w:t>
      </w:r>
      <w:r w:rsidR="6996941A" w:rsidRPr="1D8E7A28">
        <w:rPr>
          <w:rFonts w:ascii="Times New Roman" w:hAnsi="Times New Roman" w:cs="Times New Roman"/>
          <w:sz w:val="24"/>
          <w:szCs w:val="24"/>
        </w:rPr>
        <w:t>s</w:t>
      </w:r>
      <w:r w:rsidRPr="1D8E7A28">
        <w:rPr>
          <w:rFonts w:ascii="Times New Roman" w:hAnsi="Times New Roman" w:cs="Times New Roman"/>
          <w:sz w:val="24"/>
          <w:szCs w:val="24"/>
        </w:rPr>
        <w:t xml:space="preserve"> for further improving NPFC data collection, verification, reporting and exchange processes</w:t>
      </w:r>
      <w:r w:rsidR="04995EFE" w:rsidRPr="1D8E7A28">
        <w:rPr>
          <w:rFonts w:ascii="Times New Roman" w:hAnsi="Times New Roman" w:cs="Times New Roman"/>
          <w:sz w:val="24"/>
          <w:szCs w:val="24"/>
        </w:rPr>
        <w:t xml:space="preserve"> needed</w:t>
      </w:r>
      <w:r w:rsidRPr="1D8E7A28">
        <w:rPr>
          <w:rFonts w:ascii="Times New Roman" w:hAnsi="Times New Roman" w:cs="Times New Roman"/>
          <w:sz w:val="24"/>
          <w:szCs w:val="24"/>
        </w:rPr>
        <w:t xml:space="preserve"> to strengthe</w:t>
      </w:r>
      <w:r w:rsidR="0D54262C" w:rsidRPr="1D8E7A28">
        <w:rPr>
          <w:rFonts w:ascii="Times New Roman" w:hAnsi="Times New Roman" w:cs="Times New Roman"/>
          <w:sz w:val="24"/>
          <w:szCs w:val="24"/>
        </w:rPr>
        <w:t>n</w:t>
      </w:r>
      <w:r w:rsidRPr="1D8E7A28">
        <w:rPr>
          <w:rFonts w:ascii="Times New Roman" w:hAnsi="Times New Roman" w:cs="Times New Roman"/>
          <w:sz w:val="24"/>
          <w:szCs w:val="24"/>
        </w:rPr>
        <w:t xml:space="preserve"> the robustness of scientific assessments </w:t>
      </w:r>
      <w:r w:rsidR="39065CE8" w:rsidRPr="1D8E7A28">
        <w:rPr>
          <w:rFonts w:ascii="Times New Roman" w:hAnsi="Times New Roman" w:cs="Times New Roman"/>
          <w:sz w:val="24"/>
          <w:szCs w:val="24"/>
        </w:rPr>
        <w:t xml:space="preserve">or to </w:t>
      </w:r>
      <w:r w:rsidRPr="1D8E7A28">
        <w:rPr>
          <w:rFonts w:ascii="Times New Roman" w:hAnsi="Times New Roman" w:cs="Times New Roman"/>
          <w:sz w:val="24"/>
          <w:szCs w:val="24"/>
        </w:rPr>
        <w:t>reduc</w:t>
      </w:r>
      <w:r w:rsidR="7A632D4E" w:rsidRPr="1D8E7A28">
        <w:rPr>
          <w:rFonts w:ascii="Times New Roman" w:hAnsi="Times New Roman" w:cs="Times New Roman"/>
          <w:sz w:val="24"/>
          <w:szCs w:val="24"/>
        </w:rPr>
        <w:t>e</w:t>
      </w:r>
      <w:r w:rsidRPr="1D8E7A28">
        <w:rPr>
          <w:rFonts w:ascii="Times New Roman" w:hAnsi="Times New Roman" w:cs="Times New Roman"/>
          <w:sz w:val="24"/>
          <w:szCs w:val="24"/>
        </w:rPr>
        <w:t xml:space="preserve"> uncertainties in scientific advice for NPFC stocks.</w:t>
      </w:r>
    </w:p>
    <w:p w14:paraId="01891F30" w14:textId="77777777" w:rsidR="005B3AD1" w:rsidRPr="00743F8A" w:rsidRDefault="00892264" w:rsidP="00C51E5E">
      <w:pPr>
        <w:pStyle w:val="ListParagraph"/>
        <w:numPr>
          <w:ilvl w:val="0"/>
          <w:numId w:val="24"/>
        </w:numPr>
        <w:autoSpaceDE w:val="0"/>
        <w:autoSpaceDN w:val="0"/>
        <w:adjustRightInd w:val="0"/>
        <w:spacing w:after="120" w:line="240" w:lineRule="auto"/>
        <w:ind w:left="357" w:hanging="357"/>
        <w:contextualSpacing w:val="0"/>
        <w:rPr>
          <w:rStyle w:val="Heading21"/>
          <w:rFonts w:ascii="Times New Roman" w:eastAsiaTheme="minorHAnsi" w:hAnsi="Times New Roman" w:cs="Times New Roman"/>
          <w:b w:val="0"/>
          <w:bCs w:val="0"/>
          <w:color w:val="auto"/>
          <w:sz w:val="24"/>
          <w:szCs w:val="24"/>
        </w:rPr>
      </w:pPr>
      <w:r w:rsidRPr="00743F8A">
        <w:rPr>
          <w:rFonts w:ascii="Times New Roman" w:hAnsi="Times New Roman" w:cs="Times New Roman"/>
          <w:sz w:val="24"/>
          <w:szCs w:val="24"/>
        </w:rPr>
        <w:t>This CMM is without prejudice to existing or additional reporting requirements.</w:t>
      </w:r>
      <w:r w:rsidR="005B3AD1" w:rsidRPr="00743F8A">
        <w:rPr>
          <w:rStyle w:val="Heading21"/>
          <w:b w:val="0"/>
          <w:color w:val="auto"/>
          <w:sz w:val="30"/>
          <w:szCs w:val="30"/>
        </w:rPr>
        <w:br w:type="page"/>
      </w:r>
    </w:p>
    <w:p w14:paraId="047E21C6" w14:textId="77777777" w:rsidR="00416CF8" w:rsidRPr="00743F8A" w:rsidRDefault="00416CF8" w:rsidP="00AC6A9D">
      <w:pPr>
        <w:pStyle w:val="Heading210"/>
        <w:keepNext/>
        <w:keepLines/>
        <w:spacing w:after="120"/>
        <w:rPr>
          <w:rFonts w:ascii="Times New Roman" w:hAnsi="Times New Roman" w:cs="Times New Roman"/>
          <w:b w:val="0"/>
          <w:color w:val="auto"/>
          <w:sz w:val="24"/>
          <w:szCs w:val="24"/>
        </w:rPr>
      </w:pPr>
      <w:r w:rsidRPr="00743F8A">
        <w:rPr>
          <w:rStyle w:val="Heading21"/>
          <w:rFonts w:ascii="Times New Roman" w:hAnsi="Times New Roman" w:cs="Times New Roman"/>
          <w:b/>
          <w:color w:val="auto"/>
          <w:sz w:val="24"/>
          <w:szCs w:val="24"/>
        </w:rPr>
        <w:lastRenderedPageBreak/>
        <w:t xml:space="preserve">ANNEX </w:t>
      </w:r>
      <w:r w:rsidRPr="00743F8A">
        <w:rPr>
          <w:rStyle w:val="Heading21"/>
          <w:rFonts w:ascii="Times New Roman" w:hAnsi="Times New Roman" w:cs="Times New Roman"/>
          <w:b/>
          <w:color w:val="auto"/>
          <w:sz w:val="24"/>
          <w:szCs w:val="24"/>
          <w:lang w:val="bg-BG" w:eastAsia="bg-BG" w:bidi="bg-BG"/>
        </w:rPr>
        <w:t>1</w:t>
      </w:r>
      <w:bookmarkEnd w:id="1"/>
    </w:p>
    <w:p w14:paraId="75E25848" w14:textId="3E370F5D" w:rsidR="00E8473F" w:rsidRPr="00743F8A" w:rsidRDefault="00A41F6C" w:rsidP="00427718">
      <w:pPr>
        <w:pStyle w:val="Heading310"/>
        <w:keepNext/>
        <w:keepLines/>
        <w:spacing w:after="240"/>
        <w:rPr>
          <w:rStyle w:val="Heading31"/>
          <w:rFonts w:ascii="Times New Roman" w:hAnsi="Times New Roman" w:cs="Times New Roman"/>
          <w:b/>
          <w:color w:val="auto"/>
          <w:sz w:val="24"/>
          <w:szCs w:val="24"/>
        </w:rPr>
      </w:pPr>
      <w:bookmarkStart w:id="22" w:name="bookmark30"/>
      <w:r w:rsidRPr="00743F8A">
        <w:rPr>
          <w:rStyle w:val="Heading31"/>
          <w:rFonts w:ascii="Times New Roman" w:eastAsiaTheme="minorEastAsia" w:hAnsi="Times New Roman" w:cs="Times New Roman" w:hint="eastAsia"/>
          <w:b/>
          <w:color w:val="auto"/>
          <w:sz w:val="24"/>
          <w:szCs w:val="24"/>
          <w:lang w:eastAsia="ja-JP"/>
        </w:rPr>
        <w:t xml:space="preserve">Minimum </w:t>
      </w:r>
      <w:r w:rsidR="00E8473F" w:rsidRPr="00743F8A">
        <w:rPr>
          <w:rStyle w:val="Heading31"/>
          <w:rFonts w:ascii="Times New Roman" w:hAnsi="Times New Roman" w:cs="Times New Roman"/>
          <w:b/>
          <w:color w:val="auto"/>
          <w:sz w:val="24"/>
          <w:szCs w:val="24"/>
        </w:rPr>
        <w:t>Standard</w:t>
      </w:r>
      <w:r w:rsidR="00B53CAA">
        <w:rPr>
          <w:rStyle w:val="Heading31"/>
          <w:rFonts w:ascii="Times New Roman" w:hAnsi="Times New Roman" w:cs="Times New Roman"/>
          <w:b/>
          <w:color w:val="auto"/>
          <w:sz w:val="24"/>
          <w:szCs w:val="24"/>
        </w:rPr>
        <w:t>s</w:t>
      </w:r>
      <w:r w:rsidR="00E8473F"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E8473F" w:rsidRPr="00743F8A">
        <w:rPr>
          <w:rStyle w:val="Heading31"/>
          <w:rFonts w:ascii="Times New Roman" w:hAnsi="Times New Roman" w:cs="Times New Roman"/>
          <w:b/>
          <w:color w:val="auto"/>
          <w:sz w:val="24"/>
          <w:szCs w:val="24"/>
        </w:rPr>
        <w:t>data to be recorded for all fishing activities regardless the fishing gear</w:t>
      </w:r>
    </w:p>
    <w:p w14:paraId="0761C611" w14:textId="73C45BCA" w:rsidR="00E8473F" w:rsidRPr="00743F8A" w:rsidRDefault="00E8473F"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 fishing trip basis</w:t>
      </w:r>
      <w:r w:rsidR="00C51E5E" w:rsidRPr="00743F8A">
        <w:rPr>
          <w:rFonts w:ascii="Times New Roman" w:hAnsi="Times New Roman" w:cs="Times New Roman"/>
          <w:b/>
          <w:sz w:val="20"/>
          <w:szCs w:val="20"/>
        </w:rPr>
        <w:t>.</w:t>
      </w:r>
    </w:p>
    <w:tbl>
      <w:tblPr>
        <w:tblStyle w:val="GridTable1Light"/>
        <w:tblW w:w="0" w:type="auto"/>
        <w:tblInd w:w="-664" w:type="dxa"/>
        <w:tblLayout w:type="fixed"/>
        <w:tblLook w:val="04A0" w:firstRow="1" w:lastRow="0" w:firstColumn="1" w:lastColumn="0" w:noHBand="0" w:noVBand="1"/>
      </w:tblPr>
      <w:tblGrid>
        <w:gridCol w:w="517"/>
        <w:gridCol w:w="2246"/>
        <w:gridCol w:w="2310"/>
        <w:gridCol w:w="2176"/>
        <w:gridCol w:w="2365"/>
      </w:tblGrid>
      <w:tr w:rsidR="002564AC" w:rsidRPr="001A4E2D" w14:paraId="62B4F66A"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hideMark/>
          </w:tcPr>
          <w:p w14:paraId="63F9DF14"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246" w:type="dxa"/>
            <w:hideMark/>
          </w:tcPr>
          <w:p w14:paraId="03EFE1BA"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Variable Name</w:t>
            </w:r>
          </w:p>
        </w:tc>
        <w:tc>
          <w:tcPr>
            <w:tcW w:w="2310" w:type="dxa"/>
            <w:hideMark/>
          </w:tcPr>
          <w:p w14:paraId="24B35FC8"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Description</w:t>
            </w:r>
          </w:p>
        </w:tc>
        <w:tc>
          <w:tcPr>
            <w:tcW w:w="2176" w:type="dxa"/>
            <w:hideMark/>
          </w:tcPr>
          <w:p w14:paraId="106E52E0"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Unit</w:t>
            </w:r>
          </w:p>
        </w:tc>
        <w:tc>
          <w:tcPr>
            <w:tcW w:w="2365" w:type="dxa"/>
            <w:hideMark/>
          </w:tcPr>
          <w:p w14:paraId="736E1F55" w14:textId="681F83D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4602E5" w:rsidRPr="001A4E2D" w14:paraId="31D1CC2F"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35E2822"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p>
        </w:tc>
        <w:tc>
          <w:tcPr>
            <w:tcW w:w="2246" w:type="dxa"/>
            <w:hideMark/>
          </w:tcPr>
          <w:p w14:paraId="5E36823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Year</w:t>
            </w:r>
          </w:p>
        </w:tc>
        <w:tc>
          <w:tcPr>
            <w:tcW w:w="2310" w:type="dxa"/>
            <w:hideMark/>
          </w:tcPr>
          <w:p w14:paraId="6C2E0DA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Calendar year of trip</w:t>
            </w:r>
          </w:p>
        </w:tc>
        <w:tc>
          <w:tcPr>
            <w:tcW w:w="2176" w:type="dxa"/>
            <w:hideMark/>
          </w:tcPr>
          <w:p w14:paraId="3DCDECA6" w14:textId="4745C3C5"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1FFC6C4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Integer (e.g., 2026)</w:t>
            </w:r>
          </w:p>
        </w:tc>
      </w:tr>
      <w:tr w:rsidR="00D672D8" w:rsidRPr="001A4E2D" w14:paraId="2D861F98"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893075B"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2</w:t>
            </w:r>
          </w:p>
        </w:tc>
        <w:tc>
          <w:tcPr>
            <w:tcW w:w="2246" w:type="dxa"/>
            <w:hideMark/>
          </w:tcPr>
          <w:p w14:paraId="1B8E178F" w14:textId="77777777" w:rsidR="001A4E2D" w:rsidRPr="001A4E2D" w:rsidRDefault="4807AAB9"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72C76CF0">
              <w:rPr>
                <w:rFonts w:ascii="Times New Roman" w:hAnsi="Times New Roman" w:cs="Times New Roman"/>
                <w:sz w:val="20"/>
                <w:szCs w:val="20"/>
                <w:lang w:val="nl-NL"/>
              </w:rPr>
              <w:t>Trip number this year</w:t>
            </w:r>
          </w:p>
        </w:tc>
        <w:tc>
          <w:tcPr>
            <w:tcW w:w="2310" w:type="dxa"/>
            <w:hideMark/>
          </w:tcPr>
          <w:p w14:paraId="352A9933" w14:textId="3A9F4980" w:rsidR="001A4E2D" w:rsidRPr="001A4E2D" w:rsidRDefault="00501C51"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Unique</w:t>
            </w:r>
            <w:r w:rsidR="001A4E2D" w:rsidRPr="001A4E2D">
              <w:rPr>
                <w:rFonts w:ascii="Times New Roman" w:hAnsi="Times New Roman" w:cs="Times New Roman"/>
                <w:sz w:val="20"/>
                <w:szCs w:val="20"/>
                <w:lang w:val="en-US"/>
              </w:rPr>
              <w:t xml:space="preserve"> trip ID within year</w:t>
            </w:r>
          </w:p>
        </w:tc>
        <w:tc>
          <w:tcPr>
            <w:tcW w:w="2176" w:type="dxa"/>
            <w:hideMark/>
          </w:tcPr>
          <w:p w14:paraId="3E44019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51FE8D78" w14:textId="1391604C"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4602E5" w:rsidRPr="001A4E2D" w14:paraId="16DF9B76"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D76CC62"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3</w:t>
            </w:r>
          </w:p>
        </w:tc>
        <w:tc>
          <w:tcPr>
            <w:tcW w:w="2246" w:type="dxa"/>
            <w:hideMark/>
          </w:tcPr>
          <w:p w14:paraId="218B8DFD"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Vessel name</w:t>
            </w:r>
          </w:p>
        </w:tc>
        <w:tc>
          <w:tcPr>
            <w:tcW w:w="2310" w:type="dxa"/>
            <w:hideMark/>
          </w:tcPr>
          <w:p w14:paraId="01D2FA3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Registered vessel name</w:t>
            </w:r>
          </w:p>
        </w:tc>
        <w:tc>
          <w:tcPr>
            <w:tcW w:w="2176" w:type="dxa"/>
            <w:hideMark/>
          </w:tcPr>
          <w:p w14:paraId="15D567D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36FCAF58" w14:textId="4B280AF1"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5B2705AE"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1B5BC534"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4</w:t>
            </w:r>
          </w:p>
        </w:tc>
        <w:tc>
          <w:tcPr>
            <w:tcW w:w="2246" w:type="dxa"/>
            <w:hideMark/>
          </w:tcPr>
          <w:p w14:paraId="2AA90C5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Current vessel flag</w:t>
            </w:r>
          </w:p>
        </w:tc>
        <w:tc>
          <w:tcPr>
            <w:tcW w:w="2310" w:type="dxa"/>
            <w:hideMark/>
          </w:tcPr>
          <w:p w14:paraId="324C5FF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Flag State at time of trip</w:t>
            </w:r>
          </w:p>
        </w:tc>
        <w:tc>
          <w:tcPr>
            <w:tcW w:w="2176" w:type="dxa"/>
            <w:hideMark/>
          </w:tcPr>
          <w:p w14:paraId="370B780E" w14:textId="5A7445EA"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4E097053" w14:textId="5A389664"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4602E5" w:rsidRPr="001A4E2D" w14:paraId="45CBE69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311C2C6"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5</w:t>
            </w:r>
          </w:p>
        </w:tc>
        <w:tc>
          <w:tcPr>
            <w:tcW w:w="2246" w:type="dxa"/>
            <w:hideMark/>
          </w:tcPr>
          <w:p w14:paraId="5B69E23F" w14:textId="77777777" w:rsidR="001A4E2D" w:rsidRPr="00D70CDA" w:rsidRDefault="078FB46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fr-FR"/>
              </w:rPr>
            </w:pPr>
            <w:r w:rsidRPr="1D8E7A28">
              <w:rPr>
                <w:rFonts w:ascii="Times New Roman" w:hAnsi="Times New Roman" w:cs="Times New Roman"/>
                <w:sz w:val="20"/>
                <w:szCs w:val="20"/>
                <w:lang w:val="fr-FR"/>
              </w:rPr>
              <w:t>Unique Vessel Identifier / IMO number</w:t>
            </w:r>
          </w:p>
        </w:tc>
        <w:tc>
          <w:tcPr>
            <w:tcW w:w="2310" w:type="dxa"/>
            <w:hideMark/>
          </w:tcPr>
          <w:p w14:paraId="08196D33"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IMO or official UVI</w:t>
            </w:r>
          </w:p>
        </w:tc>
        <w:tc>
          <w:tcPr>
            <w:tcW w:w="2176" w:type="dxa"/>
            <w:hideMark/>
          </w:tcPr>
          <w:p w14:paraId="527EEDA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6A6F2ADA"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Numeric (7-digit IMO) or alphanumeric</w:t>
            </w:r>
          </w:p>
        </w:tc>
      </w:tr>
      <w:tr w:rsidR="00D672D8" w:rsidRPr="001A4E2D" w14:paraId="0B3DC928"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A599F7F"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6</w:t>
            </w:r>
          </w:p>
        </w:tc>
        <w:tc>
          <w:tcPr>
            <w:tcW w:w="2246" w:type="dxa"/>
            <w:hideMark/>
          </w:tcPr>
          <w:p w14:paraId="1B489BE9"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Registration number</w:t>
            </w:r>
          </w:p>
        </w:tc>
        <w:tc>
          <w:tcPr>
            <w:tcW w:w="2310" w:type="dxa"/>
            <w:hideMark/>
          </w:tcPr>
          <w:p w14:paraId="4B920C24"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National vessel registration number</w:t>
            </w:r>
          </w:p>
        </w:tc>
        <w:tc>
          <w:tcPr>
            <w:tcW w:w="2176" w:type="dxa"/>
            <w:hideMark/>
          </w:tcPr>
          <w:p w14:paraId="3CE89A6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4277DBF3" w14:textId="47EE682C"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253331B6"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C5AA8C5"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7</w:t>
            </w:r>
          </w:p>
        </w:tc>
        <w:tc>
          <w:tcPr>
            <w:tcW w:w="2246" w:type="dxa"/>
            <w:hideMark/>
          </w:tcPr>
          <w:p w14:paraId="1D0971F9"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External identification</w:t>
            </w:r>
          </w:p>
        </w:tc>
        <w:tc>
          <w:tcPr>
            <w:tcW w:w="2310" w:type="dxa"/>
            <w:hideMark/>
          </w:tcPr>
          <w:p w14:paraId="0E662039"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External hull marking</w:t>
            </w:r>
          </w:p>
        </w:tc>
        <w:tc>
          <w:tcPr>
            <w:tcW w:w="2176" w:type="dxa"/>
            <w:hideMark/>
          </w:tcPr>
          <w:p w14:paraId="7EEED81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BE5AD39" w14:textId="201F44C4"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5F50064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806C9F7"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8</w:t>
            </w:r>
          </w:p>
        </w:tc>
        <w:tc>
          <w:tcPr>
            <w:tcW w:w="2246" w:type="dxa"/>
            <w:hideMark/>
          </w:tcPr>
          <w:p w14:paraId="777EE11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International radio call sign</w:t>
            </w:r>
          </w:p>
        </w:tc>
        <w:tc>
          <w:tcPr>
            <w:tcW w:w="2310" w:type="dxa"/>
            <w:hideMark/>
          </w:tcPr>
          <w:p w14:paraId="598D4F4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IRCS</w:t>
            </w:r>
          </w:p>
        </w:tc>
        <w:tc>
          <w:tcPr>
            <w:tcW w:w="2176" w:type="dxa"/>
            <w:hideMark/>
          </w:tcPr>
          <w:p w14:paraId="1D27F5D8"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10F3424" w14:textId="6A9DD271"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32B279FA"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1C0E5473"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9</w:t>
            </w:r>
          </w:p>
        </w:tc>
        <w:tc>
          <w:tcPr>
            <w:tcW w:w="2246" w:type="dxa"/>
            <w:hideMark/>
          </w:tcPr>
          <w:p w14:paraId="6CCA7426"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Fishing permit/licence number(s)</w:t>
            </w:r>
          </w:p>
        </w:tc>
        <w:tc>
          <w:tcPr>
            <w:tcW w:w="2310" w:type="dxa"/>
            <w:hideMark/>
          </w:tcPr>
          <w:p w14:paraId="2DD6D4B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Authorisation number(s)</w:t>
            </w:r>
          </w:p>
        </w:tc>
        <w:tc>
          <w:tcPr>
            <w:tcW w:w="2176" w:type="dxa"/>
            <w:hideMark/>
          </w:tcPr>
          <w:p w14:paraId="25ABFEC0"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5258C60B" w14:textId="439F1E94"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83AC6A8" w14:textId="77777777" w:rsidTr="1D8E7A28">
        <w:tc>
          <w:tcPr>
            <w:cnfStyle w:val="001000000000" w:firstRow="0" w:lastRow="0" w:firstColumn="1" w:lastColumn="0" w:oddVBand="0" w:evenVBand="0" w:oddHBand="0" w:evenHBand="0" w:firstRowFirstColumn="0" w:firstRowLastColumn="0" w:lastRowFirstColumn="0" w:lastRowLastColumn="0"/>
            <w:tcW w:w="517" w:type="dxa"/>
          </w:tcPr>
          <w:p w14:paraId="017AFB75" w14:textId="402803C8" w:rsidR="00695974"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2246" w:type="dxa"/>
          </w:tcPr>
          <w:p w14:paraId="660D5B78" w14:textId="4A088D06"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Name of master</w:t>
            </w:r>
          </w:p>
        </w:tc>
        <w:tc>
          <w:tcPr>
            <w:tcW w:w="2310" w:type="dxa"/>
          </w:tcPr>
          <w:p w14:paraId="297AEBA1" w14:textId="2E4EEED8"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Registered name of master</w:t>
            </w:r>
          </w:p>
        </w:tc>
        <w:tc>
          <w:tcPr>
            <w:tcW w:w="2176" w:type="dxa"/>
          </w:tcPr>
          <w:p w14:paraId="6BAE470B" w14:textId="39AB0AAF" w:rsidR="00695974"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tcPr>
          <w:p w14:paraId="17E85CBF" w14:textId="4A64F253"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B5B475A" w14:textId="77777777" w:rsidTr="1D8E7A28">
        <w:tc>
          <w:tcPr>
            <w:cnfStyle w:val="001000000000" w:firstRow="0" w:lastRow="0" w:firstColumn="1" w:lastColumn="0" w:oddVBand="0" w:evenVBand="0" w:oddHBand="0" w:evenHBand="0" w:firstRowFirstColumn="0" w:firstRowLastColumn="0" w:lastRowFirstColumn="0" w:lastRowLastColumn="0"/>
            <w:tcW w:w="517" w:type="dxa"/>
          </w:tcPr>
          <w:p w14:paraId="585630E2" w14:textId="2D245F28" w:rsidR="00695974"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11</w:t>
            </w:r>
          </w:p>
        </w:tc>
        <w:tc>
          <w:tcPr>
            <w:tcW w:w="2246" w:type="dxa"/>
          </w:tcPr>
          <w:p w14:paraId="7D9E295C" w14:textId="02F77B2C"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Address of master</w:t>
            </w:r>
          </w:p>
        </w:tc>
        <w:tc>
          <w:tcPr>
            <w:tcW w:w="2310" w:type="dxa"/>
          </w:tcPr>
          <w:p w14:paraId="37A5B7C4" w14:textId="57F3FAD7"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Registered address of master</w:t>
            </w:r>
          </w:p>
        </w:tc>
        <w:tc>
          <w:tcPr>
            <w:tcW w:w="2176" w:type="dxa"/>
          </w:tcPr>
          <w:p w14:paraId="6B87B217" w14:textId="71C5ABE5" w:rsidR="00695974"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tcPr>
          <w:p w14:paraId="4FC81F08" w14:textId="1DB13CD6"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672D8" w:rsidRPr="001A4E2D" w14:paraId="13CD3B2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3FE2778" w14:textId="4FA5794A"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2</w:t>
            </w:r>
          </w:p>
        </w:tc>
        <w:tc>
          <w:tcPr>
            <w:tcW w:w="2246" w:type="dxa"/>
            <w:hideMark/>
          </w:tcPr>
          <w:p w14:paraId="483CCA2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of departure</w:t>
            </w:r>
          </w:p>
        </w:tc>
        <w:tc>
          <w:tcPr>
            <w:tcW w:w="2310" w:type="dxa"/>
            <w:hideMark/>
          </w:tcPr>
          <w:p w14:paraId="5F2551A0"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where trip started</w:t>
            </w:r>
          </w:p>
        </w:tc>
        <w:tc>
          <w:tcPr>
            <w:tcW w:w="2176" w:type="dxa"/>
            <w:hideMark/>
          </w:tcPr>
          <w:p w14:paraId="35B95E30" w14:textId="54585078"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35F22F8" w14:textId="267E3800" w:rsidR="001A4E2D" w:rsidRPr="001A4E2D" w:rsidRDefault="007B5D72"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UN/LOCODE</w:t>
            </w:r>
          </w:p>
        </w:tc>
      </w:tr>
      <w:tr w:rsidR="004602E5" w:rsidRPr="0094680B" w14:paraId="22C21CE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4363A781" w14:textId="1A2AE42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3</w:t>
            </w:r>
          </w:p>
        </w:tc>
        <w:tc>
          <w:tcPr>
            <w:tcW w:w="2246" w:type="dxa"/>
            <w:hideMark/>
          </w:tcPr>
          <w:p w14:paraId="611DD34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Date of departure</w:t>
            </w:r>
          </w:p>
        </w:tc>
        <w:tc>
          <w:tcPr>
            <w:tcW w:w="2310" w:type="dxa"/>
            <w:hideMark/>
          </w:tcPr>
          <w:p w14:paraId="503E6B2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Departure date</w:t>
            </w:r>
          </w:p>
        </w:tc>
        <w:tc>
          <w:tcPr>
            <w:tcW w:w="2176" w:type="dxa"/>
            <w:hideMark/>
          </w:tcPr>
          <w:p w14:paraId="05A2CC9C" w14:textId="4760659B"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51902AAD" w14:textId="19E31BC2" w:rsidR="001A4E2D" w:rsidRPr="00D70CDA" w:rsidRDefault="000D0001"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D70CDA">
              <w:rPr>
                <w:rFonts w:ascii="Times New Roman" w:hAnsi="Times New Roman" w:cs="Times New Roman"/>
                <w:sz w:val="20"/>
                <w:szCs w:val="20"/>
                <w:lang w:val="nl-NL"/>
              </w:rPr>
              <w:t>YYYY-MM-DD (ISO 8601, UTC)</w:t>
            </w:r>
          </w:p>
        </w:tc>
      </w:tr>
      <w:tr w:rsidR="00D672D8" w:rsidRPr="001A4E2D" w14:paraId="4B2A6B15"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BDC36B2" w14:textId="7A7F5E9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4</w:t>
            </w:r>
          </w:p>
        </w:tc>
        <w:tc>
          <w:tcPr>
            <w:tcW w:w="2246" w:type="dxa"/>
            <w:hideMark/>
          </w:tcPr>
          <w:p w14:paraId="1A2AFD8B"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of arrival</w:t>
            </w:r>
          </w:p>
        </w:tc>
        <w:tc>
          <w:tcPr>
            <w:tcW w:w="2310" w:type="dxa"/>
            <w:hideMark/>
          </w:tcPr>
          <w:p w14:paraId="7E4D7DC8"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where trip ended</w:t>
            </w:r>
          </w:p>
        </w:tc>
        <w:tc>
          <w:tcPr>
            <w:tcW w:w="2176" w:type="dxa"/>
            <w:hideMark/>
          </w:tcPr>
          <w:p w14:paraId="7DDF5C03" w14:textId="5826B70F"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7CD9D0C1" w14:textId="4ED59215" w:rsidR="001A4E2D" w:rsidRPr="001A4E2D" w:rsidRDefault="007B5D72"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7B5D72">
              <w:rPr>
                <w:rFonts w:ascii="Times New Roman" w:hAnsi="Times New Roman" w:cs="Times New Roman"/>
                <w:sz w:val="20"/>
                <w:szCs w:val="20"/>
                <w:lang w:val="nl-NL"/>
              </w:rPr>
              <w:t>UN/LOCODE</w:t>
            </w:r>
          </w:p>
        </w:tc>
      </w:tr>
      <w:tr w:rsidR="004602E5" w:rsidRPr="0094680B" w14:paraId="4C18059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55ADEEB" w14:textId="035CD06E"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5</w:t>
            </w:r>
          </w:p>
        </w:tc>
        <w:tc>
          <w:tcPr>
            <w:tcW w:w="2246" w:type="dxa"/>
            <w:hideMark/>
          </w:tcPr>
          <w:p w14:paraId="7A26B27D"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Date of arrival</w:t>
            </w:r>
          </w:p>
        </w:tc>
        <w:tc>
          <w:tcPr>
            <w:tcW w:w="2310" w:type="dxa"/>
            <w:hideMark/>
          </w:tcPr>
          <w:p w14:paraId="399A4C70"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Arrival date</w:t>
            </w:r>
          </w:p>
        </w:tc>
        <w:tc>
          <w:tcPr>
            <w:tcW w:w="2176" w:type="dxa"/>
            <w:hideMark/>
          </w:tcPr>
          <w:p w14:paraId="6F73353C" w14:textId="6049ACCA"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31CE22C1" w14:textId="08062249" w:rsidR="001A4E2D" w:rsidRPr="00D70CDA" w:rsidRDefault="000D0001"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D70CDA">
              <w:rPr>
                <w:rFonts w:ascii="Times New Roman" w:hAnsi="Times New Roman" w:cs="Times New Roman"/>
                <w:sz w:val="20"/>
                <w:szCs w:val="20"/>
                <w:lang w:val="nl-NL"/>
              </w:rPr>
              <w:t>YYYY-MM-DD (ISO 8601, UTC)</w:t>
            </w:r>
          </w:p>
        </w:tc>
      </w:tr>
      <w:tr w:rsidR="00D672D8" w:rsidRPr="001A4E2D" w14:paraId="016030B5"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09AD2D6" w14:textId="1AB4ABF5"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6</w:t>
            </w:r>
          </w:p>
        </w:tc>
        <w:tc>
          <w:tcPr>
            <w:tcW w:w="2246" w:type="dxa"/>
            <w:hideMark/>
          </w:tcPr>
          <w:p w14:paraId="5E972DF0"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of landing</w:t>
            </w:r>
          </w:p>
        </w:tc>
        <w:tc>
          <w:tcPr>
            <w:tcW w:w="2310" w:type="dxa"/>
            <w:hideMark/>
          </w:tcPr>
          <w:p w14:paraId="68CA33FD" w14:textId="27529DF0"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Landing port (if different</w:t>
            </w:r>
            <w:r w:rsidR="00A509CB" w:rsidRPr="00A02993">
              <w:rPr>
                <w:rFonts w:ascii="Times New Roman" w:hAnsi="Times New Roman" w:cs="Times New Roman"/>
                <w:sz w:val="20"/>
                <w:szCs w:val="20"/>
                <w:lang w:val="en-US"/>
              </w:rPr>
              <w:t xml:space="preserve"> from port of arrival</w:t>
            </w:r>
            <w:r w:rsidRPr="001A4E2D">
              <w:rPr>
                <w:rFonts w:ascii="Times New Roman" w:hAnsi="Times New Roman" w:cs="Times New Roman"/>
                <w:sz w:val="20"/>
                <w:szCs w:val="20"/>
                <w:lang w:val="en-US"/>
              </w:rPr>
              <w:t>)</w:t>
            </w:r>
          </w:p>
        </w:tc>
        <w:tc>
          <w:tcPr>
            <w:tcW w:w="2176" w:type="dxa"/>
            <w:hideMark/>
          </w:tcPr>
          <w:p w14:paraId="30396F04" w14:textId="333BDF39"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664BAD4" w14:textId="24C989A0" w:rsidR="001A4E2D" w:rsidRPr="001A4E2D" w:rsidRDefault="007B5D72"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UN/LOCODE</w:t>
            </w:r>
          </w:p>
        </w:tc>
      </w:tr>
      <w:tr w:rsidR="004602E5" w:rsidRPr="0094680B" w14:paraId="5E232C6C"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6239537D" w14:textId="20359EFD"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7</w:t>
            </w:r>
          </w:p>
        </w:tc>
        <w:tc>
          <w:tcPr>
            <w:tcW w:w="2246" w:type="dxa"/>
            <w:hideMark/>
          </w:tcPr>
          <w:p w14:paraId="4C44C40B"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Date of landing</w:t>
            </w:r>
          </w:p>
        </w:tc>
        <w:tc>
          <w:tcPr>
            <w:tcW w:w="2310" w:type="dxa"/>
            <w:hideMark/>
          </w:tcPr>
          <w:p w14:paraId="0521B2F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Landing date</w:t>
            </w:r>
          </w:p>
        </w:tc>
        <w:tc>
          <w:tcPr>
            <w:tcW w:w="2176" w:type="dxa"/>
            <w:hideMark/>
          </w:tcPr>
          <w:p w14:paraId="78DA6BF6" w14:textId="1AEF635A"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6E6CC735" w14:textId="4EB8DC13" w:rsidR="001A4E2D" w:rsidRPr="00D70CDA" w:rsidRDefault="000D0001"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D70CDA">
              <w:rPr>
                <w:rFonts w:ascii="Times New Roman" w:hAnsi="Times New Roman" w:cs="Times New Roman"/>
                <w:sz w:val="20"/>
                <w:szCs w:val="20"/>
                <w:lang w:val="nl-NL"/>
              </w:rPr>
              <w:t>YYYY-MM-DD (ISO 8601, UTC)</w:t>
            </w:r>
          </w:p>
        </w:tc>
      </w:tr>
      <w:tr w:rsidR="00D672D8" w:rsidRPr="001A4E2D" w14:paraId="76800B69"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66C01EE" w14:textId="4421003D"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8</w:t>
            </w:r>
          </w:p>
        </w:tc>
        <w:tc>
          <w:tcPr>
            <w:tcW w:w="2246" w:type="dxa"/>
            <w:hideMark/>
          </w:tcPr>
          <w:p w14:paraId="7892C10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Species</w:t>
            </w:r>
          </w:p>
        </w:tc>
        <w:tc>
          <w:tcPr>
            <w:tcW w:w="2310" w:type="dxa"/>
            <w:hideMark/>
          </w:tcPr>
          <w:p w14:paraId="3C691453" w14:textId="77777777" w:rsidR="001A4E2D" w:rsidRDefault="006C7A7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Species caught</w:t>
            </w:r>
          </w:p>
          <w:p w14:paraId="31033063" w14:textId="0C064274" w:rsidR="006C7A7D" w:rsidRPr="001A4E2D" w:rsidRDefault="006C7A7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2176" w:type="dxa"/>
            <w:hideMark/>
          </w:tcPr>
          <w:p w14:paraId="62640487" w14:textId="6CC33EC5"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320EA295" w14:textId="68E43D78" w:rsidR="001A4E2D" w:rsidRPr="001A4E2D" w:rsidRDefault="00B6027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list</w:t>
            </w:r>
            <w:r w:rsidRPr="001A4E2D" w:rsidDel="00B6027F">
              <w:rPr>
                <w:rFonts w:ascii="Times New Roman" w:hAnsi="Times New Roman" w:cs="Times New Roman"/>
                <w:sz w:val="20"/>
                <w:szCs w:val="20"/>
                <w:lang w:val="en-US"/>
              </w:rPr>
              <w:t xml:space="preserve"> </w:t>
            </w:r>
            <w:r w:rsidR="001A4E2D" w:rsidRPr="001A4E2D">
              <w:rPr>
                <w:rFonts w:ascii="Times New Roman" w:hAnsi="Times New Roman" w:cs="Times New Roman"/>
                <w:sz w:val="20"/>
                <w:szCs w:val="20"/>
                <w:lang w:val="en-US"/>
              </w:rPr>
              <w:t xml:space="preserve"> </w:t>
            </w:r>
          </w:p>
        </w:tc>
      </w:tr>
      <w:tr w:rsidR="004602E5" w:rsidRPr="001A4E2D" w14:paraId="281D6287"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2942C0D1" w14:textId="41130412"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9</w:t>
            </w:r>
          </w:p>
        </w:tc>
        <w:tc>
          <w:tcPr>
            <w:tcW w:w="2246" w:type="dxa"/>
            <w:hideMark/>
          </w:tcPr>
          <w:p w14:paraId="00EBED91" w14:textId="6976D3C7" w:rsidR="001A4E2D" w:rsidRPr="001A4E2D" w:rsidRDefault="00E92197"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43F8A">
              <w:rPr>
                <w:rFonts w:ascii="Times New Roman" w:hAnsi="Times New Roman" w:cs="Times New Roman"/>
                <w:sz w:val="20"/>
                <w:szCs w:val="20"/>
              </w:rPr>
              <w:t>Amount of fish onboard at start of trip</w:t>
            </w:r>
          </w:p>
        </w:tc>
        <w:tc>
          <w:tcPr>
            <w:tcW w:w="2310" w:type="dxa"/>
            <w:hideMark/>
          </w:tcPr>
          <w:p w14:paraId="76058CC5" w14:textId="3D1F6856" w:rsidR="001A4E2D" w:rsidRPr="001A4E2D" w:rsidRDefault="5BB34F18"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72C76CF0">
              <w:rPr>
                <w:rFonts w:ascii="Times New Roman" w:hAnsi="Times New Roman" w:cs="Times New Roman"/>
                <w:sz w:val="20"/>
                <w:szCs w:val="20"/>
                <w:lang w:val="en-US"/>
              </w:rPr>
              <w:t>“</w:t>
            </w:r>
            <w:r w:rsidR="4807AAB9" w:rsidRPr="72C76CF0">
              <w:rPr>
                <w:rFonts w:ascii="Times New Roman" w:hAnsi="Times New Roman" w:cs="Times New Roman"/>
                <w:sz w:val="20"/>
                <w:szCs w:val="20"/>
                <w:lang w:val="en-US"/>
              </w:rPr>
              <w:t>Live</w:t>
            </w:r>
            <w:r w:rsidRPr="72C76CF0">
              <w:rPr>
                <w:rFonts w:ascii="Times New Roman" w:hAnsi="Times New Roman" w:cs="Times New Roman"/>
                <w:sz w:val="20"/>
                <w:szCs w:val="20"/>
                <w:lang w:val="en-US"/>
              </w:rPr>
              <w:t>”</w:t>
            </w:r>
            <w:r w:rsidR="4807AAB9" w:rsidRPr="72C76CF0">
              <w:rPr>
                <w:rFonts w:ascii="Times New Roman" w:hAnsi="Times New Roman" w:cs="Times New Roman"/>
                <w:sz w:val="20"/>
                <w:szCs w:val="20"/>
                <w:lang w:val="en-US"/>
              </w:rPr>
              <w:t xml:space="preserve"> weight equivalent onboard at departure</w:t>
            </w:r>
          </w:p>
        </w:tc>
        <w:tc>
          <w:tcPr>
            <w:tcW w:w="2176" w:type="dxa"/>
            <w:hideMark/>
          </w:tcPr>
          <w:p w14:paraId="4DF64B24"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Metric tonnes (mt)</w:t>
            </w:r>
          </w:p>
        </w:tc>
        <w:tc>
          <w:tcPr>
            <w:tcW w:w="2365" w:type="dxa"/>
            <w:hideMark/>
          </w:tcPr>
          <w:p w14:paraId="7CAD86E8" w14:textId="55F671D0"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76AC9B4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A598C6B" w14:textId="118FED33"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2246" w:type="dxa"/>
            <w:hideMark/>
          </w:tcPr>
          <w:p w14:paraId="286CA144" w14:textId="5DE16F9C" w:rsidR="001A4E2D" w:rsidRPr="001A4E2D" w:rsidRDefault="0050270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43F8A">
              <w:rPr>
                <w:rFonts w:ascii="Times New Roman" w:hAnsi="Times New Roman" w:cs="Times New Roman"/>
                <w:sz w:val="20"/>
                <w:szCs w:val="20"/>
              </w:rPr>
              <w:t>Amount of fish onboard after unloading</w:t>
            </w:r>
          </w:p>
        </w:tc>
        <w:tc>
          <w:tcPr>
            <w:tcW w:w="2310" w:type="dxa"/>
            <w:hideMark/>
          </w:tcPr>
          <w:p w14:paraId="6A73709D"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Remaining onboard after landing</w:t>
            </w:r>
          </w:p>
        </w:tc>
        <w:tc>
          <w:tcPr>
            <w:tcW w:w="2176" w:type="dxa"/>
            <w:hideMark/>
          </w:tcPr>
          <w:p w14:paraId="69B418BD"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Metric tonnes (mt)</w:t>
            </w:r>
          </w:p>
        </w:tc>
        <w:tc>
          <w:tcPr>
            <w:tcW w:w="2365" w:type="dxa"/>
            <w:hideMark/>
          </w:tcPr>
          <w:p w14:paraId="3D260578" w14:textId="6A792DD3"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59245962"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6CD7544" w14:textId="598B7C04"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21</w:t>
            </w:r>
          </w:p>
        </w:tc>
        <w:tc>
          <w:tcPr>
            <w:tcW w:w="2246" w:type="dxa"/>
            <w:hideMark/>
          </w:tcPr>
          <w:p w14:paraId="23188B65" w14:textId="01A66EF9" w:rsidR="001A4E2D" w:rsidRPr="001A4E2D" w:rsidRDefault="00AF3983"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43F8A">
              <w:rPr>
                <w:rFonts w:ascii="Times New Roman" w:hAnsi="Times New Roman" w:cs="Times New Roman"/>
                <w:sz w:val="20"/>
                <w:szCs w:val="20"/>
              </w:rPr>
              <w:t>Total amount of fish kept</w:t>
            </w:r>
          </w:p>
        </w:tc>
        <w:tc>
          <w:tcPr>
            <w:tcW w:w="2310" w:type="dxa"/>
            <w:hideMark/>
          </w:tcPr>
          <w:p w14:paraId="7FA8656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Total retained catch</w:t>
            </w:r>
          </w:p>
        </w:tc>
        <w:tc>
          <w:tcPr>
            <w:tcW w:w="2176" w:type="dxa"/>
            <w:hideMark/>
          </w:tcPr>
          <w:p w14:paraId="7A47E83A"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Metric tonnes (mt)</w:t>
            </w:r>
          </w:p>
        </w:tc>
        <w:tc>
          <w:tcPr>
            <w:tcW w:w="2365" w:type="dxa"/>
            <w:hideMark/>
          </w:tcPr>
          <w:p w14:paraId="33A4ECFC" w14:textId="45DFDBC2"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3D6F32EA"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6285FCA3" w14:textId="57219206"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22</w:t>
            </w:r>
          </w:p>
        </w:tc>
        <w:tc>
          <w:tcPr>
            <w:tcW w:w="2246" w:type="dxa"/>
            <w:hideMark/>
          </w:tcPr>
          <w:p w14:paraId="4939D29B" w14:textId="57DDC8D9" w:rsidR="001A4E2D" w:rsidRPr="001A4E2D" w:rsidRDefault="00EE017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43F8A">
              <w:rPr>
                <w:rFonts w:ascii="Times New Roman" w:hAnsi="Times New Roman" w:cs="Times New Roman"/>
                <w:sz w:val="20"/>
                <w:szCs w:val="20"/>
              </w:rPr>
              <w:t>Total amount of fish discarded</w:t>
            </w:r>
          </w:p>
        </w:tc>
        <w:tc>
          <w:tcPr>
            <w:tcW w:w="2310" w:type="dxa"/>
            <w:hideMark/>
          </w:tcPr>
          <w:p w14:paraId="4A515289"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Total discards</w:t>
            </w:r>
          </w:p>
        </w:tc>
        <w:tc>
          <w:tcPr>
            <w:tcW w:w="2176" w:type="dxa"/>
            <w:hideMark/>
          </w:tcPr>
          <w:p w14:paraId="2CD81D86"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Metric tonnes (mt)</w:t>
            </w:r>
          </w:p>
        </w:tc>
        <w:tc>
          <w:tcPr>
            <w:tcW w:w="2365" w:type="dxa"/>
            <w:hideMark/>
          </w:tcPr>
          <w:p w14:paraId="79F169A7" w14:textId="37FE6EBA"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bl>
    <w:p w14:paraId="68E3B9B3"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452F230A" w14:textId="77777777" w:rsidR="00E22921" w:rsidRPr="00743F8A" w:rsidRDefault="00E22921" w:rsidP="00E22921">
      <w:pPr>
        <w:pStyle w:val="Heading210"/>
        <w:keepNext/>
        <w:keepLines/>
        <w:spacing w:after="120"/>
        <w:rPr>
          <w:rStyle w:val="Heading21"/>
          <w:rFonts w:ascii="Times New Roman" w:hAnsi="Times New Roman" w:cs="Times New Roman"/>
          <w:color w:val="auto"/>
          <w:sz w:val="24"/>
          <w:szCs w:val="24"/>
        </w:rPr>
      </w:pPr>
      <w:r w:rsidRPr="00743F8A">
        <w:rPr>
          <w:rStyle w:val="Heading21"/>
          <w:rFonts w:ascii="Times New Roman" w:hAnsi="Times New Roman" w:cs="Times New Roman"/>
          <w:b/>
          <w:color w:val="auto"/>
          <w:sz w:val="24"/>
          <w:szCs w:val="24"/>
        </w:rPr>
        <w:lastRenderedPageBreak/>
        <w:t>ANNEX 2</w:t>
      </w:r>
    </w:p>
    <w:p w14:paraId="3C600323" w14:textId="1472CB63" w:rsidR="00416CF8" w:rsidRPr="00743F8A" w:rsidRDefault="00E45291" w:rsidP="00427718">
      <w:pPr>
        <w:pStyle w:val="Heading310"/>
        <w:keepNext/>
        <w:keepLines/>
        <w:spacing w:after="240"/>
        <w:rPr>
          <w:rFonts w:ascii="Times New Roman" w:hAnsi="Times New Roman" w:cs="Times New Roman"/>
          <w:b w:val="0"/>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416CF8"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416CF8"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626C84" w:rsidRPr="00743F8A">
        <w:rPr>
          <w:rStyle w:val="Heading31"/>
          <w:rFonts w:ascii="Times New Roman" w:hAnsi="Times New Roman" w:cs="Times New Roman"/>
          <w:b/>
          <w:color w:val="auto"/>
          <w:sz w:val="24"/>
          <w:szCs w:val="24"/>
        </w:rPr>
        <w:t>d</w:t>
      </w:r>
      <w:r w:rsidR="00416CF8" w:rsidRPr="00743F8A">
        <w:rPr>
          <w:rStyle w:val="Heading31"/>
          <w:rFonts w:ascii="Times New Roman" w:hAnsi="Times New Roman" w:cs="Times New Roman"/>
          <w:b/>
          <w:color w:val="auto"/>
          <w:sz w:val="24"/>
          <w:szCs w:val="24"/>
        </w:rPr>
        <w:t>ata to be recorded</w:t>
      </w:r>
      <w:r w:rsidR="00626C84" w:rsidRPr="00743F8A">
        <w:rPr>
          <w:rStyle w:val="Heading31"/>
          <w:rFonts w:ascii="Times New Roman" w:hAnsi="Times New Roman" w:cs="Times New Roman"/>
          <w:b/>
          <w:color w:val="auto"/>
          <w:sz w:val="24"/>
          <w:szCs w:val="24"/>
        </w:rPr>
        <w:t xml:space="preserve"> for t</w:t>
      </w:r>
      <w:r w:rsidR="00416CF8" w:rsidRPr="00743F8A">
        <w:rPr>
          <w:rStyle w:val="Heading31"/>
          <w:rFonts w:ascii="Times New Roman" w:hAnsi="Times New Roman" w:cs="Times New Roman"/>
          <w:b/>
          <w:color w:val="auto"/>
          <w:sz w:val="24"/>
          <w:szCs w:val="24"/>
        </w:rPr>
        <w:t xml:space="preserve">rawl </w:t>
      </w:r>
      <w:r w:rsidR="00626C84" w:rsidRPr="00743F8A">
        <w:rPr>
          <w:rStyle w:val="Heading31"/>
          <w:rFonts w:ascii="Times New Roman" w:hAnsi="Times New Roman" w:cs="Times New Roman"/>
          <w:b/>
          <w:color w:val="auto"/>
          <w:sz w:val="24"/>
          <w:szCs w:val="24"/>
        </w:rPr>
        <w:t>f</w:t>
      </w:r>
      <w:r w:rsidR="00416CF8" w:rsidRPr="00743F8A">
        <w:rPr>
          <w:rStyle w:val="Heading31"/>
          <w:rFonts w:ascii="Times New Roman" w:hAnsi="Times New Roman" w:cs="Times New Roman"/>
          <w:b/>
          <w:color w:val="auto"/>
          <w:sz w:val="24"/>
          <w:szCs w:val="24"/>
        </w:rPr>
        <w:t xml:space="preserve">ishing </w:t>
      </w:r>
      <w:r w:rsidR="00626C84" w:rsidRPr="00743F8A">
        <w:rPr>
          <w:rStyle w:val="Heading31"/>
          <w:rFonts w:ascii="Times New Roman" w:hAnsi="Times New Roman" w:cs="Times New Roman"/>
          <w:b/>
          <w:color w:val="auto"/>
          <w:sz w:val="24"/>
          <w:szCs w:val="24"/>
        </w:rPr>
        <w:t>a</w:t>
      </w:r>
      <w:r w:rsidR="00416CF8" w:rsidRPr="00743F8A">
        <w:rPr>
          <w:rStyle w:val="Heading31"/>
          <w:rFonts w:ascii="Times New Roman" w:hAnsi="Times New Roman" w:cs="Times New Roman"/>
          <w:b/>
          <w:color w:val="auto"/>
          <w:sz w:val="24"/>
          <w:szCs w:val="24"/>
        </w:rPr>
        <w:t>ctivit</w:t>
      </w:r>
      <w:r w:rsidR="0035211D" w:rsidRPr="00743F8A">
        <w:rPr>
          <w:rStyle w:val="Heading31"/>
          <w:rFonts w:ascii="Times New Roman" w:hAnsi="Times New Roman" w:cs="Times New Roman"/>
          <w:b/>
          <w:color w:val="auto"/>
          <w:sz w:val="24"/>
          <w:szCs w:val="24"/>
        </w:rPr>
        <w:t>ies</w:t>
      </w:r>
      <w:r w:rsidR="00416CF8" w:rsidRPr="00743F8A">
        <w:rPr>
          <w:rStyle w:val="Heading31"/>
          <w:rFonts w:ascii="Times New Roman" w:hAnsi="Times New Roman" w:cs="Times New Roman"/>
          <w:b/>
          <w:color w:val="auto"/>
          <w:sz w:val="24"/>
          <w:szCs w:val="24"/>
        </w:rPr>
        <w:t xml:space="preserve"> </w:t>
      </w:r>
      <w:bookmarkEnd w:id="22"/>
    </w:p>
    <w:p w14:paraId="2D96AD48" w14:textId="0F31D6CC" w:rsidR="004A34B3" w:rsidRPr="00743F8A" w:rsidRDefault="00626C84"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an un-aggregated (tow by tow) basis. </w:t>
      </w:r>
    </w:p>
    <w:tbl>
      <w:tblPr>
        <w:tblStyle w:val="GridTable1Light"/>
        <w:tblW w:w="0" w:type="auto"/>
        <w:tblLayout w:type="fixed"/>
        <w:tblLook w:val="04A0" w:firstRow="1" w:lastRow="0" w:firstColumn="1" w:lastColumn="0" w:noHBand="0" w:noVBand="1"/>
      </w:tblPr>
      <w:tblGrid>
        <w:gridCol w:w="421"/>
        <w:gridCol w:w="2399"/>
        <w:gridCol w:w="2192"/>
        <w:gridCol w:w="1642"/>
        <w:gridCol w:w="1881"/>
      </w:tblGrid>
      <w:tr w:rsidR="00D87711" w:rsidRPr="004A34B3" w14:paraId="1364821E"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36E6ABB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2399" w:type="dxa"/>
            <w:hideMark/>
          </w:tcPr>
          <w:p w14:paraId="4A55C054"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Variable Name</w:t>
            </w:r>
          </w:p>
        </w:tc>
        <w:tc>
          <w:tcPr>
            <w:tcW w:w="2192" w:type="dxa"/>
            <w:hideMark/>
          </w:tcPr>
          <w:p w14:paraId="56C0293C"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Description</w:t>
            </w:r>
          </w:p>
        </w:tc>
        <w:tc>
          <w:tcPr>
            <w:tcW w:w="1642" w:type="dxa"/>
            <w:hideMark/>
          </w:tcPr>
          <w:p w14:paraId="24FAD105"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Unit</w:t>
            </w:r>
          </w:p>
        </w:tc>
        <w:tc>
          <w:tcPr>
            <w:tcW w:w="1881" w:type="dxa"/>
            <w:hideMark/>
          </w:tcPr>
          <w:p w14:paraId="453167B6" w14:textId="6407B542"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D87711" w:rsidRPr="0094680B" w14:paraId="4FD0EBBA"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1E079F0"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w:t>
            </w:r>
          </w:p>
        </w:tc>
        <w:tc>
          <w:tcPr>
            <w:tcW w:w="2399" w:type="dxa"/>
            <w:hideMark/>
          </w:tcPr>
          <w:p w14:paraId="6BB2B923" w14:textId="484165EA"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Date of fishing activity </w:t>
            </w:r>
          </w:p>
        </w:tc>
        <w:tc>
          <w:tcPr>
            <w:tcW w:w="2192" w:type="dxa"/>
            <w:hideMark/>
          </w:tcPr>
          <w:p w14:paraId="42756276"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Calendar date of the fishing activity</w:t>
            </w:r>
          </w:p>
        </w:tc>
        <w:tc>
          <w:tcPr>
            <w:tcW w:w="1642" w:type="dxa"/>
            <w:hideMark/>
          </w:tcPr>
          <w:p w14:paraId="2C4F0E54"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6FE56E9A" w14:textId="77777777" w:rsidR="004A34B3" w:rsidRPr="00D70CDA"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D70CDA">
              <w:rPr>
                <w:rFonts w:ascii="Times New Roman" w:hAnsi="Times New Roman" w:cs="Times New Roman"/>
                <w:sz w:val="20"/>
                <w:szCs w:val="20"/>
                <w:lang w:val="nl-NL"/>
              </w:rPr>
              <w:t>YYYY-MM-DD (ISO 8601, UTC)</w:t>
            </w:r>
          </w:p>
        </w:tc>
      </w:tr>
      <w:tr w:rsidR="00D87711" w:rsidRPr="004A34B3" w14:paraId="72B76A2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CF01A0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2</w:t>
            </w:r>
          </w:p>
        </w:tc>
        <w:tc>
          <w:tcPr>
            <w:tcW w:w="2399" w:type="dxa"/>
            <w:hideMark/>
          </w:tcPr>
          <w:p w14:paraId="422482F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Fishing gear</w:t>
            </w:r>
          </w:p>
        </w:tc>
        <w:tc>
          <w:tcPr>
            <w:tcW w:w="2192" w:type="dxa"/>
            <w:hideMark/>
          </w:tcPr>
          <w:p w14:paraId="0DC155EA"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Fishing gear used during the tow</w:t>
            </w:r>
          </w:p>
        </w:tc>
        <w:tc>
          <w:tcPr>
            <w:tcW w:w="1642" w:type="dxa"/>
            <w:hideMark/>
          </w:tcPr>
          <w:p w14:paraId="4D09A21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059CFD8B" w14:textId="32E60E4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373A3EA6"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1703DE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3</w:t>
            </w:r>
          </w:p>
        </w:tc>
        <w:tc>
          <w:tcPr>
            <w:tcW w:w="2399" w:type="dxa"/>
            <w:hideMark/>
          </w:tcPr>
          <w:p w14:paraId="4A037167" w14:textId="77777777" w:rsidR="004A34B3" w:rsidRPr="00CC3A34"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CC3A34">
              <w:rPr>
                <w:rFonts w:ascii="Times New Roman" w:hAnsi="Times New Roman" w:cs="Times New Roman"/>
                <w:sz w:val="20"/>
                <w:szCs w:val="20"/>
                <w:lang w:val="nl-NL"/>
              </w:rPr>
              <w:t>Type of trawl</w:t>
            </w:r>
          </w:p>
        </w:tc>
        <w:tc>
          <w:tcPr>
            <w:tcW w:w="2192" w:type="dxa"/>
            <w:hideMark/>
          </w:tcPr>
          <w:p w14:paraId="012255E3" w14:textId="77777777" w:rsidR="004A34B3" w:rsidRPr="00CC3A34"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CC3A34">
              <w:rPr>
                <w:rFonts w:ascii="Times New Roman" w:hAnsi="Times New Roman" w:cs="Times New Roman"/>
                <w:sz w:val="20"/>
                <w:szCs w:val="20"/>
                <w:lang w:val="nl-NL"/>
              </w:rPr>
              <w:t>Classification of trawl gear</w:t>
            </w:r>
          </w:p>
        </w:tc>
        <w:tc>
          <w:tcPr>
            <w:tcW w:w="1642" w:type="dxa"/>
            <w:hideMark/>
          </w:tcPr>
          <w:p w14:paraId="1D459FC3" w14:textId="77777777" w:rsidR="004A34B3" w:rsidRPr="00CC3A34"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CC3A34">
              <w:rPr>
                <w:rFonts w:ascii="Times New Roman" w:hAnsi="Times New Roman" w:cs="Times New Roman"/>
                <w:sz w:val="20"/>
                <w:szCs w:val="20"/>
                <w:lang w:val="nl-NL"/>
              </w:rPr>
              <w:t>–</w:t>
            </w:r>
          </w:p>
        </w:tc>
        <w:tc>
          <w:tcPr>
            <w:tcW w:w="1881" w:type="dxa"/>
            <w:hideMark/>
          </w:tcPr>
          <w:p w14:paraId="130EBB75" w14:textId="2E7AB350" w:rsidR="004A34B3" w:rsidRPr="00CC3A34" w:rsidRDefault="003436B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C3A34">
              <w:rPr>
                <w:rFonts w:ascii="Times New Roman" w:hAnsi="Times New Roman" w:cs="Times New Roman"/>
                <w:sz w:val="20"/>
                <w:szCs w:val="20"/>
                <w:lang w:val="en-US"/>
              </w:rPr>
              <w:t xml:space="preserve">Bottom or mid- water trawl </w:t>
            </w:r>
          </w:p>
        </w:tc>
      </w:tr>
      <w:tr w:rsidR="00D87711" w:rsidRPr="004A34B3" w14:paraId="63EB9EFC"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0823EE8"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4</w:t>
            </w:r>
          </w:p>
        </w:tc>
        <w:tc>
          <w:tcPr>
            <w:tcW w:w="2399" w:type="dxa"/>
            <w:hideMark/>
          </w:tcPr>
          <w:p w14:paraId="2FB42F4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Mesh size</w:t>
            </w:r>
          </w:p>
        </w:tc>
        <w:tc>
          <w:tcPr>
            <w:tcW w:w="2192" w:type="dxa"/>
            <w:hideMark/>
          </w:tcPr>
          <w:p w14:paraId="2E86D7AA"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Mesh size used in the tow</w:t>
            </w:r>
          </w:p>
        </w:tc>
        <w:tc>
          <w:tcPr>
            <w:tcW w:w="1642" w:type="dxa"/>
            <w:hideMark/>
          </w:tcPr>
          <w:p w14:paraId="060C6DED" w14:textId="3F74E8E7" w:rsidR="004A34B3" w:rsidRPr="004A34B3"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Millimeters (</w:t>
            </w:r>
            <w:r w:rsidR="004A34B3" w:rsidRPr="004A34B3">
              <w:rPr>
                <w:rFonts w:ascii="Times New Roman" w:hAnsi="Times New Roman" w:cs="Times New Roman"/>
                <w:sz w:val="20"/>
                <w:szCs w:val="20"/>
                <w:lang w:val="nl-NL"/>
              </w:rPr>
              <w:t>mm</w:t>
            </w:r>
            <w:r>
              <w:rPr>
                <w:rFonts w:ascii="Times New Roman" w:hAnsi="Times New Roman" w:cs="Times New Roman"/>
                <w:sz w:val="20"/>
                <w:szCs w:val="20"/>
                <w:lang w:val="nl-NL"/>
              </w:rPr>
              <w:t>)</w:t>
            </w:r>
          </w:p>
        </w:tc>
        <w:tc>
          <w:tcPr>
            <w:tcW w:w="1881" w:type="dxa"/>
            <w:hideMark/>
          </w:tcPr>
          <w:p w14:paraId="25E1D66B" w14:textId="5914CF0B"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87711" w:rsidRPr="004A34B3" w14:paraId="581A567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613F1AC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5</w:t>
            </w:r>
          </w:p>
        </w:tc>
        <w:tc>
          <w:tcPr>
            <w:tcW w:w="2399" w:type="dxa"/>
            <w:hideMark/>
          </w:tcPr>
          <w:p w14:paraId="4CF2964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Height of net opening</w:t>
            </w:r>
          </w:p>
        </w:tc>
        <w:tc>
          <w:tcPr>
            <w:tcW w:w="2192" w:type="dxa"/>
            <w:hideMark/>
          </w:tcPr>
          <w:p w14:paraId="117C5A7F"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Vertical opening of the net</w:t>
            </w:r>
          </w:p>
        </w:tc>
        <w:tc>
          <w:tcPr>
            <w:tcW w:w="1642" w:type="dxa"/>
            <w:hideMark/>
          </w:tcPr>
          <w:p w14:paraId="6AA863CB" w14:textId="6F9657DA" w:rsidR="004A34B3" w:rsidRPr="004A34B3"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004A34B3"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881" w:type="dxa"/>
            <w:hideMark/>
          </w:tcPr>
          <w:p w14:paraId="590962A6" w14:textId="0E57BC34"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457F94A6"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573FD1C"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6</w:t>
            </w:r>
          </w:p>
        </w:tc>
        <w:tc>
          <w:tcPr>
            <w:tcW w:w="2399" w:type="dxa"/>
            <w:hideMark/>
          </w:tcPr>
          <w:p w14:paraId="4DC1C18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Width of net opening</w:t>
            </w:r>
          </w:p>
        </w:tc>
        <w:tc>
          <w:tcPr>
            <w:tcW w:w="2192" w:type="dxa"/>
            <w:hideMark/>
          </w:tcPr>
          <w:p w14:paraId="1D2A7E9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Horizontal opening of the net</w:t>
            </w:r>
          </w:p>
        </w:tc>
        <w:tc>
          <w:tcPr>
            <w:tcW w:w="1642" w:type="dxa"/>
            <w:hideMark/>
          </w:tcPr>
          <w:p w14:paraId="0247F859" w14:textId="48BE5095" w:rsidR="004A34B3" w:rsidRPr="004A34B3"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881" w:type="dxa"/>
            <w:hideMark/>
          </w:tcPr>
          <w:p w14:paraId="1E0F215C" w14:textId="56DBDD3F"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1B610321"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A76870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7</w:t>
            </w:r>
          </w:p>
        </w:tc>
        <w:tc>
          <w:tcPr>
            <w:tcW w:w="2399" w:type="dxa"/>
            <w:hideMark/>
          </w:tcPr>
          <w:p w14:paraId="402833B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Gear depth at start of fishing</w:t>
            </w:r>
          </w:p>
        </w:tc>
        <w:tc>
          <w:tcPr>
            <w:tcW w:w="2192" w:type="dxa"/>
            <w:hideMark/>
          </w:tcPr>
          <w:p w14:paraId="615521E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Depth of gear at beginning of tow</w:t>
            </w:r>
          </w:p>
        </w:tc>
        <w:tc>
          <w:tcPr>
            <w:tcW w:w="1642" w:type="dxa"/>
            <w:hideMark/>
          </w:tcPr>
          <w:p w14:paraId="1A02E274" w14:textId="48264C94" w:rsidR="004A34B3" w:rsidRPr="004A34B3"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881" w:type="dxa"/>
            <w:hideMark/>
          </w:tcPr>
          <w:p w14:paraId="7BB64AD0" w14:textId="4BC3A93B"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0D344D5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73C1BC50"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8</w:t>
            </w:r>
          </w:p>
        </w:tc>
        <w:tc>
          <w:tcPr>
            <w:tcW w:w="2399" w:type="dxa"/>
            <w:hideMark/>
          </w:tcPr>
          <w:p w14:paraId="6A62332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Bottom depth at start of fishing</w:t>
            </w:r>
          </w:p>
        </w:tc>
        <w:tc>
          <w:tcPr>
            <w:tcW w:w="2192" w:type="dxa"/>
            <w:hideMark/>
          </w:tcPr>
          <w:p w14:paraId="54518D86"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Seafloor depth at tow start location</w:t>
            </w:r>
          </w:p>
        </w:tc>
        <w:tc>
          <w:tcPr>
            <w:tcW w:w="1642" w:type="dxa"/>
            <w:hideMark/>
          </w:tcPr>
          <w:p w14:paraId="57AF4185" w14:textId="0054AB8D" w:rsidR="004A34B3" w:rsidRPr="004A34B3"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881" w:type="dxa"/>
            <w:hideMark/>
          </w:tcPr>
          <w:p w14:paraId="79715E1C" w14:textId="2C401321"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94680B" w14:paraId="3AB352EB"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2A889F8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9</w:t>
            </w:r>
          </w:p>
        </w:tc>
        <w:tc>
          <w:tcPr>
            <w:tcW w:w="2399" w:type="dxa"/>
            <w:hideMark/>
          </w:tcPr>
          <w:p w14:paraId="565E0252" w14:textId="0D6F23B0"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Tow start date and time </w:t>
            </w:r>
          </w:p>
        </w:tc>
        <w:tc>
          <w:tcPr>
            <w:tcW w:w="2192" w:type="dxa"/>
            <w:hideMark/>
          </w:tcPr>
          <w:p w14:paraId="6F8BE7AA"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Date and time when tow began</w:t>
            </w:r>
          </w:p>
        </w:tc>
        <w:tc>
          <w:tcPr>
            <w:tcW w:w="1642" w:type="dxa"/>
            <w:hideMark/>
          </w:tcPr>
          <w:p w14:paraId="654369D4"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663FDAA1" w14:textId="77777777" w:rsidR="004A34B3" w:rsidRPr="00D70CDA" w:rsidRDefault="78F8338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D70CDA">
              <w:rPr>
                <w:rFonts w:ascii="Times New Roman" w:hAnsi="Times New Roman" w:cs="Times New Roman"/>
                <w:sz w:val="20"/>
                <w:szCs w:val="20"/>
                <w:lang w:val="nl-NL"/>
              </w:rPr>
              <w:t>YYYY-MM-DD hh:mm:ss (UTC)</w:t>
            </w:r>
          </w:p>
        </w:tc>
      </w:tr>
      <w:tr w:rsidR="00D87711" w:rsidRPr="0094680B" w14:paraId="0DB92BFF"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C80C19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10</w:t>
            </w:r>
          </w:p>
        </w:tc>
        <w:tc>
          <w:tcPr>
            <w:tcW w:w="2399" w:type="dxa"/>
            <w:hideMark/>
          </w:tcPr>
          <w:p w14:paraId="428F6485" w14:textId="192722CF"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Tow end date and time </w:t>
            </w:r>
          </w:p>
        </w:tc>
        <w:tc>
          <w:tcPr>
            <w:tcW w:w="2192" w:type="dxa"/>
            <w:hideMark/>
          </w:tcPr>
          <w:p w14:paraId="121011AB"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Date and time when tow ended</w:t>
            </w:r>
          </w:p>
        </w:tc>
        <w:tc>
          <w:tcPr>
            <w:tcW w:w="1642" w:type="dxa"/>
            <w:hideMark/>
          </w:tcPr>
          <w:p w14:paraId="0D828E50"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649A4796" w14:textId="77777777" w:rsidR="004A34B3" w:rsidRPr="00D70CDA" w:rsidRDefault="78F8338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D70CDA">
              <w:rPr>
                <w:rFonts w:ascii="Times New Roman" w:hAnsi="Times New Roman" w:cs="Times New Roman"/>
                <w:sz w:val="20"/>
                <w:szCs w:val="20"/>
                <w:lang w:val="nl-NL"/>
              </w:rPr>
              <w:t>YYYY-MM-DD hh:mm:ss (UTC)</w:t>
            </w:r>
          </w:p>
        </w:tc>
      </w:tr>
      <w:tr w:rsidR="00D87711" w:rsidRPr="004A34B3" w14:paraId="303801A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3D99BB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11</w:t>
            </w:r>
          </w:p>
        </w:tc>
        <w:tc>
          <w:tcPr>
            <w:tcW w:w="2399" w:type="dxa"/>
            <w:hideMark/>
          </w:tcPr>
          <w:p w14:paraId="1E36CF23" w14:textId="22842632"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Tow start position </w:t>
            </w:r>
          </w:p>
        </w:tc>
        <w:tc>
          <w:tcPr>
            <w:tcW w:w="2192" w:type="dxa"/>
            <w:hideMark/>
          </w:tcPr>
          <w:p w14:paraId="37B53287"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Starting coordinates of tow</w:t>
            </w:r>
          </w:p>
        </w:tc>
        <w:tc>
          <w:tcPr>
            <w:tcW w:w="1642" w:type="dxa"/>
            <w:hideMark/>
          </w:tcPr>
          <w:p w14:paraId="3D604374" w14:textId="2DFEF9A1" w:rsidR="004A34B3" w:rsidRPr="004A34B3" w:rsidRDefault="00F8467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1/100th degree resolution for bottom fishing, 1/10th degree resolution for pelagic trawl- decimal format</w:t>
            </w:r>
          </w:p>
        </w:tc>
        <w:tc>
          <w:tcPr>
            <w:tcW w:w="1881" w:type="dxa"/>
            <w:hideMark/>
          </w:tcPr>
          <w:p w14:paraId="31088DE3"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Latitude and longitude recorded separately</w:t>
            </w:r>
          </w:p>
        </w:tc>
      </w:tr>
      <w:tr w:rsidR="00D87711" w:rsidRPr="004A34B3" w14:paraId="4555C24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6FA42261"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12</w:t>
            </w:r>
          </w:p>
        </w:tc>
        <w:tc>
          <w:tcPr>
            <w:tcW w:w="2399" w:type="dxa"/>
            <w:hideMark/>
          </w:tcPr>
          <w:p w14:paraId="06C7E4B8" w14:textId="5861298F"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Tow end position </w:t>
            </w:r>
          </w:p>
        </w:tc>
        <w:tc>
          <w:tcPr>
            <w:tcW w:w="2192" w:type="dxa"/>
            <w:hideMark/>
          </w:tcPr>
          <w:p w14:paraId="3D9E1586"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Ending coordinates of tow</w:t>
            </w:r>
          </w:p>
        </w:tc>
        <w:tc>
          <w:tcPr>
            <w:tcW w:w="1642" w:type="dxa"/>
            <w:hideMark/>
          </w:tcPr>
          <w:p w14:paraId="74AC95BC" w14:textId="15AAE6B3" w:rsidR="004A34B3" w:rsidRPr="004A34B3" w:rsidRDefault="00F8467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1/100th degree resolution for bottom fishing, 1/10th degree resolution for pelagic trawl- decimal format</w:t>
            </w:r>
          </w:p>
        </w:tc>
        <w:tc>
          <w:tcPr>
            <w:tcW w:w="1881" w:type="dxa"/>
            <w:hideMark/>
          </w:tcPr>
          <w:p w14:paraId="1BF94842"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Latitude and longitude recorded separately</w:t>
            </w:r>
          </w:p>
        </w:tc>
      </w:tr>
      <w:tr w:rsidR="00D87711" w:rsidRPr="009B57FE" w14:paraId="49198071"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60BD1E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13</w:t>
            </w:r>
          </w:p>
        </w:tc>
        <w:tc>
          <w:tcPr>
            <w:tcW w:w="2399" w:type="dxa"/>
            <w:hideMark/>
          </w:tcPr>
          <w:p w14:paraId="0E803ACD" w14:textId="4BA568DF"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Type of trawl</w:t>
            </w:r>
          </w:p>
        </w:tc>
        <w:tc>
          <w:tcPr>
            <w:tcW w:w="2192" w:type="dxa"/>
            <w:hideMark/>
          </w:tcPr>
          <w:p w14:paraId="685C8092"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Configuration of trawl gear</w:t>
            </w:r>
          </w:p>
        </w:tc>
        <w:tc>
          <w:tcPr>
            <w:tcW w:w="1642" w:type="dxa"/>
            <w:hideMark/>
          </w:tcPr>
          <w:p w14:paraId="3FBD406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5A5D51D7" w14:textId="67F9B631" w:rsidR="004A34B3" w:rsidRPr="004A34B3" w:rsidRDefault="009B57F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w:t>
            </w:r>
            <w:r w:rsidRPr="004A34B3">
              <w:rPr>
                <w:rFonts w:ascii="Times New Roman" w:hAnsi="Times New Roman" w:cs="Times New Roman"/>
                <w:sz w:val="20"/>
                <w:szCs w:val="20"/>
                <w:lang w:val="en-US"/>
              </w:rPr>
              <w:t>ingle (S), double (D) or triple (T)</w:t>
            </w:r>
          </w:p>
        </w:tc>
      </w:tr>
      <w:tr w:rsidR="00D87711" w:rsidRPr="004A34B3" w14:paraId="731A612B"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726158F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14</w:t>
            </w:r>
          </w:p>
        </w:tc>
        <w:tc>
          <w:tcPr>
            <w:tcW w:w="2399" w:type="dxa"/>
            <w:hideMark/>
          </w:tcPr>
          <w:p w14:paraId="1BA028B3" w14:textId="7BB8CB29"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Intended target species </w:t>
            </w:r>
          </w:p>
        </w:tc>
        <w:tc>
          <w:tcPr>
            <w:tcW w:w="2192" w:type="dxa"/>
            <w:hideMark/>
          </w:tcPr>
          <w:p w14:paraId="6A460A74" w14:textId="37C25B63" w:rsidR="004A34B3" w:rsidRPr="004A34B3" w:rsidRDefault="00D8771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Intended t</w:t>
            </w:r>
            <w:r w:rsidR="004A34B3" w:rsidRPr="004A34B3">
              <w:rPr>
                <w:rFonts w:ascii="Times New Roman" w:hAnsi="Times New Roman" w:cs="Times New Roman"/>
                <w:sz w:val="20"/>
                <w:szCs w:val="20"/>
                <w:lang w:val="en-US"/>
              </w:rPr>
              <w:t>arget species of the tow</w:t>
            </w:r>
          </w:p>
        </w:tc>
        <w:tc>
          <w:tcPr>
            <w:tcW w:w="1642" w:type="dxa"/>
            <w:hideMark/>
          </w:tcPr>
          <w:p w14:paraId="1C0C0385" w14:textId="2E804CB0" w:rsidR="004A34B3"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881" w:type="dxa"/>
            <w:hideMark/>
          </w:tcPr>
          <w:p w14:paraId="13EFD711" w14:textId="6834D75B" w:rsidR="004A34B3" w:rsidRPr="009557BB" w:rsidRDefault="00A3374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code list</w:t>
            </w:r>
          </w:p>
        </w:tc>
      </w:tr>
      <w:tr w:rsidR="00D87711" w:rsidRPr="004A34B3" w14:paraId="5A7EB75C"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60E9F16"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15</w:t>
            </w:r>
          </w:p>
        </w:tc>
        <w:tc>
          <w:tcPr>
            <w:tcW w:w="2399" w:type="dxa"/>
            <w:hideMark/>
          </w:tcPr>
          <w:p w14:paraId="09FA0190" w14:textId="7BBE2293"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Incidental captures of species of concern (marine mammals, seabirds, reptiles or other species of concern) or benthic taxa </w:t>
            </w:r>
          </w:p>
        </w:tc>
        <w:tc>
          <w:tcPr>
            <w:tcW w:w="2192" w:type="dxa"/>
            <w:hideMark/>
          </w:tcPr>
          <w:p w14:paraId="571A9A5F"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Indicator whether incidental capture occurred during the tow</w:t>
            </w:r>
          </w:p>
        </w:tc>
        <w:tc>
          <w:tcPr>
            <w:tcW w:w="1642" w:type="dxa"/>
            <w:hideMark/>
          </w:tcPr>
          <w:p w14:paraId="32A11D08"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69E392A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Yes / No / Unknown</w:t>
            </w:r>
          </w:p>
        </w:tc>
      </w:tr>
      <w:tr w:rsidR="00D87711" w:rsidRPr="004A34B3" w14:paraId="35CEB53A"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A4D2D52"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16</w:t>
            </w:r>
          </w:p>
        </w:tc>
        <w:tc>
          <w:tcPr>
            <w:tcW w:w="2399" w:type="dxa"/>
            <w:hideMark/>
          </w:tcPr>
          <w:p w14:paraId="0DD08805" w14:textId="13B40204"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Species </w:t>
            </w:r>
          </w:p>
        </w:tc>
        <w:tc>
          <w:tcPr>
            <w:tcW w:w="2192" w:type="dxa"/>
            <w:hideMark/>
          </w:tcPr>
          <w:p w14:paraId="13FEEA81"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Species caught in the tow</w:t>
            </w:r>
          </w:p>
        </w:tc>
        <w:tc>
          <w:tcPr>
            <w:tcW w:w="1642" w:type="dxa"/>
            <w:hideMark/>
          </w:tcPr>
          <w:p w14:paraId="357723AA" w14:textId="1B46D895" w:rsidR="004A34B3" w:rsidRPr="00CC3A34"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81" w:type="dxa"/>
            <w:hideMark/>
          </w:tcPr>
          <w:p w14:paraId="36A01191" w14:textId="4E369D38" w:rsidR="004A34B3" w:rsidRPr="009557BB"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code list</w:t>
            </w:r>
          </w:p>
        </w:tc>
      </w:tr>
      <w:tr w:rsidR="00D87711" w:rsidRPr="004A34B3" w14:paraId="4A8AF4A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60B4BD5"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lastRenderedPageBreak/>
              <w:t>17</w:t>
            </w:r>
          </w:p>
        </w:tc>
        <w:tc>
          <w:tcPr>
            <w:tcW w:w="2399" w:type="dxa"/>
            <w:hideMark/>
          </w:tcPr>
          <w:p w14:paraId="0A691B73" w14:textId="00A34C55"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Estimated live weight of catch retained on board for all species caught by the tow including target, bycatch and species of concern</w:t>
            </w:r>
            <w:r w:rsidR="00D30560">
              <w:rPr>
                <w:rFonts w:ascii="Times New Roman" w:hAnsi="Times New Roman" w:cs="Times New Roman"/>
                <w:sz w:val="20"/>
                <w:szCs w:val="20"/>
                <w:lang w:val="en-US"/>
              </w:rPr>
              <w:t xml:space="preserve">. </w:t>
            </w:r>
          </w:p>
        </w:tc>
        <w:tc>
          <w:tcPr>
            <w:tcW w:w="2192" w:type="dxa"/>
            <w:hideMark/>
          </w:tcPr>
          <w:p w14:paraId="7D4EC1E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Retained catch amount for the species in field 16</w:t>
            </w:r>
          </w:p>
        </w:tc>
        <w:tc>
          <w:tcPr>
            <w:tcW w:w="1642" w:type="dxa"/>
            <w:hideMark/>
          </w:tcPr>
          <w:p w14:paraId="51726EF3"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Metric tonnes (mt)</w:t>
            </w:r>
          </w:p>
        </w:tc>
        <w:tc>
          <w:tcPr>
            <w:tcW w:w="1881" w:type="dxa"/>
            <w:hideMark/>
          </w:tcPr>
          <w:p w14:paraId="2E172FA1" w14:textId="312A9289"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1D34A2A2"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FD96BBC"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18</w:t>
            </w:r>
          </w:p>
        </w:tc>
        <w:tc>
          <w:tcPr>
            <w:tcW w:w="2399" w:type="dxa"/>
            <w:hideMark/>
          </w:tcPr>
          <w:p w14:paraId="6306F1CC" w14:textId="71EC483A"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Estimation of the amount of all living marine resources discarded by species, to the extent practicable, including any marine mammals, seabirds, reptiles, other species of concern, and benthic</w:t>
            </w:r>
            <w:r w:rsidR="00D30560">
              <w:rPr>
                <w:rFonts w:ascii="Times New Roman" w:hAnsi="Times New Roman" w:cs="Times New Roman"/>
                <w:sz w:val="20"/>
                <w:szCs w:val="20"/>
                <w:lang w:val="en-US"/>
              </w:rPr>
              <w:t xml:space="preserve"> taxa. </w:t>
            </w:r>
          </w:p>
        </w:tc>
        <w:tc>
          <w:tcPr>
            <w:tcW w:w="2192" w:type="dxa"/>
            <w:hideMark/>
          </w:tcPr>
          <w:p w14:paraId="1C770B88"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Discarded catch amount for the species in field 16</w:t>
            </w:r>
          </w:p>
        </w:tc>
        <w:tc>
          <w:tcPr>
            <w:tcW w:w="1642" w:type="dxa"/>
            <w:hideMark/>
          </w:tcPr>
          <w:p w14:paraId="1E0233E1"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Metric tonnes (mt)</w:t>
            </w:r>
          </w:p>
        </w:tc>
        <w:tc>
          <w:tcPr>
            <w:tcW w:w="1881" w:type="dxa"/>
            <w:hideMark/>
          </w:tcPr>
          <w:p w14:paraId="558CFF8D" w14:textId="4944586D"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bl>
    <w:p w14:paraId="26B436F3"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64845952" w14:textId="77777777" w:rsidR="0035211D" w:rsidRPr="00743F8A" w:rsidRDefault="0035211D" w:rsidP="00AC6A9D">
      <w:pPr>
        <w:spacing w:after="120" w:line="240" w:lineRule="auto"/>
        <w:jc w:val="center"/>
        <w:rPr>
          <w:rFonts w:ascii="Times New Roman" w:hAnsi="Times New Roman" w:cs="Times New Roman"/>
          <w:b/>
          <w:sz w:val="24"/>
          <w:szCs w:val="24"/>
        </w:rPr>
      </w:pPr>
      <w:r w:rsidRPr="00743F8A">
        <w:rPr>
          <w:rStyle w:val="Heading21"/>
          <w:rFonts w:ascii="Times New Roman" w:hAnsi="Times New Roman" w:cs="Times New Roman"/>
          <w:color w:val="auto"/>
          <w:sz w:val="24"/>
          <w:szCs w:val="24"/>
        </w:rPr>
        <w:t xml:space="preserve">ANNEX </w:t>
      </w:r>
      <w:r w:rsidR="00E22921" w:rsidRPr="00743F8A">
        <w:rPr>
          <w:rStyle w:val="Heading21"/>
          <w:rFonts w:ascii="Times New Roman" w:hAnsi="Times New Roman" w:cs="Times New Roman"/>
          <w:color w:val="auto"/>
          <w:sz w:val="24"/>
          <w:szCs w:val="24"/>
          <w:lang w:eastAsia="bg-BG" w:bidi="bg-BG"/>
        </w:rPr>
        <w:t>3</w:t>
      </w:r>
    </w:p>
    <w:p w14:paraId="4463885D" w14:textId="0F4C7DE2" w:rsidR="0035211D" w:rsidRPr="00743F8A" w:rsidRDefault="00E45291" w:rsidP="00427718">
      <w:pPr>
        <w:pStyle w:val="Heading310"/>
        <w:keepNext/>
        <w:keepLines/>
        <w:spacing w:after="240"/>
        <w:rPr>
          <w:rFonts w:ascii="Times New Roman" w:hAnsi="Times New Roman" w:cs="Times New Roman"/>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35211D"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35211D"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35211D" w:rsidRPr="00743F8A">
        <w:rPr>
          <w:rStyle w:val="Heading31"/>
          <w:rFonts w:ascii="Times New Roman" w:hAnsi="Times New Roman" w:cs="Times New Roman"/>
          <w:b/>
          <w:color w:val="auto"/>
          <w:sz w:val="24"/>
          <w:szCs w:val="24"/>
        </w:rPr>
        <w:t>data to be recorded for purse seine fishing activities</w:t>
      </w:r>
    </w:p>
    <w:p w14:paraId="39732F01" w14:textId="77777777" w:rsidR="00071371" w:rsidRPr="00743F8A" w:rsidRDefault="00071371"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an un-aggregated (</w:t>
      </w:r>
      <w:r w:rsidR="00E8473F" w:rsidRPr="00743F8A">
        <w:rPr>
          <w:rFonts w:ascii="Times New Roman" w:hAnsi="Times New Roman" w:cs="Times New Roman"/>
          <w:b/>
          <w:sz w:val="20"/>
          <w:szCs w:val="20"/>
        </w:rPr>
        <w:t>set-by-set</w:t>
      </w:r>
      <w:r w:rsidRPr="00743F8A">
        <w:rPr>
          <w:rFonts w:ascii="Times New Roman" w:hAnsi="Times New Roman" w:cs="Times New Roman"/>
          <w:b/>
          <w:sz w:val="20"/>
          <w:szCs w:val="20"/>
        </w:rPr>
        <w:t xml:space="preserve">) basis. </w:t>
      </w:r>
    </w:p>
    <w:tbl>
      <w:tblPr>
        <w:tblStyle w:val="GridTable1Light"/>
        <w:tblW w:w="0" w:type="auto"/>
        <w:tblLayout w:type="fixed"/>
        <w:tblLook w:val="04A0" w:firstRow="1" w:lastRow="0" w:firstColumn="1" w:lastColumn="0" w:noHBand="0" w:noVBand="1"/>
      </w:tblPr>
      <w:tblGrid>
        <w:gridCol w:w="562"/>
        <w:gridCol w:w="2371"/>
        <w:gridCol w:w="1919"/>
        <w:gridCol w:w="1608"/>
        <w:gridCol w:w="1941"/>
      </w:tblGrid>
      <w:tr w:rsidR="008D5B5A" w:rsidRPr="003F5757" w14:paraId="4BBF9C71"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E12F72C"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2371" w:type="dxa"/>
            <w:hideMark/>
          </w:tcPr>
          <w:p w14:paraId="48A13BF5"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Variable Name</w:t>
            </w:r>
          </w:p>
        </w:tc>
        <w:tc>
          <w:tcPr>
            <w:tcW w:w="1919" w:type="dxa"/>
            <w:hideMark/>
          </w:tcPr>
          <w:p w14:paraId="6C861233"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Description</w:t>
            </w:r>
          </w:p>
        </w:tc>
        <w:tc>
          <w:tcPr>
            <w:tcW w:w="1608" w:type="dxa"/>
            <w:hideMark/>
          </w:tcPr>
          <w:p w14:paraId="6E751374"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Unit</w:t>
            </w:r>
          </w:p>
        </w:tc>
        <w:tc>
          <w:tcPr>
            <w:tcW w:w="1941" w:type="dxa"/>
            <w:hideMark/>
          </w:tcPr>
          <w:p w14:paraId="1C783CC2" w14:textId="26C9995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Format </w:t>
            </w:r>
            <w:r w:rsidR="0036079F">
              <w:rPr>
                <w:rFonts w:ascii="Times New Roman" w:hAnsi="Times New Roman" w:cs="Times New Roman"/>
                <w:sz w:val="20"/>
                <w:szCs w:val="20"/>
                <w:lang w:val="nl-NL"/>
              </w:rPr>
              <w:t>/ Notes</w:t>
            </w:r>
          </w:p>
        </w:tc>
      </w:tr>
      <w:tr w:rsidR="008D5B5A" w:rsidRPr="0094680B" w14:paraId="4B3B9EB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10E17D36"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w:t>
            </w:r>
          </w:p>
        </w:tc>
        <w:tc>
          <w:tcPr>
            <w:tcW w:w="2371" w:type="dxa"/>
            <w:hideMark/>
          </w:tcPr>
          <w:p w14:paraId="358D3225"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Date of fishing activity (UTC date)</w:t>
            </w:r>
          </w:p>
        </w:tc>
        <w:tc>
          <w:tcPr>
            <w:tcW w:w="1919" w:type="dxa"/>
            <w:hideMark/>
          </w:tcPr>
          <w:p w14:paraId="04C991C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Calendar date of the fishing activity</w:t>
            </w:r>
          </w:p>
        </w:tc>
        <w:tc>
          <w:tcPr>
            <w:tcW w:w="1608" w:type="dxa"/>
            <w:hideMark/>
          </w:tcPr>
          <w:p w14:paraId="43E96A8F"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941" w:type="dxa"/>
            <w:hideMark/>
          </w:tcPr>
          <w:p w14:paraId="6CA9DACB" w14:textId="77777777" w:rsidR="003F5757" w:rsidRPr="00D70CDA"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D70CDA">
              <w:rPr>
                <w:rFonts w:ascii="Times New Roman" w:hAnsi="Times New Roman" w:cs="Times New Roman"/>
                <w:sz w:val="20"/>
                <w:szCs w:val="20"/>
                <w:lang w:val="nl-NL"/>
              </w:rPr>
              <w:t>YYYY-MM-DD (ISO 8601, UTC)</w:t>
            </w:r>
          </w:p>
        </w:tc>
      </w:tr>
      <w:tr w:rsidR="008D5B5A" w:rsidRPr="003F5757" w14:paraId="3F6FA96D"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94403BB"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2</w:t>
            </w:r>
          </w:p>
        </w:tc>
        <w:tc>
          <w:tcPr>
            <w:tcW w:w="2371" w:type="dxa"/>
            <w:hideMark/>
          </w:tcPr>
          <w:p w14:paraId="514FFA7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Fishing gear</w:t>
            </w:r>
          </w:p>
        </w:tc>
        <w:tc>
          <w:tcPr>
            <w:tcW w:w="1919" w:type="dxa"/>
            <w:hideMark/>
          </w:tcPr>
          <w:p w14:paraId="0447B545"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Fishing gear used during the set</w:t>
            </w:r>
          </w:p>
        </w:tc>
        <w:tc>
          <w:tcPr>
            <w:tcW w:w="1608" w:type="dxa"/>
            <w:hideMark/>
          </w:tcPr>
          <w:p w14:paraId="4E01C0FA" w14:textId="07FED8D1" w:rsidR="003F5757" w:rsidRPr="00CC3A34"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41" w:type="dxa"/>
            <w:hideMark/>
          </w:tcPr>
          <w:p w14:paraId="34551767" w14:textId="203A3B0C" w:rsidR="003F5757" w:rsidRPr="009557BB"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2E117D6D"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39C3A0BA"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3</w:t>
            </w:r>
          </w:p>
        </w:tc>
        <w:tc>
          <w:tcPr>
            <w:tcW w:w="2371" w:type="dxa"/>
            <w:hideMark/>
          </w:tcPr>
          <w:p w14:paraId="20F9C927"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Mesh size</w:t>
            </w:r>
          </w:p>
        </w:tc>
        <w:tc>
          <w:tcPr>
            <w:tcW w:w="1919" w:type="dxa"/>
            <w:hideMark/>
          </w:tcPr>
          <w:p w14:paraId="29A69EE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Mesh size used in the gear</w:t>
            </w:r>
          </w:p>
        </w:tc>
        <w:tc>
          <w:tcPr>
            <w:tcW w:w="1608" w:type="dxa"/>
            <w:hideMark/>
          </w:tcPr>
          <w:p w14:paraId="782A030A" w14:textId="3F285A94" w:rsidR="003F5757" w:rsidRPr="003F5757" w:rsidRDefault="009557BB"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Millimeters (</w:t>
            </w:r>
            <w:r w:rsidRPr="004A34B3">
              <w:rPr>
                <w:rFonts w:ascii="Times New Roman" w:hAnsi="Times New Roman" w:cs="Times New Roman"/>
                <w:sz w:val="20"/>
                <w:szCs w:val="20"/>
                <w:lang w:val="nl-NL"/>
              </w:rPr>
              <w:t>mm</w:t>
            </w:r>
            <w:r>
              <w:rPr>
                <w:rFonts w:ascii="Times New Roman" w:hAnsi="Times New Roman" w:cs="Times New Roman"/>
                <w:sz w:val="20"/>
                <w:szCs w:val="20"/>
                <w:lang w:val="nl-NL"/>
              </w:rPr>
              <w:t>)</w:t>
            </w:r>
          </w:p>
        </w:tc>
        <w:tc>
          <w:tcPr>
            <w:tcW w:w="1941" w:type="dxa"/>
            <w:hideMark/>
          </w:tcPr>
          <w:p w14:paraId="7EC386A6" w14:textId="5E013273"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8D5B5A" w:rsidRPr="003F5757" w14:paraId="416712C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70058075"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4</w:t>
            </w:r>
          </w:p>
        </w:tc>
        <w:tc>
          <w:tcPr>
            <w:tcW w:w="2371" w:type="dxa"/>
            <w:hideMark/>
          </w:tcPr>
          <w:p w14:paraId="1E1DFBBF"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Net length</w:t>
            </w:r>
          </w:p>
        </w:tc>
        <w:tc>
          <w:tcPr>
            <w:tcW w:w="1919" w:type="dxa"/>
            <w:hideMark/>
          </w:tcPr>
          <w:p w14:paraId="7F4F8FF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Total length of net deployed</w:t>
            </w:r>
          </w:p>
        </w:tc>
        <w:tc>
          <w:tcPr>
            <w:tcW w:w="1608" w:type="dxa"/>
            <w:hideMark/>
          </w:tcPr>
          <w:p w14:paraId="2A5234A5" w14:textId="0A27B929" w:rsidR="003F5757" w:rsidRPr="003F5757" w:rsidRDefault="009557BB"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941" w:type="dxa"/>
            <w:hideMark/>
          </w:tcPr>
          <w:p w14:paraId="2EBA6FFD" w14:textId="343DC7CC"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8D5B5A" w:rsidRPr="003F5757" w14:paraId="27D478D0"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2A483C47"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5</w:t>
            </w:r>
          </w:p>
        </w:tc>
        <w:tc>
          <w:tcPr>
            <w:tcW w:w="2371" w:type="dxa"/>
            <w:hideMark/>
          </w:tcPr>
          <w:p w14:paraId="303D3D6C"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Net height</w:t>
            </w:r>
          </w:p>
        </w:tc>
        <w:tc>
          <w:tcPr>
            <w:tcW w:w="1919" w:type="dxa"/>
            <w:hideMark/>
          </w:tcPr>
          <w:p w14:paraId="386A129B"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Vertical height of net</w:t>
            </w:r>
          </w:p>
        </w:tc>
        <w:tc>
          <w:tcPr>
            <w:tcW w:w="1608" w:type="dxa"/>
            <w:hideMark/>
          </w:tcPr>
          <w:p w14:paraId="58588AE4" w14:textId="30F701C2" w:rsidR="003F5757" w:rsidRPr="003F5757" w:rsidRDefault="009557BB"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941" w:type="dxa"/>
            <w:hideMark/>
          </w:tcPr>
          <w:p w14:paraId="57D52AB6" w14:textId="4126BEBE"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8D5B5A" w:rsidRPr="0094680B" w14:paraId="6329984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1D2B7E3C"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6</w:t>
            </w:r>
          </w:p>
        </w:tc>
        <w:tc>
          <w:tcPr>
            <w:tcW w:w="2371" w:type="dxa"/>
            <w:hideMark/>
          </w:tcPr>
          <w:p w14:paraId="28967FE4" w14:textId="6C2BAD64"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Set start date and time </w:t>
            </w:r>
          </w:p>
        </w:tc>
        <w:tc>
          <w:tcPr>
            <w:tcW w:w="1919" w:type="dxa"/>
            <w:hideMark/>
          </w:tcPr>
          <w:p w14:paraId="30B51B3B"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Date and time when gear deployment started</w:t>
            </w:r>
          </w:p>
        </w:tc>
        <w:tc>
          <w:tcPr>
            <w:tcW w:w="1608" w:type="dxa"/>
            <w:hideMark/>
          </w:tcPr>
          <w:p w14:paraId="2EE27243"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941" w:type="dxa"/>
            <w:hideMark/>
          </w:tcPr>
          <w:p w14:paraId="40464749" w14:textId="77777777" w:rsidR="003F5757" w:rsidRPr="00D70CDA" w:rsidRDefault="34374896"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D70CDA">
              <w:rPr>
                <w:rFonts w:ascii="Times New Roman" w:hAnsi="Times New Roman" w:cs="Times New Roman"/>
                <w:sz w:val="20"/>
                <w:szCs w:val="20"/>
                <w:lang w:val="nl-NL"/>
              </w:rPr>
              <w:t>YYYY-MM-DD hh:mm:ss (UTC)</w:t>
            </w:r>
          </w:p>
        </w:tc>
      </w:tr>
      <w:tr w:rsidR="008D5B5A" w:rsidRPr="0094680B" w14:paraId="3B790E25"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DC3D70D"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7</w:t>
            </w:r>
          </w:p>
        </w:tc>
        <w:tc>
          <w:tcPr>
            <w:tcW w:w="2371" w:type="dxa"/>
            <w:hideMark/>
          </w:tcPr>
          <w:p w14:paraId="6D1DDFD7" w14:textId="6FFD86DD"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Set end date time </w:t>
            </w:r>
          </w:p>
        </w:tc>
        <w:tc>
          <w:tcPr>
            <w:tcW w:w="1919" w:type="dxa"/>
            <w:hideMark/>
          </w:tcPr>
          <w:p w14:paraId="2E213E4E"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Date and time when gear retrieval ended</w:t>
            </w:r>
          </w:p>
        </w:tc>
        <w:tc>
          <w:tcPr>
            <w:tcW w:w="1608" w:type="dxa"/>
            <w:hideMark/>
          </w:tcPr>
          <w:p w14:paraId="4C601246"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941" w:type="dxa"/>
            <w:hideMark/>
          </w:tcPr>
          <w:p w14:paraId="1CA9DC67" w14:textId="77777777" w:rsidR="003F5757" w:rsidRPr="00D70CDA" w:rsidRDefault="34374896"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D70CDA">
              <w:rPr>
                <w:rFonts w:ascii="Times New Roman" w:hAnsi="Times New Roman" w:cs="Times New Roman"/>
                <w:sz w:val="20"/>
                <w:szCs w:val="20"/>
                <w:lang w:val="nl-NL"/>
              </w:rPr>
              <w:t>YYYY-MM-DD hh:mm:ss (UTC)</w:t>
            </w:r>
          </w:p>
        </w:tc>
      </w:tr>
      <w:tr w:rsidR="008D5B5A" w:rsidRPr="003F5757" w14:paraId="40EBEAEF"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2E207A28"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8</w:t>
            </w:r>
          </w:p>
        </w:tc>
        <w:tc>
          <w:tcPr>
            <w:tcW w:w="2371" w:type="dxa"/>
            <w:hideMark/>
          </w:tcPr>
          <w:p w14:paraId="2EFB2CC5" w14:textId="3484A4F9"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Set start position </w:t>
            </w:r>
          </w:p>
        </w:tc>
        <w:tc>
          <w:tcPr>
            <w:tcW w:w="1919" w:type="dxa"/>
            <w:hideMark/>
          </w:tcPr>
          <w:p w14:paraId="74F14C0B"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Starting coordinates of the set</w:t>
            </w:r>
          </w:p>
        </w:tc>
        <w:tc>
          <w:tcPr>
            <w:tcW w:w="1608" w:type="dxa"/>
            <w:hideMark/>
          </w:tcPr>
          <w:p w14:paraId="67FF30F6" w14:textId="5FB9A50B" w:rsidR="003F5757" w:rsidRPr="003F5757" w:rsidRDefault="003607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1/10th degree resolution - decimal format</w:t>
            </w:r>
          </w:p>
        </w:tc>
        <w:tc>
          <w:tcPr>
            <w:tcW w:w="1941" w:type="dxa"/>
            <w:hideMark/>
          </w:tcPr>
          <w:p w14:paraId="44064E05" w14:textId="53A6B298"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Latitude and longitude recorded separately</w:t>
            </w:r>
          </w:p>
        </w:tc>
      </w:tr>
      <w:tr w:rsidR="008D5B5A" w:rsidRPr="003F5757" w14:paraId="3C090FD0"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35A0B9DA"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9</w:t>
            </w:r>
          </w:p>
        </w:tc>
        <w:tc>
          <w:tcPr>
            <w:tcW w:w="2371" w:type="dxa"/>
            <w:hideMark/>
          </w:tcPr>
          <w:p w14:paraId="7206B0AA" w14:textId="2C278BE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Intended target species </w:t>
            </w:r>
          </w:p>
        </w:tc>
        <w:tc>
          <w:tcPr>
            <w:tcW w:w="1919" w:type="dxa"/>
            <w:hideMark/>
          </w:tcPr>
          <w:p w14:paraId="05B46D1C"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Target species for the set</w:t>
            </w:r>
          </w:p>
        </w:tc>
        <w:tc>
          <w:tcPr>
            <w:tcW w:w="1608" w:type="dxa"/>
            <w:hideMark/>
          </w:tcPr>
          <w:p w14:paraId="75CA8EAE" w14:textId="1EEC072B" w:rsidR="003F5757" w:rsidRPr="00CC3A34"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41" w:type="dxa"/>
            <w:hideMark/>
          </w:tcPr>
          <w:p w14:paraId="76D09C4C" w14:textId="68A6217D" w:rsidR="003F5757" w:rsidRPr="009557BB"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2504D67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2B0704F"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10</w:t>
            </w:r>
          </w:p>
        </w:tc>
        <w:tc>
          <w:tcPr>
            <w:tcW w:w="2371" w:type="dxa"/>
            <w:hideMark/>
          </w:tcPr>
          <w:p w14:paraId="05D16710"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Incidental captures of species of concern (marine mammals, seabirds, reptiles or other species of concern) or benthic taxa (Yes/No/Unknown)</w:t>
            </w:r>
          </w:p>
        </w:tc>
        <w:tc>
          <w:tcPr>
            <w:tcW w:w="1919" w:type="dxa"/>
            <w:hideMark/>
          </w:tcPr>
          <w:p w14:paraId="4D6B748E"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Indicator whether incidental capture occurred during the set</w:t>
            </w:r>
          </w:p>
        </w:tc>
        <w:tc>
          <w:tcPr>
            <w:tcW w:w="1608" w:type="dxa"/>
            <w:hideMark/>
          </w:tcPr>
          <w:p w14:paraId="2E6337B7"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941" w:type="dxa"/>
            <w:hideMark/>
          </w:tcPr>
          <w:p w14:paraId="2F5D2FF0"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Yes / No / Unknown</w:t>
            </w:r>
          </w:p>
        </w:tc>
      </w:tr>
      <w:tr w:rsidR="008D5B5A" w:rsidRPr="003F5757" w14:paraId="488A20F9"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5A4699F"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11</w:t>
            </w:r>
          </w:p>
        </w:tc>
        <w:tc>
          <w:tcPr>
            <w:tcW w:w="2371" w:type="dxa"/>
            <w:hideMark/>
          </w:tcPr>
          <w:p w14:paraId="4F74E329" w14:textId="042EEB99"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Species </w:t>
            </w:r>
          </w:p>
        </w:tc>
        <w:tc>
          <w:tcPr>
            <w:tcW w:w="1919" w:type="dxa"/>
            <w:hideMark/>
          </w:tcPr>
          <w:p w14:paraId="523B7309"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Species caught in the set</w:t>
            </w:r>
          </w:p>
        </w:tc>
        <w:tc>
          <w:tcPr>
            <w:tcW w:w="1608" w:type="dxa"/>
            <w:hideMark/>
          </w:tcPr>
          <w:p w14:paraId="4DB903A0" w14:textId="7210CB17" w:rsidR="003F5757" w:rsidRPr="00CC3A34"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41" w:type="dxa"/>
            <w:hideMark/>
          </w:tcPr>
          <w:p w14:paraId="4DCCE56B" w14:textId="485F96BF" w:rsidR="003F5757" w:rsidRPr="003F5757"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56D250C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761FC7E5"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12</w:t>
            </w:r>
          </w:p>
        </w:tc>
        <w:tc>
          <w:tcPr>
            <w:tcW w:w="2371" w:type="dxa"/>
            <w:hideMark/>
          </w:tcPr>
          <w:p w14:paraId="3C449B6C" w14:textId="1710F56C"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Estimated live weight of </w:t>
            </w:r>
            <w:r w:rsidRPr="003F5757">
              <w:rPr>
                <w:rFonts w:ascii="Times New Roman" w:hAnsi="Times New Roman" w:cs="Times New Roman"/>
                <w:sz w:val="20"/>
                <w:szCs w:val="20"/>
                <w:lang w:val="en-US"/>
              </w:rPr>
              <w:lastRenderedPageBreak/>
              <w:t xml:space="preserve">catch retained on board for all species caught by the tow including target, bycatch and species of concern </w:t>
            </w:r>
          </w:p>
        </w:tc>
        <w:tc>
          <w:tcPr>
            <w:tcW w:w="1919" w:type="dxa"/>
            <w:hideMark/>
          </w:tcPr>
          <w:p w14:paraId="2F0B423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lastRenderedPageBreak/>
              <w:t xml:space="preserve">Retained catch </w:t>
            </w:r>
            <w:r w:rsidRPr="003F5757">
              <w:rPr>
                <w:rFonts w:ascii="Times New Roman" w:hAnsi="Times New Roman" w:cs="Times New Roman"/>
                <w:sz w:val="20"/>
                <w:szCs w:val="20"/>
                <w:lang w:val="en-US"/>
              </w:rPr>
              <w:lastRenderedPageBreak/>
              <w:t>amount for the species in field 11</w:t>
            </w:r>
          </w:p>
        </w:tc>
        <w:tc>
          <w:tcPr>
            <w:tcW w:w="1608" w:type="dxa"/>
            <w:hideMark/>
          </w:tcPr>
          <w:p w14:paraId="5DF74856"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lastRenderedPageBreak/>
              <w:t xml:space="preserve">Metric tonnes </w:t>
            </w:r>
            <w:r w:rsidRPr="003F5757">
              <w:rPr>
                <w:rFonts w:ascii="Times New Roman" w:hAnsi="Times New Roman" w:cs="Times New Roman"/>
                <w:sz w:val="20"/>
                <w:szCs w:val="20"/>
                <w:lang w:val="nl-NL"/>
              </w:rPr>
              <w:lastRenderedPageBreak/>
              <w:t>(mt)</w:t>
            </w:r>
          </w:p>
        </w:tc>
        <w:tc>
          <w:tcPr>
            <w:tcW w:w="1941" w:type="dxa"/>
            <w:hideMark/>
          </w:tcPr>
          <w:p w14:paraId="729EF2B7" w14:textId="6EF95259"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8D5B5A" w:rsidRPr="003F5757" w14:paraId="0E4F632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5D713376"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13</w:t>
            </w:r>
          </w:p>
        </w:tc>
        <w:tc>
          <w:tcPr>
            <w:tcW w:w="2371" w:type="dxa"/>
            <w:hideMark/>
          </w:tcPr>
          <w:p w14:paraId="5AD021EA" w14:textId="00A3E37D"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919" w:type="dxa"/>
            <w:hideMark/>
          </w:tcPr>
          <w:p w14:paraId="7DB1E4FF"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Discarded catch amount for the species in field 11</w:t>
            </w:r>
          </w:p>
        </w:tc>
        <w:tc>
          <w:tcPr>
            <w:tcW w:w="1608" w:type="dxa"/>
            <w:hideMark/>
          </w:tcPr>
          <w:p w14:paraId="2CAB066B"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Metric tonnes (mt)</w:t>
            </w:r>
          </w:p>
        </w:tc>
        <w:tc>
          <w:tcPr>
            <w:tcW w:w="1941" w:type="dxa"/>
            <w:hideMark/>
          </w:tcPr>
          <w:p w14:paraId="38221369" w14:textId="6DD901BD"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32C735AC" w14:textId="77777777" w:rsidR="0096638E" w:rsidRPr="00743F8A" w:rsidRDefault="0096638E" w:rsidP="0096638E">
      <w:pPr>
        <w:pStyle w:val="ListParagraph"/>
        <w:spacing w:after="240" w:line="240" w:lineRule="auto"/>
        <w:ind w:left="714"/>
        <w:contextualSpacing w:val="0"/>
        <w:rPr>
          <w:rFonts w:ascii="Times New Roman" w:hAnsi="Times New Roman" w:cs="Times New Roman"/>
          <w:sz w:val="20"/>
          <w:szCs w:val="20"/>
        </w:rPr>
      </w:pPr>
    </w:p>
    <w:p w14:paraId="4DF4B7AA" w14:textId="77777777" w:rsidR="00D34CE9" w:rsidRPr="00743F8A" w:rsidRDefault="00D34CE9"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4</w:t>
      </w:r>
    </w:p>
    <w:p w14:paraId="4036CC80" w14:textId="33B59A4F" w:rsidR="00D34CE9" w:rsidRPr="00743F8A" w:rsidRDefault="00E45291"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D34CE9"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w:t>
      </w:r>
      <w:r w:rsidR="00D34CE9" w:rsidRPr="00743F8A">
        <w:rPr>
          <w:rStyle w:val="Heading21"/>
          <w:rFonts w:ascii="Times New Roman" w:hAnsi="Times New Roman" w:cs="Times New Roman"/>
          <w:b/>
          <w:color w:val="auto"/>
          <w:sz w:val="24"/>
          <w:szCs w:val="24"/>
        </w:rPr>
        <w:t xml:space="preserve"> </w:t>
      </w:r>
      <w:r w:rsidRPr="00743F8A">
        <w:rPr>
          <w:rStyle w:val="Heading21"/>
          <w:rFonts w:ascii="Times New Roman" w:eastAsiaTheme="minorEastAsia" w:hAnsi="Times New Roman" w:cs="Times New Roman" w:hint="eastAsia"/>
          <w:b/>
          <w:color w:val="auto"/>
          <w:sz w:val="24"/>
          <w:szCs w:val="24"/>
          <w:lang w:eastAsia="ja-JP"/>
        </w:rPr>
        <w:t xml:space="preserve">for </w:t>
      </w:r>
      <w:r w:rsidR="00D34CE9" w:rsidRPr="00743F8A">
        <w:rPr>
          <w:rStyle w:val="Heading21"/>
          <w:rFonts w:ascii="Times New Roman" w:hAnsi="Times New Roman" w:cs="Times New Roman"/>
          <w:b/>
          <w:color w:val="auto"/>
          <w:sz w:val="24"/>
          <w:szCs w:val="24"/>
        </w:rPr>
        <w:t>data to be recorded for jigging fishing activities</w:t>
      </w:r>
    </w:p>
    <w:p w14:paraId="115018E1" w14:textId="77777777" w:rsidR="00D34CE9" w:rsidRPr="00743F8A" w:rsidRDefault="00D34CE9"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 daily basis. </w:t>
      </w:r>
    </w:p>
    <w:tbl>
      <w:tblPr>
        <w:tblStyle w:val="GridTable1Light"/>
        <w:tblW w:w="0" w:type="auto"/>
        <w:tblLayout w:type="fixed"/>
        <w:tblLook w:val="04A0" w:firstRow="1" w:lastRow="0" w:firstColumn="1" w:lastColumn="0" w:noHBand="0" w:noVBand="1"/>
      </w:tblPr>
      <w:tblGrid>
        <w:gridCol w:w="562"/>
        <w:gridCol w:w="2342"/>
        <w:gridCol w:w="1898"/>
        <w:gridCol w:w="1591"/>
        <w:gridCol w:w="1919"/>
      </w:tblGrid>
      <w:tr w:rsidR="00304E30" w:rsidRPr="00F365FC" w14:paraId="4025CA02" w14:textId="77777777" w:rsidTr="00304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46AB465"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2342" w:type="dxa"/>
            <w:hideMark/>
          </w:tcPr>
          <w:p w14:paraId="4C976985"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Variable Name</w:t>
            </w:r>
          </w:p>
        </w:tc>
        <w:tc>
          <w:tcPr>
            <w:tcW w:w="1898" w:type="dxa"/>
            <w:hideMark/>
          </w:tcPr>
          <w:p w14:paraId="67B8038F"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Description</w:t>
            </w:r>
          </w:p>
        </w:tc>
        <w:tc>
          <w:tcPr>
            <w:tcW w:w="1591" w:type="dxa"/>
            <w:hideMark/>
          </w:tcPr>
          <w:p w14:paraId="196D628A"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Unit</w:t>
            </w:r>
          </w:p>
        </w:tc>
        <w:tc>
          <w:tcPr>
            <w:tcW w:w="1919" w:type="dxa"/>
            <w:hideMark/>
          </w:tcPr>
          <w:p w14:paraId="1469F697"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Format / Notes</w:t>
            </w:r>
          </w:p>
        </w:tc>
      </w:tr>
      <w:tr w:rsidR="00304E30" w:rsidRPr="0094680B" w14:paraId="602CB35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4C38FB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w:t>
            </w:r>
          </w:p>
        </w:tc>
        <w:tc>
          <w:tcPr>
            <w:tcW w:w="2342" w:type="dxa"/>
            <w:hideMark/>
          </w:tcPr>
          <w:p w14:paraId="5D6C080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Date of fishing activity (UTC date)</w:t>
            </w:r>
          </w:p>
        </w:tc>
        <w:tc>
          <w:tcPr>
            <w:tcW w:w="1898" w:type="dxa"/>
            <w:hideMark/>
          </w:tcPr>
          <w:p w14:paraId="147E1F56"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Calendar date of the fishing activity</w:t>
            </w:r>
          </w:p>
        </w:tc>
        <w:tc>
          <w:tcPr>
            <w:tcW w:w="1591" w:type="dxa"/>
            <w:hideMark/>
          </w:tcPr>
          <w:p w14:paraId="4584F1B2"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18391022" w14:textId="77777777" w:rsidR="00F365FC" w:rsidRPr="00D70CDA"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D70CDA">
              <w:rPr>
                <w:rFonts w:ascii="Times New Roman" w:hAnsi="Times New Roman" w:cs="Times New Roman"/>
                <w:sz w:val="20"/>
                <w:szCs w:val="20"/>
                <w:lang w:val="nl-NL"/>
              </w:rPr>
              <w:t>YYYY-MM-DD (ISO 8601, UTC)</w:t>
            </w:r>
          </w:p>
        </w:tc>
      </w:tr>
      <w:tr w:rsidR="00304E30" w:rsidRPr="00F365FC" w14:paraId="07F1E42E"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2DE97D15"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2</w:t>
            </w:r>
          </w:p>
        </w:tc>
        <w:tc>
          <w:tcPr>
            <w:tcW w:w="2342" w:type="dxa"/>
            <w:hideMark/>
          </w:tcPr>
          <w:p w14:paraId="71704BFE"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Fishing gear</w:t>
            </w:r>
          </w:p>
        </w:tc>
        <w:tc>
          <w:tcPr>
            <w:tcW w:w="1898" w:type="dxa"/>
            <w:hideMark/>
          </w:tcPr>
          <w:p w14:paraId="7C204668"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Fishing gear used during the operation</w:t>
            </w:r>
          </w:p>
        </w:tc>
        <w:tc>
          <w:tcPr>
            <w:tcW w:w="1591" w:type="dxa"/>
            <w:hideMark/>
          </w:tcPr>
          <w:p w14:paraId="7D39FCC9"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34A3B8B6" w14:textId="611B3E2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2CD10644"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5CB65D1"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3</w:t>
            </w:r>
          </w:p>
        </w:tc>
        <w:tc>
          <w:tcPr>
            <w:tcW w:w="2342" w:type="dxa"/>
            <w:hideMark/>
          </w:tcPr>
          <w:p w14:paraId="470DEA1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Number of crew</w:t>
            </w:r>
          </w:p>
        </w:tc>
        <w:tc>
          <w:tcPr>
            <w:tcW w:w="1898" w:type="dxa"/>
            <w:hideMark/>
          </w:tcPr>
          <w:p w14:paraId="7BDAC5D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Total crew onboard during fishing activity</w:t>
            </w:r>
          </w:p>
        </w:tc>
        <w:tc>
          <w:tcPr>
            <w:tcW w:w="1591" w:type="dxa"/>
            <w:hideMark/>
          </w:tcPr>
          <w:p w14:paraId="12E5374E"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Count</w:t>
            </w:r>
          </w:p>
        </w:tc>
        <w:tc>
          <w:tcPr>
            <w:tcW w:w="1919" w:type="dxa"/>
            <w:hideMark/>
          </w:tcPr>
          <w:p w14:paraId="7E876F98" w14:textId="39248E98"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77D0F90E"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9EA35D8"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4</w:t>
            </w:r>
          </w:p>
        </w:tc>
        <w:tc>
          <w:tcPr>
            <w:tcW w:w="2342" w:type="dxa"/>
            <w:hideMark/>
          </w:tcPr>
          <w:p w14:paraId="592082D3"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Number of single jig machines</w:t>
            </w:r>
          </w:p>
        </w:tc>
        <w:tc>
          <w:tcPr>
            <w:tcW w:w="1898" w:type="dxa"/>
            <w:hideMark/>
          </w:tcPr>
          <w:p w14:paraId="4F47ACF2"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Total number of single jig machines deployed</w:t>
            </w:r>
          </w:p>
        </w:tc>
        <w:tc>
          <w:tcPr>
            <w:tcW w:w="1591" w:type="dxa"/>
            <w:hideMark/>
          </w:tcPr>
          <w:p w14:paraId="0BC2A705"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Count</w:t>
            </w:r>
          </w:p>
        </w:tc>
        <w:tc>
          <w:tcPr>
            <w:tcW w:w="1919" w:type="dxa"/>
            <w:hideMark/>
          </w:tcPr>
          <w:p w14:paraId="458E1BE5" w14:textId="4A7F3C74"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371D0864"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26EF784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5</w:t>
            </w:r>
          </w:p>
        </w:tc>
        <w:tc>
          <w:tcPr>
            <w:tcW w:w="2342" w:type="dxa"/>
            <w:hideMark/>
          </w:tcPr>
          <w:p w14:paraId="4BE564A7"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Number of double jig machines</w:t>
            </w:r>
          </w:p>
        </w:tc>
        <w:tc>
          <w:tcPr>
            <w:tcW w:w="1898" w:type="dxa"/>
            <w:hideMark/>
          </w:tcPr>
          <w:p w14:paraId="3A532AFE"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Total number of double jig machines deployed</w:t>
            </w:r>
          </w:p>
        </w:tc>
        <w:tc>
          <w:tcPr>
            <w:tcW w:w="1591" w:type="dxa"/>
            <w:hideMark/>
          </w:tcPr>
          <w:p w14:paraId="23A52153"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Count</w:t>
            </w:r>
          </w:p>
        </w:tc>
        <w:tc>
          <w:tcPr>
            <w:tcW w:w="1919" w:type="dxa"/>
            <w:hideMark/>
          </w:tcPr>
          <w:p w14:paraId="10FC38D5" w14:textId="0E3F02D0"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5E4407F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FD7A2F7"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6</w:t>
            </w:r>
          </w:p>
        </w:tc>
        <w:tc>
          <w:tcPr>
            <w:tcW w:w="2342" w:type="dxa"/>
            <w:hideMark/>
          </w:tcPr>
          <w:p w14:paraId="3E93D83D"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Number of jigs per line</w:t>
            </w:r>
          </w:p>
        </w:tc>
        <w:tc>
          <w:tcPr>
            <w:tcW w:w="1898" w:type="dxa"/>
            <w:hideMark/>
          </w:tcPr>
          <w:p w14:paraId="48DB7566"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Number of jigs attached per line</w:t>
            </w:r>
          </w:p>
        </w:tc>
        <w:tc>
          <w:tcPr>
            <w:tcW w:w="1591" w:type="dxa"/>
            <w:hideMark/>
          </w:tcPr>
          <w:p w14:paraId="2633B0B5"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Count</w:t>
            </w:r>
          </w:p>
        </w:tc>
        <w:tc>
          <w:tcPr>
            <w:tcW w:w="1919" w:type="dxa"/>
            <w:hideMark/>
          </w:tcPr>
          <w:p w14:paraId="280EE3C0" w14:textId="225BA2C8"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7757992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2F2E9BE"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7</w:t>
            </w:r>
          </w:p>
        </w:tc>
        <w:tc>
          <w:tcPr>
            <w:tcW w:w="2342" w:type="dxa"/>
            <w:hideMark/>
          </w:tcPr>
          <w:p w14:paraId="6BFE1BC0"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Maximum Operating depth</w:t>
            </w:r>
          </w:p>
        </w:tc>
        <w:tc>
          <w:tcPr>
            <w:tcW w:w="1898" w:type="dxa"/>
            <w:hideMark/>
          </w:tcPr>
          <w:p w14:paraId="0E7B8D2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Maximum fishing depth during operation</w:t>
            </w:r>
          </w:p>
        </w:tc>
        <w:tc>
          <w:tcPr>
            <w:tcW w:w="1591" w:type="dxa"/>
            <w:hideMark/>
          </w:tcPr>
          <w:p w14:paraId="34E333D7" w14:textId="39062EE8" w:rsidR="00F365FC" w:rsidRPr="00F365FC" w:rsidRDefault="00E02CD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00F365FC" w:rsidRPr="00F365FC">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919" w:type="dxa"/>
            <w:hideMark/>
          </w:tcPr>
          <w:p w14:paraId="0B487FB2" w14:textId="3080957E"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1CC11460"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69BE7BA"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8</w:t>
            </w:r>
          </w:p>
        </w:tc>
        <w:tc>
          <w:tcPr>
            <w:tcW w:w="2342" w:type="dxa"/>
            <w:hideMark/>
          </w:tcPr>
          <w:p w14:paraId="5615B3FE" w14:textId="1C11CDF6"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Total deck light power </w:t>
            </w:r>
          </w:p>
        </w:tc>
        <w:tc>
          <w:tcPr>
            <w:tcW w:w="1898" w:type="dxa"/>
            <w:hideMark/>
          </w:tcPr>
          <w:p w14:paraId="19A706F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Total deck lighting power used</w:t>
            </w:r>
          </w:p>
        </w:tc>
        <w:tc>
          <w:tcPr>
            <w:tcW w:w="1591" w:type="dxa"/>
            <w:hideMark/>
          </w:tcPr>
          <w:p w14:paraId="37C41172" w14:textId="01892587" w:rsidR="00F365FC" w:rsidRPr="00F365FC"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Kilowatt (</w:t>
            </w:r>
            <w:r w:rsidR="00F365FC" w:rsidRPr="00F365FC">
              <w:rPr>
                <w:rFonts w:ascii="Times New Roman" w:hAnsi="Times New Roman" w:cs="Times New Roman"/>
                <w:sz w:val="20"/>
                <w:szCs w:val="20"/>
                <w:lang w:val="nl-NL"/>
              </w:rPr>
              <w:t>kW</w:t>
            </w:r>
            <w:r>
              <w:rPr>
                <w:rFonts w:ascii="Times New Roman" w:hAnsi="Times New Roman" w:cs="Times New Roman"/>
                <w:sz w:val="20"/>
                <w:szCs w:val="20"/>
                <w:lang w:val="nl-NL"/>
              </w:rPr>
              <w:t>)</w:t>
            </w:r>
          </w:p>
        </w:tc>
        <w:tc>
          <w:tcPr>
            <w:tcW w:w="1919" w:type="dxa"/>
            <w:hideMark/>
          </w:tcPr>
          <w:p w14:paraId="77DE0DB7" w14:textId="4FF3DD83"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617F82A7"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36377A1F"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9</w:t>
            </w:r>
          </w:p>
        </w:tc>
        <w:tc>
          <w:tcPr>
            <w:tcW w:w="2342" w:type="dxa"/>
            <w:hideMark/>
          </w:tcPr>
          <w:p w14:paraId="0954C989" w14:textId="72171DB2"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 xml:space="preserve">Total hours fished </w:t>
            </w:r>
          </w:p>
        </w:tc>
        <w:tc>
          <w:tcPr>
            <w:tcW w:w="1898" w:type="dxa"/>
            <w:hideMark/>
          </w:tcPr>
          <w:p w14:paraId="14C4512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Total duration of fishing effort</w:t>
            </w:r>
          </w:p>
        </w:tc>
        <w:tc>
          <w:tcPr>
            <w:tcW w:w="1591" w:type="dxa"/>
            <w:hideMark/>
          </w:tcPr>
          <w:p w14:paraId="4A6B2555"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Hours (h)</w:t>
            </w:r>
          </w:p>
        </w:tc>
        <w:tc>
          <w:tcPr>
            <w:tcW w:w="1919" w:type="dxa"/>
            <w:hideMark/>
          </w:tcPr>
          <w:p w14:paraId="0B83FCA2" w14:textId="5985C32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79169EE1"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C43C86"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10</w:t>
            </w:r>
          </w:p>
        </w:tc>
        <w:tc>
          <w:tcPr>
            <w:tcW w:w="2342" w:type="dxa"/>
            <w:hideMark/>
          </w:tcPr>
          <w:p w14:paraId="4A52C42F" w14:textId="40FFAEBF"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Position at start of drift </w:t>
            </w:r>
          </w:p>
        </w:tc>
        <w:tc>
          <w:tcPr>
            <w:tcW w:w="1898" w:type="dxa"/>
            <w:hideMark/>
          </w:tcPr>
          <w:p w14:paraId="643D214E"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Starting coordinates of the drift</w:t>
            </w:r>
          </w:p>
        </w:tc>
        <w:tc>
          <w:tcPr>
            <w:tcW w:w="1591" w:type="dxa"/>
            <w:hideMark/>
          </w:tcPr>
          <w:p w14:paraId="18338C33" w14:textId="2F892F4E" w:rsidR="00F365FC" w:rsidRPr="00F365FC"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1/10th degree resolution – decimal format</w:t>
            </w:r>
          </w:p>
        </w:tc>
        <w:tc>
          <w:tcPr>
            <w:tcW w:w="1919" w:type="dxa"/>
            <w:hideMark/>
          </w:tcPr>
          <w:p w14:paraId="0C96325C" w14:textId="36B6F3BF"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Latitude and longitude recorded separately</w:t>
            </w:r>
          </w:p>
        </w:tc>
      </w:tr>
      <w:tr w:rsidR="00304E30" w:rsidRPr="00F365FC" w14:paraId="7C630BBF"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DA051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11</w:t>
            </w:r>
          </w:p>
        </w:tc>
        <w:tc>
          <w:tcPr>
            <w:tcW w:w="2342" w:type="dxa"/>
            <w:hideMark/>
          </w:tcPr>
          <w:p w14:paraId="0E01233D" w14:textId="3CE89096"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Position at end of drift </w:t>
            </w:r>
          </w:p>
        </w:tc>
        <w:tc>
          <w:tcPr>
            <w:tcW w:w="1898" w:type="dxa"/>
            <w:hideMark/>
          </w:tcPr>
          <w:p w14:paraId="5CB18857"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Ending coordinates of the drift</w:t>
            </w:r>
          </w:p>
        </w:tc>
        <w:tc>
          <w:tcPr>
            <w:tcW w:w="1591" w:type="dxa"/>
            <w:hideMark/>
          </w:tcPr>
          <w:p w14:paraId="21C85FC1" w14:textId="303BFEFD" w:rsidR="00F365FC" w:rsidRPr="00F365FC"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1/10th degree resolution – decimal format</w:t>
            </w:r>
          </w:p>
        </w:tc>
        <w:tc>
          <w:tcPr>
            <w:tcW w:w="1919" w:type="dxa"/>
            <w:hideMark/>
          </w:tcPr>
          <w:p w14:paraId="1F0E230A" w14:textId="23B1B7B0"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Latitude and longitude recorded separately</w:t>
            </w:r>
          </w:p>
        </w:tc>
      </w:tr>
      <w:tr w:rsidR="00304E30" w:rsidRPr="00F365FC" w14:paraId="0990D1FB"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EC6ABC6"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12</w:t>
            </w:r>
          </w:p>
        </w:tc>
        <w:tc>
          <w:tcPr>
            <w:tcW w:w="2342" w:type="dxa"/>
            <w:hideMark/>
          </w:tcPr>
          <w:p w14:paraId="26B8C1D8" w14:textId="2BDFB093"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 xml:space="preserve">Echo Sounder </w:t>
            </w:r>
          </w:p>
        </w:tc>
        <w:tc>
          <w:tcPr>
            <w:tcW w:w="1898" w:type="dxa"/>
            <w:hideMark/>
          </w:tcPr>
          <w:p w14:paraId="18F13923"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Whether echo sounder equipment was used</w:t>
            </w:r>
          </w:p>
        </w:tc>
        <w:tc>
          <w:tcPr>
            <w:tcW w:w="1591" w:type="dxa"/>
            <w:hideMark/>
          </w:tcPr>
          <w:p w14:paraId="7929B9F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50D15403"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Yes / No</w:t>
            </w:r>
          </w:p>
        </w:tc>
      </w:tr>
      <w:tr w:rsidR="00304E30" w:rsidRPr="00F365FC" w14:paraId="338151A7"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13D44A5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lastRenderedPageBreak/>
              <w:t>13</w:t>
            </w:r>
          </w:p>
        </w:tc>
        <w:tc>
          <w:tcPr>
            <w:tcW w:w="2342" w:type="dxa"/>
            <w:hideMark/>
          </w:tcPr>
          <w:p w14:paraId="52341836" w14:textId="0C0C6573"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Intended target species </w:t>
            </w:r>
          </w:p>
        </w:tc>
        <w:tc>
          <w:tcPr>
            <w:tcW w:w="1898" w:type="dxa"/>
            <w:hideMark/>
          </w:tcPr>
          <w:p w14:paraId="3391A317"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Target species for the fishing activity</w:t>
            </w:r>
          </w:p>
        </w:tc>
        <w:tc>
          <w:tcPr>
            <w:tcW w:w="1591" w:type="dxa"/>
            <w:hideMark/>
          </w:tcPr>
          <w:p w14:paraId="752A6A2A" w14:textId="3DBAE391" w:rsidR="00F365FC" w:rsidRPr="00F365FC"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19" w:type="dxa"/>
            <w:hideMark/>
          </w:tcPr>
          <w:p w14:paraId="7737D207" w14:textId="1626EB2A" w:rsidR="00F365FC" w:rsidRPr="009557BB" w:rsidRDefault="00DC2E1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647EE5BC"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32637EF"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14</w:t>
            </w:r>
          </w:p>
        </w:tc>
        <w:tc>
          <w:tcPr>
            <w:tcW w:w="2342" w:type="dxa"/>
            <w:hideMark/>
          </w:tcPr>
          <w:p w14:paraId="6C3C6B24" w14:textId="5D01D7B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Incidental captures of species of concern (marine mammals, seabirds, reptiles or other species of concern) or benthic taxa </w:t>
            </w:r>
          </w:p>
        </w:tc>
        <w:tc>
          <w:tcPr>
            <w:tcW w:w="1898" w:type="dxa"/>
            <w:hideMark/>
          </w:tcPr>
          <w:p w14:paraId="64E7416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Indicator whether incidental capture occurred</w:t>
            </w:r>
          </w:p>
        </w:tc>
        <w:tc>
          <w:tcPr>
            <w:tcW w:w="1591" w:type="dxa"/>
            <w:hideMark/>
          </w:tcPr>
          <w:p w14:paraId="16C62BC0"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4B8911DB"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Yes / No / Unknown</w:t>
            </w:r>
          </w:p>
        </w:tc>
      </w:tr>
      <w:tr w:rsidR="00304E30" w:rsidRPr="00F365FC" w14:paraId="5C336E33"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403BB4"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15</w:t>
            </w:r>
          </w:p>
        </w:tc>
        <w:tc>
          <w:tcPr>
            <w:tcW w:w="2342" w:type="dxa"/>
            <w:hideMark/>
          </w:tcPr>
          <w:p w14:paraId="023F6380" w14:textId="1BA1C7B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 xml:space="preserve">Species </w:t>
            </w:r>
          </w:p>
        </w:tc>
        <w:tc>
          <w:tcPr>
            <w:tcW w:w="1898" w:type="dxa"/>
            <w:hideMark/>
          </w:tcPr>
          <w:p w14:paraId="54D8E9C2"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Species caught in the fishing operation</w:t>
            </w:r>
          </w:p>
        </w:tc>
        <w:tc>
          <w:tcPr>
            <w:tcW w:w="1591" w:type="dxa"/>
            <w:hideMark/>
          </w:tcPr>
          <w:p w14:paraId="208CA387" w14:textId="2AB732C1" w:rsidR="00F365FC"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19" w:type="dxa"/>
            <w:hideMark/>
          </w:tcPr>
          <w:p w14:paraId="4E6A39AD" w14:textId="3AEFE304" w:rsidR="00F365FC" w:rsidRPr="00F365FC" w:rsidRDefault="00DC2E1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793200A1"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3C1777E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16</w:t>
            </w:r>
          </w:p>
        </w:tc>
        <w:tc>
          <w:tcPr>
            <w:tcW w:w="2342" w:type="dxa"/>
            <w:hideMark/>
          </w:tcPr>
          <w:p w14:paraId="6B5F25BD" w14:textId="28769BC8"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Estimated live weight of catch retained on board for all species caught by the tow including target, bycatch and species of concern </w:t>
            </w:r>
          </w:p>
        </w:tc>
        <w:tc>
          <w:tcPr>
            <w:tcW w:w="1898" w:type="dxa"/>
            <w:hideMark/>
          </w:tcPr>
          <w:p w14:paraId="3C37C18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Retained catch amount for the species in field 15</w:t>
            </w:r>
          </w:p>
        </w:tc>
        <w:tc>
          <w:tcPr>
            <w:tcW w:w="1591" w:type="dxa"/>
            <w:hideMark/>
          </w:tcPr>
          <w:p w14:paraId="4208AAF7"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Metric tonnes (mt)</w:t>
            </w:r>
          </w:p>
        </w:tc>
        <w:tc>
          <w:tcPr>
            <w:tcW w:w="1919" w:type="dxa"/>
            <w:hideMark/>
          </w:tcPr>
          <w:p w14:paraId="6193ABC8" w14:textId="7B9CA3D4"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04E30" w:rsidRPr="00F365FC" w14:paraId="5F456CD9"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E4F0CB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17</w:t>
            </w:r>
          </w:p>
        </w:tc>
        <w:tc>
          <w:tcPr>
            <w:tcW w:w="2342" w:type="dxa"/>
            <w:hideMark/>
          </w:tcPr>
          <w:p w14:paraId="09A67A82" w14:textId="69431042"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898" w:type="dxa"/>
            <w:hideMark/>
          </w:tcPr>
          <w:p w14:paraId="52B6740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Discarded catch amount for the species in field 15</w:t>
            </w:r>
          </w:p>
        </w:tc>
        <w:tc>
          <w:tcPr>
            <w:tcW w:w="1591" w:type="dxa"/>
            <w:hideMark/>
          </w:tcPr>
          <w:p w14:paraId="3C8E80EB"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Metric tonnes (mt)</w:t>
            </w:r>
          </w:p>
        </w:tc>
        <w:tc>
          <w:tcPr>
            <w:tcW w:w="1919" w:type="dxa"/>
            <w:hideMark/>
          </w:tcPr>
          <w:p w14:paraId="41F496AE" w14:textId="4345F51A"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03C800BB" w14:textId="77777777" w:rsidR="0096638E" w:rsidRPr="00743F8A" w:rsidRDefault="0096638E" w:rsidP="0096638E">
      <w:pPr>
        <w:pStyle w:val="ListParagraph"/>
        <w:spacing w:after="240" w:line="240" w:lineRule="auto"/>
        <w:ind w:left="714"/>
        <w:contextualSpacing w:val="0"/>
        <w:rPr>
          <w:rFonts w:ascii="Times New Roman" w:hAnsi="Times New Roman" w:cs="Times New Roman"/>
          <w:sz w:val="20"/>
          <w:szCs w:val="20"/>
        </w:rPr>
      </w:pPr>
    </w:p>
    <w:p w14:paraId="06CFA1A2" w14:textId="77777777" w:rsidR="00163586" w:rsidRPr="00743F8A" w:rsidRDefault="00163586"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5</w:t>
      </w:r>
    </w:p>
    <w:p w14:paraId="66788470" w14:textId="01298488" w:rsidR="00163586" w:rsidRPr="00743F8A" w:rsidRDefault="00CA3F9D"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163586"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163586" w:rsidRPr="00743F8A">
        <w:rPr>
          <w:rStyle w:val="Heading21"/>
          <w:rFonts w:ascii="Times New Roman" w:hAnsi="Times New Roman" w:cs="Times New Roman"/>
          <w:b/>
          <w:color w:val="auto"/>
          <w:sz w:val="24"/>
          <w:szCs w:val="24"/>
        </w:rPr>
        <w:t xml:space="preserve">data to be recorded for </w:t>
      </w:r>
      <w:r w:rsidR="00932883" w:rsidRPr="00743F8A">
        <w:rPr>
          <w:rStyle w:val="Heading21"/>
          <w:rFonts w:ascii="Times New Roman" w:hAnsi="Times New Roman" w:cs="Times New Roman"/>
          <w:b/>
          <w:color w:val="auto"/>
          <w:sz w:val="24"/>
          <w:szCs w:val="24"/>
        </w:rPr>
        <w:t>stick-held dip net</w:t>
      </w:r>
      <w:r w:rsidR="00163586" w:rsidRPr="00743F8A">
        <w:rPr>
          <w:rStyle w:val="Heading21"/>
          <w:rFonts w:ascii="Times New Roman" w:hAnsi="Times New Roman" w:cs="Times New Roman"/>
          <w:b/>
          <w:color w:val="auto"/>
          <w:sz w:val="24"/>
          <w:szCs w:val="24"/>
        </w:rPr>
        <w:t xml:space="preserve"> fishing activities</w:t>
      </w:r>
    </w:p>
    <w:p w14:paraId="387DAC8E" w14:textId="4080DF6F" w:rsidR="00A07CF4" w:rsidRPr="00743F8A" w:rsidRDefault="0083B1BB" w:rsidP="7BAE0F78">
      <w:pPr>
        <w:spacing w:line="240" w:lineRule="auto"/>
        <w:rPr>
          <w:rFonts w:ascii="Times New Roman" w:hAnsi="Times New Roman" w:cs="Times New Roman"/>
          <w:b/>
          <w:bCs/>
          <w:sz w:val="20"/>
          <w:szCs w:val="20"/>
        </w:rPr>
      </w:pPr>
      <w:r w:rsidRPr="7BAE0F78">
        <w:rPr>
          <w:rFonts w:ascii="Times New Roman" w:hAnsi="Times New Roman" w:cs="Times New Roman"/>
          <w:b/>
          <w:bCs/>
          <w:sz w:val="20"/>
          <w:szCs w:val="20"/>
        </w:rPr>
        <w:t xml:space="preserve">Data to be collected on </w:t>
      </w:r>
      <w:del w:id="23" w:author="Molla Gazi, Karolina" w:date="2026-04-08T12:42:00Z" w16du:dateUtc="2026-04-08T10:42:00Z">
        <w:r w:rsidR="00A07CF4" w:rsidRPr="7BAE0F78" w:rsidDel="0083B1BB">
          <w:rPr>
            <w:rFonts w:ascii="Times New Roman" w:hAnsi="Times New Roman" w:cs="Times New Roman"/>
            <w:b/>
            <w:bCs/>
            <w:sz w:val="20"/>
            <w:szCs w:val="20"/>
          </w:rPr>
          <w:delText>an un-aggregated (haul by haul)</w:delText>
        </w:r>
      </w:del>
      <w:ins w:id="24" w:author="Molla Gazi, Karolina" w:date="2026-04-08T12:42:00Z" w16du:dateUtc="2026-04-08T10:42:00Z">
        <w:r w:rsidR="18DC1A35" w:rsidRPr="7BAE0F78">
          <w:rPr>
            <w:rFonts w:ascii="Times New Roman" w:hAnsi="Times New Roman" w:cs="Times New Roman"/>
            <w:b/>
            <w:bCs/>
            <w:sz w:val="20"/>
            <w:szCs w:val="20"/>
          </w:rPr>
          <w:t>a daily</w:t>
        </w:r>
      </w:ins>
      <w:r w:rsidRPr="7BAE0F78">
        <w:rPr>
          <w:rFonts w:ascii="Times New Roman" w:hAnsi="Times New Roman" w:cs="Times New Roman"/>
          <w:b/>
          <w:bCs/>
          <w:sz w:val="20"/>
          <w:szCs w:val="20"/>
        </w:rPr>
        <w:t xml:space="preserve"> basis. </w:t>
      </w:r>
    </w:p>
    <w:tbl>
      <w:tblPr>
        <w:tblStyle w:val="GridTable1Light"/>
        <w:tblW w:w="0" w:type="auto"/>
        <w:tblLook w:val="04A0" w:firstRow="1" w:lastRow="0" w:firstColumn="1" w:lastColumn="0" w:noHBand="0" w:noVBand="1"/>
        <w:tblPrChange w:id="25" w:author="Molla Gazi, Karolina" w:date="2026-04-08T12:43:00Z" w16du:dateUtc="2026-04-08T10:43:00Z">
          <w:tblPr>
            <w:tblStyle w:val="GridTable1Light"/>
            <w:tblW w:w="0" w:type="auto"/>
            <w:tblLook w:val="04A0" w:firstRow="1" w:lastRow="0" w:firstColumn="1" w:lastColumn="0" w:noHBand="0" w:noVBand="1"/>
          </w:tblPr>
        </w:tblPrChange>
      </w:tblPr>
      <w:tblGrid>
        <w:gridCol w:w="516"/>
        <w:gridCol w:w="1550"/>
        <w:gridCol w:w="1205"/>
        <w:gridCol w:w="1150"/>
        <w:gridCol w:w="1083"/>
        <w:tblGridChange w:id="26">
          <w:tblGrid>
            <w:gridCol w:w="416"/>
            <w:gridCol w:w="100"/>
            <w:gridCol w:w="1550"/>
            <w:gridCol w:w="840"/>
            <w:gridCol w:w="365"/>
            <w:gridCol w:w="1150"/>
            <w:gridCol w:w="383"/>
            <w:gridCol w:w="700"/>
            <w:gridCol w:w="891"/>
            <w:gridCol w:w="1919"/>
          </w:tblGrid>
        </w:tblGridChange>
      </w:tblGrid>
      <w:tr w:rsidR="005424DC" w:rsidRPr="00191794" w14:paraId="5F01D8FD" w14:textId="77777777" w:rsidTr="008C60E0">
        <w:trPr>
          <w:cnfStyle w:val="100000000000" w:firstRow="1" w:lastRow="0" w:firstColumn="0" w:lastColumn="0" w:oddVBand="0" w:evenVBand="0" w:oddHBand="0" w:evenHBand="0" w:firstRowFirstColumn="0" w:firstRowLastColumn="0" w:lastRowFirstColumn="0" w:lastRowLastColumn="0"/>
          <w:cantSplit/>
          <w:trHeight w:val="1134"/>
          <w:trPrChange w:id="27"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28" w:author="Molla Gazi, Karolina" w:date="2026-04-08T12:43:00Z" w16du:dateUtc="2026-04-08T10:43:00Z">
              <w:tcPr>
                <w:tcW w:w="414" w:type="dxa"/>
                <w:hideMark/>
              </w:tcPr>
            </w:tcPrChange>
          </w:tcPr>
          <w:p w14:paraId="31A7947E" w14:textId="77777777" w:rsidR="00191794" w:rsidRPr="00191794" w:rsidRDefault="00191794" w:rsidP="000A3CCF">
            <w:pPr>
              <w:pStyle w:val="ListParagraph"/>
              <w:spacing w:after="120"/>
              <w:ind w:left="0"/>
              <w:jc w:val="center"/>
              <w:outlineLvl w:val="1"/>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0" w:type="dxa"/>
            <w:hideMark/>
            <w:tcPrChange w:id="29" w:author="Molla Gazi, Karolina" w:date="2026-04-08T12:43:00Z" w16du:dateUtc="2026-04-08T10:43:00Z">
              <w:tcPr>
                <w:tcW w:w="2490" w:type="dxa"/>
                <w:gridSpan w:val="3"/>
                <w:hideMark/>
              </w:tcPr>
            </w:tcPrChange>
          </w:tcPr>
          <w:p w14:paraId="04F87341" w14:textId="77777777" w:rsidR="00191794" w:rsidRPr="00191794" w:rsidRDefault="00191794"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Variable Name</w:t>
            </w:r>
          </w:p>
        </w:tc>
        <w:tc>
          <w:tcPr>
            <w:tcW w:w="0" w:type="dxa"/>
            <w:hideMark/>
            <w:tcPrChange w:id="30" w:author="Molla Gazi, Karolina" w:date="2026-04-08T12:43:00Z" w16du:dateUtc="2026-04-08T10:43:00Z">
              <w:tcPr>
                <w:tcW w:w="1898" w:type="dxa"/>
                <w:gridSpan w:val="3"/>
                <w:hideMark/>
              </w:tcPr>
            </w:tcPrChange>
          </w:tcPr>
          <w:p w14:paraId="4A6A310C" w14:textId="77777777" w:rsidR="00191794" w:rsidRPr="00191794" w:rsidRDefault="00191794"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Description</w:t>
            </w:r>
          </w:p>
        </w:tc>
        <w:tc>
          <w:tcPr>
            <w:tcW w:w="0" w:type="dxa"/>
            <w:hideMark/>
            <w:tcPrChange w:id="31" w:author="Molla Gazi, Karolina" w:date="2026-04-08T12:43:00Z" w16du:dateUtc="2026-04-08T10:43:00Z">
              <w:tcPr>
                <w:tcW w:w="1591" w:type="dxa"/>
                <w:gridSpan w:val="2"/>
                <w:hideMark/>
              </w:tcPr>
            </w:tcPrChange>
          </w:tcPr>
          <w:p w14:paraId="66E8682F" w14:textId="77777777" w:rsidR="00191794" w:rsidRPr="00191794" w:rsidRDefault="00191794"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Unit</w:t>
            </w:r>
          </w:p>
        </w:tc>
        <w:tc>
          <w:tcPr>
            <w:tcW w:w="0" w:type="dxa"/>
            <w:hideMark/>
            <w:tcPrChange w:id="32" w:author="Molla Gazi, Karolina" w:date="2026-04-08T12:43:00Z" w16du:dateUtc="2026-04-08T10:43:00Z">
              <w:tcPr>
                <w:tcW w:w="1919" w:type="dxa"/>
                <w:hideMark/>
              </w:tcPr>
            </w:tcPrChange>
          </w:tcPr>
          <w:p w14:paraId="7CF1B035" w14:textId="77777777" w:rsidR="00191794" w:rsidRPr="00191794" w:rsidRDefault="00191794"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Format / Notes</w:t>
            </w:r>
          </w:p>
        </w:tc>
      </w:tr>
      <w:tr w:rsidR="005424DC" w:rsidRPr="0094680B" w14:paraId="149DD11C" w14:textId="77777777" w:rsidTr="008C60E0">
        <w:trPr>
          <w:cantSplit/>
          <w:trHeight w:val="1134"/>
          <w:trPrChange w:id="33"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34" w:author="Molla Gazi, Karolina" w:date="2026-04-08T12:43:00Z" w16du:dateUtc="2026-04-08T10:43:00Z">
              <w:tcPr>
                <w:tcW w:w="414" w:type="dxa"/>
                <w:hideMark/>
              </w:tcPr>
            </w:tcPrChange>
          </w:tcPr>
          <w:p w14:paraId="64EE45F0"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p>
        </w:tc>
        <w:tc>
          <w:tcPr>
            <w:tcW w:w="0" w:type="dxa"/>
            <w:hideMark/>
            <w:tcPrChange w:id="35" w:author="Molla Gazi, Karolina" w:date="2026-04-08T12:43:00Z" w16du:dateUtc="2026-04-08T10:43:00Z">
              <w:tcPr>
                <w:tcW w:w="2490" w:type="dxa"/>
                <w:gridSpan w:val="3"/>
                <w:hideMark/>
              </w:tcPr>
            </w:tcPrChange>
          </w:tcPr>
          <w:p w14:paraId="23FDF4D6" w14:textId="3A58A798"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Date of fishing activity </w:t>
            </w:r>
          </w:p>
        </w:tc>
        <w:tc>
          <w:tcPr>
            <w:tcW w:w="0" w:type="dxa"/>
            <w:hideMark/>
            <w:tcPrChange w:id="36" w:author="Molla Gazi, Karolina" w:date="2026-04-08T12:43:00Z" w16du:dateUtc="2026-04-08T10:43:00Z">
              <w:tcPr>
                <w:tcW w:w="1898" w:type="dxa"/>
                <w:gridSpan w:val="3"/>
                <w:hideMark/>
              </w:tcPr>
            </w:tcPrChange>
          </w:tcPr>
          <w:p w14:paraId="60A677C1"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Calendar date of the fishing activity</w:t>
            </w:r>
          </w:p>
        </w:tc>
        <w:tc>
          <w:tcPr>
            <w:tcW w:w="0" w:type="dxa"/>
            <w:hideMark/>
            <w:tcPrChange w:id="37" w:author="Molla Gazi, Karolina" w:date="2026-04-08T12:43:00Z" w16du:dateUtc="2026-04-08T10:43:00Z">
              <w:tcPr>
                <w:tcW w:w="1591" w:type="dxa"/>
                <w:gridSpan w:val="2"/>
                <w:hideMark/>
              </w:tcPr>
            </w:tcPrChange>
          </w:tcPr>
          <w:p w14:paraId="6D4D01ED"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0" w:type="dxa"/>
            <w:hideMark/>
            <w:tcPrChange w:id="38" w:author="Molla Gazi, Karolina" w:date="2026-04-08T12:43:00Z" w16du:dateUtc="2026-04-08T10:43:00Z">
              <w:tcPr>
                <w:tcW w:w="1919" w:type="dxa"/>
                <w:hideMark/>
              </w:tcPr>
            </w:tcPrChange>
          </w:tcPr>
          <w:p w14:paraId="3E4FC0A2" w14:textId="77777777" w:rsidR="00191794" w:rsidRPr="00D70CDA"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D70CDA">
              <w:rPr>
                <w:rFonts w:ascii="Times New Roman" w:hAnsi="Times New Roman" w:cs="Times New Roman"/>
                <w:sz w:val="20"/>
                <w:szCs w:val="20"/>
                <w:lang w:val="nl-NL"/>
              </w:rPr>
              <w:t>YYYY-MM-DD (ISO 8601, UTC)</w:t>
            </w:r>
          </w:p>
        </w:tc>
      </w:tr>
      <w:tr w:rsidR="005424DC" w:rsidRPr="00191794" w14:paraId="3CE6A967" w14:textId="77777777" w:rsidTr="008C60E0">
        <w:trPr>
          <w:cantSplit/>
          <w:trHeight w:val="1134"/>
          <w:trPrChange w:id="39"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40" w:author="Molla Gazi, Karolina" w:date="2026-04-08T12:43:00Z" w16du:dateUtc="2026-04-08T10:43:00Z">
              <w:tcPr>
                <w:tcW w:w="414" w:type="dxa"/>
                <w:hideMark/>
              </w:tcPr>
            </w:tcPrChange>
          </w:tcPr>
          <w:p w14:paraId="056BD2E0"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2</w:t>
            </w:r>
          </w:p>
        </w:tc>
        <w:tc>
          <w:tcPr>
            <w:tcW w:w="0" w:type="dxa"/>
            <w:hideMark/>
            <w:tcPrChange w:id="41" w:author="Molla Gazi, Karolina" w:date="2026-04-08T12:43:00Z" w16du:dateUtc="2026-04-08T10:43:00Z">
              <w:tcPr>
                <w:tcW w:w="2490" w:type="dxa"/>
                <w:gridSpan w:val="3"/>
                <w:hideMark/>
              </w:tcPr>
            </w:tcPrChange>
          </w:tcPr>
          <w:p w14:paraId="14859B97"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Fishing gear</w:t>
            </w:r>
          </w:p>
        </w:tc>
        <w:tc>
          <w:tcPr>
            <w:tcW w:w="0" w:type="dxa"/>
            <w:hideMark/>
            <w:tcPrChange w:id="42" w:author="Molla Gazi, Karolina" w:date="2026-04-08T12:43:00Z" w16du:dateUtc="2026-04-08T10:43:00Z">
              <w:tcPr>
                <w:tcW w:w="1898" w:type="dxa"/>
                <w:gridSpan w:val="3"/>
                <w:hideMark/>
              </w:tcPr>
            </w:tcPrChange>
          </w:tcPr>
          <w:p w14:paraId="64AEBCE1"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Fishing gear used during the haul</w:t>
            </w:r>
          </w:p>
        </w:tc>
        <w:tc>
          <w:tcPr>
            <w:tcW w:w="0" w:type="dxa"/>
            <w:hideMark/>
            <w:tcPrChange w:id="43" w:author="Molla Gazi, Karolina" w:date="2026-04-08T12:43:00Z" w16du:dateUtc="2026-04-08T10:43:00Z">
              <w:tcPr>
                <w:tcW w:w="1591" w:type="dxa"/>
                <w:gridSpan w:val="2"/>
                <w:hideMark/>
              </w:tcPr>
            </w:tcPrChange>
          </w:tcPr>
          <w:p w14:paraId="1E90F974"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0" w:type="dxa"/>
            <w:hideMark/>
            <w:tcPrChange w:id="44" w:author="Molla Gazi, Karolina" w:date="2026-04-08T12:43:00Z" w16du:dateUtc="2026-04-08T10:43:00Z">
              <w:tcPr>
                <w:tcW w:w="1919" w:type="dxa"/>
                <w:hideMark/>
              </w:tcPr>
            </w:tcPrChange>
          </w:tcPr>
          <w:p w14:paraId="3ABE9854" w14:textId="6DD8AE4D"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0DEFB3D" w14:textId="77777777" w:rsidTr="008C60E0">
        <w:trPr>
          <w:cantSplit/>
          <w:trHeight w:val="1134"/>
          <w:trPrChange w:id="45"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46" w:author="Molla Gazi, Karolina" w:date="2026-04-08T12:43:00Z" w16du:dateUtc="2026-04-08T10:43:00Z">
              <w:tcPr>
                <w:tcW w:w="414" w:type="dxa"/>
                <w:hideMark/>
              </w:tcPr>
            </w:tcPrChange>
          </w:tcPr>
          <w:p w14:paraId="77FDBAEB"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3</w:t>
            </w:r>
          </w:p>
        </w:tc>
        <w:tc>
          <w:tcPr>
            <w:tcW w:w="0" w:type="dxa"/>
            <w:hideMark/>
            <w:tcPrChange w:id="47" w:author="Molla Gazi, Karolina" w:date="2026-04-08T12:43:00Z" w16du:dateUtc="2026-04-08T10:43:00Z">
              <w:tcPr>
                <w:tcW w:w="2490" w:type="dxa"/>
                <w:gridSpan w:val="3"/>
                <w:hideMark/>
              </w:tcPr>
            </w:tcPrChange>
          </w:tcPr>
          <w:p w14:paraId="5BF8B5CA"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Number of crew</w:t>
            </w:r>
          </w:p>
        </w:tc>
        <w:tc>
          <w:tcPr>
            <w:tcW w:w="0" w:type="dxa"/>
            <w:hideMark/>
            <w:tcPrChange w:id="48" w:author="Molla Gazi, Karolina" w:date="2026-04-08T12:43:00Z" w16du:dateUtc="2026-04-08T10:43:00Z">
              <w:tcPr>
                <w:tcW w:w="1898" w:type="dxa"/>
                <w:gridSpan w:val="3"/>
                <w:hideMark/>
              </w:tcPr>
            </w:tcPrChange>
          </w:tcPr>
          <w:p w14:paraId="6F63004A"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Total crew onboard during fishing activity</w:t>
            </w:r>
          </w:p>
        </w:tc>
        <w:tc>
          <w:tcPr>
            <w:tcW w:w="0" w:type="dxa"/>
            <w:hideMark/>
            <w:tcPrChange w:id="49" w:author="Molla Gazi, Karolina" w:date="2026-04-08T12:43:00Z" w16du:dateUtc="2026-04-08T10:43:00Z">
              <w:tcPr>
                <w:tcW w:w="1591" w:type="dxa"/>
                <w:gridSpan w:val="2"/>
                <w:hideMark/>
              </w:tcPr>
            </w:tcPrChange>
          </w:tcPr>
          <w:p w14:paraId="440F0507"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Count</w:t>
            </w:r>
          </w:p>
        </w:tc>
        <w:tc>
          <w:tcPr>
            <w:tcW w:w="0" w:type="dxa"/>
            <w:hideMark/>
            <w:tcPrChange w:id="50" w:author="Molla Gazi, Karolina" w:date="2026-04-08T12:43:00Z" w16du:dateUtc="2026-04-08T10:43:00Z">
              <w:tcPr>
                <w:tcW w:w="1919" w:type="dxa"/>
                <w:hideMark/>
              </w:tcPr>
            </w:tcPrChange>
          </w:tcPr>
          <w:p w14:paraId="0F40B7FC" w14:textId="2CA3A13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E53DDD4" w14:textId="77777777" w:rsidTr="008C60E0">
        <w:trPr>
          <w:cantSplit/>
          <w:trHeight w:val="1134"/>
          <w:trPrChange w:id="51"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52" w:author="Molla Gazi, Karolina" w:date="2026-04-08T12:43:00Z" w16du:dateUtc="2026-04-08T10:43:00Z">
              <w:tcPr>
                <w:tcW w:w="414" w:type="dxa"/>
                <w:hideMark/>
              </w:tcPr>
            </w:tcPrChange>
          </w:tcPr>
          <w:p w14:paraId="455931F2"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4</w:t>
            </w:r>
          </w:p>
        </w:tc>
        <w:tc>
          <w:tcPr>
            <w:tcW w:w="0" w:type="dxa"/>
            <w:hideMark/>
            <w:tcPrChange w:id="53" w:author="Molla Gazi, Karolina" w:date="2026-04-08T12:43:00Z" w16du:dateUtc="2026-04-08T10:43:00Z">
              <w:tcPr>
                <w:tcW w:w="2490" w:type="dxa"/>
                <w:gridSpan w:val="3"/>
                <w:hideMark/>
              </w:tcPr>
            </w:tcPrChange>
          </w:tcPr>
          <w:p w14:paraId="09DDE224"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Mesh size</w:t>
            </w:r>
          </w:p>
        </w:tc>
        <w:tc>
          <w:tcPr>
            <w:tcW w:w="0" w:type="dxa"/>
            <w:hideMark/>
            <w:tcPrChange w:id="54" w:author="Molla Gazi, Karolina" w:date="2026-04-08T12:43:00Z" w16du:dateUtc="2026-04-08T10:43:00Z">
              <w:tcPr>
                <w:tcW w:w="1898" w:type="dxa"/>
                <w:gridSpan w:val="3"/>
                <w:hideMark/>
              </w:tcPr>
            </w:tcPrChange>
          </w:tcPr>
          <w:p w14:paraId="20392EA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Mesh size used in the net</w:t>
            </w:r>
          </w:p>
        </w:tc>
        <w:tc>
          <w:tcPr>
            <w:tcW w:w="0" w:type="dxa"/>
            <w:hideMark/>
            <w:tcPrChange w:id="55" w:author="Molla Gazi, Karolina" w:date="2026-04-08T12:43:00Z" w16du:dateUtc="2026-04-08T10:43:00Z">
              <w:tcPr>
                <w:tcW w:w="1591" w:type="dxa"/>
                <w:gridSpan w:val="2"/>
                <w:hideMark/>
              </w:tcPr>
            </w:tcPrChange>
          </w:tcPr>
          <w:p w14:paraId="4CBFC9FB" w14:textId="0F0B3B3B"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Millimeters (</w:t>
            </w:r>
            <w:r w:rsidRPr="004A34B3">
              <w:rPr>
                <w:rFonts w:ascii="Times New Roman" w:hAnsi="Times New Roman" w:cs="Times New Roman"/>
                <w:sz w:val="20"/>
                <w:szCs w:val="20"/>
                <w:lang w:val="nl-NL"/>
              </w:rPr>
              <w:t>mm</w:t>
            </w:r>
            <w:r>
              <w:rPr>
                <w:rFonts w:ascii="Times New Roman" w:hAnsi="Times New Roman" w:cs="Times New Roman"/>
                <w:sz w:val="20"/>
                <w:szCs w:val="20"/>
                <w:lang w:val="nl-NL"/>
              </w:rPr>
              <w:t>)</w:t>
            </w:r>
          </w:p>
        </w:tc>
        <w:tc>
          <w:tcPr>
            <w:tcW w:w="0" w:type="dxa"/>
            <w:hideMark/>
            <w:tcPrChange w:id="56" w:author="Molla Gazi, Karolina" w:date="2026-04-08T12:43:00Z" w16du:dateUtc="2026-04-08T10:43:00Z">
              <w:tcPr>
                <w:tcW w:w="1919" w:type="dxa"/>
                <w:hideMark/>
              </w:tcPr>
            </w:tcPrChange>
          </w:tcPr>
          <w:p w14:paraId="74B4920C" w14:textId="1C6D2595"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0A75C7E1" w14:textId="77777777" w:rsidTr="008C60E0">
        <w:trPr>
          <w:cantSplit/>
          <w:trHeight w:val="1134"/>
          <w:trPrChange w:id="57"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58" w:author="Molla Gazi, Karolina" w:date="2026-04-08T12:43:00Z" w16du:dateUtc="2026-04-08T10:43:00Z">
              <w:tcPr>
                <w:tcW w:w="414" w:type="dxa"/>
                <w:hideMark/>
              </w:tcPr>
            </w:tcPrChange>
          </w:tcPr>
          <w:p w14:paraId="0271F772"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lastRenderedPageBreak/>
              <w:t>5</w:t>
            </w:r>
          </w:p>
        </w:tc>
        <w:tc>
          <w:tcPr>
            <w:tcW w:w="0" w:type="dxa"/>
            <w:hideMark/>
            <w:tcPrChange w:id="59" w:author="Molla Gazi, Karolina" w:date="2026-04-08T12:43:00Z" w16du:dateUtc="2026-04-08T10:43:00Z">
              <w:tcPr>
                <w:tcW w:w="2490" w:type="dxa"/>
                <w:gridSpan w:val="3"/>
                <w:hideMark/>
              </w:tcPr>
            </w:tcPrChange>
          </w:tcPr>
          <w:p w14:paraId="692E7354"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Net length</w:t>
            </w:r>
          </w:p>
        </w:tc>
        <w:tc>
          <w:tcPr>
            <w:tcW w:w="0" w:type="dxa"/>
            <w:hideMark/>
            <w:tcPrChange w:id="60" w:author="Molla Gazi, Karolina" w:date="2026-04-08T12:43:00Z" w16du:dateUtc="2026-04-08T10:43:00Z">
              <w:tcPr>
                <w:tcW w:w="1898" w:type="dxa"/>
                <w:gridSpan w:val="3"/>
                <w:hideMark/>
              </w:tcPr>
            </w:tcPrChange>
          </w:tcPr>
          <w:p w14:paraId="360B5016"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Total length of net deployed</w:t>
            </w:r>
          </w:p>
        </w:tc>
        <w:tc>
          <w:tcPr>
            <w:tcW w:w="0" w:type="dxa"/>
            <w:hideMark/>
            <w:tcPrChange w:id="61" w:author="Molla Gazi, Karolina" w:date="2026-04-08T12:43:00Z" w16du:dateUtc="2026-04-08T10:43:00Z">
              <w:tcPr>
                <w:tcW w:w="1591" w:type="dxa"/>
                <w:gridSpan w:val="2"/>
                <w:hideMark/>
              </w:tcPr>
            </w:tcPrChange>
          </w:tcPr>
          <w:p w14:paraId="6B0C1C0E" w14:textId="3CEC1269"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F365FC">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0" w:type="dxa"/>
            <w:hideMark/>
            <w:tcPrChange w:id="62" w:author="Molla Gazi, Karolina" w:date="2026-04-08T12:43:00Z" w16du:dateUtc="2026-04-08T10:43:00Z">
              <w:tcPr>
                <w:tcW w:w="1919" w:type="dxa"/>
                <w:hideMark/>
              </w:tcPr>
            </w:tcPrChange>
          </w:tcPr>
          <w:p w14:paraId="4A9D2A8A" w14:textId="2247941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B3DD973" w14:textId="77777777" w:rsidTr="008C60E0">
        <w:trPr>
          <w:cantSplit/>
          <w:trHeight w:val="1134"/>
          <w:trPrChange w:id="63"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64" w:author="Molla Gazi, Karolina" w:date="2026-04-08T12:43:00Z" w16du:dateUtc="2026-04-08T10:43:00Z">
              <w:tcPr>
                <w:tcW w:w="414" w:type="dxa"/>
                <w:hideMark/>
              </w:tcPr>
            </w:tcPrChange>
          </w:tcPr>
          <w:p w14:paraId="6381AAC0"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6</w:t>
            </w:r>
          </w:p>
        </w:tc>
        <w:tc>
          <w:tcPr>
            <w:tcW w:w="0" w:type="dxa"/>
            <w:hideMark/>
            <w:tcPrChange w:id="65" w:author="Molla Gazi, Karolina" w:date="2026-04-08T12:43:00Z" w16du:dateUtc="2026-04-08T10:43:00Z">
              <w:tcPr>
                <w:tcW w:w="2490" w:type="dxa"/>
                <w:gridSpan w:val="3"/>
                <w:hideMark/>
              </w:tcPr>
            </w:tcPrChange>
          </w:tcPr>
          <w:p w14:paraId="00806172" w14:textId="294C0ED6"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del w:id="66" w:author="Molla Gazi, Karolina" w:date="2026-04-08T12:34:00Z" w16du:dateUtc="2026-04-08T10:34:00Z">
              <w:r w:rsidRPr="00191794" w:rsidDel="002E55BB">
                <w:rPr>
                  <w:rFonts w:ascii="Times New Roman" w:hAnsi="Times New Roman" w:cs="Times New Roman"/>
                  <w:sz w:val="20"/>
                  <w:szCs w:val="20"/>
                  <w:lang w:val="nl-NL"/>
                </w:rPr>
                <w:delText>Net height</w:delText>
              </w:r>
            </w:del>
            <w:ins w:id="67" w:author="Molla Gazi, Karolina" w:date="2026-04-08T12:34:00Z" w16du:dateUtc="2026-04-08T10:34:00Z">
              <w:r w:rsidR="002E55BB">
                <w:rPr>
                  <w:rFonts w:ascii="Times New Roman" w:hAnsi="Times New Roman" w:cs="Times New Roman"/>
                  <w:sz w:val="20"/>
                  <w:szCs w:val="20"/>
                  <w:lang w:val="nl-NL"/>
                </w:rPr>
                <w:t>Maximu</w:t>
              </w:r>
            </w:ins>
            <w:ins w:id="68" w:author="Molla Gazi, Karolina" w:date="2026-04-08T12:35:00Z" w16du:dateUtc="2026-04-08T10:35:00Z">
              <w:r w:rsidR="002E55BB">
                <w:rPr>
                  <w:rFonts w:ascii="Times New Roman" w:hAnsi="Times New Roman" w:cs="Times New Roman"/>
                  <w:sz w:val="20"/>
                  <w:szCs w:val="20"/>
                  <w:lang w:val="nl-NL"/>
                </w:rPr>
                <w:t>m operat</w:t>
              </w:r>
              <w:r w:rsidR="00205094">
                <w:rPr>
                  <w:rFonts w:ascii="Times New Roman" w:hAnsi="Times New Roman" w:cs="Times New Roman"/>
                  <w:sz w:val="20"/>
                  <w:szCs w:val="20"/>
                  <w:lang w:val="nl-NL"/>
                </w:rPr>
                <w:t>ing depth</w:t>
              </w:r>
            </w:ins>
          </w:p>
        </w:tc>
        <w:tc>
          <w:tcPr>
            <w:tcW w:w="0" w:type="dxa"/>
            <w:hideMark/>
            <w:tcPrChange w:id="69" w:author="Molla Gazi, Karolina" w:date="2026-04-08T12:43:00Z" w16du:dateUtc="2026-04-08T10:43:00Z">
              <w:tcPr>
                <w:tcW w:w="1898" w:type="dxa"/>
                <w:gridSpan w:val="3"/>
                <w:hideMark/>
              </w:tcPr>
            </w:tcPrChange>
          </w:tcPr>
          <w:p w14:paraId="5826EFC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Vertical height of the net</w:t>
            </w:r>
          </w:p>
        </w:tc>
        <w:tc>
          <w:tcPr>
            <w:tcW w:w="0" w:type="dxa"/>
            <w:hideMark/>
            <w:tcPrChange w:id="70" w:author="Molla Gazi, Karolina" w:date="2026-04-08T12:43:00Z" w16du:dateUtc="2026-04-08T10:43:00Z">
              <w:tcPr>
                <w:tcW w:w="1591" w:type="dxa"/>
                <w:gridSpan w:val="2"/>
                <w:hideMark/>
              </w:tcPr>
            </w:tcPrChange>
          </w:tcPr>
          <w:p w14:paraId="68C9D3A6" w14:textId="478B2707"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F365FC">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0" w:type="dxa"/>
            <w:hideMark/>
            <w:tcPrChange w:id="71" w:author="Molla Gazi, Karolina" w:date="2026-04-08T12:43:00Z" w16du:dateUtc="2026-04-08T10:43:00Z">
              <w:tcPr>
                <w:tcW w:w="1919" w:type="dxa"/>
                <w:hideMark/>
              </w:tcPr>
            </w:tcPrChange>
          </w:tcPr>
          <w:p w14:paraId="21C9869C" w14:textId="2F099485"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5E8D4DFE" w14:textId="77777777" w:rsidTr="008C60E0">
        <w:trPr>
          <w:cantSplit/>
          <w:trHeight w:val="1134"/>
          <w:trPrChange w:id="72"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73" w:author="Molla Gazi, Karolina" w:date="2026-04-08T12:43:00Z" w16du:dateUtc="2026-04-08T10:43:00Z">
              <w:tcPr>
                <w:tcW w:w="414" w:type="dxa"/>
                <w:hideMark/>
              </w:tcPr>
            </w:tcPrChange>
          </w:tcPr>
          <w:p w14:paraId="1ECBF542"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7</w:t>
            </w:r>
          </w:p>
        </w:tc>
        <w:tc>
          <w:tcPr>
            <w:tcW w:w="0" w:type="dxa"/>
            <w:hideMark/>
            <w:tcPrChange w:id="74" w:author="Molla Gazi, Karolina" w:date="2026-04-08T12:43:00Z" w16du:dateUtc="2026-04-08T10:43:00Z">
              <w:tcPr>
                <w:tcW w:w="2490" w:type="dxa"/>
                <w:gridSpan w:val="3"/>
                <w:hideMark/>
              </w:tcPr>
            </w:tcPrChange>
          </w:tcPr>
          <w:p w14:paraId="118CAEB6" w14:textId="185DCAD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Total deck light power </w:t>
            </w:r>
          </w:p>
        </w:tc>
        <w:tc>
          <w:tcPr>
            <w:tcW w:w="0" w:type="dxa"/>
            <w:hideMark/>
            <w:tcPrChange w:id="75" w:author="Molla Gazi, Karolina" w:date="2026-04-08T12:43:00Z" w16du:dateUtc="2026-04-08T10:43:00Z">
              <w:tcPr>
                <w:tcW w:w="1898" w:type="dxa"/>
                <w:gridSpan w:val="3"/>
                <w:hideMark/>
              </w:tcPr>
            </w:tcPrChange>
          </w:tcPr>
          <w:p w14:paraId="5D172567"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Total deck lighting power used</w:t>
            </w:r>
          </w:p>
        </w:tc>
        <w:tc>
          <w:tcPr>
            <w:tcW w:w="0" w:type="dxa"/>
            <w:hideMark/>
            <w:tcPrChange w:id="76" w:author="Molla Gazi, Karolina" w:date="2026-04-08T12:43:00Z" w16du:dateUtc="2026-04-08T10:43:00Z">
              <w:tcPr>
                <w:tcW w:w="1591" w:type="dxa"/>
                <w:gridSpan w:val="2"/>
                <w:hideMark/>
              </w:tcPr>
            </w:tcPrChange>
          </w:tcPr>
          <w:p w14:paraId="5C02BD7A" w14:textId="40650C10"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Kilowatt (</w:t>
            </w:r>
            <w:r w:rsidRPr="00F365FC">
              <w:rPr>
                <w:rFonts w:ascii="Times New Roman" w:hAnsi="Times New Roman" w:cs="Times New Roman"/>
                <w:sz w:val="20"/>
                <w:szCs w:val="20"/>
                <w:lang w:val="nl-NL"/>
              </w:rPr>
              <w:t>kW</w:t>
            </w:r>
            <w:r>
              <w:rPr>
                <w:rFonts w:ascii="Times New Roman" w:hAnsi="Times New Roman" w:cs="Times New Roman"/>
                <w:sz w:val="20"/>
                <w:szCs w:val="20"/>
                <w:lang w:val="nl-NL"/>
              </w:rPr>
              <w:t>)</w:t>
            </w:r>
          </w:p>
        </w:tc>
        <w:tc>
          <w:tcPr>
            <w:tcW w:w="0" w:type="dxa"/>
            <w:hideMark/>
            <w:tcPrChange w:id="77" w:author="Molla Gazi, Karolina" w:date="2026-04-08T12:43:00Z" w16du:dateUtc="2026-04-08T10:43:00Z">
              <w:tcPr>
                <w:tcW w:w="1919" w:type="dxa"/>
                <w:hideMark/>
              </w:tcPr>
            </w:tcPrChange>
          </w:tcPr>
          <w:p w14:paraId="702BE216" w14:textId="1D937B73"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760ED1A4" w14:textId="77777777" w:rsidTr="008C60E0">
        <w:trPr>
          <w:cantSplit/>
          <w:trHeight w:val="1134"/>
          <w:trPrChange w:id="78"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79" w:author="Molla Gazi, Karolina" w:date="2026-04-08T12:43:00Z" w16du:dateUtc="2026-04-08T10:43:00Z">
              <w:tcPr>
                <w:tcW w:w="414" w:type="dxa"/>
                <w:hideMark/>
              </w:tcPr>
            </w:tcPrChange>
          </w:tcPr>
          <w:p w14:paraId="6DF5E79B"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8</w:t>
            </w:r>
          </w:p>
        </w:tc>
        <w:tc>
          <w:tcPr>
            <w:tcW w:w="0" w:type="dxa"/>
            <w:hideMark/>
            <w:tcPrChange w:id="80" w:author="Molla Gazi, Karolina" w:date="2026-04-08T12:43:00Z" w16du:dateUtc="2026-04-08T10:43:00Z">
              <w:tcPr>
                <w:tcW w:w="2490" w:type="dxa"/>
                <w:gridSpan w:val="3"/>
                <w:hideMark/>
              </w:tcPr>
            </w:tcPrChange>
          </w:tcPr>
          <w:p w14:paraId="0DC31973" w14:textId="613B487C"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 xml:space="preserve">Total hours fished </w:t>
            </w:r>
          </w:p>
        </w:tc>
        <w:tc>
          <w:tcPr>
            <w:tcW w:w="0" w:type="dxa"/>
            <w:hideMark/>
            <w:tcPrChange w:id="81" w:author="Molla Gazi, Karolina" w:date="2026-04-08T12:43:00Z" w16du:dateUtc="2026-04-08T10:43:00Z">
              <w:tcPr>
                <w:tcW w:w="1898" w:type="dxa"/>
                <w:gridSpan w:val="3"/>
                <w:hideMark/>
              </w:tcPr>
            </w:tcPrChange>
          </w:tcPr>
          <w:p w14:paraId="10B4193C"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Total fishing effort duration</w:t>
            </w:r>
          </w:p>
        </w:tc>
        <w:tc>
          <w:tcPr>
            <w:tcW w:w="0" w:type="dxa"/>
            <w:hideMark/>
            <w:tcPrChange w:id="82" w:author="Molla Gazi, Karolina" w:date="2026-04-08T12:43:00Z" w16du:dateUtc="2026-04-08T10:43:00Z">
              <w:tcPr>
                <w:tcW w:w="1591" w:type="dxa"/>
                <w:gridSpan w:val="2"/>
                <w:hideMark/>
              </w:tcPr>
            </w:tcPrChange>
          </w:tcPr>
          <w:p w14:paraId="6838DF12"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Hours (h)</w:t>
            </w:r>
          </w:p>
        </w:tc>
        <w:tc>
          <w:tcPr>
            <w:tcW w:w="0" w:type="dxa"/>
            <w:hideMark/>
            <w:tcPrChange w:id="83" w:author="Molla Gazi, Karolina" w:date="2026-04-08T12:43:00Z" w16du:dateUtc="2026-04-08T10:43:00Z">
              <w:tcPr>
                <w:tcW w:w="1919" w:type="dxa"/>
                <w:hideMark/>
              </w:tcPr>
            </w:tcPrChange>
          </w:tcPr>
          <w:p w14:paraId="68D2B24B" w14:textId="3DF3A90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364C45" w14:paraId="501E7CE6" w14:textId="77777777" w:rsidTr="008C60E0">
        <w:trPr>
          <w:cantSplit/>
          <w:trHeight w:val="1134"/>
          <w:trPrChange w:id="84"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85" w:author="Molla Gazi, Karolina" w:date="2026-04-08T12:43:00Z" w16du:dateUtc="2026-04-08T10:43:00Z">
              <w:tcPr>
                <w:tcW w:w="414" w:type="dxa"/>
                <w:hideMark/>
              </w:tcPr>
            </w:tcPrChange>
          </w:tcPr>
          <w:p w14:paraId="318D7E16"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9</w:t>
            </w:r>
          </w:p>
        </w:tc>
        <w:tc>
          <w:tcPr>
            <w:tcW w:w="0" w:type="dxa"/>
            <w:hideMark/>
            <w:tcPrChange w:id="86" w:author="Molla Gazi, Karolina" w:date="2026-04-08T12:43:00Z" w16du:dateUtc="2026-04-08T10:43:00Z">
              <w:tcPr>
                <w:tcW w:w="2490" w:type="dxa"/>
                <w:gridSpan w:val="3"/>
                <w:hideMark/>
              </w:tcPr>
            </w:tcPrChange>
          </w:tcPr>
          <w:p w14:paraId="1C2ACF10" w14:textId="232FEB12"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87" w:author="Molla Gazi, Karolina" w:date="2026-04-08T12:43:00Z" w16du:dateUtc="2026-04-08T10:43:00Z">
              <w:r w:rsidRPr="00191794" w:rsidDel="008C60E0">
                <w:rPr>
                  <w:rFonts w:ascii="Times New Roman" w:hAnsi="Times New Roman" w:cs="Times New Roman"/>
                  <w:sz w:val="20"/>
                  <w:szCs w:val="20"/>
                  <w:lang w:val="en-US"/>
                </w:rPr>
                <w:delText>Haul start date and time</w:delText>
              </w:r>
            </w:del>
            <w:ins w:id="88" w:author="Molla Gazi, Karolina" w:date="2026-04-08T12:43:00Z" w16du:dateUtc="2026-04-08T10:43:00Z">
              <w:r w:rsidR="008C60E0">
                <w:rPr>
                  <w:rFonts w:ascii="Times New Roman" w:hAnsi="Times New Roman" w:cs="Times New Roman"/>
                  <w:sz w:val="20"/>
                  <w:szCs w:val="20"/>
                  <w:lang w:val="en-US"/>
                </w:rPr>
                <w:t>Number of hauls</w:t>
              </w:r>
            </w:ins>
            <w:r w:rsidRPr="00191794">
              <w:rPr>
                <w:rFonts w:ascii="Times New Roman" w:hAnsi="Times New Roman" w:cs="Times New Roman"/>
                <w:sz w:val="20"/>
                <w:szCs w:val="20"/>
                <w:lang w:val="en-US"/>
              </w:rPr>
              <w:t xml:space="preserve"> </w:t>
            </w:r>
          </w:p>
        </w:tc>
        <w:tc>
          <w:tcPr>
            <w:tcW w:w="0" w:type="dxa"/>
            <w:hideMark/>
            <w:tcPrChange w:id="89" w:author="Molla Gazi, Karolina" w:date="2026-04-08T12:43:00Z" w16du:dateUtc="2026-04-08T10:43:00Z">
              <w:tcPr>
                <w:tcW w:w="1898" w:type="dxa"/>
                <w:gridSpan w:val="3"/>
                <w:hideMark/>
              </w:tcPr>
            </w:tcPrChange>
          </w:tcPr>
          <w:p w14:paraId="31564DB7" w14:textId="3F925834"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90" w:author="Molla Gazi, Karolina" w:date="2026-04-08T12:43:00Z" w16du:dateUtc="2026-04-08T10:43:00Z">
              <w:r w:rsidRPr="00191794" w:rsidDel="008C60E0">
                <w:rPr>
                  <w:rFonts w:ascii="Times New Roman" w:hAnsi="Times New Roman" w:cs="Times New Roman"/>
                  <w:sz w:val="20"/>
                  <w:szCs w:val="20"/>
                  <w:lang w:val="en-US"/>
                </w:rPr>
                <w:delText>Date and time when haul began</w:delText>
              </w:r>
            </w:del>
            <w:ins w:id="91" w:author="Molla Gazi, Karolina" w:date="2026-04-08T12:43:00Z" w16du:dateUtc="2026-04-08T10:43:00Z">
              <w:r w:rsidR="008C60E0">
                <w:rPr>
                  <w:rFonts w:ascii="Times New Roman" w:hAnsi="Times New Roman" w:cs="Times New Roman"/>
                  <w:sz w:val="20"/>
                  <w:szCs w:val="20"/>
                  <w:lang w:val="en-US"/>
                </w:rPr>
                <w:t xml:space="preserve">Total number of hauls </w:t>
              </w:r>
            </w:ins>
          </w:p>
        </w:tc>
        <w:tc>
          <w:tcPr>
            <w:tcW w:w="0" w:type="dxa"/>
            <w:hideMark/>
            <w:tcPrChange w:id="92" w:author="Molla Gazi, Karolina" w:date="2026-04-08T12:43:00Z" w16du:dateUtc="2026-04-08T10:43:00Z">
              <w:tcPr>
                <w:tcW w:w="1591" w:type="dxa"/>
                <w:gridSpan w:val="2"/>
                <w:hideMark/>
              </w:tcPr>
            </w:tcPrChange>
          </w:tcPr>
          <w:p w14:paraId="56F0221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0" w:type="dxa"/>
            <w:hideMark/>
            <w:tcPrChange w:id="93" w:author="Molla Gazi, Karolina" w:date="2026-04-08T12:43:00Z" w16du:dateUtc="2026-04-08T10:43:00Z">
              <w:tcPr>
                <w:tcW w:w="1919" w:type="dxa"/>
                <w:hideMark/>
              </w:tcPr>
            </w:tcPrChange>
          </w:tcPr>
          <w:p w14:paraId="5558F0E6" w14:textId="7FCEF3FC" w:rsidR="00191794" w:rsidRPr="00E1210F" w:rsidRDefault="4C6115D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94" w:author="Molla Gazi, Karolina" w:date="2026-04-08T12:50:00Z" w16du:dateUtc="2026-04-08T10:50:00Z">
              <w:r w:rsidRPr="001D7C66" w:rsidDel="00DB1796">
                <w:rPr>
                  <w:rFonts w:ascii="Times New Roman" w:hAnsi="Times New Roman" w:cs="Times New Roman"/>
                  <w:sz w:val="20"/>
                  <w:szCs w:val="20"/>
                  <w:lang w:val="en-US"/>
                </w:rPr>
                <w:delText>YYYY-MM-DD hh:mm:ss (UTC)</w:delText>
              </w:r>
            </w:del>
          </w:p>
        </w:tc>
      </w:tr>
      <w:tr w:rsidR="005424DC" w:rsidRPr="00364C45" w:rsidDel="008C60E0" w14:paraId="248BB1D8" w14:textId="36A8BEE9" w:rsidTr="008C60E0">
        <w:trPr>
          <w:cantSplit/>
          <w:trHeight w:val="1134"/>
          <w:del w:id="95" w:author="Molla Gazi, Karolina" w:date="2026-04-08T12:43:00Z"/>
          <w:trPrChange w:id="96"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97" w:author="Molla Gazi, Karolina" w:date="2026-04-08T12:43:00Z" w16du:dateUtc="2026-04-08T10:43:00Z">
              <w:tcPr>
                <w:tcW w:w="414" w:type="dxa"/>
                <w:hideMark/>
              </w:tcPr>
            </w:tcPrChange>
          </w:tcPr>
          <w:p w14:paraId="3CAA5920" w14:textId="1507B16A" w:rsidR="00191794" w:rsidRPr="00DB1796" w:rsidDel="008C60E0" w:rsidRDefault="00191794" w:rsidP="000A3CCF">
            <w:pPr>
              <w:pStyle w:val="ListParagraph"/>
              <w:spacing w:after="120"/>
              <w:ind w:left="0"/>
              <w:jc w:val="center"/>
              <w:outlineLvl w:val="1"/>
              <w:rPr>
                <w:del w:id="98" w:author="Molla Gazi, Karolina" w:date="2026-04-08T12:43:00Z" w16du:dateUtc="2026-04-08T10:43:00Z"/>
                <w:rFonts w:ascii="Times New Roman" w:hAnsi="Times New Roman" w:cs="Times New Roman"/>
                <w:sz w:val="20"/>
                <w:szCs w:val="20"/>
                <w:lang w:val="en-US"/>
                <w:rPrChange w:id="99" w:author="Molla Gazi, Karolina" w:date="2026-04-08T12:49:00Z" w16du:dateUtc="2026-04-08T10:49:00Z">
                  <w:rPr>
                    <w:del w:id="100" w:author="Molla Gazi, Karolina" w:date="2026-04-08T12:43:00Z" w16du:dateUtc="2026-04-08T10:43:00Z"/>
                    <w:rFonts w:ascii="Times New Roman" w:hAnsi="Times New Roman" w:cs="Times New Roman"/>
                    <w:sz w:val="20"/>
                    <w:szCs w:val="20"/>
                    <w:lang w:val="nl-NL"/>
                  </w:rPr>
                </w:rPrChange>
              </w:rPr>
            </w:pPr>
            <w:del w:id="101" w:author="Molla Gazi, Karolina" w:date="2026-04-08T12:43:00Z" w16du:dateUtc="2026-04-08T10:43:00Z">
              <w:r w:rsidRPr="00DB1796" w:rsidDel="008C60E0">
                <w:rPr>
                  <w:rFonts w:ascii="Times New Roman" w:hAnsi="Times New Roman" w:cs="Times New Roman"/>
                  <w:sz w:val="20"/>
                  <w:szCs w:val="20"/>
                  <w:lang w:val="en-US"/>
                  <w:rPrChange w:id="102" w:author="Molla Gazi, Karolina" w:date="2026-04-08T12:49:00Z" w16du:dateUtc="2026-04-08T10:49:00Z">
                    <w:rPr>
                      <w:rFonts w:ascii="Times New Roman" w:hAnsi="Times New Roman" w:cs="Times New Roman"/>
                      <w:sz w:val="20"/>
                      <w:szCs w:val="20"/>
                      <w:lang w:val="nl-NL"/>
                    </w:rPr>
                  </w:rPrChange>
                </w:rPr>
                <w:delText>10</w:delText>
              </w:r>
            </w:del>
          </w:p>
        </w:tc>
        <w:tc>
          <w:tcPr>
            <w:tcW w:w="0" w:type="dxa"/>
            <w:hideMark/>
            <w:tcPrChange w:id="103" w:author="Molla Gazi, Karolina" w:date="2026-04-08T12:43:00Z" w16du:dateUtc="2026-04-08T10:43:00Z">
              <w:tcPr>
                <w:tcW w:w="2490" w:type="dxa"/>
                <w:gridSpan w:val="3"/>
                <w:hideMark/>
              </w:tcPr>
            </w:tcPrChange>
          </w:tcPr>
          <w:p w14:paraId="6E29E4BB" w14:textId="72279231"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04" w:author="Molla Gazi, Karolina" w:date="2026-04-08T12:43:00Z" w16du:dateUtc="2026-04-08T10:43:00Z"/>
                <w:rFonts w:ascii="Times New Roman" w:hAnsi="Times New Roman" w:cs="Times New Roman"/>
                <w:sz w:val="20"/>
                <w:szCs w:val="20"/>
                <w:lang w:val="en-US"/>
              </w:rPr>
            </w:pPr>
            <w:del w:id="105" w:author="Molla Gazi, Karolina" w:date="2026-04-08T12:43:00Z" w16du:dateUtc="2026-04-08T10:43:00Z">
              <w:r w:rsidRPr="00191794" w:rsidDel="008C60E0">
                <w:rPr>
                  <w:rFonts w:ascii="Times New Roman" w:hAnsi="Times New Roman" w:cs="Times New Roman"/>
                  <w:sz w:val="20"/>
                  <w:szCs w:val="20"/>
                  <w:lang w:val="en-US"/>
                </w:rPr>
                <w:delText xml:space="preserve">Haul end date and time </w:delText>
              </w:r>
            </w:del>
          </w:p>
        </w:tc>
        <w:tc>
          <w:tcPr>
            <w:tcW w:w="0" w:type="dxa"/>
            <w:hideMark/>
            <w:tcPrChange w:id="106" w:author="Molla Gazi, Karolina" w:date="2026-04-08T12:43:00Z" w16du:dateUtc="2026-04-08T10:43:00Z">
              <w:tcPr>
                <w:tcW w:w="1898" w:type="dxa"/>
                <w:gridSpan w:val="3"/>
                <w:hideMark/>
              </w:tcPr>
            </w:tcPrChange>
          </w:tcPr>
          <w:p w14:paraId="5838DE68" w14:textId="39405602"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07" w:author="Molla Gazi, Karolina" w:date="2026-04-08T12:43:00Z" w16du:dateUtc="2026-04-08T10:43:00Z"/>
                <w:rFonts w:ascii="Times New Roman" w:hAnsi="Times New Roman" w:cs="Times New Roman"/>
                <w:sz w:val="20"/>
                <w:szCs w:val="20"/>
                <w:lang w:val="en-US"/>
              </w:rPr>
            </w:pPr>
            <w:del w:id="108" w:author="Molla Gazi, Karolina" w:date="2026-04-08T12:43:00Z" w16du:dateUtc="2026-04-08T10:43:00Z">
              <w:r w:rsidRPr="00191794" w:rsidDel="008C60E0">
                <w:rPr>
                  <w:rFonts w:ascii="Times New Roman" w:hAnsi="Times New Roman" w:cs="Times New Roman"/>
                  <w:sz w:val="20"/>
                  <w:szCs w:val="20"/>
                  <w:lang w:val="en-US"/>
                </w:rPr>
                <w:delText>Date and time when haul ended</w:delText>
              </w:r>
            </w:del>
          </w:p>
        </w:tc>
        <w:tc>
          <w:tcPr>
            <w:tcW w:w="0" w:type="dxa"/>
            <w:hideMark/>
            <w:tcPrChange w:id="109" w:author="Molla Gazi, Karolina" w:date="2026-04-08T12:43:00Z" w16du:dateUtc="2026-04-08T10:43:00Z">
              <w:tcPr>
                <w:tcW w:w="1591" w:type="dxa"/>
                <w:gridSpan w:val="2"/>
                <w:hideMark/>
              </w:tcPr>
            </w:tcPrChange>
          </w:tcPr>
          <w:p w14:paraId="18B91B05" w14:textId="002FD91C" w:rsidR="00191794" w:rsidRPr="00DB1796"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10" w:author="Molla Gazi, Karolina" w:date="2026-04-08T12:43:00Z" w16du:dateUtc="2026-04-08T10:43:00Z"/>
                <w:rFonts w:ascii="Times New Roman" w:hAnsi="Times New Roman" w:cs="Times New Roman"/>
                <w:sz w:val="20"/>
                <w:szCs w:val="20"/>
                <w:lang w:val="en-US"/>
                <w:rPrChange w:id="111" w:author="Molla Gazi, Karolina" w:date="2026-04-08T12:49:00Z" w16du:dateUtc="2026-04-08T10:49:00Z">
                  <w:rPr>
                    <w:del w:id="112" w:author="Molla Gazi, Karolina" w:date="2026-04-08T12:43:00Z" w16du:dateUtc="2026-04-08T10:43:00Z"/>
                    <w:rFonts w:ascii="Times New Roman" w:hAnsi="Times New Roman" w:cs="Times New Roman"/>
                    <w:sz w:val="20"/>
                    <w:szCs w:val="20"/>
                    <w:lang w:val="nl-NL"/>
                  </w:rPr>
                </w:rPrChange>
              </w:rPr>
            </w:pPr>
            <w:del w:id="113" w:author="Molla Gazi, Karolina" w:date="2026-04-08T12:43:00Z" w16du:dateUtc="2026-04-08T10:43:00Z">
              <w:r w:rsidRPr="00DB1796" w:rsidDel="008C60E0">
                <w:rPr>
                  <w:rFonts w:ascii="Times New Roman" w:hAnsi="Times New Roman" w:cs="Times New Roman"/>
                  <w:sz w:val="20"/>
                  <w:szCs w:val="20"/>
                  <w:lang w:val="en-US"/>
                  <w:rPrChange w:id="114" w:author="Molla Gazi, Karolina" w:date="2026-04-08T12:49:00Z" w16du:dateUtc="2026-04-08T10:49:00Z">
                    <w:rPr>
                      <w:rFonts w:ascii="Times New Roman" w:hAnsi="Times New Roman" w:cs="Times New Roman"/>
                      <w:sz w:val="20"/>
                      <w:szCs w:val="20"/>
                      <w:lang w:val="nl-NL"/>
                    </w:rPr>
                  </w:rPrChange>
                </w:rPr>
                <w:delText>–</w:delText>
              </w:r>
            </w:del>
          </w:p>
        </w:tc>
        <w:tc>
          <w:tcPr>
            <w:tcW w:w="0" w:type="dxa"/>
            <w:hideMark/>
            <w:tcPrChange w:id="115" w:author="Molla Gazi, Karolina" w:date="2026-04-08T12:43:00Z" w16du:dateUtc="2026-04-08T10:43:00Z">
              <w:tcPr>
                <w:tcW w:w="1919" w:type="dxa"/>
                <w:hideMark/>
              </w:tcPr>
            </w:tcPrChange>
          </w:tcPr>
          <w:p w14:paraId="104E3D20" w14:textId="51EAC587" w:rsidR="00191794" w:rsidRPr="00E1210F" w:rsidDel="008C60E0" w:rsidRDefault="4C6115D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16" w:author="Molla Gazi, Karolina" w:date="2026-04-08T12:43:00Z" w16du:dateUtc="2026-04-08T10:43:00Z"/>
                <w:rFonts w:ascii="Times New Roman" w:hAnsi="Times New Roman" w:cs="Times New Roman"/>
                <w:sz w:val="20"/>
                <w:szCs w:val="20"/>
                <w:lang w:val="en-US"/>
              </w:rPr>
            </w:pPr>
            <w:del w:id="117" w:author="Molla Gazi, Karolina" w:date="2026-04-08T12:43:00Z" w16du:dateUtc="2026-04-08T10:43:00Z">
              <w:r w:rsidRPr="00E1210F" w:rsidDel="008C60E0">
                <w:rPr>
                  <w:rFonts w:ascii="Times New Roman" w:hAnsi="Times New Roman" w:cs="Times New Roman"/>
                  <w:sz w:val="20"/>
                  <w:szCs w:val="20"/>
                  <w:lang w:val="en-US"/>
                  <w:rPrChange w:id="118" w:author="Molla Gazi, Karolina" w:date="2026-04-08T12:34:00Z" w16du:dateUtc="2026-04-08T10:34:00Z">
                    <w:rPr>
                      <w:rFonts w:ascii="Times New Roman" w:hAnsi="Times New Roman" w:cs="Times New Roman"/>
                      <w:sz w:val="20"/>
                      <w:szCs w:val="20"/>
                      <w:lang w:val="nl-NL"/>
                    </w:rPr>
                  </w:rPrChange>
                </w:rPr>
                <w:delText>YYYY-MM-DD hh:mm:ss (UTC)</w:delText>
              </w:r>
            </w:del>
          </w:p>
        </w:tc>
      </w:tr>
      <w:tr w:rsidR="005424DC" w:rsidRPr="00191794" w:rsidDel="008C60E0" w14:paraId="441726DD" w14:textId="7D12191C" w:rsidTr="008C60E0">
        <w:trPr>
          <w:cantSplit/>
          <w:trHeight w:val="1134"/>
          <w:del w:id="119" w:author="Molla Gazi, Karolina" w:date="2026-04-08T12:43:00Z"/>
          <w:trPrChange w:id="120"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121" w:author="Molla Gazi, Karolina" w:date="2026-04-08T12:43:00Z" w16du:dateUtc="2026-04-08T10:43:00Z">
              <w:tcPr>
                <w:tcW w:w="414" w:type="dxa"/>
                <w:hideMark/>
              </w:tcPr>
            </w:tcPrChange>
          </w:tcPr>
          <w:p w14:paraId="1E326E4F" w14:textId="5032CCCD" w:rsidR="00191794" w:rsidRPr="00DB1796" w:rsidDel="008C60E0" w:rsidRDefault="00191794" w:rsidP="000A3CCF">
            <w:pPr>
              <w:pStyle w:val="ListParagraph"/>
              <w:spacing w:after="120"/>
              <w:ind w:left="0"/>
              <w:jc w:val="center"/>
              <w:outlineLvl w:val="1"/>
              <w:rPr>
                <w:del w:id="122" w:author="Molla Gazi, Karolina" w:date="2026-04-08T12:43:00Z" w16du:dateUtc="2026-04-08T10:43:00Z"/>
                <w:rFonts w:ascii="Times New Roman" w:hAnsi="Times New Roman" w:cs="Times New Roman"/>
                <w:sz w:val="20"/>
                <w:szCs w:val="20"/>
                <w:lang w:val="en-US"/>
                <w:rPrChange w:id="123" w:author="Molla Gazi, Karolina" w:date="2026-04-08T12:49:00Z" w16du:dateUtc="2026-04-08T10:49:00Z">
                  <w:rPr>
                    <w:del w:id="124" w:author="Molla Gazi, Karolina" w:date="2026-04-08T12:43:00Z" w16du:dateUtc="2026-04-08T10:43:00Z"/>
                    <w:rFonts w:ascii="Times New Roman" w:hAnsi="Times New Roman" w:cs="Times New Roman"/>
                    <w:sz w:val="20"/>
                    <w:szCs w:val="20"/>
                    <w:lang w:val="nl-NL"/>
                  </w:rPr>
                </w:rPrChange>
              </w:rPr>
            </w:pPr>
            <w:del w:id="125" w:author="Molla Gazi, Karolina" w:date="2026-04-08T12:43:00Z" w16du:dateUtc="2026-04-08T10:43:00Z">
              <w:r w:rsidRPr="00DB1796" w:rsidDel="008C60E0">
                <w:rPr>
                  <w:rFonts w:ascii="Times New Roman" w:hAnsi="Times New Roman" w:cs="Times New Roman"/>
                  <w:sz w:val="20"/>
                  <w:szCs w:val="20"/>
                  <w:lang w:val="en-US"/>
                  <w:rPrChange w:id="126" w:author="Molla Gazi, Karolina" w:date="2026-04-08T12:49:00Z" w16du:dateUtc="2026-04-08T10:49:00Z">
                    <w:rPr>
                      <w:rFonts w:ascii="Times New Roman" w:hAnsi="Times New Roman" w:cs="Times New Roman"/>
                      <w:sz w:val="20"/>
                      <w:szCs w:val="20"/>
                      <w:lang w:val="nl-NL"/>
                    </w:rPr>
                  </w:rPrChange>
                </w:rPr>
                <w:delText>11</w:delText>
              </w:r>
            </w:del>
          </w:p>
        </w:tc>
        <w:tc>
          <w:tcPr>
            <w:tcW w:w="0" w:type="dxa"/>
            <w:hideMark/>
            <w:tcPrChange w:id="127" w:author="Molla Gazi, Karolina" w:date="2026-04-08T12:43:00Z" w16du:dateUtc="2026-04-08T10:43:00Z">
              <w:tcPr>
                <w:tcW w:w="2490" w:type="dxa"/>
                <w:gridSpan w:val="3"/>
                <w:hideMark/>
              </w:tcPr>
            </w:tcPrChange>
          </w:tcPr>
          <w:p w14:paraId="0FBE8114" w14:textId="1DDABE75"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28" w:author="Molla Gazi, Karolina" w:date="2026-04-08T12:43:00Z" w16du:dateUtc="2026-04-08T10:43:00Z"/>
                <w:rFonts w:ascii="Times New Roman" w:hAnsi="Times New Roman" w:cs="Times New Roman"/>
                <w:sz w:val="20"/>
                <w:szCs w:val="20"/>
                <w:lang w:val="en-US"/>
              </w:rPr>
            </w:pPr>
            <w:del w:id="129" w:author="Molla Gazi, Karolina" w:date="2026-04-08T12:43:00Z" w16du:dateUtc="2026-04-08T10:43:00Z">
              <w:r w:rsidRPr="00191794" w:rsidDel="008C60E0">
                <w:rPr>
                  <w:rFonts w:ascii="Times New Roman" w:hAnsi="Times New Roman" w:cs="Times New Roman"/>
                  <w:sz w:val="20"/>
                  <w:szCs w:val="20"/>
                  <w:lang w:val="en-US"/>
                </w:rPr>
                <w:delText xml:space="preserve">Haul start position </w:delText>
              </w:r>
            </w:del>
          </w:p>
        </w:tc>
        <w:tc>
          <w:tcPr>
            <w:tcW w:w="0" w:type="dxa"/>
            <w:hideMark/>
            <w:tcPrChange w:id="130" w:author="Molla Gazi, Karolina" w:date="2026-04-08T12:43:00Z" w16du:dateUtc="2026-04-08T10:43:00Z">
              <w:tcPr>
                <w:tcW w:w="1898" w:type="dxa"/>
                <w:gridSpan w:val="3"/>
                <w:hideMark/>
              </w:tcPr>
            </w:tcPrChange>
          </w:tcPr>
          <w:p w14:paraId="1A6A8E78" w14:textId="23008B57"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31" w:author="Molla Gazi, Karolina" w:date="2026-04-08T12:43:00Z" w16du:dateUtc="2026-04-08T10:43:00Z"/>
                <w:rFonts w:ascii="Times New Roman" w:hAnsi="Times New Roman" w:cs="Times New Roman"/>
                <w:sz w:val="20"/>
                <w:szCs w:val="20"/>
                <w:lang w:val="en-US"/>
              </w:rPr>
            </w:pPr>
            <w:del w:id="132" w:author="Molla Gazi, Karolina" w:date="2026-04-08T12:43:00Z" w16du:dateUtc="2026-04-08T10:43:00Z">
              <w:r w:rsidRPr="00191794" w:rsidDel="008C60E0">
                <w:rPr>
                  <w:rFonts w:ascii="Times New Roman" w:hAnsi="Times New Roman" w:cs="Times New Roman"/>
                  <w:sz w:val="20"/>
                  <w:szCs w:val="20"/>
                  <w:lang w:val="en-US"/>
                </w:rPr>
                <w:delText>Starting coordinates of the haul</w:delText>
              </w:r>
            </w:del>
          </w:p>
        </w:tc>
        <w:tc>
          <w:tcPr>
            <w:tcW w:w="0" w:type="dxa"/>
            <w:hideMark/>
            <w:tcPrChange w:id="133" w:author="Molla Gazi, Karolina" w:date="2026-04-08T12:43:00Z" w16du:dateUtc="2026-04-08T10:43:00Z">
              <w:tcPr>
                <w:tcW w:w="1591" w:type="dxa"/>
                <w:gridSpan w:val="2"/>
                <w:hideMark/>
              </w:tcPr>
            </w:tcPrChange>
          </w:tcPr>
          <w:p w14:paraId="04E85FE6" w14:textId="5FBF9E0E" w:rsidR="00191794" w:rsidRPr="00191794" w:rsidDel="008C60E0"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34" w:author="Molla Gazi, Karolina" w:date="2026-04-08T12:43:00Z" w16du:dateUtc="2026-04-08T10:43:00Z"/>
                <w:rFonts w:ascii="Times New Roman" w:hAnsi="Times New Roman" w:cs="Times New Roman"/>
                <w:sz w:val="20"/>
                <w:szCs w:val="20"/>
                <w:lang w:val="en-US"/>
              </w:rPr>
            </w:pPr>
            <w:del w:id="135"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0" w:type="dxa"/>
            <w:hideMark/>
            <w:tcPrChange w:id="136" w:author="Molla Gazi, Karolina" w:date="2026-04-08T12:43:00Z" w16du:dateUtc="2026-04-08T10:43:00Z">
              <w:tcPr>
                <w:tcW w:w="1919" w:type="dxa"/>
                <w:hideMark/>
              </w:tcPr>
            </w:tcPrChange>
          </w:tcPr>
          <w:p w14:paraId="61B3A6E9" w14:textId="2EEE0A69"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37" w:author="Molla Gazi, Karolina" w:date="2026-04-08T12:43:00Z" w16du:dateUtc="2026-04-08T10:43:00Z"/>
                <w:rFonts w:ascii="Times New Roman" w:hAnsi="Times New Roman" w:cs="Times New Roman"/>
                <w:sz w:val="20"/>
                <w:szCs w:val="20"/>
                <w:lang w:val="en-US"/>
              </w:rPr>
            </w:pPr>
            <w:del w:id="138"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rsidDel="008C60E0" w14:paraId="4190C05E" w14:textId="721E9915" w:rsidTr="008C60E0">
        <w:trPr>
          <w:cantSplit/>
          <w:trHeight w:val="1134"/>
          <w:del w:id="139" w:author="Molla Gazi, Karolina" w:date="2026-04-08T12:43:00Z"/>
          <w:trPrChange w:id="140"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141" w:author="Molla Gazi, Karolina" w:date="2026-04-08T12:43:00Z" w16du:dateUtc="2026-04-08T10:43:00Z">
              <w:tcPr>
                <w:tcW w:w="414" w:type="dxa"/>
                <w:hideMark/>
              </w:tcPr>
            </w:tcPrChange>
          </w:tcPr>
          <w:p w14:paraId="473ACD8B" w14:textId="342922EE" w:rsidR="00191794" w:rsidRPr="00DB1796" w:rsidDel="008C60E0" w:rsidRDefault="00191794" w:rsidP="000A3CCF">
            <w:pPr>
              <w:pStyle w:val="ListParagraph"/>
              <w:spacing w:after="120"/>
              <w:ind w:left="0"/>
              <w:jc w:val="center"/>
              <w:outlineLvl w:val="1"/>
              <w:rPr>
                <w:del w:id="142" w:author="Molla Gazi, Karolina" w:date="2026-04-08T12:43:00Z" w16du:dateUtc="2026-04-08T10:43:00Z"/>
                <w:rFonts w:ascii="Times New Roman" w:hAnsi="Times New Roman" w:cs="Times New Roman"/>
                <w:sz w:val="20"/>
                <w:szCs w:val="20"/>
                <w:lang w:val="en-US"/>
                <w:rPrChange w:id="143" w:author="Molla Gazi, Karolina" w:date="2026-04-08T12:49:00Z" w16du:dateUtc="2026-04-08T10:49:00Z">
                  <w:rPr>
                    <w:del w:id="144" w:author="Molla Gazi, Karolina" w:date="2026-04-08T12:43:00Z" w16du:dateUtc="2026-04-08T10:43:00Z"/>
                    <w:rFonts w:ascii="Times New Roman" w:hAnsi="Times New Roman" w:cs="Times New Roman"/>
                    <w:sz w:val="20"/>
                    <w:szCs w:val="20"/>
                    <w:lang w:val="nl-NL"/>
                  </w:rPr>
                </w:rPrChange>
              </w:rPr>
            </w:pPr>
            <w:del w:id="145" w:author="Molla Gazi, Karolina" w:date="2026-04-08T12:43:00Z" w16du:dateUtc="2026-04-08T10:43:00Z">
              <w:r w:rsidRPr="00DB1796" w:rsidDel="008C60E0">
                <w:rPr>
                  <w:rFonts w:ascii="Times New Roman" w:hAnsi="Times New Roman" w:cs="Times New Roman"/>
                  <w:sz w:val="20"/>
                  <w:szCs w:val="20"/>
                  <w:lang w:val="en-US"/>
                  <w:rPrChange w:id="146" w:author="Molla Gazi, Karolina" w:date="2026-04-08T12:49:00Z" w16du:dateUtc="2026-04-08T10:49:00Z">
                    <w:rPr>
                      <w:rFonts w:ascii="Times New Roman" w:hAnsi="Times New Roman" w:cs="Times New Roman"/>
                      <w:sz w:val="20"/>
                      <w:szCs w:val="20"/>
                      <w:lang w:val="nl-NL"/>
                    </w:rPr>
                  </w:rPrChange>
                </w:rPr>
                <w:delText>12</w:delText>
              </w:r>
            </w:del>
          </w:p>
        </w:tc>
        <w:tc>
          <w:tcPr>
            <w:tcW w:w="0" w:type="dxa"/>
            <w:hideMark/>
            <w:tcPrChange w:id="147" w:author="Molla Gazi, Karolina" w:date="2026-04-08T12:43:00Z" w16du:dateUtc="2026-04-08T10:43:00Z">
              <w:tcPr>
                <w:tcW w:w="2490" w:type="dxa"/>
                <w:gridSpan w:val="3"/>
                <w:hideMark/>
              </w:tcPr>
            </w:tcPrChange>
          </w:tcPr>
          <w:p w14:paraId="35EC1E7F" w14:textId="5FEC9F30"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48" w:author="Molla Gazi, Karolina" w:date="2026-04-08T12:43:00Z" w16du:dateUtc="2026-04-08T10:43:00Z"/>
                <w:rFonts w:ascii="Times New Roman" w:hAnsi="Times New Roman" w:cs="Times New Roman"/>
                <w:sz w:val="20"/>
                <w:szCs w:val="20"/>
                <w:lang w:val="en-US"/>
              </w:rPr>
            </w:pPr>
            <w:del w:id="149" w:author="Molla Gazi, Karolina" w:date="2026-04-08T12:43:00Z" w16du:dateUtc="2026-04-08T10:43:00Z">
              <w:r w:rsidRPr="00191794" w:rsidDel="008C60E0">
                <w:rPr>
                  <w:rFonts w:ascii="Times New Roman" w:hAnsi="Times New Roman" w:cs="Times New Roman"/>
                  <w:sz w:val="20"/>
                  <w:szCs w:val="20"/>
                  <w:lang w:val="en-US"/>
                </w:rPr>
                <w:delText xml:space="preserve">Haul end position </w:delText>
              </w:r>
            </w:del>
          </w:p>
        </w:tc>
        <w:tc>
          <w:tcPr>
            <w:tcW w:w="0" w:type="dxa"/>
            <w:hideMark/>
            <w:tcPrChange w:id="150" w:author="Molla Gazi, Karolina" w:date="2026-04-08T12:43:00Z" w16du:dateUtc="2026-04-08T10:43:00Z">
              <w:tcPr>
                <w:tcW w:w="1898" w:type="dxa"/>
                <w:gridSpan w:val="3"/>
                <w:hideMark/>
              </w:tcPr>
            </w:tcPrChange>
          </w:tcPr>
          <w:p w14:paraId="3E5AAF2D" w14:textId="0DDFAEF6"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51" w:author="Molla Gazi, Karolina" w:date="2026-04-08T12:43:00Z" w16du:dateUtc="2026-04-08T10:43:00Z"/>
                <w:rFonts w:ascii="Times New Roman" w:hAnsi="Times New Roman" w:cs="Times New Roman"/>
                <w:sz w:val="20"/>
                <w:szCs w:val="20"/>
                <w:lang w:val="en-US"/>
              </w:rPr>
            </w:pPr>
            <w:del w:id="152" w:author="Molla Gazi, Karolina" w:date="2026-04-08T12:43:00Z" w16du:dateUtc="2026-04-08T10:43:00Z">
              <w:r w:rsidRPr="00191794" w:rsidDel="008C60E0">
                <w:rPr>
                  <w:rFonts w:ascii="Times New Roman" w:hAnsi="Times New Roman" w:cs="Times New Roman"/>
                  <w:sz w:val="20"/>
                  <w:szCs w:val="20"/>
                  <w:lang w:val="en-US"/>
                </w:rPr>
                <w:delText>Ending coordinates of the haul</w:delText>
              </w:r>
            </w:del>
          </w:p>
        </w:tc>
        <w:tc>
          <w:tcPr>
            <w:tcW w:w="0" w:type="dxa"/>
            <w:hideMark/>
            <w:tcPrChange w:id="153" w:author="Molla Gazi, Karolina" w:date="2026-04-08T12:43:00Z" w16du:dateUtc="2026-04-08T10:43:00Z">
              <w:tcPr>
                <w:tcW w:w="1591" w:type="dxa"/>
                <w:gridSpan w:val="2"/>
                <w:hideMark/>
              </w:tcPr>
            </w:tcPrChange>
          </w:tcPr>
          <w:p w14:paraId="37FF1E4D" w14:textId="31004583" w:rsidR="00191794" w:rsidRPr="00191794" w:rsidDel="008C60E0"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54" w:author="Molla Gazi, Karolina" w:date="2026-04-08T12:43:00Z" w16du:dateUtc="2026-04-08T10:43:00Z"/>
                <w:rFonts w:ascii="Times New Roman" w:hAnsi="Times New Roman" w:cs="Times New Roman"/>
                <w:sz w:val="20"/>
                <w:szCs w:val="20"/>
                <w:lang w:val="en-US"/>
              </w:rPr>
            </w:pPr>
            <w:del w:id="155"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0" w:type="dxa"/>
            <w:hideMark/>
            <w:tcPrChange w:id="156" w:author="Molla Gazi, Karolina" w:date="2026-04-08T12:43:00Z" w16du:dateUtc="2026-04-08T10:43:00Z">
              <w:tcPr>
                <w:tcW w:w="1919" w:type="dxa"/>
                <w:hideMark/>
              </w:tcPr>
            </w:tcPrChange>
          </w:tcPr>
          <w:p w14:paraId="513A385A" w14:textId="6FF70242"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157" w:author="Molla Gazi, Karolina" w:date="2026-04-08T12:43:00Z" w16du:dateUtc="2026-04-08T10:43:00Z"/>
                <w:rFonts w:ascii="Times New Roman" w:hAnsi="Times New Roman" w:cs="Times New Roman"/>
                <w:sz w:val="20"/>
                <w:szCs w:val="20"/>
                <w:lang w:val="en-US"/>
              </w:rPr>
            </w:pPr>
            <w:del w:id="158"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14:paraId="673DE854" w14:textId="77777777" w:rsidTr="008C60E0">
        <w:trPr>
          <w:cantSplit/>
          <w:trHeight w:val="1134"/>
          <w:trPrChange w:id="159"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160" w:author="Molla Gazi, Karolina" w:date="2026-04-08T12:43:00Z" w16du:dateUtc="2026-04-08T10:43:00Z">
              <w:tcPr>
                <w:tcW w:w="414" w:type="dxa"/>
                <w:hideMark/>
              </w:tcPr>
            </w:tcPrChange>
          </w:tcPr>
          <w:p w14:paraId="6930B0A9" w14:textId="3871043D"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del w:id="161" w:author="Molla Gazi, Karolina" w:date="2026-04-08T12:43:00Z" w16du:dateUtc="2026-04-08T10:43:00Z">
              <w:r w:rsidRPr="00191794" w:rsidDel="008C60E0">
                <w:rPr>
                  <w:rFonts w:ascii="Times New Roman" w:hAnsi="Times New Roman" w:cs="Times New Roman"/>
                  <w:sz w:val="20"/>
                  <w:szCs w:val="20"/>
                  <w:lang w:val="nl-NL"/>
                </w:rPr>
                <w:delText>3</w:delText>
              </w:r>
            </w:del>
            <w:ins w:id="162" w:author="Molla Gazi, Karolina" w:date="2026-04-08T12:43:00Z" w16du:dateUtc="2026-04-08T10:43:00Z">
              <w:r w:rsidR="008C60E0">
                <w:rPr>
                  <w:rFonts w:ascii="Times New Roman" w:hAnsi="Times New Roman" w:cs="Times New Roman"/>
                  <w:sz w:val="20"/>
                  <w:szCs w:val="20"/>
                  <w:lang w:val="nl-NL"/>
                </w:rPr>
                <w:t>1</w:t>
              </w:r>
            </w:ins>
          </w:p>
        </w:tc>
        <w:tc>
          <w:tcPr>
            <w:tcW w:w="0" w:type="dxa"/>
            <w:hideMark/>
            <w:tcPrChange w:id="163" w:author="Molla Gazi, Karolina" w:date="2026-04-08T12:43:00Z" w16du:dateUtc="2026-04-08T10:43:00Z">
              <w:tcPr>
                <w:tcW w:w="2490" w:type="dxa"/>
                <w:gridSpan w:val="3"/>
                <w:hideMark/>
              </w:tcPr>
            </w:tcPrChange>
          </w:tcPr>
          <w:p w14:paraId="0BF62D6C" w14:textId="3F25895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Intended target species </w:t>
            </w:r>
          </w:p>
        </w:tc>
        <w:tc>
          <w:tcPr>
            <w:tcW w:w="0" w:type="dxa"/>
            <w:hideMark/>
            <w:tcPrChange w:id="164" w:author="Molla Gazi, Karolina" w:date="2026-04-08T12:43:00Z" w16du:dateUtc="2026-04-08T10:43:00Z">
              <w:tcPr>
                <w:tcW w:w="1898" w:type="dxa"/>
                <w:gridSpan w:val="3"/>
                <w:hideMark/>
              </w:tcPr>
            </w:tcPrChange>
          </w:tcPr>
          <w:p w14:paraId="7E393C88"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Target species of the haul</w:t>
            </w:r>
          </w:p>
        </w:tc>
        <w:tc>
          <w:tcPr>
            <w:tcW w:w="0" w:type="dxa"/>
            <w:hideMark/>
            <w:tcPrChange w:id="165" w:author="Molla Gazi, Karolina" w:date="2026-04-08T12:43:00Z" w16du:dateUtc="2026-04-08T10:43:00Z">
              <w:tcPr>
                <w:tcW w:w="1591" w:type="dxa"/>
                <w:gridSpan w:val="2"/>
                <w:hideMark/>
              </w:tcPr>
            </w:tcPrChange>
          </w:tcPr>
          <w:p w14:paraId="74D4255D" w14:textId="45B901B3" w:rsidR="00191794" w:rsidRPr="0019179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0" w:type="dxa"/>
            <w:hideMark/>
            <w:tcPrChange w:id="166" w:author="Molla Gazi, Karolina" w:date="2026-04-08T12:43:00Z" w16du:dateUtc="2026-04-08T10:43:00Z">
              <w:tcPr>
                <w:tcW w:w="1919" w:type="dxa"/>
                <w:hideMark/>
              </w:tcPr>
            </w:tcPrChange>
          </w:tcPr>
          <w:p w14:paraId="09AA59A6" w14:textId="1FE4EF17" w:rsidR="00191794" w:rsidRPr="00CC3A3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B6CC2D9" w14:textId="77777777" w:rsidTr="008C60E0">
        <w:trPr>
          <w:cantSplit/>
          <w:trHeight w:val="1134"/>
          <w:trPrChange w:id="167"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168" w:author="Molla Gazi, Karolina" w:date="2026-04-08T12:43:00Z" w16du:dateUtc="2026-04-08T10:43:00Z">
              <w:tcPr>
                <w:tcW w:w="414" w:type="dxa"/>
                <w:hideMark/>
              </w:tcPr>
            </w:tcPrChange>
          </w:tcPr>
          <w:p w14:paraId="4D06D31B" w14:textId="04C01D4B"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169" w:author="Molla Gazi, Karolina" w:date="2026-04-08T12:43:00Z" w16du:dateUtc="2026-04-08T10:43:00Z">
              <w:r w:rsidR="008C60E0">
                <w:rPr>
                  <w:rFonts w:ascii="Times New Roman" w:hAnsi="Times New Roman" w:cs="Times New Roman"/>
                  <w:sz w:val="20"/>
                  <w:szCs w:val="20"/>
                  <w:lang w:val="nl-NL"/>
                </w:rPr>
                <w:t>2</w:t>
              </w:r>
            </w:ins>
            <w:del w:id="170" w:author="Molla Gazi, Karolina" w:date="2026-04-08T12:43:00Z" w16du:dateUtc="2026-04-08T10:43:00Z">
              <w:r w:rsidRPr="00191794" w:rsidDel="008C60E0">
                <w:rPr>
                  <w:rFonts w:ascii="Times New Roman" w:hAnsi="Times New Roman" w:cs="Times New Roman"/>
                  <w:sz w:val="20"/>
                  <w:szCs w:val="20"/>
                  <w:lang w:val="nl-NL"/>
                </w:rPr>
                <w:delText>4</w:delText>
              </w:r>
            </w:del>
          </w:p>
        </w:tc>
        <w:tc>
          <w:tcPr>
            <w:tcW w:w="0" w:type="dxa"/>
            <w:hideMark/>
            <w:tcPrChange w:id="171" w:author="Molla Gazi, Karolina" w:date="2026-04-08T12:43:00Z" w16du:dateUtc="2026-04-08T10:43:00Z">
              <w:tcPr>
                <w:tcW w:w="2490" w:type="dxa"/>
                <w:gridSpan w:val="3"/>
                <w:hideMark/>
              </w:tcPr>
            </w:tcPrChange>
          </w:tcPr>
          <w:p w14:paraId="19DD7E90" w14:textId="6A57A36D"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Incidental captures of species of concern (marine mammals, seabirds, reptiles or other species of concern ) or benthic taxa </w:t>
            </w:r>
          </w:p>
        </w:tc>
        <w:tc>
          <w:tcPr>
            <w:tcW w:w="0" w:type="dxa"/>
            <w:hideMark/>
            <w:tcPrChange w:id="172" w:author="Molla Gazi, Karolina" w:date="2026-04-08T12:43:00Z" w16du:dateUtc="2026-04-08T10:43:00Z">
              <w:tcPr>
                <w:tcW w:w="1898" w:type="dxa"/>
                <w:gridSpan w:val="3"/>
                <w:hideMark/>
              </w:tcPr>
            </w:tcPrChange>
          </w:tcPr>
          <w:p w14:paraId="614D264A"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Indicator whether incidental capture occurred</w:t>
            </w:r>
          </w:p>
        </w:tc>
        <w:tc>
          <w:tcPr>
            <w:tcW w:w="0" w:type="dxa"/>
            <w:hideMark/>
            <w:tcPrChange w:id="173" w:author="Molla Gazi, Karolina" w:date="2026-04-08T12:43:00Z" w16du:dateUtc="2026-04-08T10:43:00Z">
              <w:tcPr>
                <w:tcW w:w="1591" w:type="dxa"/>
                <w:gridSpan w:val="2"/>
                <w:hideMark/>
              </w:tcPr>
            </w:tcPrChange>
          </w:tcPr>
          <w:p w14:paraId="67C2C5C3"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0" w:type="dxa"/>
            <w:hideMark/>
            <w:tcPrChange w:id="174" w:author="Molla Gazi, Karolina" w:date="2026-04-08T12:43:00Z" w16du:dateUtc="2026-04-08T10:43:00Z">
              <w:tcPr>
                <w:tcW w:w="1919" w:type="dxa"/>
                <w:hideMark/>
              </w:tcPr>
            </w:tcPrChange>
          </w:tcPr>
          <w:p w14:paraId="3629C4B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Yes / No / Unknown</w:t>
            </w:r>
          </w:p>
        </w:tc>
      </w:tr>
      <w:tr w:rsidR="005424DC" w:rsidRPr="00191794" w14:paraId="351FDE82" w14:textId="77777777" w:rsidTr="008C60E0">
        <w:trPr>
          <w:cantSplit/>
          <w:trHeight w:val="1134"/>
          <w:trPrChange w:id="175"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176" w:author="Molla Gazi, Karolina" w:date="2026-04-08T12:43:00Z" w16du:dateUtc="2026-04-08T10:43:00Z">
              <w:tcPr>
                <w:tcW w:w="414" w:type="dxa"/>
                <w:hideMark/>
              </w:tcPr>
            </w:tcPrChange>
          </w:tcPr>
          <w:p w14:paraId="167BF047" w14:textId="3842620E"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lastRenderedPageBreak/>
              <w:t>1</w:t>
            </w:r>
            <w:ins w:id="177" w:author="Molla Gazi, Karolina" w:date="2026-04-08T12:43:00Z" w16du:dateUtc="2026-04-08T10:43:00Z">
              <w:r w:rsidR="008C60E0">
                <w:rPr>
                  <w:rFonts w:ascii="Times New Roman" w:hAnsi="Times New Roman" w:cs="Times New Roman"/>
                  <w:sz w:val="20"/>
                  <w:szCs w:val="20"/>
                  <w:lang w:val="nl-NL"/>
                </w:rPr>
                <w:t>3</w:t>
              </w:r>
            </w:ins>
            <w:del w:id="178" w:author="Molla Gazi, Karolina" w:date="2026-04-08T12:43:00Z" w16du:dateUtc="2026-04-08T10:43:00Z">
              <w:r w:rsidRPr="00191794" w:rsidDel="008C60E0">
                <w:rPr>
                  <w:rFonts w:ascii="Times New Roman" w:hAnsi="Times New Roman" w:cs="Times New Roman"/>
                  <w:sz w:val="20"/>
                  <w:szCs w:val="20"/>
                  <w:lang w:val="nl-NL"/>
                </w:rPr>
                <w:delText>5</w:delText>
              </w:r>
            </w:del>
          </w:p>
        </w:tc>
        <w:tc>
          <w:tcPr>
            <w:tcW w:w="0" w:type="dxa"/>
            <w:hideMark/>
            <w:tcPrChange w:id="179" w:author="Molla Gazi, Karolina" w:date="2026-04-08T12:43:00Z" w16du:dateUtc="2026-04-08T10:43:00Z">
              <w:tcPr>
                <w:tcW w:w="2490" w:type="dxa"/>
                <w:gridSpan w:val="3"/>
                <w:hideMark/>
              </w:tcPr>
            </w:tcPrChange>
          </w:tcPr>
          <w:p w14:paraId="2BBD8792" w14:textId="3CA39353"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 xml:space="preserve">Species </w:t>
            </w:r>
          </w:p>
        </w:tc>
        <w:tc>
          <w:tcPr>
            <w:tcW w:w="0" w:type="dxa"/>
            <w:hideMark/>
            <w:tcPrChange w:id="180" w:author="Molla Gazi, Karolina" w:date="2026-04-08T12:43:00Z" w16du:dateUtc="2026-04-08T10:43:00Z">
              <w:tcPr>
                <w:tcW w:w="1898" w:type="dxa"/>
                <w:gridSpan w:val="3"/>
                <w:hideMark/>
              </w:tcPr>
            </w:tcPrChange>
          </w:tcPr>
          <w:p w14:paraId="2106B33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Species caught in the haul</w:t>
            </w:r>
          </w:p>
        </w:tc>
        <w:tc>
          <w:tcPr>
            <w:tcW w:w="0" w:type="dxa"/>
            <w:hideMark/>
            <w:tcPrChange w:id="181" w:author="Molla Gazi, Karolina" w:date="2026-04-08T12:43:00Z" w16du:dateUtc="2026-04-08T10:43:00Z">
              <w:tcPr>
                <w:tcW w:w="1591" w:type="dxa"/>
                <w:gridSpan w:val="2"/>
                <w:hideMark/>
              </w:tcPr>
            </w:tcPrChange>
          </w:tcPr>
          <w:p w14:paraId="19165A9D" w14:textId="6D4FEE83" w:rsidR="00191794"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0" w:type="dxa"/>
            <w:hideMark/>
            <w:tcPrChange w:id="182" w:author="Molla Gazi, Karolina" w:date="2026-04-08T12:43:00Z" w16du:dateUtc="2026-04-08T10:43:00Z">
              <w:tcPr>
                <w:tcW w:w="1919" w:type="dxa"/>
                <w:hideMark/>
              </w:tcPr>
            </w:tcPrChange>
          </w:tcPr>
          <w:p w14:paraId="099F08C3" w14:textId="2CB508A5"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58BA929" w14:textId="77777777" w:rsidTr="008C60E0">
        <w:trPr>
          <w:cantSplit/>
          <w:trHeight w:val="1134"/>
          <w:trPrChange w:id="183"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184" w:author="Molla Gazi, Karolina" w:date="2026-04-08T12:43:00Z" w16du:dateUtc="2026-04-08T10:43:00Z">
              <w:tcPr>
                <w:tcW w:w="414" w:type="dxa"/>
                <w:hideMark/>
              </w:tcPr>
            </w:tcPrChange>
          </w:tcPr>
          <w:p w14:paraId="22A7E783" w14:textId="76D6E364"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185" w:author="Molla Gazi, Karolina" w:date="2026-04-08T12:43:00Z" w16du:dateUtc="2026-04-08T10:43:00Z">
              <w:r w:rsidR="008C60E0">
                <w:rPr>
                  <w:rFonts w:ascii="Times New Roman" w:hAnsi="Times New Roman" w:cs="Times New Roman"/>
                  <w:sz w:val="20"/>
                  <w:szCs w:val="20"/>
                  <w:lang w:val="nl-NL"/>
                </w:rPr>
                <w:t>4</w:t>
              </w:r>
            </w:ins>
            <w:del w:id="186" w:author="Molla Gazi, Karolina" w:date="2026-04-08T12:43:00Z" w16du:dateUtc="2026-04-08T10:43:00Z">
              <w:r w:rsidRPr="00191794" w:rsidDel="008C60E0">
                <w:rPr>
                  <w:rFonts w:ascii="Times New Roman" w:hAnsi="Times New Roman" w:cs="Times New Roman"/>
                  <w:sz w:val="20"/>
                  <w:szCs w:val="20"/>
                  <w:lang w:val="nl-NL"/>
                </w:rPr>
                <w:delText>6</w:delText>
              </w:r>
            </w:del>
          </w:p>
        </w:tc>
        <w:tc>
          <w:tcPr>
            <w:tcW w:w="0" w:type="dxa"/>
            <w:hideMark/>
            <w:tcPrChange w:id="187" w:author="Molla Gazi, Karolina" w:date="2026-04-08T12:43:00Z" w16du:dateUtc="2026-04-08T10:43:00Z">
              <w:tcPr>
                <w:tcW w:w="2490" w:type="dxa"/>
                <w:gridSpan w:val="3"/>
                <w:hideMark/>
              </w:tcPr>
            </w:tcPrChange>
          </w:tcPr>
          <w:p w14:paraId="1E694E9B" w14:textId="198FCC76"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Estimated live weight of catch retained on board for all species caught by the tow including target, bycatch and species of concern </w:t>
            </w:r>
          </w:p>
        </w:tc>
        <w:tc>
          <w:tcPr>
            <w:tcW w:w="0" w:type="dxa"/>
            <w:hideMark/>
            <w:tcPrChange w:id="188" w:author="Molla Gazi, Karolina" w:date="2026-04-08T12:43:00Z" w16du:dateUtc="2026-04-08T10:43:00Z">
              <w:tcPr>
                <w:tcW w:w="1898" w:type="dxa"/>
                <w:gridSpan w:val="3"/>
                <w:hideMark/>
              </w:tcPr>
            </w:tcPrChange>
          </w:tcPr>
          <w:p w14:paraId="48F944C2"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Retained catch amount for the species in field 15</w:t>
            </w:r>
          </w:p>
        </w:tc>
        <w:tc>
          <w:tcPr>
            <w:tcW w:w="0" w:type="dxa"/>
            <w:hideMark/>
            <w:tcPrChange w:id="189" w:author="Molla Gazi, Karolina" w:date="2026-04-08T12:43:00Z" w16du:dateUtc="2026-04-08T10:43:00Z">
              <w:tcPr>
                <w:tcW w:w="1591" w:type="dxa"/>
                <w:gridSpan w:val="2"/>
                <w:hideMark/>
              </w:tcPr>
            </w:tcPrChange>
          </w:tcPr>
          <w:p w14:paraId="1DCFA603"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Metric tonnes (mt)</w:t>
            </w:r>
          </w:p>
        </w:tc>
        <w:tc>
          <w:tcPr>
            <w:tcW w:w="0" w:type="dxa"/>
            <w:hideMark/>
            <w:tcPrChange w:id="190" w:author="Molla Gazi, Karolina" w:date="2026-04-08T12:43:00Z" w16du:dateUtc="2026-04-08T10:43:00Z">
              <w:tcPr>
                <w:tcW w:w="1919" w:type="dxa"/>
                <w:hideMark/>
              </w:tcPr>
            </w:tcPrChange>
          </w:tcPr>
          <w:p w14:paraId="42208B45" w14:textId="47A8E2A9"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5424DC" w:rsidRPr="00191794" w14:paraId="23A307E0" w14:textId="77777777" w:rsidTr="008C60E0">
        <w:trPr>
          <w:cantSplit/>
          <w:trHeight w:val="1134"/>
          <w:trPrChange w:id="191" w:author="Molla Gazi, Karolina" w:date="2026-04-08T12:43:00Z" w16du:dateUtc="2026-04-08T10:43:00Z">
            <w:trPr>
              <w:cantSplit/>
              <w:trHeight w:val="1134"/>
            </w:trPr>
          </w:trPrChange>
        </w:trPr>
        <w:tc>
          <w:tcPr>
            <w:cnfStyle w:val="001000000000" w:firstRow="0" w:lastRow="0" w:firstColumn="1" w:lastColumn="0" w:oddVBand="0" w:evenVBand="0" w:oddHBand="0" w:evenHBand="0" w:firstRowFirstColumn="0" w:firstRowLastColumn="0" w:lastRowFirstColumn="0" w:lastRowLastColumn="0"/>
            <w:tcW w:w="416" w:type="dxa"/>
            <w:hideMark/>
            <w:tcPrChange w:id="192" w:author="Molla Gazi, Karolina" w:date="2026-04-08T12:43:00Z" w16du:dateUtc="2026-04-08T10:43:00Z">
              <w:tcPr>
                <w:tcW w:w="414" w:type="dxa"/>
                <w:hideMark/>
              </w:tcPr>
            </w:tcPrChange>
          </w:tcPr>
          <w:p w14:paraId="09E57499" w14:textId="65124F14"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193" w:author="Molla Gazi, Karolina" w:date="2026-04-08T12:43:00Z" w16du:dateUtc="2026-04-08T10:43:00Z">
              <w:r w:rsidR="008C60E0">
                <w:rPr>
                  <w:rFonts w:ascii="Times New Roman" w:hAnsi="Times New Roman" w:cs="Times New Roman"/>
                  <w:sz w:val="20"/>
                  <w:szCs w:val="20"/>
                  <w:lang w:val="nl-NL"/>
                </w:rPr>
                <w:t>5</w:t>
              </w:r>
            </w:ins>
            <w:del w:id="194" w:author="Molla Gazi, Karolina" w:date="2026-04-08T12:43:00Z" w16du:dateUtc="2026-04-08T10:43:00Z">
              <w:r w:rsidRPr="00191794" w:rsidDel="008C60E0">
                <w:rPr>
                  <w:rFonts w:ascii="Times New Roman" w:hAnsi="Times New Roman" w:cs="Times New Roman"/>
                  <w:sz w:val="20"/>
                  <w:szCs w:val="20"/>
                  <w:lang w:val="nl-NL"/>
                </w:rPr>
                <w:delText>7</w:delText>
              </w:r>
            </w:del>
          </w:p>
        </w:tc>
        <w:tc>
          <w:tcPr>
            <w:tcW w:w="0" w:type="dxa"/>
            <w:hideMark/>
            <w:tcPrChange w:id="195" w:author="Molla Gazi, Karolina" w:date="2026-04-08T12:43:00Z" w16du:dateUtc="2026-04-08T10:43:00Z">
              <w:tcPr>
                <w:tcW w:w="2490" w:type="dxa"/>
                <w:gridSpan w:val="3"/>
                <w:hideMark/>
              </w:tcPr>
            </w:tcPrChange>
          </w:tcPr>
          <w:p w14:paraId="42B6B7DF" w14:textId="045DB25A"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0" w:type="dxa"/>
            <w:hideMark/>
            <w:tcPrChange w:id="196" w:author="Molla Gazi, Karolina" w:date="2026-04-08T12:43:00Z" w16du:dateUtc="2026-04-08T10:43:00Z">
              <w:tcPr>
                <w:tcW w:w="1898" w:type="dxa"/>
                <w:gridSpan w:val="3"/>
                <w:hideMark/>
              </w:tcPr>
            </w:tcPrChange>
          </w:tcPr>
          <w:p w14:paraId="76B8B8E1"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Discarded catch amount for the species in field 15</w:t>
            </w:r>
          </w:p>
        </w:tc>
        <w:tc>
          <w:tcPr>
            <w:tcW w:w="0" w:type="dxa"/>
            <w:hideMark/>
            <w:tcPrChange w:id="197" w:author="Molla Gazi, Karolina" w:date="2026-04-08T12:43:00Z" w16du:dateUtc="2026-04-08T10:43:00Z">
              <w:tcPr>
                <w:tcW w:w="1591" w:type="dxa"/>
                <w:gridSpan w:val="2"/>
                <w:hideMark/>
              </w:tcPr>
            </w:tcPrChange>
          </w:tcPr>
          <w:p w14:paraId="27998BE5"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Metric tonnes (mt)</w:t>
            </w:r>
          </w:p>
        </w:tc>
        <w:tc>
          <w:tcPr>
            <w:tcW w:w="0" w:type="dxa"/>
            <w:hideMark/>
            <w:tcPrChange w:id="198" w:author="Molla Gazi, Karolina" w:date="2026-04-08T12:43:00Z" w16du:dateUtc="2026-04-08T10:43:00Z">
              <w:tcPr>
                <w:tcW w:w="1919" w:type="dxa"/>
                <w:hideMark/>
              </w:tcPr>
            </w:tcPrChange>
          </w:tcPr>
          <w:p w14:paraId="4898A948" w14:textId="350C5B2A"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21F373F8"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23E36D58" w14:textId="77777777" w:rsidR="002F3507" w:rsidRPr="00743F8A" w:rsidRDefault="002F3507" w:rsidP="000D0497">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6</w:t>
      </w:r>
    </w:p>
    <w:p w14:paraId="66E69D30" w14:textId="11141C4A" w:rsidR="002F3507" w:rsidRPr="00743F8A" w:rsidRDefault="00CA3F9D" w:rsidP="000D0497">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2F3507"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2F3507" w:rsidRPr="00743F8A">
        <w:rPr>
          <w:rStyle w:val="Heading21"/>
          <w:rFonts w:ascii="Times New Roman" w:hAnsi="Times New Roman" w:cs="Times New Roman"/>
          <w:b/>
          <w:color w:val="auto"/>
          <w:sz w:val="24"/>
          <w:szCs w:val="24"/>
        </w:rPr>
        <w:t>data to be recorded for</w:t>
      </w:r>
      <w:r w:rsidR="000712A6" w:rsidRPr="00743F8A">
        <w:rPr>
          <w:rStyle w:val="Heading21"/>
          <w:rFonts w:ascii="Times New Roman" w:hAnsi="Times New Roman" w:cs="Times New Roman"/>
          <w:b/>
          <w:color w:val="auto"/>
          <w:sz w:val="24"/>
          <w:szCs w:val="24"/>
        </w:rPr>
        <w:t xml:space="preserve"> bottom</w:t>
      </w:r>
      <w:r w:rsidR="002F3507" w:rsidRPr="00743F8A">
        <w:rPr>
          <w:rStyle w:val="Heading21"/>
          <w:rFonts w:ascii="Times New Roman" w:hAnsi="Times New Roman" w:cs="Times New Roman"/>
          <w:b/>
          <w:color w:val="auto"/>
          <w:sz w:val="24"/>
          <w:szCs w:val="24"/>
        </w:rPr>
        <w:t xml:space="preserve"> </w:t>
      </w:r>
      <w:r w:rsidR="001A22BD" w:rsidRPr="00743F8A">
        <w:rPr>
          <w:rStyle w:val="Heading21"/>
          <w:rFonts w:ascii="Times New Roman" w:hAnsi="Times New Roman" w:cs="Times New Roman"/>
          <w:b/>
          <w:color w:val="auto"/>
          <w:sz w:val="24"/>
          <w:szCs w:val="24"/>
        </w:rPr>
        <w:t xml:space="preserve">gillnets </w:t>
      </w:r>
      <w:r w:rsidR="000712A6" w:rsidRPr="00743F8A">
        <w:rPr>
          <w:rStyle w:val="Heading21"/>
          <w:rFonts w:ascii="Times New Roman" w:hAnsi="Times New Roman" w:cs="Times New Roman"/>
          <w:b/>
          <w:color w:val="auto"/>
          <w:sz w:val="24"/>
          <w:szCs w:val="24"/>
        </w:rPr>
        <w:t>f</w:t>
      </w:r>
      <w:r w:rsidR="002F3507" w:rsidRPr="00743F8A">
        <w:rPr>
          <w:rStyle w:val="Heading21"/>
          <w:rFonts w:ascii="Times New Roman" w:hAnsi="Times New Roman" w:cs="Times New Roman"/>
          <w:b/>
          <w:color w:val="auto"/>
          <w:sz w:val="24"/>
          <w:szCs w:val="24"/>
        </w:rPr>
        <w:t>ishing activities</w:t>
      </w:r>
    </w:p>
    <w:p w14:paraId="38291A92" w14:textId="77777777" w:rsidR="002F3507" w:rsidRPr="00743F8A" w:rsidRDefault="002F3507"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an un-aggregated (</w:t>
      </w:r>
      <w:r w:rsidR="00195ED4" w:rsidRPr="00743F8A">
        <w:rPr>
          <w:rFonts w:ascii="Times New Roman" w:hAnsi="Times New Roman" w:cs="Times New Roman"/>
          <w:b/>
          <w:sz w:val="20"/>
          <w:szCs w:val="20"/>
        </w:rPr>
        <w:t>haul</w:t>
      </w:r>
      <w:r w:rsidRPr="00743F8A">
        <w:rPr>
          <w:rFonts w:ascii="Times New Roman" w:hAnsi="Times New Roman" w:cs="Times New Roman"/>
          <w:b/>
          <w:sz w:val="20"/>
          <w:szCs w:val="20"/>
        </w:rPr>
        <w:t xml:space="preserve"> by </w:t>
      </w:r>
      <w:r w:rsidR="00195ED4" w:rsidRPr="00743F8A">
        <w:rPr>
          <w:rFonts w:ascii="Times New Roman" w:hAnsi="Times New Roman" w:cs="Times New Roman"/>
          <w:b/>
          <w:sz w:val="20"/>
          <w:szCs w:val="20"/>
        </w:rPr>
        <w:t>haul</w:t>
      </w:r>
      <w:r w:rsidRPr="00743F8A">
        <w:rPr>
          <w:rFonts w:ascii="Times New Roman" w:hAnsi="Times New Roman" w:cs="Times New Roman"/>
          <w:b/>
          <w:sz w:val="20"/>
          <w:szCs w:val="20"/>
        </w:rPr>
        <w:t xml:space="preserve">) basis. </w:t>
      </w:r>
    </w:p>
    <w:tbl>
      <w:tblPr>
        <w:tblStyle w:val="GridTable1Light"/>
        <w:tblW w:w="0" w:type="auto"/>
        <w:tblLayout w:type="fixed"/>
        <w:tblLook w:val="04A0" w:firstRow="1" w:lastRow="0" w:firstColumn="1" w:lastColumn="0" w:noHBand="0" w:noVBand="1"/>
      </w:tblPr>
      <w:tblGrid>
        <w:gridCol w:w="416"/>
        <w:gridCol w:w="4091"/>
        <w:gridCol w:w="1644"/>
        <w:gridCol w:w="1028"/>
        <w:gridCol w:w="1837"/>
      </w:tblGrid>
      <w:tr w:rsidR="00587D27" w:rsidRPr="00587D27" w14:paraId="7E88FB3E"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hideMark/>
          </w:tcPr>
          <w:p w14:paraId="05FD640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bookmarkStart w:id="199" w:name="bookmark166"/>
            <w:r w:rsidRPr="00587D27">
              <w:rPr>
                <w:rFonts w:ascii="Times New Roman" w:hAnsi="Times New Roman" w:cs="Times New Roman"/>
                <w:b/>
                <w:bCs/>
                <w:color w:val="auto"/>
                <w:sz w:val="20"/>
                <w:szCs w:val="20"/>
                <w:lang w:val="nl-NL"/>
              </w:rPr>
              <w:lastRenderedPageBreak/>
              <w:t>#</w:t>
            </w:r>
          </w:p>
        </w:tc>
        <w:tc>
          <w:tcPr>
            <w:tcW w:w="4091" w:type="dxa"/>
            <w:hideMark/>
          </w:tcPr>
          <w:p w14:paraId="64F3658A"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644" w:type="dxa"/>
            <w:hideMark/>
          </w:tcPr>
          <w:p w14:paraId="688B48C8"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028" w:type="dxa"/>
            <w:hideMark/>
          </w:tcPr>
          <w:p w14:paraId="4273FED7"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37" w:type="dxa"/>
            <w:hideMark/>
          </w:tcPr>
          <w:p w14:paraId="7704644E"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587D27" w:rsidRPr="0094680B" w14:paraId="6303192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81B83E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4091" w:type="dxa"/>
            <w:hideMark/>
          </w:tcPr>
          <w:p w14:paraId="02A094BC" w14:textId="375B1280"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644" w:type="dxa"/>
            <w:hideMark/>
          </w:tcPr>
          <w:p w14:paraId="657692E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028" w:type="dxa"/>
            <w:hideMark/>
          </w:tcPr>
          <w:p w14:paraId="10EEF1B5"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39BB56F0" w14:textId="77777777" w:rsidR="00587D27" w:rsidRPr="00D70CDA"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D70CDA">
              <w:rPr>
                <w:rFonts w:ascii="Times New Roman" w:hAnsi="Times New Roman" w:cs="Times New Roman"/>
                <w:b w:val="0"/>
                <w:bCs w:val="0"/>
                <w:color w:val="auto"/>
                <w:sz w:val="20"/>
                <w:szCs w:val="20"/>
                <w:lang w:val="nl-NL"/>
              </w:rPr>
              <w:t>YYYY-MM-DD (ISO 8601, UTC)</w:t>
            </w:r>
          </w:p>
        </w:tc>
      </w:tr>
      <w:tr w:rsidR="00587D27" w:rsidRPr="00587D27" w14:paraId="1DE984C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8E85FC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4091" w:type="dxa"/>
            <w:hideMark/>
          </w:tcPr>
          <w:p w14:paraId="55AE5B9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644" w:type="dxa"/>
            <w:hideMark/>
          </w:tcPr>
          <w:p w14:paraId="1CFD4A1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028" w:type="dxa"/>
            <w:hideMark/>
          </w:tcPr>
          <w:p w14:paraId="3C10F73A"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71E94ADA" w14:textId="381959C4" w:rsidR="00587D27" w:rsidRPr="00587D27" w:rsidRDefault="008B04A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NPFC gear code list </w:t>
            </w:r>
          </w:p>
        </w:tc>
      </w:tr>
      <w:tr w:rsidR="00587D27" w:rsidRPr="00587D27" w14:paraId="4E306585"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297C29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4091" w:type="dxa"/>
            <w:hideMark/>
          </w:tcPr>
          <w:p w14:paraId="33114E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Total net length</w:t>
            </w:r>
          </w:p>
        </w:tc>
        <w:tc>
          <w:tcPr>
            <w:tcW w:w="1644" w:type="dxa"/>
            <w:hideMark/>
          </w:tcPr>
          <w:p w14:paraId="39FEA74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deployed</w:t>
            </w:r>
          </w:p>
        </w:tc>
        <w:tc>
          <w:tcPr>
            <w:tcW w:w="1028" w:type="dxa"/>
            <w:hideMark/>
          </w:tcPr>
          <w:p w14:paraId="79640989" w14:textId="3F95740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0DCEB632" w14:textId="36123812"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031F3C5E"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1B3727D"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4091" w:type="dxa"/>
            <w:hideMark/>
          </w:tcPr>
          <w:p w14:paraId="4C3BF0B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w:t>
            </w:r>
          </w:p>
        </w:tc>
        <w:tc>
          <w:tcPr>
            <w:tcW w:w="1644" w:type="dxa"/>
            <w:hideMark/>
          </w:tcPr>
          <w:p w14:paraId="328E650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 during operation</w:t>
            </w:r>
          </w:p>
        </w:tc>
        <w:tc>
          <w:tcPr>
            <w:tcW w:w="1028" w:type="dxa"/>
            <w:hideMark/>
          </w:tcPr>
          <w:p w14:paraId="1BC5F756" w14:textId="63919A8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14AE7084" w14:textId="73FDCDE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2223772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05B8F6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4091" w:type="dxa"/>
            <w:hideMark/>
          </w:tcPr>
          <w:p w14:paraId="339957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Net height</w:t>
            </w:r>
          </w:p>
        </w:tc>
        <w:tc>
          <w:tcPr>
            <w:tcW w:w="1644" w:type="dxa"/>
            <w:hideMark/>
          </w:tcPr>
          <w:p w14:paraId="1CBFE9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Vertical height of the net</w:t>
            </w:r>
          </w:p>
        </w:tc>
        <w:tc>
          <w:tcPr>
            <w:tcW w:w="1028" w:type="dxa"/>
            <w:hideMark/>
          </w:tcPr>
          <w:p w14:paraId="09709F32" w14:textId="74B568C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r w:rsidR="00587D27" w:rsidRPr="00587D27">
              <w:rPr>
                <w:rFonts w:ascii="Times New Roman" w:hAnsi="Times New Roman" w:cs="Times New Roman"/>
                <w:b w:val="0"/>
                <w:bCs w:val="0"/>
                <w:color w:val="auto"/>
                <w:sz w:val="20"/>
                <w:szCs w:val="20"/>
                <w:lang w:val="nl-NL"/>
              </w:rPr>
              <w:t>m</w:t>
            </w:r>
          </w:p>
        </w:tc>
        <w:tc>
          <w:tcPr>
            <w:tcW w:w="1837" w:type="dxa"/>
            <w:hideMark/>
          </w:tcPr>
          <w:p w14:paraId="4097FF21" w14:textId="6AD0D5B5"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1BBED5F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59E9E5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4091" w:type="dxa"/>
            <w:hideMark/>
          </w:tcPr>
          <w:p w14:paraId="712CFF3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Mesh size</w:t>
            </w:r>
          </w:p>
        </w:tc>
        <w:tc>
          <w:tcPr>
            <w:tcW w:w="1644" w:type="dxa"/>
            <w:hideMark/>
          </w:tcPr>
          <w:p w14:paraId="6646CC3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Mesh size used in the net</w:t>
            </w:r>
          </w:p>
        </w:tc>
        <w:tc>
          <w:tcPr>
            <w:tcW w:w="1028" w:type="dxa"/>
            <w:hideMark/>
          </w:tcPr>
          <w:p w14:paraId="451677CF" w14:textId="63E2AA7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Millimeters (mm)</w:t>
            </w:r>
          </w:p>
        </w:tc>
        <w:tc>
          <w:tcPr>
            <w:tcW w:w="1837" w:type="dxa"/>
            <w:hideMark/>
          </w:tcPr>
          <w:p w14:paraId="09FF21C2" w14:textId="68A362FC"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75A5F5B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323FB78"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7</w:t>
            </w:r>
          </w:p>
        </w:tc>
        <w:tc>
          <w:tcPr>
            <w:tcW w:w="4091" w:type="dxa"/>
            <w:hideMark/>
          </w:tcPr>
          <w:p w14:paraId="1672D2A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Minimum and maximum depth of the set</w:t>
            </w:r>
          </w:p>
        </w:tc>
        <w:tc>
          <w:tcPr>
            <w:tcW w:w="1644" w:type="dxa"/>
            <w:hideMark/>
          </w:tcPr>
          <w:p w14:paraId="4E093DD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Depth range of gear during set</w:t>
            </w:r>
          </w:p>
        </w:tc>
        <w:tc>
          <w:tcPr>
            <w:tcW w:w="1028" w:type="dxa"/>
            <w:hideMark/>
          </w:tcPr>
          <w:p w14:paraId="53976AA1" w14:textId="09B1E375"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72E27B6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Record as two numeric fields (minimum depth, maximum depth)</w:t>
            </w:r>
          </w:p>
        </w:tc>
      </w:tr>
      <w:tr w:rsidR="00587D27" w:rsidRPr="0094680B" w14:paraId="5EDFDEA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AD1384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8</w:t>
            </w:r>
          </w:p>
        </w:tc>
        <w:tc>
          <w:tcPr>
            <w:tcW w:w="4091" w:type="dxa"/>
            <w:hideMark/>
          </w:tcPr>
          <w:p w14:paraId="476946A0" w14:textId="352B4944"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start date and time </w:t>
            </w:r>
          </w:p>
        </w:tc>
        <w:tc>
          <w:tcPr>
            <w:tcW w:w="1644" w:type="dxa"/>
            <w:hideMark/>
          </w:tcPr>
          <w:p w14:paraId="2CC736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began</w:t>
            </w:r>
          </w:p>
        </w:tc>
        <w:tc>
          <w:tcPr>
            <w:tcW w:w="1028" w:type="dxa"/>
            <w:hideMark/>
          </w:tcPr>
          <w:p w14:paraId="7185860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2A74D36E" w14:textId="77777777" w:rsidR="00587D27" w:rsidRPr="00D70CDA"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D70CDA">
              <w:rPr>
                <w:rFonts w:ascii="Times New Roman" w:hAnsi="Times New Roman" w:cs="Times New Roman"/>
                <w:b w:val="0"/>
                <w:bCs w:val="0"/>
                <w:color w:val="auto"/>
                <w:sz w:val="20"/>
                <w:szCs w:val="20"/>
                <w:lang w:val="nl-NL"/>
              </w:rPr>
              <w:t>YYYY-MM-DD hh:mm:ss (UTC)</w:t>
            </w:r>
          </w:p>
        </w:tc>
      </w:tr>
      <w:tr w:rsidR="00587D27" w:rsidRPr="0094680B" w14:paraId="59076A0B"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D6E8A2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9</w:t>
            </w:r>
          </w:p>
        </w:tc>
        <w:tc>
          <w:tcPr>
            <w:tcW w:w="4091" w:type="dxa"/>
            <w:hideMark/>
          </w:tcPr>
          <w:p w14:paraId="24B61AC9" w14:textId="5E0306DE"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end date and time </w:t>
            </w:r>
          </w:p>
        </w:tc>
        <w:tc>
          <w:tcPr>
            <w:tcW w:w="1644" w:type="dxa"/>
            <w:hideMark/>
          </w:tcPr>
          <w:p w14:paraId="792E621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ended</w:t>
            </w:r>
          </w:p>
        </w:tc>
        <w:tc>
          <w:tcPr>
            <w:tcW w:w="1028" w:type="dxa"/>
            <w:hideMark/>
          </w:tcPr>
          <w:p w14:paraId="0375FAB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60207A79" w14:textId="77777777" w:rsidR="00587D27" w:rsidRPr="00D70CDA"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D70CDA">
              <w:rPr>
                <w:rFonts w:ascii="Times New Roman" w:hAnsi="Times New Roman" w:cs="Times New Roman"/>
                <w:b w:val="0"/>
                <w:bCs w:val="0"/>
                <w:color w:val="auto"/>
                <w:sz w:val="20"/>
                <w:szCs w:val="20"/>
                <w:lang w:val="nl-NL"/>
              </w:rPr>
              <w:t>YYYY-MM-DD hh:mm:ss (UTC)</w:t>
            </w:r>
          </w:p>
        </w:tc>
      </w:tr>
      <w:tr w:rsidR="00587D27" w:rsidRPr="00587D27" w14:paraId="094A5B6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C7C0C0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10</w:t>
            </w:r>
          </w:p>
        </w:tc>
        <w:tc>
          <w:tcPr>
            <w:tcW w:w="4091" w:type="dxa"/>
            <w:hideMark/>
          </w:tcPr>
          <w:p w14:paraId="0DE62ED4" w14:textId="036F4051"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start position </w:t>
            </w:r>
          </w:p>
        </w:tc>
        <w:tc>
          <w:tcPr>
            <w:tcW w:w="1644" w:type="dxa"/>
            <w:hideMark/>
          </w:tcPr>
          <w:p w14:paraId="529F3D0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Starting coordinates of the haul</w:t>
            </w:r>
          </w:p>
        </w:tc>
        <w:tc>
          <w:tcPr>
            <w:tcW w:w="1028" w:type="dxa"/>
            <w:hideMark/>
          </w:tcPr>
          <w:p w14:paraId="41F5105B" w14:textId="0D7FAE7E"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7181529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587D27" w:rsidRPr="00587D27" w14:paraId="32BA523E"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4A12B4E"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11</w:t>
            </w:r>
          </w:p>
        </w:tc>
        <w:tc>
          <w:tcPr>
            <w:tcW w:w="4091" w:type="dxa"/>
            <w:hideMark/>
          </w:tcPr>
          <w:p w14:paraId="3606FB3F" w14:textId="37C7B4C8"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Haul end position</w:t>
            </w:r>
          </w:p>
        </w:tc>
        <w:tc>
          <w:tcPr>
            <w:tcW w:w="1644" w:type="dxa"/>
            <w:hideMark/>
          </w:tcPr>
          <w:p w14:paraId="44E1644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Ending coordinates of the haul</w:t>
            </w:r>
          </w:p>
        </w:tc>
        <w:tc>
          <w:tcPr>
            <w:tcW w:w="1028" w:type="dxa"/>
            <w:hideMark/>
          </w:tcPr>
          <w:p w14:paraId="15D18B3B" w14:textId="55F875B0"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22D7252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587D27" w:rsidRPr="00587D27" w14:paraId="116CC488"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0F1EA0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12</w:t>
            </w:r>
          </w:p>
        </w:tc>
        <w:tc>
          <w:tcPr>
            <w:tcW w:w="4091" w:type="dxa"/>
            <w:hideMark/>
          </w:tcPr>
          <w:p w14:paraId="4BAB7EF5" w14:textId="7929BA4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644" w:type="dxa"/>
            <w:hideMark/>
          </w:tcPr>
          <w:p w14:paraId="0D325F3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028" w:type="dxa"/>
            <w:hideMark/>
          </w:tcPr>
          <w:p w14:paraId="607C5FA8" w14:textId="65830991"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1E6E8839" w14:textId="086FC5A4" w:rsidR="00587D27" w:rsidRPr="00CC3A34"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CC3A3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CC3A34">
              <w:rPr>
                <w:rFonts w:ascii="Times New Roman" w:hAnsi="Times New Roman" w:cs="Times New Roman"/>
                <w:b w:val="0"/>
                <w:bCs w:val="0"/>
                <w:color w:val="auto"/>
                <w:sz w:val="20"/>
                <w:szCs w:val="20"/>
                <w:lang w:val="en-US"/>
              </w:rPr>
              <w:t xml:space="preserve"> code list</w:t>
            </w:r>
          </w:p>
        </w:tc>
      </w:tr>
      <w:tr w:rsidR="00587D27" w:rsidRPr="00587D27" w14:paraId="28B4716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14BC565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13</w:t>
            </w:r>
          </w:p>
        </w:tc>
        <w:tc>
          <w:tcPr>
            <w:tcW w:w="4091" w:type="dxa"/>
            <w:hideMark/>
          </w:tcPr>
          <w:p w14:paraId="184A407F" w14:textId="743FFE50"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Incidental captures of species of concern (marine mammals, seabirds, reptiles or other species of concern) or benthic taxa </w:t>
            </w:r>
          </w:p>
        </w:tc>
        <w:tc>
          <w:tcPr>
            <w:tcW w:w="1644" w:type="dxa"/>
            <w:hideMark/>
          </w:tcPr>
          <w:p w14:paraId="739914A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028" w:type="dxa"/>
            <w:hideMark/>
          </w:tcPr>
          <w:p w14:paraId="52B99C8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35B62BA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587D27" w:rsidRPr="00587D27" w14:paraId="387A2F3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D6EE21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14</w:t>
            </w:r>
          </w:p>
        </w:tc>
        <w:tc>
          <w:tcPr>
            <w:tcW w:w="4091" w:type="dxa"/>
            <w:hideMark/>
          </w:tcPr>
          <w:p w14:paraId="11E57C1B" w14:textId="50DC0A1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644" w:type="dxa"/>
            <w:hideMark/>
          </w:tcPr>
          <w:p w14:paraId="2BD6DE2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 in the haul</w:t>
            </w:r>
          </w:p>
        </w:tc>
        <w:tc>
          <w:tcPr>
            <w:tcW w:w="1028" w:type="dxa"/>
            <w:hideMark/>
          </w:tcPr>
          <w:p w14:paraId="6D15E099" w14:textId="6F12DBD6"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7B564AA2" w14:textId="42FDD8A7" w:rsidR="00587D27" w:rsidRPr="00587D27"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D7031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D70314">
              <w:rPr>
                <w:rFonts w:ascii="Times New Roman" w:hAnsi="Times New Roman" w:cs="Times New Roman"/>
                <w:b w:val="0"/>
                <w:bCs w:val="0"/>
                <w:color w:val="auto"/>
                <w:sz w:val="20"/>
                <w:szCs w:val="20"/>
                <w:lang w:val="en-US"/>
              </w:rPr>
              <w:t xml:space="preserve"> code list</w:t>
            </w:r>
          </w:p>
        </w:tc>
      </w:tr>
      <w:tr w:rsidR="00587D27" w:rsidRPr="00587D27" w14:paraId="226E3A4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271853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15</w:t>
            </w:r>
          </w:p>
        </w:tc>
        <w:tc>
          <w:tcPr>
            <w:tcW w:w="4091" w:type="dxa"/>
            <w:hideMark/>
          </w:tcPr>
          <w:p w14:paraId="1810E9C6" w14:textId="247BD52C"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Estimated live weight of catch retained on board for all species caught by the tow including target, bycatch and species of concern </w:t>
            </w:r>
          </w:p>
        </w:tc>
        <w:tc>
          <w:tcPr>
            <w:tcW w:w="1644" w:type="dxa"/>
            <w:hideMark/>
          </w:tcPr>
          <w:p w14:paraId="5BE5136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028" w:type="dxa"/>
            <w:hideMark/>
          </w:tcPr>
          <w:p w14:paraId="7E25C19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98084AB" w14:textId="5F193C7B"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587D27" w:rsidRPr="00587D27" w14:paraId="30200AE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9BDE14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16</w:t>
            </w:r>
          </w:p>
        </w:tc>
        <w:tc>
          <w:tcPr>
            <w:tcW w:w="4091" w:type="dxa"/>
            <w:hideMark/>
          </w:tcPr>
          <w:p w14:paraId="04781878" w14:textId="3DADB108"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644" w:type="dxa"/>
            <w:hideMark/>
          </w:tcPr>
          <w:p w14:paraId="0E4F659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1028" w:type="dxa"/>
            <w:hideMark/>
          </w:tcPr>
          <w:p w14:paraId="16F871C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54327E31" w14:textId="663219D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63812EA7" w14:textId="4B8DF54F" w:rsidR="000D0497" w:rsidRDefault="000D0497"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75D44F1E" w14:textId="44E0CB43" w:rsidR="00004D4B" w:rsidRDefault="00004D4B" w:rsidP="72C76CF0">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72C76CF0">
        <w:rPr>
          <w:rStyle w:val="Heading21"/>
          <w:rFonts w:ascii="Times New Roman" w:eastAsiaTheme="minorEastAsia" w:hAnsi="Times New Roman" w:cs="Times New Roman"/>
          <w:b/>
          <w:bCs/>
          <w:color w:val="auto"/>
          <w:sz w:val="24"/>
          <w:szCs w:val="24"/>
          <w:lang w:eastAsia="ja-JP"/>
        </w:rPr>
        <w:t xml:space="preserve">ANNEX 7 </w:t>
      </w:r>
    </w:p>
    <w:p w14:paraId="44068C66" w14:textId="34DB9E95" w:rsidR="0078732C" w:rsidRDefault="0078732C" w:rsidP="72C76CF0">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72C76CF0">
        <w:rPr>
          <w:rStyle w:val="Heading21"/>
          <w:rFonts w:ascii="Times New Roman" w:eastAsiaTheme="minorEastAsia" w:hAnsi="Times New Roman" w:cs="Times New Roman"/>
          <w:b/>
          <w:bCs/>
          <w:color w:val="auto"/>
          <w:sz w:val="24"/>
          <w:szCs w:val="24"/>
          <w:lang w:eastAsia="ja-JP"/>
        </w:rPr>
        <w:t>Minimum standards for data to be recorder for bottom traps</w:t>
      </w:r>
    </w:p>
    <w:p w14:paraId="3471D1A4" w14:textId="77777777" w:rsidR="0078732C"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tbl>
      <w:tblPr>
        <w:tblStyle w:val="GridTable1Light"/>
        <w:tblW w:w="0" w:type="auto"/>
        <w:tblLayout w:type="fixed"/>
        <w:tblLook w:val="04A0" w:firstRow="1" w:lastRow="0" w:firstColumn="1" w:lastColumn="0" w:noHBand="0" w:noVBand="1"/>
      </w:tblPr>
      <w:tblGrid>
        <w:gridCol w:w="416"/>
        <w:gridCol w:w="4091"/>
        <w:gridCol w:w="1644"/>
        <w:gridCol w:w="1028"/>
        <w:gridCol w:w="1837"/>
      </w:tblGrid>
      <w:tr w:rsidR="00695974" w:rsidRPr="00587D27" w14:paraId="7500708D"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hideMark/>
          </w:tcPr>
          <w:p w14:paraId="001A0316"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w:t>
            </w:r>
          </w:p>
        </w:tc>
        <w:tc>
          <w:tcPr>
            <w:tcW w:w="4091" w:type="dxa"/>
            <w:hideMark/>
          </w:tcPr>
          <w:p w14:paraId="00F50F47"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644" w:type="dxa"/>
            <w:hideMark/>
          </w:tcPr>
          <w:p w14:paraId="5457D7AE"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028" w:type="dxa"/>
            <w:hideMark/>
          </w:tcPr>
          <w:p w14:paraId="48FA21F6"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37" w:type="dxa"/>
            <w:hideMark/>
          </w:tcPr>
          <w:p w14:paraId="3EF5C12B"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695974" w:rsidRPr="0094680B" w14:paraId="3510BB0F"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CEABA93"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4091" w:type="dxa"/>
            <w:hideMark/>
          </w:tcPr>
          <w:p w14:paraId="44045BDD"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644" w:type="dxa"/>
            <w:hideMark/>
          </w:tcPr>
          <w:p w14:paraId="76450B8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028" w:type="dxa"/>
            <w:hideMark/>
          </w:tcPr>
          <w:p w14:paraId="51D8C0A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03642CA0" w14:textId="77777777" w:rsidR="00695974" w:rsidRPr="00D70CDA"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D70CDA">
              <w:rPr>
                <w:rFonts w:ascii="Times New Roman" w:hAnsi="Times New Roman" w:cs="Times New Roman"/>
                <w:b w:val="0"/>
                <w:bCs w:val="0"/>
                <w:color w:val="auto"/>
                <w:sz w:val="20"/>
                <w:szCs w:val="20"/>
                <w:lang w:val="nl-NL"/>
              </w:rPr>
              <w:t>YYYY-MM-DD (ISO 8601, UTC)</w:t>
            </w:r>
          </w:p>
        </w:tc>
      </w:tr>
      <w:tr w:rsidR="00695974" w:rsidRPr="00587D27" w14:paraId="3F259C4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5DE50C7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4091" w:type="dxa"/>
            <w:hideMark/>
          </w:tcPr>
          <w:p w14:paraId="371CC9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644" w:type="dxa"/>
            <w:hideMark/>
          </w:tcPr>
          <w:p w14:paraId="6663DAD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028" w:type="dxa"/>
            <w:hideMark/>
          </w:tcPr>
          <w:p w14:paraId="1FCFC067"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0014F5C8" w14:textId="72469698"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06F2CAF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0E90020"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4091" w:type="dxa"/>
            <w:hideMark/>
          </w:tcPr>
          <w:p w14:paraId="25B692CF" w14:textId="248583F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Number of traps deployed</w:t>
            </w:r>
          </w:p>
        </w:tc>
        <w:tc>
          <w:tcPr>
            <w:tcW w:w="1644" w:type="dxa"/>
            <w:hideMark/>
          </w:tcPr>
          <w:p w14:paraId="682AD81A" w14:textId="0F94596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Total number of traps set</w:t>
            </w:r>
          </w:p>
        </w:tc>
        <w:tc>
          <w:tcPr>
            <w:tcW w:w="1028" w:type="dxa"/>
            <w:hideMark/>
          </w:tcPr>
          <w:p w14:paraId="4EB15388" w14:textId="1F6D61B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03DE6C71" w14:textId="2B16412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62538B30"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B61747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4091" w:type="dxa"/>
            <w:hideMark/>
          </w:tcPr>
          <w:p w14:paraId="54BDFA68" w14:textId="4F883F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Number of traps retrieved</w:t>
            </w:r>
          </w:p>
        </w:tc>
        <w:tc>
          <w:tcPr>
            <w:tcW w:w="1644" w:type="dxa"/>
            <w:hideMark/>
          </w:tcPr>
          <w:p w14:paraId="173C4751" w14:textId="6324D61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rPr>
              <w:t>Total number of traps hauled</w:t>
            </w:r>
          </w:p>
        </w:tc>
        <w:tc>
          <w:tcPr>
            <w:tcW w:w="1028" w:type="dxa"/>
            <w:hideMark/>
          </w:tcPr>
          <w:p w14:paraId="7E88B89A" w14:textId="424AD4FE"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37" w:type="dxa"/>
            <w:hideMark/>
          </w:tcPr>
          <w:p w14:paraId="5E1EE567" w14:textId="11CC909E"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5DEB3B9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A0FAA6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4091" w:type="dxa"/>
            <w:hideMark/>
          </w:tcPr>
          <w:p w14:paraId="0609BFFD" w14:textId="54D17679"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 xml:space="preserve">Trap type </w:t>
            </w:r>
          </w:p>
        </w:tc>
        <w:tc>
          <w:tcPr>
            <w:tcW w:w="1644" w:type="dxa"/>
            <w:hideMark/>
          </w:tcPr>
          <w:p w14:paraId="3F16FCB7" w14:textId="1B040CA7"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Type/Design of trap</w:t>
            </w:r>
          </w:p>
        </w:tc>
        <w:tc>
          <w:tcPr>
            <w:tcW w:w="1028" w:type="dxa"/>
            <w:hideMark/>
          </w:tcPr>
          <w:p w14:paraId="6FE9CDF9" w14:textId="4BD9E57F"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 xml:space="preserve"> Meters (m)</w:t>
            </w:r>
          </w:p>
        </w:tc>
        <w:tc>
          <w:tcPr>
            <w:tcW w:w="1837" w:type="dxa"/>
            <w:hideMark/>
          </w:tcPr>
          <w:p w14:paraId="778FACF5" w14:textId="7C5D9CE3"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453DA6">
              <w:rPr>
                <w:rFonts w:ascii="Times New Roman" w:hAnsi="Times New Roman" w:cs="Times New Roman"/>
                <w:b w:val="0"/>
                <w:bCs w:val="0"/>
                <w:color w:val="auto"/>
                <w:sz w:val="20"/>
                <w:szCs w:val="20"/>
                <w:lang w:val="en-US"/>
              </w:rPr>
              <w:t>Text (e.g., conical, rectangular, collapsible)</w:t>
            </w:r>
          </w:p>
        </w:tc>
      </w:tr>
      <w:tr w:rsidR="00695974" w:rsidRPr="00587D27" w14:paraId="69696CA0"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45A3B85"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4091" w:type="dxa"/>
            <w:hideMark/>
          </w:tcPr>
          <w:p w14:paraId="34AA161D" w14:textId="0DA80F50"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Trap </w:t>
            </w:r>
            <w:r w:rsidR="003B492B">
              <w:rPr>
                <w:rFonts w:ascii="Times New Roman" w:hAnsi="Times New Roman" w:cs="Times New Roman"/>
                <w:b w:val="0"/>
                <w:bCs w:val="0"/>
                <w:color w:val="auto"/>
                <w:sz w:val="20"/>
                <w:szCs w:val="20"/>
                <w:lang w:val="nl-NL"/>
              </w:rPr>
              <w:t>dimensions</w:t>
            </w:r>
          </w:p>
        </w:tc>
        <w:tc>
          <w:tcPr>
            <w:tcW w:w="1644" w:type="dxa"/>
            <w:hideMark/>
          </w:tcPr>
          <w:p w14:paraId="7C1F243C" w14:textId="42A15A85"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Length × width × height of trap</w:t>
            </w:r>
          </w:p>
        </w:tc>
        <w:tc>
          <w:tcPr>
            <w:tcW w:w="1028" w:type="dxa"/>
            <w:hideMark/>
          </w:tcPr>
          <w:p w14:paraId="51BDF97F" w14:textId="01460F15"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37" w:type="dxa"/>
            <w:hideMark/>
          </w:tcPr>
          <w:p w14:paraId="001965F7" w14:textId="6FD4B54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1E2997" w:rsidRPr="00587D27" w14:paraId="5853E0A1" w14:textId="77777777" w:rsidTr="1D8E7A28">
        <w:tc>
          <w:tcPr>
            <w:cnfStyle w:val="001000000000" w:firstRow="0" w:lastRow="0" w:firstColumn="1" w:lastColumn="0" w:oddVBand="0" w:evenVBand="0" w:oddHBand="0" w:evenHBand="0" w:firstRowFirstColumn="0" w:firstRowLastColumn="0" w:lastRowFirstColumn="0" w:lastRowLastColumn="0"/>
            <w:tcW w:w="0" w:type="dxa"/>
          </w:tcPr>
          <w:p w14:paraId="48A1D6E6" w14:textId="0EAB0A53" w:rsidR="001E2997" w:rsidRPr="00587D27" w:rsidRDefault="001E2997" w:rsidP="0022756D">
            <w:pPr>
              <w:pStyle w:val="Heading210"/>
              <w:keepNext/>
              <w:keepLines/>
              <w:spacing w:after="120"/>
              <w:rPr>
                <w:rFonts w:ascii="Times New Roman" w:hAnsi="Times New Roman" w:cs="Times New Roman"/>
                <w:color w:val="auto"/>
                <w:sz w:val="20"/>
                <w:szCs w:val="20"/>
                <w:lang w:val="nl-NL"/>
              </w:rPr>
            </w:pPr>
            <w:r>
              <w:rPr>
                <w:rFonts w:ascii="Times New Roman" w:hAnsi="Times New Roman" w:cs="Times New Roman"/>
                <w:color w:val="auto"/>
                <w:sz w:val="20"/>
                <w:szCs w:val="20"/>
                <w:lang w:val="nl-NL"/>
              </w:rPr>
              <w:t>7</w:t>
            </w:r>
          </w:p>
        </w:tc>
        <w:tc>
          <w:tcPr>
            <w:tcW w:w="0" w:type="dxa"/>
          </w:tcPr>
          <w:p w14:paraId="03BE0FB3" w14:textId="2CE267BA" w:rsidR="001E2997"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Total trap set length</w:t>
            </w:r>
          </w:p>
        </w:tc>
        <w:tc>
          <w:tcPr>
            <w:tcW w:w="0" w:type="dxa"/>
          </w:tcPr>
          <w:p w14:paraId="2D6CE6D9" w14:textId="2DD42098" w:rsidR="001E2997" w:rsidRPr="003B492B"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E2997">
              <w:rPr>
                <w:rFonts w:ascii="Times New Roman" w:hAnsi="Times New Roman" w:cs="Times New Roman"/>
                <w:b w:val="0"/>
                <w:bCs w:val="0"/>
                <w:color w:val="auto"/>
                <w:sz w:val="20"/>
                <w:szCs w:val="20"/>
              </w:rPr>
              <w:t>The total horizontal length of the trap line on the seabed.</w:t>
            </w:r>
          </w:p>
        </w:tc>
        <w:tc>
          <w:tcPr>
            <w:tcW w:w="0" w:type="dxa"/>
          </w:tcPr>
          <w:p w14:paraId="45E0DBBD" w14:textId="77BD5937" w:rsidR="001E2997" w:rsidRPr="00453DA6" w:rsidRDefault="588A394B"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0" w:type="dxa"/>
          </w:tcPr>
          <w:p w14:paraId="5E5AB162" w14:textId="4E3BEB6B" w:rsidR="001E2997" w:rsidRPr="00453DA6" w:rsidRDefault="001E2997"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0F73ABB2"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C79234D" w14:textId="5E52A7A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8</w:t>
            </w:r>
          </w:p>
        </w:tc>
        <w:tc>
          <w:tcPr>
            <w:tcW w:w="4091" w:type="dxa"/>
            <w:hideMark/>
          </w:tcPr>
          <w:p w14:paraId="1E4BF4AD" w14:textId="40F2BBB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Bait type</w:t>
            </w:r>
          </w:p>
        </w:tc>
        <w:tc>
          <w:tcPr>
            <w:tcW w:w="1644" w:type="dxa"/>
            <w:hideMark/>
          </w:tcPr>
          <w:p w14:paraId="62F6510F" w14:textId="3ABD0BCF" w:rsidR="00695974" w:rsidRPr="00587D27" w:rsidRDefault="009F02A2"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 of bait used</w:t>
            </w:r>
          </w:p>
        </w:tc>
        <w:tc>
          <w:tcPr>
            <w:tcW w:w="1028" w:type="dxa"/>
            <w:hideMark/>
          </w:tcPr>
          <w:p w14:paraId="1E909FD7" w14:textId="3F9E7195"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37" w:type="dxa"/>
            <w:hideMark/>
          </w:tcPr>
          <w:p w14:paraId="2D50CA75" w14:textId="30176E9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94680B" w14:paraId="1FFC2BEA"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38E8030" w14:textId="070D400F"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9</w:t>
            </w:r>
          </w:p>
        </w:tc>
        <w:tc>
          <w:tcPr>
            <w:tcW w:w="4091" w:type="dxa"/>
            <w:hideMark/>
          </w:tcPr>
          <w:p w14:paraId="6CD897F0" w14:textId="51DB11E8"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date and time </w:t>
            </w:r>
          </w:p>
        </w:tc>
        <w:tc>
          <w:tcPr>
            <w:tcW w:w="1644" w:type="dxa"/>
            <w:hideMark/>
          </w:tcPr>
          <w:p w14:paraId="4C49BE9C" w14:textId="00C3C774"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set</w:t>
            </w:r>
          </w:p>
        </w:tc>
        <w:tc>
          <w:tcPr>
            <w:tcW w:w="1028" w:type="dxa"/>
            <w:hideMark/>
          </w:tcPr>
          <w:p w14:paraId="44223A3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70203E1F" w14:textId="77777777" w:rsidR="00695974" w:rsidRPr="00D70CDA"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D70CDA">
              <w:rPr>
                <w:rFonts w:ascii="Times New Roman" w:hAnsi="Times New Roman" w:cs="Times New Roman"/>
                <w:b w:val="0"/>
                <w:bCs w:val="0"/>
                <w:color w:val="auto"/>
                <w:sz w:val="20"/>
                <w:szCs w:val="20"/>
                <w:lang w:val="nl-NL"/>
              </w:rPr>
              <w:t>YYYY-MM-DD hh:mm:ss (UTC)</w:t>
            </w:r>
          </w:p>
        </w:tc>
      </w:tr>
      <w:tr w:rsidR="00695974" w:rsidRPr="0094680B" w14:paraId="30C0249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82D8534" w14:textId="7AA7D54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10</w:t>
            </w:r>
          </w:p>
        </w:tc>
        <w:tc>
          <w:tcPr>
            <w:tcW w:w="4091" w:type="dxa"/>
            <w:hideMark/>
          </w:tcPr>
          <w:p w14:paraId="755BE385" w14:textId="588194E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Retrieval</w:t>
            </w:r>
            <w:r w:rsidR="00695974" w:rsidRPr="00587D27">
              <w:rPr>
                <w:rFonts w:ascii="Times New Roman" w:hAnsi="Times New Roman" w:cs="Times New Roman"/>
                <w:b w:val="0"/>
                <w:bCs w:val="0"/>
                <w:color w:val="auto"/>
                <w:sz w:val="20"/>
                <w:szCs w:val="20"/>
                <w:lang w:val="en-US"/>
              </w:rPr>
              <w:t xml:space="preserve"> date and time </w:t>
            </w:r>
          </w:p>
        </w:tc>
        <w:tc>
          <w:tcPr>
            <w:tcW w:w="1644" w:type="dxa"/>
            <w:hideMark/>
          </w:tcPr>
          <w:p w14:paraId="61345808" w14:textId="0637FCD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hauled</w:t>
            </w:r>
          </w:p>
        </w:tc>
        <w:tc>
          <w:tcPr>
            <w:tcW w:w="1028" w:type="dxa"/>
            <w:hideMark/>
          </w:tcPr>
          <w:p w14:paraId="3022085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24A6DEDA" w14:textId="77777777" w:rsidR="00695974" w:rsidRPr="00D70CDA"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D70CDA">
              <w:rPr>
                <w:rFonts w:ascii="Times New Roman" w:hAnsi="Times New Roman" w:cs="Times New Roman"/>
                <w:b w:val="0"/>
                <w:bCs w:val="0"/>
                <w:color w:val="auto"/>
                <w:sz w:val="20"/>
                <w:szCs w:val="20"/>
                <w:lang w:val="nl-NL"/>
              </w:rPr>
              <w:t>YYYY-MM-DD hh:mm:ss (UTC)</w:t>
            </w:r>
          </w:p>
        </w:tc>
      </w:tr>
      <w:tr w:rsidR="00695974" w:rsidRPr="00587D27" w14:paraId="4042FED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56489510" w14:textId="6AB3B902"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1</w:t>
            </w:r>
          </w:p>
        </w:tc>
        <w:tc>
          <w:tcPr>
            <w:tcW w:w="4091" w:type="dxa"/>
            <w:hideMark/>
          </w:tcPr>
          <w:p w14:paraId="398B6958" w14:textId="410C9A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position </w:t>
            </w:r>
          </w:p>
        </w:tc>
        <w:tc>
          <w:tcPr>
            <w:tcW w:w="1644" w:type="dxa"/>
            <w:hideMark/>
          </w:tcPr>
          <w:p w14:paraId="34552957" w14:textId="703F6CA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deployed</w:t>
            </w:r>
          </w:p>
        </w:tc>
        <w:tc>
          <w:tcPr>
            <w:tcW w:w="1028" w:type="dxa"/>
            <w:hideMark/>
          </w:tcPr>
          <w:p w14:paraId="421FB6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55A1EE62"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4AF8C90B"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53764C1" w14:textId="4EA793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2</w:t>
            </w:r>
          </w:p>
        </w:tc>
        <w:tc>
          <w:tcPr>
            <w:tcW w:w="4091" w:type="dxa"/>
            <w:hideMark/>
          </w:tcPr>
          <w:p w14:paraId="19213A79" w14:textId="03963676"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Retrieval position</w:t>
            </w:r>
          </w:p>
        </w:tc>
        <w:tc>
          <w:tcPr>
            <w:tcW w:w="1644" w:type="dxa"/>
            <w:hideMark/>
          </w:tcPr>
          <w:p w14:paraId="2ACCFF30" w14:textId="66D7C3FE"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retrieved</w:t>
            </w:r>
          </w:p>
        </w:tc>
        <w:tc>
          <w:tcPr>
            <w:tcW w:w="1028" w:type="dxa"/>
            <w:hideMark/>
          </w:tcPr>
          <w:p w14:paraId="15669601"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1B955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60C9507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545994A" w14:textId="74086C3C"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3</w:t>
            </w:r>
          </w:p>
        </w:tc>
        <w:tc>
          <w:tcPr>
            <w:tcW w:w="4091" w:type="dxa"/>
            <w:hideMark/>
          </w:tcPr>
          <w:p w14:paraId="1A16941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644" w:type="dxa"/>
            <w:hideMark/>
          </w:tcPr>
          <w:p w14:paraId="6F3CC30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028" w:type="dxa"/>
            <w:hideMark/>
          </w:tcPr>
          <w:p w14:paraId="09138B24" w14:textId="41888A9E" w:rsidR="00695974" w:rsidRPr="00587D27"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4DCD8738" w14:textId="517E2F91"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NPFC FAO code list</w:t>
            </w:r>
          </w:p>
        </w:tc>
      </w:tr>
      <w:tr w:rsidR="00695974" w:rsidRPr="00587D27" w14:paraId="47392CD1"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6203534" w14:textId="6B6094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4</w:t>
            </w:r>
          </w:p>
        </w:tc>
        <w:tc>
          <w:tcPr>
            <w:tcW w:w="4091" w:type="dxa"/>
            <w:hideMark/>
          </w:tcPr>
          <w:p w14:paraId="3CA5D52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Incidental captures of species of concern (marine mammals, seabirds, reptiles or other species of concern) or benthic taxa </w:t>
            </w:r>
          </w:p>
        </w:tc>
        <w:tc>
          <w:tcPr>
            <w:tcW w:w="1644" w:type="dxa"/>
            <w:hideMark/>
          </w:tcPr>
          <w:p w14:paraId="40EFC53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028" w:type="dxa"/>
            <w:hideMark/>
          </w:tcPr>
          <w:p w14:paraId="496C91D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6524937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695974" w:rsidRPr="00587D27" w14:paraId="60B99911"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77934CD" w14:textId="7064BE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5</w:t>
            </w:r>
          </w:p>
        </w:tc>
        <w:tc>
          <w:tcPr>
            <w:tcW w:w="4091" w:type="dxa"/>
            <w:hideMark/>
          </w:tcPr>
          <w:p w14:paraId="7FEB8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644" w:type="dxa"/>
            <w:hideMark/>
          </w:tcPr>
          <w:p w14:paraId="096872BE" w14:textId="702083B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w:t>
            </w:r>
          </w:p>
        </w:tc>
        <w:tc>
          <w:tcPr>
            <w:tcW w:w="1028" w:type="dxa"/>
            <w:hideMark/>
          </w:tcPr>
          <w:p w14:paraId="0706A5CA" w14:textId="115CFC4B"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37" w:type="dxa"/>
            <w:hideMark/>
          </w:tcPr>
          <w:p w14:paraId="2512E3CB" w14:textId="1D1578A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0F0FE4">
              <w:rPr>
                <w:rFonts w:ascii="Times New Roman" w:hAnsi="Times New Roman" w:cs="Times New Roman"/>
                <w:b w:val="0"/>
                <w:bCs w:val="0"/>
                <w:color w:val="auto"/>
                <w:sz w:val="20"/>
                <w:szCs w:val="20"/>
                <w:lang w:val="nl-NL"/>
              </w:rPr>
              <w:t>NPFC</w:t>
            </w:r>
            <w:r w:rsidR="002C6BB6">
              <w:rPr>
                <w:rFonts w:ascii="Times New Roman" w:hAnsi="Times New Roman" w:cs="Times New Roman"/>
                <w:b w:val="0"/>
                <w:bCs w:val="0"/>
                <w:color w:val="auto"/>
                <w:sz w:val="20"/>
                <w:szCs w:val="20"/>
                <w:lang w:val="nl-NL"/>
              </w:rPr>
              <w:t xml:space="preserve"> species</w:t>
            </w:r>
            <w:r w:rsidRPr="000F0FE4">
              <w:rPr>
                <w:rFonts w:ascii="Times New Roman" w:hAnsi="Times New Roman" w:cs="Times New Roman"/>
                <w:b w:val="0"/>
                <w:bCs w:val="0"/>
                <w:color w:val="auto"/>
                <w:sz w:val="20"/>
                <w:szCs w:val="20"/>
                <w:lang w:val="nl-NL"/>
              </w:rPr>
              <w:t xml:space="preserve"> code list</w:t>
            </w:r>
          </w:p>
        </w:tc>
      </w:tr>
      <w:tr w:rsidR="00695974" w:rsidRPr="00587D27" w14:paraId="24B289AF"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B321577" w14:textId="47459F74"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6</w:t>
            </w:r>
          </w:p>
        </w:tc>
        <w:tc>
          <w:tcPr>
            <w:tcW w:w="4091" w:type="dxa"/>
            <w:hideMark/>
          </w:tcPr>
          <w:p w14:paraId="5B6E4C79"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Estimated live weight of catch retained on board for all species caught by the tow including target, bycatch and species of concern </w:t>
            </w:r>
          </w:p>
        </w:tc>
        <w:tc>
          <w:tcPr>
            <w:tcW w:w="1644" w:type="dxa"/>
            <w:hideMark/>
          </w:tcPr>
          <w:p w14:paraId="31789A6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028" w:type="dxa"/>
            <w:hideMark/>
          </w:tcPr>
          <w:p w14:paraId="7AC8DA4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669D239" w14:textId="2A6AC84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253ED83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058C22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16</w:t>
            </w:r>
          </w:p>
        </w:tc>
        <w:tc>
          <w:tcPr>
            <w:tcW w:w="4091" w:type="dxa"/>
            <w:hideMark/>
          </w:tcPr>
          <w:p w14:paraId="181D729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644" w:type="dxa"/>
            <w:hideMark/>
          </w:tcPr>
          <w:p w14:paraId="3CC1E0A6"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1028" w:type="dxa"/>
            <w:hideMark/>
          </w:tcPr>
          <w:p w14:paraId="74D41951"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7DC308A" w14:textId="06704C81"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25C4D821" w14:textId="77777777" w:rsidR="0078732C" w:rsidRPr="00AE7B96"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3A499A09" w14:textId="58E85E61" w:rsidR="009C0D45" w:rsidRPr="004C76CB" w:rsidRDefault="009C0D45"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r w:rsidRPr="00743F8A">
        <w:rPr>
          <w:rStyle w:val="Heading21"/>
          <w:rFonts w:ascii="Times New Roman" w:hAnsi="Times New Roman" w:cs="Times New Roman"/>
          <w:b/>
          <w:color w:val="auto"/>
          <w:sz w:val="24"/>
          <w:szCs w:val="24"/>
        </w:rPr>
        <w:t xml:space="preserve">ANNEX </w:t>
      </w:r>
      <w:r w:rsidR="00004D4B">
        <w:rPr>
          <w:rStyle w:val="Heading21"/>
          <w:rFonts w:ascii="Times New Roman" w:eastAsiaTheme="minorEastAsia" w:hAnsi="Times New Roman" w:cs="Times New Roman"/>
          <w:b/>
          <w:color w:val="auto"/>
          <w:sz w:val="24"/>
          <w:szCs w:val="24"/>
          <w:lang w:eastAsia="ja-JP"/>
        </w:rPr>
        <w:t>8</w:t>
      </w:r>
    </w:p>
    <w:p w14:paraId="34A71F57" w14:textId="58CD982B" w:rsidR="009C0D45" w:rsidRPr="00743F8A" w:rsidRDefault="00B53CAA" w:rsidP="00C75E15">
      <w:pPr>
        <w:pStyle w:val="Heading210"/>
        <w:keepNext/>
        <w:keepLines/>
        <w:spacing w:after="240"/>
        <w:outlineLvl w:val="2"/>
        <w:rPr>
          <w:rStyle w:val="Heading21"/>
          <w:rFonts w:ascii="Times New Roman" w:hAnsi="Times New Roman" w:cs="Times New Roman"/>
          <w:b/>
          <w:color w:val="auto"/>
          <w:sz w:val="24"/>
          <w:szCs w:val="24"/>
        </w:rPr>
      </w:pPr>
      <w:r>
        <w:rPr>
          <w:rStyle w:val="Heading21"/>
          <w:rFonts w:ascii="Times New Roman" w:hAnsi="Times New Roman" w:cs="Times New Roman"/>
          <w:b/>
          <w:color w:val="auto"/>
          <w:sz w:val="24"/>
          <w:szCs w:val="24"/>
        </w:rPr>
        <w:t>Minimum s</w:t>
      </w:r>
      <w:r w:rsidR="009C0D45" w:rsidRPr="00743F8A">
        <w:rPr>
          <w:rStyle w:val="Heading21"/>
          <w:rFonts w:ascii="Times New Roman" w:hAnsi="Times New Roman" w:cs="Times New Roman"/>
          <w:b/>
          <w:color w:val="auto"/>
          <w:sz w:val="24"/>
          <w:szCs w:val="24"/>
        </w:rPr>
        <w:t>tandard</w:t>
      </w:r>
      <w:r>
        <w:rPr>
          <w:rStyle w:val="Heading21"/>
          <w:rFonts w:ascii="Times New Roman" w:hAnsi="Times New Roman" w:cs="Times New Roman"/>
          <w:b/>
          <w:color w:val="auto"/>
          <w:sz w:val="24"/>
          <w:szCs w:val="24"/>
        </w:rPr>
        <w:t>s</w:t>
      </w:r>
      <w:r w:rsidR="009C0D45" w:rsidRPr="00743F8A">
        <w:rPr>
          <w:rStyle w:val="Heading21"/>
          <w:rFonts w:ascii="Times New Roman" w:hAnsi="Times New Roman" w:cs="Times New Roman"/>
          <w:b/>
          <w:color w:val="auto"/>
          <w:sz w:val="24"/>
          <w:szCs w:val="24"/>
        </w:rPr>
        <w:t xml:space="preserve"> for Annual Catch Data</w:t>
      </w:r>
      <w:r>
        <w:rPr>
          <w:rStyle w:val="Heading21"/>
          <w:rFonts w:ascii="Times New Roman" w:hAnsi="Times New Roman" w:cs="Times New Roman"/>
          <w:b/>
          <w:color w:val="auto"/>
          <w:sz w:val="24"/>
          <w:szCs w:val="24"/>
        </w:rPr>
        <w:t xml:space="preserve"> reporting</w:t>
      </w:r>
    </w:p>
    <w:p w14:paraId="0A6A1ECE" w14:textId="3E265FBA" w:rsidR="009C0D45" w:rsidRPr="00743F8A" w:rsidRDefault="009C0D45" w:rsidP="00C75E15">
      <w:pPr>
        <w:spacing w:after="120" w:line="240" w:lineRule="auto"/>
        <w:rPr>
          <w:rFonts w:ascii="Times New Roman" w:hAnsi="Times New Roman" w:cs="Times New Roman"/>
          <w:sz w:val="20"/>
          <w:szCs w:val="20"/>
        </w:rPr>
      </w:pPr>
      <w:r w:rsidRPr="00743F8A">
        <w:rPr>
          <w:rFonts w:ascii="Times New Roman" w:hAnsi="Times New Roman" w:cs="Times New Roman"/>
          <w:sz w:val="20"/>
          <w:szCs w:val="20"/>
        </w:rPr>
        <w:t xml:space="preserve">Annual catch summaries should list all </w:t>
      </w:r>
      <w:r w:rsidR="0096638E">
        <w:rPr>
          <w:rFonts w:ascii="Times New Roman" w:hAnsi="Times New Roman" w:cs="Times New Roman"/>
          <w:sz w:val="20"/>
          <w:szCs w:val="20"/>
        </w:rPr>
        <w:t>NPFC</w:t>
      </w:r>
      <w:r w:rsidR="00C75E15" w:rsidRPr="00743F8A">
        <w:rPr>
          <w:rFonts w:ascii="Times New Roman" w:hAnsi="Times New Roman" w:cs="Times New Roman"/>
          <w:sz w:val="20"/>
          <w:szCs w:val="20"/>
        </w:rPr>
        <w:t xml:space="preserve"> species</w:t>
      </w:r>
      <w:r w:rsidRPr="00743F8A">
        <w:rPr>
          <w:rFonts w:ascii="Times New Roman" w:hAnsi="Times New Roman" w:cs="Times New Roman"/>
          <w:sz w:val="20"/>
          <w:szCs w:val="20"/>
        </w:rPr>
        <w:t xml:space="preserve"> caught in the Convention Area during the Calendar year.</w:t>
      </w:r>
    </w:p>
    <w:p w14:paraId="242C8247" w14:textId="77777777" w:rsidR="009C0D45" w:rsidRPr="00743F8A" w:rsidRDefault="009C0D45" w:rsidP="000273F4">
      <w:pPr>
        <w:spacing w:after="240" w:line="240" w:lineRule="auto"/>
        <w:jc w:val="both"/>
        <w:rPr>
          <w:rFonts w:ascii="Times New Roman" w:hAnsi="Times New Roman" w:cs="Times New Roman"/>
          <w:sz w:val="20"/>
          <w:szCs w:val="20"/>
        </w:rPr>
      </w:pPr>
      <w:r w:rsidRPr="00743F8A">
        <w:rPr>
          <w:rFonts w:ascii="Times New Roman" w:hAnsi="Times New Roman" w:cs="Times New Roman"/>
          <w:sz w:val="20"/>
          <w:szCs w:val="20"/>
        </w:rPr>
        <w:t>For a calendar year and for each distinct combination of Sea Type, FAO stat</w:t>
      </w:r>
      <w:r w:rsidR="00C75E15" w:rsidRPr="00743F8A">
        <w:rPr>
          <w:rFonts w:ascii="Times New Roman" w:hAnsi="Times New Roman" w:cs="Times New Roman"/>
          <w:sz w:val="20"/>
          <w:szCs w:val="20"/>
        </w:rPr>
        <w:t xml:space="preserve">istical area, and priority species (FAO 3-alpha code) </w:t>
      </w:r>
      <w:r w:rsidRPr="00743F8A">
        <w:rPr>
          <w:rFonts w:ascii="Times New Roman" w:hAnsi="Times New Roman" w:cs="Times New Roman"/>
          <w:sz w:val="20"/>
          <w:szCs w:val="20"/>
        </w:rPr>
        <w:t>provide the following data:</w:t>
      </w:r>
    </w:p>
    <w:tbl>
      <w:tblPr>
        <w:tblStyle w:val="GridTable1Light"/>
        <w:tblW w:w="0" w:type="auto"/>
        <w:tblLook w:val="04A0" w:firstRow="1" w:lastRow="0" w:firstColumn="1" w:lastColumn="0" w:noHBand="0" w:noVBand="1"/>
      </w:tblPr>
      <w:tblGrid>
        <w:gridCol w:w="316"/>
        <w:gridCol w:w="1901"/>
        <w:gridCol w:w="3540"/>
        <w:gridCol w:w="1016"/>
        <w:gridCol w:w="2243"/>
      </w:tblGrid>
      <w:tr w:rsidR="00390607" w:rsidRPr="00A948A0" w14:paraId="481C5347" w14:textId="77777777" w:rsidTr="73E7F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bookmarkEnd w:id="199"/>
          <w:p w14:paraId="1420CBDC"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49397809"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Variable Name</w:t>
            </w:r>
          </w:p>
        </w:tc>
        <w:tc>
          <w:tcPr>
            <w:tcW w:w="0" w:type="auto"/>
            <w:hideMark/>
          </w:tcPr>
          <w:p w14:paraId="3CBEC531"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Description</w:t>
            </w:r>
          </w:p>
        </w:tc>
        <w:tc>
          <w:tcPr>
            <w:tcW w:w="0" w:type="auto"/>
            <w:hideMark/>
          </w:tcPr>
          <w:p w14:paraId="7D9FAD0F"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Unit</w:t>
            </w:r>
          </w:p>
        </w:tc>
        <w:tc>
          <w:tcPr>
            <w:tcW w:w="0" w:type="auto"/>
            <w:hideMark/>
          </w:tcPr>
          <w:p w14:paraId="71BF047E"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Format / Notes</w:t>
            </w:r>
          </w:p>
        </w:tc>
      </w:tr>
      <w:tr w:rsidR="00390607" w:rsidRPr="00A948A0" w14:paraId="5743A74F"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01B3AE3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1</w:t>
            </w:r>
          </w:p>
        </w:tc>
        <w:tc>
          <w:tcPr>
            <w:tcW w:w="0" w:type="auto"/>
            <w:hideMark/>
          </w:tcPr>
          <w:p w14:paraId="652F9BF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Calendar year</w:t>
            </w:r>
          </w:p>
        </w:tc>
        <w:tc>
          <w:tcPr>
            <w:tcW w:w="0" w:type="auto"/>
            <w:hideMark/>
          </w:tcPr>
          <w:p w14:paraId="6E7F5C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Reporting year</w:t>
            </w:r>
          </w:p>
        </w:tc>
        <w:tc>
          <w:tcPr>
            <w:tcW w:w="0" w:type="auto"/>
            <w:hideMark/>
          </w:tcPr>
          <w:p w14:paraId="26FC33B9"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34590C8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YYYY (e.g., 2026)</w:t>
            </w:r>
          </w:p>
        </w:tc>
      </w:tr>
      <w:tr w:rsidR="00390607" w:rsidRPr="00A948A0" w14:paraId="4F492DF9"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97667F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2</w:t>
            </w:r>
          </w:p>
        </w:tc>
        <w:tc>
          <w:tcPr>
            <w:tcW w:w="0" w:type="auto"/>
            <w:hideMark/>
          </w:tcPr>
          <w:p w14:paraId="2E7FB957" w14:textId="3E4211C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 xml:space="preserve">Sea Type </w:t>
            </w:r>
          </w:p>
        </w:tc>
        <w:tc>
          <w:tcPr>
            <w:tcW w:w="0" w:type="auto"/>
            <w:hideMark/>
          </w:tcPr>
          <w:p w14:paraId="74F5F8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Maritime jurisdiction of fishing activity</w:t>
            </w:r>
          </w:p>
        </w:tc>
        <w:tc>
          <w:tcPr>
            <w:tcW w:w="0" w:type="auto"/>
            <w:hideMark/>
          </w:tcPr>
          <w:p w14:paraId="1B3AD6F5"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3B5537C4" w14:textId="5C297A34" w:rsidR="00A948A0" w:rsidRPr="00A948A0" w:rsidRDefault="00983EB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E</w:t>
            </w:r>
            <w:r w:rsidRPr="00A948A0">
              <w:rPr>
                <w:rFonts w:ascii="Times New Roman" w:hAnsi="Times New Roman" w:cs="Times New Roman"/>
                <w:sz w:val="20"/>
                <w:szCs w:val="20"/>
                <w:lang w:val="en-US"/>
              </w:rPr>
              <w:t>ither “HS” – High Seas - or “EEZ” – Exclusive Economic Zone</w:t>
            </w:r>
          </w:p>
        </w:tc>
      </w:tr>
      <w:tr w:rsidR="00390607" w:rsidRPr="00A948A0" w14:paraId="406E008D"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45758625"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3</w:t>
            </w:r>
          </w:p>
        </w:tc>
        <w:tc>
          <w:tcPr>
            <w:tcW w:w="0" w:type="auto"/>
            <w:hideMark/>
          </w:tcPr>
          <w:p w14:paraId="48A8075E"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FAO Statistical Area</w:t>
            </w:r>
          </w:p>
        </w:tc>
        <w:tc>
          <w:tcPr>
            <w:tcW w:w="0" w:type="auto"/>
            <w:hideMark/>
          </w:tcPr>
          <w:p w14:paraId="712F776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FAO major fishing area code</w:t>
            </w:r>
          </w:p>
        </w:tc>
        <w:tc>
          <w:tcPr>
            <w:tcW w:w="0" w:type="auto"/>
            <w:hideMark/>
          </w:tcPr>
          <w:p w14:paraId="450413CA" w14:textId="787EDDA2" w:rsidR="00A948A0" w:rsidRPr="002C6BB6"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0" w:type="auto"/>
            <w:hideMark/>
          </w:tcPr>
          <w:p w14:paraId="48780BEB"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Numeric or standard FAO code (e.g., 27, 61)</w:t>
            </w:r>
          </w:p>
        </w:tc>
      </w:tr>
      <w:tr w:rsidR="00390607" w:rsidRPr="00A948A0" w14:paraId="5BDB9D3C"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717F451"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4</w:t>
            </w:r>
          </w:p>
        </w:tc>
        <w:tc>
          <w:tcPr>
            <w:tcW w:w="0" w:type="auto"/>
            <w:hideMark/>
          </w:tcPr>
          <w:p w14:paraId="4D04B220" w14:textId="7A346720"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 xml:space="preserve">Species </w:t>
            </w:r>
          </w:p>
        </w:tc>
        <w:tc>
          <w:tcPr>
            <w:tcW w:w="0" w:type="auto"/>
            <w:hideMark/>
          </w:tcPr>
          <w:p w14:paraId="48324247"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Species reported</w:t>
            </w:r>
          </w:p>
        </w:tc>
        <w:tc>
          <w:tcPr>
            <w:tcW w:w="0" w:type="auto"/>
            <w:hideMark/>
          </w:tcPr>
          <w:p w14:paraId="4B2570AA" w14:textId="60FE994D"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0" w:type="auto"/>
            <w:hideMark/>
          </w:tcPr>
          <w:p w14:paraId="765FFF8C" w14:textId="1A87D89E"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 xml:space="preserve">NPFC </w:t>
            </w:r>
            <w:r w:rsidR="002C6BB6">
              <w:rPr>
                <w:rFonts w:ascii="Times New Roman" w:hAnsi="Times New Roman" w:cs="Times New Roman"/>
                <w:sz w:val="20"/>
                <w:szCs w:val="20"/>
                <w:lang w:val="nl-NL"/>
              </w:rPr>
              <w:t xml:space="preserve">species </w:t>
            </w:r>
            <w:r w:rsidRPr="00EB6994">
              <w:rPr>
                <w:rFonts w:ascii="Times New Roman" w:hAnsi="Times New Roman" w:cs="Times New Roman"/>
                <w:sz w:val="20"/>
                <w:szCs w:val="20"/>
                <w:lang w:val="nl-NL"/>
              </w:rPr>
              <w:t xml:space="preserve"> code list</w:t>
            </w:r>
          </w:p>
        </w:tc>
      </w:tr>
      <w:tr w:rsidR="00390607" w:rsidRPr="00A948A0" w14:paraId="291E3630"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132BFEE9"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5</w:t>
            </w:r>
          </w:p>
        </w:tc>
        <w:tc>
          <w:tcPr>
            <w:tcW w:w="0" w:type="auto"/>
            <w:hideMark/>
          </w:tcPr>
          <w:p w14:paraId="19DEEAA4" w14:textId="2E2E6C8A" w:rsidR="00A948A0" w:rsidRPr="00A948A0" w:rsidRDefault="001F30D5"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Fishing g</w:t>
            </w:r>
            <w:r w:rsidR="002C6BB6">
              <w:rPr>
                <w:rFonts w:ascii="Times New Roman" w:hAnsi="Times New Roman" w:cs="Times New Roman"/>
                <w:sz w:val="20"/>
                <w:szCs w:val="20"/>
                <w:lang w:val="en-US"/>
              </w:rPr>
              <w:t>ear</w:t>
            </w:r>
            <w:r w:rsidR="00A948A0" w:rsidRPr="00A948A0">
              <w:rPr>
                <w:rFonts w:ascii="Times New Roman" w:hAnsi="Times New Roman" w:cs="Times New Roman"/>
                <w:sz w:val="20"/>
                <w:szCs w:val="20"/>
                <w:lang w:val="en-US"/>
              </w:rPr>
              <w:t xml:space="preserve"> </w:t>
            </w:r>
          </w:p>
        </w:tc>
        <w:tc>
          <w:tcPr>
            <w:tcW w:w="0" w:type="auto"/>
            <w:hideMark/>
          </w:tcPr>
          <w:p w14:paraId="17DC5FA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Fishing gear classification</w:t>
            </w:r>
          </w:p>
        </w:tc>
        <w:tc>
          <w:tcPr>
            <w:tcW w:w="0" w:type="auto"/>
            <w:hideMark/>
          </w:tcPr>
          <w:p w14:paraId="7C4F88B3" w14:textId="3ACF810B"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0" w:type="auto"/>
            <w:hideMark/>
          </w:tcPr>
          <w:p w14:paraId="123C29D9" w14:textId="4A7B6AA3"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NPFC gear code list</w:t>
            </w:r>
          </w:p>
        </w:tc>
      </w:tr>
      <w:tr w:rsidR="00390607" w:rsidRPr="00A948A0" w14:paraId="7488483D"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07118670"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6</w:t>
            </w:r>
          </w:p>
        </w:tc>
        <w:tc>
          <w:tcPr>
            <w:tcW w:w="0" w:type="auto"/>
            <w:hideMark/>
          </w:tcPr>
          <w:p w14:paraId="465F369A"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Annual catch total – tonnes raised to “live” weight</w:t>
            </w:r>
          </w:p>
        </w:tc>
        <w:tc>
          <w:tcPr>
            <w:tcW w:w="0" w:type="auto"/>
            <w:hideMark/>
          </w:tcPr>
          <w:p w14:paraId="4DBE8976"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annual catch converted to live weight equivalent</w:t>
            </w:r>
          </w:p>
        </w:tc>
        <w:tc>
          <w:tcPr>
            <w:tcW w:w="0" w:type="auto"/>
            <w:hideMark/>
          </w:tcPr>
          <w:p w14:paraId="21AC53B4"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Metric tonnes (mt)</w:t>
            </w:r>
          </w:p>
        </w:tc>
        <w:tc>
          <w:tcPr>
            <w:tcW w:w="0" w:type="auto"/>
            <w:hideMark/>
          </w:tcPr>
          <w:p w14:paraId="6B13E014" w14:textId="07706C59"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90607" w:rsidRPr="00A948A0" w14:paraId="57F44582"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2B48386F"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7</w:t>
            </w:r>
          </w:p>
        </w:tc>
        <w:tc>
          <w:tcPr>
            <w:tcW w:w="0" w:type="auto"/>
            <w:hideMark/>
          </w:tcPr>
          <w:p w14:paraId="0CA9BFF0"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Number of vessels</w:t>
            </w:r>
          </w:p>
        </w:tc>
        <w:tc>
          <w:tcPr>
            <w:tcW w:w="0" w:type="auto"/>
            <w:hideMark/>
          </w:tcPr>
          <w:p w14:paraId="673503D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distinct vessels participating in fishery</w:t>
            </w:r>
          </w:p>
        </w:tc>
        <w:tc>
          <w:tcPr>
            <w:tcW w:w="0" w:type="auto"/>
            <w:hideMark/>
          </w:tcPr>
          <w:p w14:paraId="77E1755E"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Count</w:t>
            </w:r>
          </w:p>
        </w:tc>
        <w:tc>
          <w:tcPr>
            <w:tcW w:w="0" w:type="auto"/>
            <w:hideMark/>
          </w:tcPr>
          <w:p w14:paraId="1F6099AD" w14:textId="7EF93638"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90607" w:rsidRPr="00A948A0" w14:paraId="5FA3AE95"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11B66E4"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8</w:t>
            </w:r>
          </w:p>
        </w:tc>
        <w:tc>
          <w:tcPr>
            <w:tcW w:w="0" w:type="auto"/>
            <w:hideMark/>
          </w:tcPr>
          <w:p w14:paraId="23470A6D" w14:textId="4D99CA6B" w:rsidR="00A948A0" w:rsidRPr="002C6BB6" w:rsidRDefault="6AABF9D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72C76CF0">
              <w:rPr>
                <w:rFonts w:ascii="Times New Roman" w:hAnsi="Times New Roman" w:cs="Times New Roman"/>
                <w:sz w:val="20"/>
                <w:szCs w:val="20"/>
                <w:lang w:val="en-US"/>
              </w:rPr>
              <w:t xml:space="preserve">Number of </w:t>
            </w:r>
            <w:r w:rsidR="10C2614F" w:rsidRPr="72C76CF0">
              <w:rPr>
                <w:rFonts w:ascii="Times New Roman" w:hAnsi="Times New Roman" w:cs="Times New Roman"/>
                <w:sz w:val="20"/>
                <w:szCs w:val="20"/>
                <w:lang w:val="en-US"/>
              </w:rPr>
              <w:t xml:space="preserve">active </w:t>
            </w:r>
            <w:r w:rsidRPr="72C76CF0">
              <w:rPr>
                <w:rFonts w:ascii="Times New Roman" w:hAnsi="Times New Roman" w:cs="Times New Roman"/>
                <w:sz w:val="20"/>
                <w:szCs w:val="20"/>
                <w:lang w:val="en-US"/>
              </w:rPr>
              <w:t>days fished</w:t>
            </w:r>
          </w:p>
        </w:tc>
        <w:tc>
          <w:tcPr>
            <w:tcW w:w="0" w:type="auto"/>
            <w:hideMark/>
          </w:tcPr>
          <w:p w14:paraId="6E8D3253" w14:textId="50292BE7" w:rsidR="00A948A0" w:rsidRPr="00D70CDA" w:rsidRDefault="7E18137D"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Total fishing days</w:t>
            </w:r>
          </w:p>
          <w:p w14:paraId="7767CA04" w14:textId="22A5A696" w:rsidR="00A948A0" w:rsidRPr="00D70CDA" w:rsidRDefault="1D2C591E"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w:t>
            </w:r>
            <w:r w:rsidRPr="00D70CDA">
              <w:rPr>
                <w:rFonts w:ascii="Times New Roman" w:eastAsia="Times New Roman" w:hAnsi="Times New Roman" w:cs="Times New Roman"/>
                <w:sz w:val="20"/>
                <w:szCs w:val="20"/>
                <w:lang w:val="en-US"/>
              </w:rPr>
              <w:t>Total time spent actively fishing (excludes transit, searching, or any other non-fishing activities) expressed in days)</w:t>
            </w:r>
          </w:p>
        </w:tc>
        <w:tc>
          <w:tcPr>
            <w:tcW w:w="0" w:type="auto"/>
            <w:vAlign w:val="center"/>
            <w:hideMark/>
          </w:tcPr>
          <w:p w14:paraId="63BDF429" w14:textId="77777777" w:rsidR="00A948A0" w:rsidRPr="00A948A0" w:rsidRDefault="00A948A0" w:rsidP="001E299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Days</w:t>
            </w:r>
          </w:p>
        </w:tc>
        <w:tc>
          <w:tcPr>
            <w:tcW w:w="0" w:type="auto"/>
            <w:hideMark/>
          </w:tcPr>
          <w:p w14:paraId="094CBAB7" w14:textId="39A202C6"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52AB71A8" w14:textId="77777777" w:rsidR="00C76590" w:rsidRPr="00743F8A" w:rsidRDefault="00C76590" w:rsidP="00C76590"/>
    <w:sectPr w:rsidR="00C76590" w:rsidRPr="00743F8A" w:rsidSect="00024044">
      <w:headerReference w:type="default" r:id="rId11"/>
      <w:footerReference w:type="default" r:id="rId12"/>
      <w:headerReference w:type="first" r:id="rId13"/>
      <w:footerReference w:type="first" r:id="rId14"/>
      <w:pgSz w:w="11906" w:h="16838"/>
      <w:pgMar w:top="851" w:right="1440" w:bottom="851" w:left="1440" w:header="85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B4C64" w14:textId="77777777" w:rsidR="004B77B9" w:rsidRDefault="004B77B9" w:rsidP="00614930">
      <w:pPr>
        <w:spacing w:after="0" w:line="240" w:lineRule="auto"/>
      </w:pPr>
      <w:r>
        <w:separator/>
      </w:r>
    </w:p>
  </w:endnote>
  <w:endnote w:type="continuationSeparator" w:id="0">
    <w:p w14:paraId="66ABC305" w14:textId="77777777" w:rsidR="004B77B9" w:rsidRDefault="004B77B9" w:rsidP="00614930">
      <w:pPr>
        <w:spacing w:after="0" w:line="240" w:lineRule="auto"/>
      </w:pPr>
      <w:r>
        <w:continuationSeparator/>
      </w:r>
    </w:p>
  </w:endnote>
  <w:endnote w:type="continuationNotice" w:id="1">
    <w:p w14:paraId="5CD36C60" w14:textId="77777777" w:rsidR="004B77B9" w:rsidRDefault="004B7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420997"/>
      <w:docPartObj>
        <w:docPartGallery w:val="Page Numbers (Bottom of Page)"/>
        <w:docPartUnique/>
      </w:docPartObj>
    </w:sdtPr>
    <w:sdtEndPr>
      <w:rPr>
        <w:noProof/>
      </w:rPr>
    </w:sdtEndPr>
    <w:sdtContent>
      <w:p w14:paraId="423CBCB7" w14:textId="4C280FA1" w:rsidR="00196C73" w:rsidRDefault="00196C73">
        <w:pPr>
          <w:pStyle w:val="Footer"/>
          <w:jc w:val="right"/>
        </w:pPr>
        <w:r>
          <w:fldChar w:fldCharType="begin"/>
        </w:r>
        <w:r>
          <w:instrText xml:space="preserve"> PAGE   \* MERGEFORMAT </w:instrText>
        </w:r>
        <w:r>
          <w:fldChar w:fldCharType="separate"/>
        </w:r>
        <w:r w:rsidR="002C37FB">
          <w:rPr>
            <w:noProof/>
          </w:rPr>
          <w:t>7</w:t>
        </w:r>
        <w:r>
          <w:rPr>
            <w:noProof/>
          </w:rPr>
          <w:fldChar w:fldCharType="end"/>
        </w:r>
      </w:p>
    </w:sdtContent>
  </w:sdt>
  <w:p w14:paraId="2F20A20E" w14:textId="77777777" w:rsidR="00345D81" w:rsidRDefault="00345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F48A" w14:textId="3DF32B3B" w:rsidR="00B13E72" w:rsidRDefault="00B8301F">
    <w:pPr>
      <w:pStyle w:val="Footer"/>
    </w:pPr>
    <w:r>
      <w:rPr>
        <w:noProof/>
        <w:sz w:val="14"/>
        <w:szCs w:val="14"/>
      </w:rPr>
      <mc:AlternateContent>
        <mc:Choice Requires="wpg">
          <w:drawing>
            <wp:anchor distT="0" distB="0" distL="114300" distR="114300" simplePos="0" relativeHeight="251658242" behindDoc="1" locked="0" layoutInCell="1" allowOverlap="1" wp14:anchorId="35CE58F9" wp14:editId="34CE5B4A">
              <wp:simplePos x="0" y="0"/>
              <wp:positionH relativeFrom="margin">
                <wp:align>center</wp:align>
              </wp:positionH>
              <wp:positionV relativeFrom="paragraph">
                <wp:posOffset>376555</wp:posOffset>
              </wp:positionV>
              <wp:extent cx="6002020" cy="66675"/>
              <wp:effectExtent l="0" t="0" r="0" b="9525"/>
              <wp:wrapNone/>
              <wp:docPr id="79254808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08768889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3180842"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840900773"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FB19357">
            <v:group id="グループ化 19" style="position:absolute;margin-left:0;margin-top:29.65pt;width:472.6pt;height:5.25pt;z-index:-251658238;mso-position-horizontal:center;mso-position-horizontal-relative:margin;mso-width-relative:margin;mso-height-relative:margin" coordsize="66406,1106" coordorigin="-3962" o:spid="_x0000_s1026" w14:anchorId="58AFD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">
              <v:rect id="正方形/長方形 8" style="position:absolute;left:17921;width:22256;height:1106;visibility:visible;mso-wrap-style:square;v-text-anchor:middle" o:spid="_x0000_s1027" fillcolor="#75c5e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&#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図 13" style="position:absolute;left:40188;width:22256;height:1106;visibility:visible;mso-wrap-style:square" o:spid="_x0000_s1028" filled="t" fillcolor="#0b75a7"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">
                <v:imagedata o:title="" r:id="rId2"/>
                <o:lock v:ext="edit" aspectratio="f"/>
              </v:shape>
              <v:rect id="正方形/長方形 14" style="position:absolute;left:-3962;width:22255;height:1106;visibility:visible;mso-wrap-style:square;v-text-anchor:middle" o:spid="_x0000_s1029" fillcolor="#44a8d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"/>
              <w10:wrap anchorx="margin"/>
            </v:group>
          </w:pict>
        </mc:Fallback>
      </mc:AlternateContent>
    </w:r>
    <w:r w:rsidR="00333C1C">
      <w:rPr>
        <w:noProof/>
        <w:sz w:val="14"/>
        <w:szCs w:val="14"/>
      </w:rPr>
      <mc:AlternateContent>
        <mc:Choice Requires="wps">
          <w:drawing>
            <wp:anchor distT="0" distB="0" distL="114300" distR="114300" simplePos="0" relativeHeight="251658244" behindDoc="0" locked="0" layoutInCell="1" allowOverlap="1" wp14:anchorId="36F51B03" wp14:editId="650ED867">
              <wp:simplePos x="0" y="0"/>
              <wp:positionH relativeFrom="margin">
                <wp:align>right</wp:align>
              </wp:positionH>
              <wp:positionV relativeFrom="paragraph">
                <wp:posOffset>-219075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745FF"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F51B03" id="_x0000_t202" coordsize="21600,21600" o:spt="202" path="m,l,21600r21600,l21600,xe">
              <v:stroke joinstyle="miter"/>
              <v:path gradientshapeok="t" o:connecttype="rect"/>
            </v:shapetype>
            <v:shape id="テキスト ボックス 17" o:spid="_x0000_s1027" type="#_x0000_t202" style="position:absolute;margin-left:79.3pt;margin-top:-17.25pt;width:130.5pt;height:5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" filled="f" stroked="f" strokeweight=".5pt">
              <v:textbox style="mso-fit-shape-to-text:t">
                <w:txbxContent>
                  <w:p w14:paraId="6A8745FF"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v:textbox>
              <w10:wrap anchorx="margin"/>
            </v:shape>
          </w:pict>
        </mc:Fallback>
      </mc:AlternateContent>
    </w:r>
    <w:r w:rsidR="006B4051">
      <w:rPr>
        <w:noProof/>
        <w:sz w:val="14"/>
        <w:szCs w:val="14"/>
      </w:rPr>
      <mc:AlternateContent>
        <mc:Choice Requires="wps">
          <w:drawing>
            <wp:anchor distT="0" distB="0" distL="114300" distR="114300" simplePos="0" relativeHeight="251658243" behindDoc="0" locked="0" layoutInCell="1" allowOverlap="1" wp14:anchorId="5174C280" wp14:editId="7E077C8B">
              <wp:simplePos x="0" y="0"/>
              <wp:positionH relativeFrom="margin">
                <wp:align>left</wp:align>
              </wp:positionH>
              <wp:positionV relativeFrom="paragraph">
                <wp:posOffset>-295275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8CDD3"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74C280" id="テキスト ボックス 6" o:spid="_x0000_s1028" type="#_x0000_t202" style="position:absolute;margin-left:0;margin-top:-23.25pt;width:208.5pt;height:54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" filled="f" stroked="f" strokeweight=".5pt">
              <v:textbox style="mso-fit-shape-to-text:t">
                <w:txbxContent>
                  <w:p w14:paraId="5A68CDD3"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108-8477, JAPAN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34D3" w14:textId="77777777" w:rsidR="004B77B9" w:rsidRDefault="004B77B9" w:rsidP="00614930">
      <w:pPr>
        <w:spacing w:after="0" w:line="240" w:lineRule="auto"/>
      </w:pPr>
      <w:r>
        <w:separator/>
      </w:r>
    </w:p>
  </w:footnote>
  <w:footnote w:type="continuationSeparator" w:id="0">
    <w:p w14:paraId="458628C2" w14:textId="77777777" w:rsidR="004B77B9" w:rsidRDefault="004B77B9" w:rsidP="00614930">
      <w:pPr>
        <w:spacing w:after="0" w:line="240" w:lineRule="auto"/>
      </w:pPr>
      <w:r>
        <w:continuationSeparator/>
      </w:r>
    </w:p>
  </w:footnote>
  <w:footnote w:type="continuationNotice" w:id="1">
    <w:p w14:paraId="2AA0EB77" w14:textId="77777777" w:rsidR="004B77B9" w:rsidRDefault="004B7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E801" w14:textId="77777777" w:rsidR="00196C73" w:rsidRDefault="00196C73">
    <w:pPr>
      <w:pStyle w:val="Header"/>
      <w:jc w:val="right"/>
    </w:pPr>
  </w:p>
  <w:p w14:paraId="40A061E7" w14:textId="77777777" w:rsidR="00345D81" w:rsidRDefault="00345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D64C" w14:textId="77777777" w:rsidR="00024044" w:rsidRDefault="00024044">
    <w:pPr>
      <w:pStyle w:val="Header"/>
    </w:pPr>
    <w:r w:rsidRPr="00024044">
      <w:rPr>
        <w:noProof/>
        <w:lang w:eastAsia="en-GB"/>
      </w:rPr>
      <w:drawing>
        <wp:anchor distT="0" distB="0" distL="114300" distR="114300" simplePos="0" relativeHeight="251658240" behindDoc="1" locked="0" layoutInCell="1" allowOverlap="1" wp14:anchorId="03DA6B9F" wp14:editId="6D5F6D0E">
          <wp:simplePos x="0" y="0"/>
          <wp:positionH relativeFrom="margin">
            <wp:align>center</wp:align>
          </wp:positionH>
          <wp:positionV relativeFrom="paragraph">
            <wp:posOffset>-410845</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p w14:paraId="5A4FF1C8" w14:textId="77777777" w:rsidR="00024044" w:rsidRDefault="00024044">
    <w:pPr>
      <w:pStyle w:val="Header"/>
    </w:pPr>
    <w:r w:rsidRPr="00024044">
      <w:rPr>
        <w:noProof/>
        <w:lang w:eastAsia="en-GB"/>
      </w:rPr>
      <mc:AlternateContent>
        <mc:Choice Requires="wps">
          <w:drawing>
            <wp:anchor distT="0" distB="0" distL="114300" distR="114300" simplePos="0" relativeHeight="251658241" behindDoc="1" locked="0" layoutInCell="1" allowOverlap="0" wp14:anchorId="4FC17FE5" wp14:editId="4D54451D">
              <wp:simplePos x="0" y="0"/>
              <wp:positionH relativeFrom="page">
                <wp:align>right</wp:align>
              </wp:positionH>
              <wp:positionV relativeFrom="paragraph">
                <wp:posOffset>244475</wp:posOffset>
              </wp:positionV>
              <wp:extent cx="7559040" cy="259080"/>
              <wp:effectExtent l="0" t="0" r="0" b="7620"/>
              <wp:wrapNone/>
              <wp:docPr id="36" name="テキスト ボックス 15"/>
              <wp:cNvGraphicFramePr/>
              <a:graphic xmlns:a="http://schemas.openxmlformats.org/drawingml/2006/main">
                <a:graphicData uri="http://schemas.microsoft.com/office/word/2010/wordprocessingShape">
                  <wps:wsp>
                    <wps:cNvSpPr txBox="1"/>
                    <wps:spPr>
                      <a:xfrm>
                        <a:off x="0" y="0"/>
                        <a:ext cx="7559040" cy="259080"/>
                      </a:xfrm>
                      <a:prstGeom prst="rect">
                        <a:avLst/>
                      </a:prstGeom>
                      <a:noFill/>
                      <a:ln w="6350">
                        <a:noFill/>
                      </a:ln>
                      <a:effectLst/>
                    </wps:spPr>
                    <wps:txb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17FE5" id="_x0000_t202" coordsize="21600,21600" o:spt="202" path="m,l,21600r21600,l21600,xe">
              <v:stroke joinstyle="miter"/>
              <v:path gradientshapeok="t" o:connecttype="rect"/>
            </v:shapetype>
            <v:shape id="テキスト ボックス 15" o:spid="_x0000_s1026" type="#_x0000_t202" style="position:absolute;margin-left:544pt;margin-top:19.25pt;width:595.2pt;height:20.4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" o:allowoverlap="f" filled="f" stroked="f" strokeweight=".5pt">
              <v:textbo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page"/>
            </v:shape>
          </w:pict>
        </mc:Fallback>
      </mc:AlternateContent>
    </w:r>
  </w:p>
  <w:p w14:paraId="55B27B8A" w14:textId="77777777" w:rsidR="00024044" w:rsidRDefault="00024044">
    <w:pPr>
      <w:pStyle w:val="Header"/>
    </w:pPr>
  </w:p>
  <w:p w14:paraId="3B3A328D" w14:textId="77777777" w:rsidR="00345D81" w:rsidRDefault="00345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78"/>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71B22"/>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441"/>
    <w:multiLevelType w:val="hybridMultilevel"/>
    <w:tmpl w:val="9F4A66A6"/>
    <w:lvl w:ilvl="0" w:tplc="53D222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0558C"/>
    <w:multiLevelType w:val="multilevel"/>
    <w:tmpl w:val="268C4FC4"/>
    <w:lvl w:ilvl="0">
      <w:start w:val="1"/>
      <w:numFmt w:val="lowerRoman"/>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74BE5"/>
    <w:multiLevelType w:val="hybridMultilevel"/>
    <w:tmpl w:val="CBA61E92"/>
    <w:lvl w:ilvl="0" w:tplc="0750C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2050E"/>
    <w:multiLevelType w:val="multilevel"/>
    <w:tmpl w:val="59E4FC50"/>
    <w:lvl w:ilvl="0">
      <w:start w:val="1"/>
      <w:numFmt w:val="lowerLetter"/>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4225A"/>
    <w:multiLevelType w:val="hybridMultilevel"/>
    <w:tmpl w:val="30069CAE"/>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B76F0"/>
    <w:multiLevelType w:val="hybridMultilevel"/>
    <w:tmpl w:val="28209F46"/>
    <w:lvl w:ilvl="0" w:tplc="8C9E3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061B1"/>
    <w:multiLevelType w:val="hybridMultilevel"/>
    <w:tmpl w:val="0608ADD6"/>
    <w:lvl w:ilvl="0" w:tplc="AB66EF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C0330"/>
    <w:multiLevelType w:val="multilevel"/>
    <w:tmpl w:val="D744E416"/>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06C5469"/>
    <w:multiLevelType w:val="hybridMultilevel"/>
    <w:tmpl w:val="30B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60163"/>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96055"/>
    <w:multiLevelType w:val="hybridMultilevel"/>
    <w:tmpl w:val="D0DE6E2A"/>
    <w:lvl w:ilvl="0" w:tplc="A2A88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7633A"/>
    <w:multiLevelType w:val="hybridMultilevel"/>
    <w:tmpl w:val="77D45C1A"/>
    <w:lvl w:ilvl="0" w:tplc="91806C02">
      <w:start w:val="1"/>
      <w:numFmt w:val="decimal"/>
      <w:lvlText w:val="%1."/>
      <w:lvlJc w:val="left"/>
      <w:pPr>
        <w:ind w:left="720" w:hanging="360"/>
      </w:pPr>
      <w:rPr>
        <w:rFonts w:hint="default"/>
        <w:b/>
      </w:rPr>
    </w:lvl>
    <w:lvl w:ilvl="1" w:tplc="E88017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FDE74"/>
    <w:multiLevelType w:val="hybridMultilevel"/>
    <w:tmpl w:val="DFF51D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D6283A"/>
    <w:multiLevelType w:val="hybridMultilevel"/>
    <w:tmpl w:val="EC564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410428"/>
    <w:multiLevelType w:val="hybridMultilevel"/>
    <w:tmpl w:val="35F0BE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037FA"/>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501526"/>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BB446C"/>
    <w:multiLevelType w:val="hybridMultilevel"/>
    <w:tmpl w:val="6EFAE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020AF9"/>
    <w:multiLevelType w:val="hybridMultilevel"/>
    <w:tmpl w:val="3284491A"/>
    <w:lvl w:ilvl="0" w:tplc="06ECEA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01B4D"/>
    <w:multiLevelType w:val="hybridMultilevel"/>
    <w:tmpl w:val="35D46322"/>
    <w:lvl w:ilvl="0" w:tplc="D58E6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A2B46"/>
    <w:multiLevelType w:val="multilevel"/>
    <w:tmpl w:val="C8E0E672"/>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6696BE3"/>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4A1BED"/>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28400">
    <w:abstractNumId w:val="16"/>
  </w:num>
  <w:num w:numId="2" w16cid:durableId="1719209481">
    <w:abstractNumId w:val="20"/>
  </w:num>
  <w:num w:numId="3" w16cid:durableId="1971478694">
    <w:abstractNumId w:val="1"/>
  </w:num>
  <w:num w:numId="4" w16cid:durableId="548035236">
    <w:abstractNumId w:val="10"/>
  </w:num>
  <w:num w:numId="5" w16cid:durableId="1813790122">
    <w:abstractNumId w:val="14"/>
  </w:num>
  <w:num w:numId="6" w16cid:durableId="379280522">
    <w:abstractNumId w:val="24"/>
  </w:num>
  <w:num w:numId="7" w16cid:durableId="1198814051">
    <w:abstractNumId w:val="4"/>
  </w:num>
  <w:num w:numId="8" w16cid:durableId="1682514090">
    <w:abstractNumId w:val="15"/>
  </w:num>
  <w:num w:numId="9" w16cid:durableId="1846944722">
    <w:abstractNumId w:val="18"/>
  </w:num>
  <w:num w:numId="10" w16cid:durableId="44717729">
    <w:abstractNumId w:val="9"/>
    <w:lvlOverride w:ilvl="0">
      <w:startOverride w:val="1"/>
    </w:lvlOverride>
    <w:lvlOverride w:ilvl="1"/>
    <w:lvlOverride w:ilvl="2"/>
    <w:lvlOverride w:ilvl="3"/>
    <w:lvlOverride w:ilvl="4"/>
    <w:lvlOverride w:ilvl="5"/>
    <w:lvlOverride w:ilvl="6"/>
    <w:lvlOverride w:ilvl="7"/>
    <w:lvlOverride w:ilvl="8"/>
  </w:num>
  <w:num w:numId="11" w16cid:durableId="1579821461">
    <w:abstractNumId w:val="17"/>
  </w:num>
  <w:num w:numId="12" w16cid:durableId="1927300586">
    <w:abstractNumId w:val="8"/>
  </w:num>
  <w:num w:numId="13" w16cid:durableId="587926784">
    <w:abstractNumId w:val="22"/>
    <w:lvlOverride w:ilvl="0">
      <w:startOverride w:val="1"/>
    </w:lvlOverride>
    <w:lvlOverride w:ilvl="1"/>
    <w:lvlOverride w:ilvl="2"/>
    <w:lvlOverride w:ilvl="3"/>
    <w:lvlOverride w:ilvl="4"/>
    <w:lvlOverride w:ilvl="5"/>
    <w:lvlOverride w:ilvl="6"/>
    <w:lvlOverride w:ilvl="7"/>
    <w:lvlOverride w:ilvl="8"/>
  </w:num>
  <w:num w:numId="14" w16cid:durableId="1662584445">
    <w:abstractNumId w:val="7"/>
  </w:num>
  <w:num w:numId="15" w16cid:durableId="735786781">
    <w:abstractNumId w:val="23"/>
  </w:num>
  <w:num w:numId="16" w16cid:durableId="394400104">
    <w:abstractNumId w:val="12"/>
  </w:num>
  <w:num w:numId="17" w16cid:durableId="1507091279">
    <w:abstractNumId w:val="21"/>
  </w:num>
  <w:num w:numId="18" w16cid:durableId="861630349">
    <w:abstractNumId w:val="6"/>
  </w:num>
  <w:num w:numId="19" w16cid:durableId="2032535086">
    <w:abstractNumId w:val="5"/>
  </w:num>
  <w:num w:numId="20" w16cid:durableId="202910086">
    <w:abstractNumId w:val="3"/>
  </w:num>
  <w:num w:numId="21" w16cid:durableId="451443912">
    <w:abstractNumId w:val="0"/>
  </w:num>
  <w:num w:numId="22" w16cid:durableId="540284408">
    <w:abstractNumId w:val="11"/>
  </w:num>
  <w:num w:numId="23" w16cid:durableId="382217169">
    <w:abstractNumId w:val="13"/>
  </w:num>
  <w:num w:numId="24" w16cid:durableId="959652712">
    <w:abstractNumId w:val="19"/>
  </w:num>
  <w:num w:numId="25" w16cid:durableId="10594782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ZKIEWICZ Bernard (MARE)">
    <w15:presenceInfo w15:providerId="None" w15:userId="BLAZKIEWICZ Bernard (MARE)"/>
  </w15:person>
  <w15:person w15:author="Molla Gazi, Karolina">
    <w15:presenceInfo w15:providerId="AD" w15:userId="S::karolina.mollagazi@wur.nl::c4e6f1cc-7104-4fc3-9024-ecd4594ad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D6C4A"/>
    <w:rsid w:val="000022D2"/>
    <w:rsid w:val="00004D4B"/>
    <w:rsid w:val="00017299"/>
    <w:rsid w:val="00024044"/>
    <w:rsid w:val="000247EE"/>
    <w:rsid w:val="000273F4"/>
    <w:rsid w:val="000315BB"/>
    <w:rsid w:val="00050141"/>
    <w:rsid w:val="000516CB"/>
    <w:rsid w:val="00057A4D"/>
    <w:rsid w:val="000610EC"/>
    <w:rsid w:val="000652BB"/>
    <w:rsid w:val="000712A6"/>
    <w:rsid w:val="00071371"/>
    <w:rsid w:val="00081BA4"/>
    <w:rsid w:val="00082C10"/>
    <w:rsid w:val="000850FA"/>
    <w:rsid w:val="00086D19"/>
    <w:rsid w:val="00094753"/>
    <w:rsid w:val="000A3CCF"/>
    <w:rsid w:val="000A70DB"/>
    <w:rsid w:val="000A7E4D"/>
    <w:rsid w:val="000B3D8A"/>
    <w:rsid w:val="000C764A"/>
    <w:rsid w:val="000D0001"/>
    <w:rsid w:val="000D0497"/>
    <w:rsid w:val="000D2AC5"/>
    <w:rsid w:val="000E33B2"/>
    <w:rsid w:val="000F0FE4"/>
    <w:rsid w:val="000F407F"/>
    <w:rsid w:val="00103E27"/>
    <w:rsid w:val="00105854"/>
    <w:rsid w:val="00114054"/>
    <w:rsid w:val="0011536B"/>
    <w:rsid w:val="001235DC"/>
    <w:rsid w:val="00126B18"/>
    <w:rsid w:val="001406DC"/>
    <w:rsid w:val="00144AE9"/>
    <w:rsid w:val="00163586"/>
    <w:rsid w:val="001748EC"/>
    <w:rsid w:val="00174B46"/>
    <w:rsid w:val="00181850"/>
    <w:rsid w:val="00190DE8"/>
    <w:rsid w:val="00191794"/>
    <w:rsid w:val="00195ED4"/>
    <w:rsid w:val="00196C73"/>
    <w:rsid w:val="001A154C"/>
    <w:rsid w:val="001A22BD"/>
    <w:rsid w:val="001A4E2D"/>
    <w:rsid w:val="001B0572"/>
    <w:rsid w:val="001B2280"/>
    <w:rsid w:val="001B326A"/>
    <w:rsid w:val="001B38D8"/>
    <w:rsid w:val="001B55B8"/>
    <w:rsid w:val="001B57D6"/>
    <w:rsid w:val="001C1D37"/>
    <w:rsid w:val="001C3B28"/>
    <w:rsid w:val="001C4C8E"/>
    <w:rsid w:val="001D1A97"/>
    <w:rsid w:val="001D7C66"/>
    <w:rsid w:val="001E01B1"/>
    <w:rsid w:val="001E0AB8"/>
    <w:rsid w:val="001E2997"/>
    <w:rsid w:val="001E50B9"/>
    <w:rsid w:val="001E63DD"/>
    <w:rsid w:val="001E6E7C"/>
    <w:rsid w:val="001F3087"/>
    <w:rsid w:val="001F30D5"/>
    <w:rsid w:val="0020393B"/>
    <w:rsid w:val="00205094"/>
    <w:rsid w:val="00220BBD"/>
    <w:rsid w:val="00246061"/>
    <w:rsid w:val="002501E1"/>
    <w:rsid w:val="00250879"/>
    <w:rsid w:val="002564AC"/>
    <w:rsid w:val="00262451"/>
    <w:rsid w:val="00265BE4"/>
    <w:rsid w:val="0026794A"/>
    <w:rsid w:val="00276638"/>
    <w:rsid w:val="00283021"/>
    <w:rsid w:val="0028452E"/>
    <w:rsid w:val="00284912"/>
    <w:rsid w:val="00294B85"/>
    <w:rsid w:val="00295F86"/>
    <w:rsid w:val="002A6D45"/>
    <w:rsid w:val="002A728D"/>
    <w:rsid w:val="002B2BB8"/>
    <w:rsid w:val="002C284E"/>
    <w:rsid w:val="002C37FB"/>
    <w:rsid w:val="002C6BB6"/>
    <w:rsid w:val="002D1837"/>
    <w:rsid w:val="002D50D7"/>
    <w:rsid w:val="002D6C4A"/>
    <w:rsid w:val="002D7E8E"/>
    <w:rsid w:val="002E55BB"/>
    <w:rsid w:val="002F3507"/>
    <w:rsid w:val="002F7704"/>
    <w:rsid w:val="00303DD2"/>
    <w:rsid w:val="00304E30"/>
    <w:rsid w:val="0031017C"/>
    <w:rsid w:val="00316351"/>
    <w:rsid w:val="003274FF"/>
    <w:rsid w:val="003310EF"/>
    <w:rsid w:val="00331F2C"/>
    <w:rsid w:val="00333C1C"/>
    <w:rsid w:val="00336D9E"/>
    <w:rsid w:val="003436B8"/>
    <w:rsid w:val="00345D81"/>
    <w:rsid w:val="003471ED"/>
    <w:rsid w:val="0035211D"/>
    <w:rsid w:val="00357977"/>
    <w:rsid w:val="0036079F"/>
    <w:rsid w:val="00364C45"/>
    <w:rsid w:val="00374074"/>
    <w:rsid w:val="00380FA8"/>
    <w:rsid w:val="00383E2E"/>
    <w:rsid w:val="003876B9"/>
    <w:rsid w:val="00390607"/>
    <w:rsid w:val="003A17AF"/>
    <w:rsid w:val="003A4C8F"/>
    <w:rsid w:val="003B492B"/>
    <w:rsid w:val="003C321F"/>
    <w:rsid w:val="003C4D43"/>
    <w:rsid w:val="003C6AD1"/>
    <w:rsid w:val="003E16DE"/>
    <w:rsid w:val="003E2624"/>
    <w:rsid w:val="003F5757"/>
    <w:rsid w:val="004049EC"/>
    <w:rsid w:val="00413BC2"/>
    <w:rsid w:val="00416CF8"/>
    <w:rsid w:val="004224C6"/>
    <w:rsid w:val="00427718"/>
    <w:rsid w:val="004357C1"/>
    <w:rsid w:val="0044579C"/>
    <w:rsid w:val="00445911"/>
    <w:rsid w:val="004477AB"/>
    <w:rsid w:val="00453DA6"/>
    <w:rsid w:val="004602E5"/>
    <w:rsid w:val="00477F88"/>
    <w:rsid w:val="00484A84"/>
    <w:rsid w:val="0048793D"/>
    <w:rsid w:val="00487FAD"/>
    <w:rsid w:val="00490946"/>
    <w:rsid w:val="004946DE"/>
    <w:rsid w:val="0049506C"/>
    <w:rsid w:val="004963F5"/>
    <w:rsid w:val="004A34B3"/>
    <w:rsid w:val="004A3DB3"/>
    <w:rsid w:val="004A3FEA"/>
    <w:rsid w:val="004B6019"/>
    <w:rsid w:val="004B77B9"/>
    <w:rsid w:val="004B77DB"/>
    <w:rsid w:val="004C0632"/>
    <w:rsid w:val="004C76CB"/>
    <w:rsid w:val="004C78ED"/>
    <w:rsid w:val="004D1745"/>
    <w:rsid w:val="004D1E12"/>
    <w:rsid w:val="004D5322"/>
    <w:rsid w:val="004E139F"/>
    <w:rsid w:val="004F51BF"/>
    <w:rsid w:val="00501C51"/>
    <w:rsid w:val="0050270D"/>
    <w:rsid w:val="00504111"/>
    <w:rsid w:val="005055C3"/>
    <w:rsid w:val="00513411"/>
    <w:rsid w:val="00525499"/>
    <w:rsid w:val="005262A3"/>
    <w:rsid w:val="0052725C"/>
    <w:rsid w:val="00531810"/>
    <w:rsid w:val="00541811"/>
    <w:rsid w:val="005424DC"/>
    <w:rsid w:val="00547F7E"/>
    <w:rsid w:val="005527F2"/>
    <w:rsid w:val="00562C46"/>
    <w:rsid w:val="00565F9A"/>
    <w:rsid w:val="00567C9E"/>
    <w:rsid w:val="00575281"/>
    <w:rsid w:val="00587D27"/>
    <w:rsid w:val="005937B4"/>
    <w:rsid w:val="005A2FC3"/>
    <w:rsid w:val="005A553A"/>
    <w:rsid w:val="005B3AD1"/>
    <w:rsid w:val="005C2A74"/>
    <w:rsid w:val="005C2D9B"/>
    <w:rsid w:val="005C6215"/>
    <w:rsid w:val="005D42D4"/>
    <w:rsid w:val="005E30E6"/>
    <w:rsid w:val="005E351C"/>
    <w:rsid w:val="005F1BC6"/>
    <w:rsid w:val="005F7FC6"/>
    <w:rsid w:val="00603578"/>
    <w:rsid w:val="0060616F"/>
    <w:rsid w:val="006076E3"/>
    <w:rsid w:val="00614930"/>
    <w:rsid w:val="006224A1"/>
    <w:rsid w:val="00623C91"/>
    <w:rsid w:val="00626C84"/>
    <w:rsid w:val="0063020E"/>
    <w:rsid w:val="00631CA9"/>
    <w:rsid w:val="00632417"/>
    <w:rsid w:val="00646207"/>
    <w:rsid w:val="0064669A"/>
    <w:rsid w:val="00660CF3"/>
    <w:rsid w:val="00661292"/>
    <w:rsid w:val="00663F77"/>
    <w:rsid w:val="00665F4C"/>
    <w:rsid w:val="00694F67"/>
    <w:rsid w:val="00695974"/>
    <w:rsid w:val="006A1754"/>
    <w:rsid w:val="006B03FE"/>
    <w:rsid w:val="006B4051"/>
    <w:rsid w:val="006B4FF6"/>
    <w:rsid w:val="006B7FD1"/>
    <w:rsid w:val="006C332D"/>
    <w:rsid w:val="006C7A7D"/>
    <w:rsid w:val="006D705D"/>
    <w:rsid w:val="006E7BBC"/>
    <w:rsid w:val="006F0C6C"/>
    <w:rsid w:val="006F1554"/>
    <w:rsid w:val="006F7A68"/>
    <w:rsid w:val="0070306B"/>
    <w:rsid w:val="00705E1C"/>
    <w:rsid w:val="00726988"/>
    <w:rsid w:val="0073627C"/>
    <w:rsid w:val="00736800"/>
    <w:rsid w:val="00743F8A"/>
    <w:rsid w:val="00747F50"/>
    <w:rsid w:val="00772AFC"/>
    <w:rsid w:val="00777A76"/>
    <w:rsid w:val="00782F23"/>
    <w:rsid w:val="00786EBE"/>
    <w:rsid w:val="0078732C"/>
    <w:rsid w:val="00790ABC"/>
    <w:rsid w:val="00796795"/>
    <w:rsid w:val="007A0299"/>
    <w:rsid w:val="007B0F6C"/>
    <w:rsid w:val="007B3126"/>
    <w:rsid w:val="007B5D72"/>
    <w:rsid w:val="007B6D14"/>
    <w:rsid w:val="007C6D68"/>
    <w:rsid w:val="007D13A8"/>
    <w:rsid w:val="007D198D"/>
    <w:rsid w:val="007E0742"/>
    <w:rsid w:val="007E339E"/>
    <w:rsid w:val="007F1555"/>
    <w:rsid w:val="00802210"/>
    <w:rsid w:val="00804DCD"/>
    <w:rsid w:val="00812D47"/>
    <w:rsid w:val="0081590B"/>
    <w:rsid w:val="008202E2"/>
    <w:rsid w:val="00820FDE"/>
    <w:rsid w:val="00831B0C"/>
    <w:rsid w:val="00837106"/>
    <w:rsid w:val="008375FD"/>
    <w:rsid w:val="0083B1BB"/>
    <w:rsid w:val="008414DA"/>
    <w:rsid w:val="008423B0"/>
    <w:rsid w:val="0085017C"/>
    <w:rsid w:val="00850294"/>
    <w:rsid w:val="00860902"/>
    <w:rsid w:val="00870CD7"/>
    <w:rsid w:val="00871E2E"/>
    <w:rsid w:val="00891543"/>
    <w:rsid w:val="00892204"/>
    <w:rsid w:val="00892264"/>
    <w:rsid w:val="00893F29"/>
    <w:rsid w:val="008A624A"/>
    <w:rsid w:val="008B04AB"/>
    <w:rsid w:val="008B7ABF"/>
    <w:rsid w:val="008C068E"/>
    <w:rsid w:val="008C598C"/>
    <w:rsid w:val="008C60E0"/>
    <w:rsid w:val="008C7461"/>
    <w:rsid w:val="008D0D5F"/>
    <w:rsid w:val="008D5B5A"/>
    <w:rsid w:val="008E15B9"/>
    <w:rsid w:val="008E2375"/>
    <w:rsid w:val="008F3103"/>
    <w:rsid w:val="008F4ED5"/>
    <w:rsid w:val="008F5003"/>
    <w:rsid w:val="0090278B"/>
    <w:rsid w:val="00902F9F"/>
    <w:rsid w:val="00903F1A"/>
    <w:rsid w:val="00911AF0"/>
    <w:rsid w:val="00915787"/>
    <w:rsid w:val="009171AD"/>
    <w:rsid w:val="009175AD"/>
    <w:rsid w:val="00921725"/>
    <w:rsid w:val="00924595"/>
    <w:rsid w:val="009258C3"/>
    <w:rsid w:val="00932883"/>
    <w:rsid w:val="009408D6"/>
    <w:rsid w:val="0094680B"/>
    <w:rsid w:val="00950D95"/>
    <w:rsid w:val="0095321A"/>
    <w:rsid w:val="009557BB"/>
    <w:rsid w:val="00955A4B"/>
    <w:rsid w:val="00955A8D"/>
    <w:rsid w:val="00955C13"/>
    <w:rsid w:val="00964038"/>
    <w:rsid w:val="0096638E"/>
    <w:rsid w:val="0097165B"/>
    <w:rsid w:val="0097757E"/>
    <w:rsid w:val="00982DF4"/>
    <w:rsid w:val="00983EB0"/>
    <w:rsid w:val="0098584F"/>
    <w:rsid w:val="0099388D"/>
    <w:rsid w:val="009A1B43"/>
    <w:rsid w:val="009B54DB"/>
    <w:rsid w:val="009B57FE"/>
    <w:rsid w:val="009C0D45"/>
    <w:rsid w:val="009E111F"/>
    <w:rsid w:val="009E36B2"/>
    <w:rsid w:val="009F02A2"/>
    <w:rsid w:val="009F467D"/>
    <w:rsid w:val="009F74C3"/>
    <w:rsid w:val="00A02688"/>
    <w:rsid w:val="00A02993"/>
    <w:rsid w:val="00A03C37"/>
    <w:rsid w:val="00A06495"/>
    <w:rsid w:val="00A07CF4"/>
    <w:rsid w:val="00A07D6A"/>
    <w:rsid w:val="00A10F1A"/>
    <w:rsid w:val="00A13F99"/>
    <w:rsid w:val="00A14C80"/>
    <w:rsid w:val="00A20C81"/>
    <w:rsid w:val="00A31E21"/>
    <w:rsid w:val="00A32AB8"/>
    <w:rsid w:val="00A33741"/>
    <w:rsid w:val="00A37A24"/>
    <w:rsid w:val="00A41F6C"/>
    <w:rsid w:val="00A42874"/>
    <w:rsid w:val="00A509CB"/>
    <w:rsid w:val="00A56AF3"/>
    <w:rsid w:val="00A600ED"/>
    <w:rsid w:val="00A638B9"/>
    <w:rsid w:val="00A74FA6"/>
    <w:rsid w:val="00A90D88"/>
    <w:rsid w:val="00A91785"/>
    <w:rsid w:val="00A948A0"/>
    <w:rsid w:val="00A97240"/>
    <w:rsid w:val="00AC0A9F"/>
    <w:rsid w:val="00AC6A9D"/>
    <w:rsid w:val="00AD3A9D"/>
    <w:rsid w:val="00AD60B5"/>
    <w:rsid w:val="00AE5C8D"/>
    <w:rsid w:val="00AE7B96"/>
    <w:rsid w:val="00AF3983"/>
    <w:rsid w:val="00B00314"/>
    <w:rsid w:val="00B00E02"/>
    <w:rsid w:val="00B13E72"/>
    <w:rsid w:val="00B150AA"/>
    <w:rsid w:val="00B1768E"/>
    <w:rsid w:val="00B21B04"/>
    <w:rsid w:val="00B24344"/>
    <w:rsid w:val="00B260B9"/>
    <w:rsid w:val="00B27177"/>
    <w:rsid w:val="00B30D8A"/>
    <w:rsid w:val="00B43829"/>
    <w:rsid w:val="00B43A5D"/>
    <w:rsid w:val="00B442A8"/>
    <w:rsid w:val="00B53CAA"/>
    <w:rsid w:val="00B6027F"/>
    <w:rsid w:val="00B80272"/>
    <w:rsid w:val="00B8301F"/>
    <w:rsid w:val="00B830D2"/>
    <w:rsid w:val="00B8634F"/>
    <w:rsid w:val="00B872F8"/>
    <w:rsid w:val="00BA2C0F"/>
    <w:rsid w:val="00BA32C6"/>
    <w:rsid w:val="00BA42A8"/>
    <w:rsid w:val="00BA42B0"/>
    <w:rsid w:val="00BA44A2"/>
    <w:rsid w:val="00BB7F22"/>
    <w:rsid w:val="00BC1AD7"/>
    <w:rsid w:val="00BC1CBB"/>
    <w:rsid w:val="00BC3756"/>
    <w:rsid w:val="00BE0210"/>
    <w:rsid w:val="00BE51A9"/>
    <w:rsid w:val="00BF0DCB"/>
    <w:rsid w:val="00BF6209"/>
    <w:rsid w:val="00BF7A8B"/>
    <w:rsid w:val="00C0004A"/>
    <w:rsid w:val="00C00338"/>
    <w:rsid w:val="00C02DBD"/>
    <w:rsid w:val="00C0708F"/>
    <w:rsid w:val="00C17566"/>
    <w:rsid w:val="00C2776C"/>
    <w:rsid w:val="00C27BE1"/>
    <w:rsid w:val="00C43278"/>
    <w:rsid w:val="00C45B69"/>
    <w:rsid w:val="00C51E5E"/>
    <w:rsid w:val="00C53B04"/>
    <w:rsid w:val="00C55D16"/>
    <w:rsid w:val="00C56339"/>
    <w:rsid w:val="00C70F81"/>
    <w:rsid w:val="00C7157F"/>
    <w:rsid w:val="00C75E15"/>
    <w:rsid w:val="00C76590"/>
    <w:rsid w:val="00C851D4"/>
    <w:rsid w:val="00C93554"/>
    <w:rsid w:val="00C951A4"/>
    <w:rsid w:val="00C96F22"/>
    <w:rsid w:val="00CA3F9D"/>
    <w:rsid w:val="00CA6341"/>
    <w:rsid w:val="00CA743A"/>
    <w:rsid w:val="00CB3A36"/>
    <w:rsid w:val="00CB5A23"/>
    <w:rsid w:val="00CB7778"/>
    <w:rsid w:val="00CC25E2"/>
    <w:rsid w:val="00CC3A34"/>
    <w:rsid w:val="00CC7935"/>
    <w:rsid w:val="00CD55F2"/>
    <w:rsid w:val="00D066ED"/>
    <w:rsid w:val="00D07F14"/>
    <w:rsid w:val="00D14A39"/>
    <w:rsid w:val="00D274FA"/>
    <w:rsid w:val="00D30560"/>
    <w:rsid w:val="00D30AB1"/>
    <w:rsid w:val="00D34CE9"/>
    <w:rsid w:val="00D438E1"/>
    <w:rsid w:val="00D4462B"/>
    <w:rsid w:val="00D4582C"/>
    <w:rsid w:val="00D672D8"/>
    <w:rsid w:val="00D70314"/>
    <w:rsid w:val="00D70CDA"/>
    <w:rsid w:val="00D774A4"/>
    <w:rsid w:val="00D87711"/>
    <w:rsid w:val="00D974FB"/>
    <w:rsid w:val="00DB1796"/>
    <w:rsid w:val="00DC02C6"/>
    <w:rsid w:val="00DC2E1F"/>
    <w:rsid w:val="00DD1773"/>
    <w:rsid w:val="00DD5636"/>
    <w:rsid w:val="00DE02DE"/>
    <w:rsid w:val="00DE48E0"/>
    <w:rsid w:val="00DE5DCE"/>
    <w:rsid w:val="00E02CD9"/>
    <w:rsid w:val="00E030E5"/>
    <w:rsid w:val="00E05F73"/>
    <w:rsid w:val="00E0711A"/>
    <w:rsid w:val="00E106D4"/>
    <w:rsid w:val="00E1210F"/>
    <w:rsid w:val="00E142ED"/>
    <w:rsid w:val="00E22921"/>
    <w:rsid w:val="00E23394"/>
    <w:rsid w:val="00E27E39"/>
    <w:rsid w:val="00E31F55"/>
    <w:rsid w:val="00E3454A"/>
    <w:rsid w:val="00E35580"/>
    <w:rsid w:val="00E363C6"/>
    <w:rsid w:val="00E45291"/>
    <w:rsid w:val="00E45EA7"/>
    <w:rsid w:val="00E53287"/>
    <w:rsid w:val="00E74FC6"/>
    <w:rsid w:val="00E775FE"/>
    <w:rsid w:val="00E81267"/>
    <w:rsid w:val="00E813D2"/>
    <w:rsid w:val="00E83F76"/>
    <w:rsid w:val="00E8473F"/>
    <w:rsid w:val="00E900F5"/>
    <w:rsid w:val="00E92197"/>
    <w:rsid w:val="00E926C0"/>
    <w:rsid w:val="00EA18B3"/>
    <w:rsid w:val="00EA28E5"/>
    <w:rsid w:val="00EB08C3"/>
    <w:rsid w:val="00EB11A2"/>
    <w:rsid w:val="00EB1D7F"/>
    <w:rsid w:val="00EB6994"/>
    <w:rsid w:val="00EB7615"/>
    <w:rsid w:val="00EC5AA1"/>
    <w:rsid w:val="00EC5DB4"/>
    <w:rsid w:val="00ED30F9"/>
    <w:rsid w:val="00EE017F"/>
    <w:rsid w:val="00EE262E"/>
    <w:rsid w:val="00EE500F"/>
    <w:rsid w:val="00EF9BE5"/>
    <w:rsid w:val="00F01C60"/>
    <w:rsid w:val="00F074C4"/>
    <w:rsid w:val="00F07E02"/>
    <w:rsid w:val="00F22328"/>
    <w:rsid w:val="00F23D91"/>
    <w:rsid w:val="00F365FC"/>
    <w:rsid w:val="00F415E1"/>
    <w:rsid w:val="00F43155"/>
    <w:rsid w:val="00F548CC"/>
    <w:rsid w:val="00F552FA"/>
    <w:rsid w:val="00F67942"/>
    <w:rsid w:val="00F7047F"/>
    <w:rsid w:val="00F73158"/>
    <w:rsid w:val="00F75554"/>
    <w:rsid w:val="00F8115A"/>
    <w:rsid w:val="00F81412"/>
    <w:rsid w:val="00F82205"/>
    <w:rsid w:val="00F82FA0"/>
    <w:rsid w:val="00F8308A"/>
    <w:rsid w:val="00F84678"/>
    <w:rsid w:val="00F97453"/>
    <w:rsid w:val="00FB4379"/>
    <w:rsid w:val="00FC5682"/>
    <w:rsid w:val="00FC66A9"/>
    <w:rsid w:val="00FD2714"/>
    <w:rsid w:val="00FD564B"/>
    <w:rsid w:val="00FD59E7"/>
    <w:rsid w:val="00FE3AD5"/>
    <w:rsid w:val="00FF73DE"/>
    <w:rsid w:val="0114A001"/>
    <w:rsid w:val="011731DE"/>
    <w:rsid w:val="0173DDB4"/>
    <w:rsid w:val="0185BF15"/>
    <w:rsid w:val="02762701"/>
    <w:rsid w:val="02820C19"/>
    <w:rsid w:val="0323E929"/>
    <w:rsid w:val="03821544"/>
    <w:rsid w:val="03BAB608"/>
    <w:rsid w:val="04995EFE"/>
    <w:rsid w:val="04B915CC"/>
    <w:rsid w:val="04DDCF07"/>
    <w:rsid w:val="04F4164E"/>
    <w:rsid w:val="050DB4C4"/>
    <w:rsid w:val="0578A06A"/>
    <w:rsid w:val="05825B67"/>
    <w:rsid w:val="05D9751E"/>
    <w:rsid w:val="06478CCE"/>
    <w:rsid w:val="06A1F10F"/>
    <w:rsid w:val="06A4924F"/>
    <w:rsid w:val="06C6BA25"/>
    <w:rsid w:val="06CD8352"/>
    <w:rsid w:val="06CECDC9"/>
    <w:rsid w:val="078FB46F"/>
    <w:rsid w:val="07E59D64"/>
    <w:rsid w:val="08019D77"/>
    <w:rsid w:val="09889FEF"/>
    <w:rsid w:val="098A6104"/>
    <w:rsid w:val="09972089"/>
    <w:rsid w:val="0A7F8268"/>
    <w:rsid w:val="0AD72480"/>
    <w:rsid w:val="0ADD3BE5"/>
    <w:rsid w:val="0B1F1F8A"/>
    <w:rsid w:val="0B69E64F"/>
    <w:rsid w:val="0BABD6C0"/>
    <w:rsid w:val="0BB17906"/>
    <w:rsid w:val="0BC28ECF"/>
    <w:rsid w:val="0D54262C"/>
    <w:rsid w:val="0DEB70A1"/>
    <w:rsid w:val="0DEBCAAF"/>
    <w:rsid w:val="0E38D0B5"/>
    <w:rsid w:val="0E3D1F94"/>
    <w:rsid w:val="0EE0FA54"/>
    <w:rsid w:val="0F3A9E39"/>
    <w:rsid w:val="0F75F31D"/>
    <w:rsid w:val="101342DD"/>
    <w:rsid w:val="10C2614F"/>
    <w:rsid w:val="10D1375C"/>
    <w:rsid w:val="11CC2CE8"/>
    <w:rsid w:val="12503D3E"/>
    <w:rsid w:val="12906C30"/>
    <w:rsid w:val="12DBF91B"/>
    <w:rsid w:val="135D5D70"/>
    <w:rsid w:val="139AA574"/>
    <w:rsid w:val="14544274"/>
    <w:rsid w:val="145C442B"/>
    <w:rsid w:val="14AB21E0"/>
    <w:rsid w:val="14B858BF"/>
    <w:rsid w:val="14F37DF1"/>
    <w:rsid w:val="150CA25C"/>
    <w:rsid w:val="15173BBD"/>
    <w:rsid w:val="154AA206"/>
    <w:rsid w:val="154BAED2"/>
    <w:rsid w:val="15A50B31"/>
    <w:rsid w:val="15B795BC"/>
    <w:rsid w:val="15D35209"/>
    <w:rsid w:val="15FE7CFE"/>
    <w:rsid w:val="17078834"/>
    <w:rsid w:val="17449242"/>
    <w:rsid w:val="174ECC46"/>
    <w:rsid w:val="17B8628B"/>
    <w:rsid w:val="17D9418F"/>
    <w:rsid w:val="18DC1A35"/>
    <w:rsid w:val="18DC959F"/>
    <w:rsid w:val="190184C8"/>
    <w:rsid w:val="1932C0F7"/>
    <w:rsid w:val="19EC785F"/>
    <w:rsid w:val="1A279331"/>
    <w:rsid w:val="1AABE1F4"/>
    <w:rsid w:val="1AC563DE"/>
    <w:rsid w:val="1AEC05D5"/>
    <w:rsid w:val="1B52893E"/>
    <w:rsid w:val="1B69D380"/>
    <w:rsid w:val="1BC6D45D"/>
    <w:rsid w:val="1BF7C3FA"/>
    <w:rsid w:val="1C3F4B67"/>
    <w:rsid w:val="1C7CC950"/>
    <w:rsid w:val="1D2C591E"/>
    <w:rsid w:val="1D734A18"/>
    <w:rsid w:val="1D8E7A28"/>
    <w:rsid w:val="2079AB6F"/>
    <w:rsid w:val="20F25DD9"/>
    <w:rsid w:val="21077067"/>
    <w:rsid w:val="21148B0A"/>
    <w:rsid w:val="2121E54F"/>
    <w:rsid w:val="21C74D18"/>
    <w:rsid w:val="21E93578"/>
    <w:rsid w:val="23C6D6DA"/>
    <w:rsid w:val="23EFFABC"/>
    <w:rsid w:val="24FF30CF"/>
    <w:rsid w:val="26034DD7"/>
    <w:rsid w:val="263853A5"/>
    <w:rsid w:val="26F97C5F"/>
    <w:rsid w:val="28B389CB"/>
    <w:rsid w:val="2A2CA2E1"/>
    <w:rsid w:val="2AC824F6"/>
    <w:rsid w:val="2CD5E341"/>
    <w:rsid w:val="2DA79181"/>
    <w:rsid w:val="2E177C43"/>
    <w:rsid w:val="2E18C840"/>
    <w:rsid w:val="2E3114CF"/>
    <w:rsid w:val="2E32D18B"/>
    <w:rsid w:val="314BE74A"/>
    <w:rsid w:val="317FDFA6"/>
    <w:rsid w:val="322B7D62"/>
    <w:rsid w:val="323FBA53"/>
    <w:rsid w:val="32FB314C"/>
    <w:rsid w:val="336469EC"/>
    <w:rsid w:val="33DC26E2"/>
    <w:rsid w:val="34374896"/>
    <w:rsid w:val="34C2D796"/>
    <w:rsid w:val="34D386D8"/>
    <w:rsid w:val="37FBD27B"/>
    <w:rsid w:val="39065CE8"/>
    <w:rsid w:val="39817668"/>
    <w:rsid w:val="39A5D00B"/>
    <w:rsid w:val="3A3E06DE"/>
    <w:rsid w:val="3B0F4764"/>
    <w:rsid w:val="3B90001D"/>
    <w:rsid w:val="3B908135"/>
    <w:rsid w:val="3BB41C16"/>
    <w:rsid w:val="3C134AB6"/>
    <w:rsid w:val="3CAEDE64"/>
    <w:rsid w:val="3CB0D838"/>
    <w:rsid w:val="3D9E75C4"/>
    <w:rsid w:val="3DB07ED4"/>
    <w:rsid w:val="3FD615E1"/>
    <w:rsid w:val="3FDBDC32"/>
    <w:rsid w:val="3FF82E15"/>
    <w:rsid w:val="40D1D8E1"/>
    <w:rsid w:val="4136906F"/>
    <w:rsid w:val="41BCB8BA"/>
    <w:rsid w:val="41EDA159"/>
    <w:rsid w:val="42DDEF38"/>
    <w:rsid w:val="42F77617"/>
    <w:rsid w:val="43C25EA6"/>
    <w:rsid w:val="43D58C29"/>
    <w:rsid w:val="44711CE2"/>
    <w:rsid w:val="44A3D21A"/>
    <w:rsid w:val="44EC8023"/>
    <w:rsid w:val="455063F3"/>
    <w:rsid w:val="45A1794A"/>
    <w:rsid w:val="45E8200B"/>
    <w:rsid w:val="46613F85"/>
    <w:rsid w:val="467FB123"/>
    <w:rsid w:val="47760E69"/>
    <w:rsid w:val="48033489"/>
    <w:rsid w:val="4807AAB9"/>
    <w:rsid w:val="48ECFAB4"/>
    <w:rsid w:val="49F93F6C"/>
    <w:rsid w:val="4ACF4312"/>
    <w:rsid w:val="4B10D0AD"/>
    <w:rsid w:val="4B2156E3"/>
    <w:rsid w:val="4B640E1E"/>
    <w:rsid w:val="4C4FDD3F"/>
    <w:rsid w:val="4C6115D3"/>
    <w:rsid w:val="4C9E1F79"/>
    <w:rsid w:val="4D3F0B87"/>
    <w:rsid w:val="4D99D2F2"/>
    <w:rsid w:val="4DBA56E0"/>
    <w:rsid w:val="4E02E324"/>
    <w:rsid w:val="4E12AF54"/>
    <w:rsid w:val="4E153A1E"/>
    <w:rsid w:val="4E377337"/>
    <w:rsid w:val="4F5ECB43"/>
    <w:rsid w:val="4FD1426C"/>
    <w:rsid w:val="5047F84B"/>
    <w:rsid w:val="5095D84F"/>
    <w:rsid w:val="50A71561"/>
    <w:rsid w:val="50CC904D"/>
    <w:rsid w:val="515CF132"/>
    <w:rsid w:val="517308A6"/>
    <w:rsid w:val="524874A7"/>
    <w:rsid w:val="5434036F"/>
    <w:rsid w:val="5445AD0A"/>
    <w:rsid w:val="54A1631C"/>
    <w:rsid w:val="54F658B3"/>
    <w:rsid w:val="5611CCFC"/>
    <w:rsid w:val="562BEBD5"/>
    <w:rsid w:val="56DAA99F"/>
    <w:rsid w:val="5753C6E6"/>
    <w:rsid w:val="577D80E7"/>
    <w:rsid w:val="57F63757"/>
    <w:rsid w:val="584341D1"/>
    <w:rsid w:val="588A394B"/>
    <w:rsid w:val="589DDE6E"/>
    <w:rsid w:val="5937AF75"/>
    <w:rsid w:val="598B086D"/>
    <w:rsid w:val="5A663185"/>
    <w:rsid w:val="5ABDCE6D"/>
    <w:rsid w:val="5B8C4914"/>
    <w:rsid w:val="5BB34F18"/>
    <w:rsid w:val="5BB63E14"/>
    <w:rsid w:val="5C3DD4CB"/>
    <w:rsid w:val="5D0FF79C"/>
    <w:rsid w:val="5D4AF660"/>
    <w:rsid w:val="5E5E783A"/>
    <w:rsid w:val="5ECBDCA4"/>
    <w:rsid w:val="5F8E66A7"/>
    <w:rsid w:val="5F925D52"/>
    <w:rsid w:val="602B8D98"/>
    <w:rsid w:val="60DB70C0"/>
    <w:rsid w:val="617D0FF3"/>
    <w:rsid w:val="6187BD53"/>
    <w:rsid w:val="61D55657"/>
    <w:rsid w:val="621D0959"/>
    <w:rsid w:val="6249FB60"/>
    <w:rsid w:val="636CD948"/>
    <w:rsid w:val="637D2919"/>
    <w:rsid w:val="63E509F1"/>
    <w:rsid w:val="643C8186"/>
    <w:rsid w:val="644850AE"/>
    <w:rsid w:val="645EF46F"/>
    <w:rsid w:val="65072858"/>
    <w:rsid w:val="6558F763"/>
    <w:rsid w:val="65800617"/>
    <w:rsid w:val="65893D0D"/>
    <w:rsid w:val="67C3D055"/>
    <w:rsid w:val="6868D446"/>
    <w:rsid w:val="68826B0E"/>
    <w:rsid w:val="688D0012"/>
    <w:rsid w:val="689B241E"/>
    <w:rsid w:val="68A9CD98"/>
    <w:rsid w:val="68E7FA5A"/>
    <w:rsid w:val="68EEA71D"/>
    <w:rsid w:val="6996941A"/>
    <w:rsid w:val="6A63D5DF"/>
    <w:rsid w:val="6A6A8ACC"/>
    <w:rsid w:val="6A79DB9E"/>
    <w:rsid w:val="6AABF9D4"/>
    <w:rsid w:val="6AC1A8EB"/>
    <w:rsid w:val="6AD9F12D"/>
    <w:rsid w:val="6AEC69DF"/>
    <w:rsid w:val="6B413987"/>
    <w:rsid w:val="6B4A876D"/>
    <w:rsid w:val="6B6479E8"/>
    <w:rsid w:val="6B6A27AD"/>
    <w:rsid w:val="6B974D31"/>
    <w:rsid w:val="6C90E80D"/>
    <w:rsid w:val="6D3EE1F1"/>
    <w:rsid w:val="6D56D137"/>
    <w:rsid w:val="6D898E7C"/>
    <w:rsid w:val="6E75EB9D"/>
    <w:rsid w:val="6EA06E44"/>
    <w:rsid w:val="6EE612C0"/>
    <w:rsid w:val="6F3705E7"/>
    <w:rsid w:val="6FAF4974"/>
    <w:rsid w:val="7054F53D"/>
    <w:rsid w:val="705A6427"/>
    <w:rsid w:val="708CE19D"/>
    <w:rsid w:val="70E313FC"/>
    <w:rsid w:val="712F8F30"/>
    <w:rsid w:val="71801A98"/>
    <w:rsid w:val="71880C8B"/>
    <w:rsid w:val="719169FA"/>
    <w:rsid w:val="71F61C1B"/>
    <w:rsid w:val="71FBFD65"/>
    <w:rsid w:val="723C7BCE"/>
    <w:rsid w:val="7240323A"/>
    <w:rsid w:val="726254C7"/>
    <w:rsid w:val="72C76CF0"/>
    <w:rsid w:val="72EF6ED8"/>
    <w:rsid w:val="73E6B574"/>
    <w:rsid w:val="73E7F955"/>
    <w:rsid w:val="73E84D6E"/>
    <w:rsid w:val="742A3D15"/>
    <w:rsid w:val="743DCB1A"/>
    <w:rsid w:val="747C8E3D"/>
    <w:rsid w:val="7489D895"/>
    <w:rsid w:val="74ECE230"/>
    <w:rsid w:val="757E8EDE"/>
    <w:rsid w:val="75D7B180"/>
    <w:rsid w:val="765C60F7"/>
    <w:rsid w:val="768B9454"/>
    <w:rsid w:val="76A7D582"/>
    <w:rsid w:val="76AE12F4"/>
    <w:rsid w:val="788A33B3"/>
    <w:rsid w:val="78D213FF"/>
    <w:rsid w:val="78D3B0C0"/>
    <w:rsid w:val="78D81296"/>
    <w:rsid w:val="78F83388"/>
    <w:rsid w:val="79571574"/>
    <w:rsid w:val="795DE93B"/>
    <w:rsid w:val="79BDD843"/>
    <w:rsid w:val="7A632D4E"/>
    <w:rsid w:val="7ACD52B3"/>
    <w:rsid w:val="7B018025"/>
    <w:rsid w:val="7B0C4943"/>
    <w:rsid w:val="7B0F4D26"/>
    <w:rsid w:val="7BAE0F78"/>
    <w:rsid w:val="7BC02A91"/>
    <w:rsid w:val="7BD1822D"/>
    <w:rsid w:val="7C101970"/>
    <w:rsid w:val="7C3D6017"/>
    <w:rsid w:val="7CC07A2A"/>
    <w:rsid w:val="7CCB646C"/>
    <w:rsid w:val="7D8EAA8D"/>
    <w:rsid w:val="7D9FC141"/>
    <w:rsid w:val="7DA49D45"/>
    <w:rsid w:val="7E18137D"/>
    <w:rsid w:val="7EAFA247"/>
    <w:rsid w:val="7F536CB8"/>
    <w:rsid w:val="7FBE6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F40C3"/>
  <w15:chartTrackingRefBased/>
  <w15:docId w15:val="{04A65ED0-E9B7-4B37-9AAE-C90DEE97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locked/>
    <w:rsid w:val="00487FAD"/>
    <w:rPr>
      <w:rFonts w:ascii="Calibri Light" w:eastAsia="Calibri Light" w:hAnsi="Calibri Light" w:cs="Calibri Light"/>
      <w:sz w:val="16"/>
      <w:szCs w:val="16"/>
    </w:rPr>
  </w:style>
  <w:style w:type="paragraph" w:customStyle="1" w:styleId="Footnote10">
    <w:name w:val="Footnote|1"/>
    <w:basedOn w:val="Normal"/>
    <w:link w:val="Footnote1"/>
    <w:rsid w:val="00487FAD"/>
    <w:pPr>
      <w:widowControl w:val="0"/>
      <w:spacing w:after="0" w:line="240" w:lineRule="auto"/>
    </w:pPr>
    <w:rPr>
      <w:rFonts w:ascii="Calibri Light" w:eastAsia="Calibri Light" w:hAnsi="Calibri Light" w:cs="Calibri Light"/>
      <w:sz w:val="16"/>
      <w:szCs w:val="16"/>
    </w:rPr>
  </w:style>
  <w:style w:type="paragraph" w:customStyle="1" w:styleId="CM1">
    <w:name w:val="CM1"/>
    <w:basedOn w:val="Normal"/>
    <w:next w:val="Normal"/>
    <w:uiPriority w:val="99"/>
    <w:rsid w:val="00A600ED"/>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600ED"/>
    <w:pPr>
      <w:autoSpaceDE w:val="0"/>
      <w:autoSpaceDN w:val="0"/>
      <w:adjustRightInd w:val="0"/>
      <w:spacing w:after="0" w:line="240" w:lineRule="auto"/>
    </w:pPr>
    <w:rPr>
      <w:rFonts w:ascii="EUAlbertina" w:hAnsi="EUAlbertina"/>
      <w:sz w:val="24"/>
      <w:szCs w:val="24"/>
    </w:rPr>
  </w:style>
  <w:style w:type="character" w:customStyle="1" w:styleId="Heading21">
    <w:name w:val="Heading #2|1_"/>
    <w:basedOn w:val="DefaultParagraphFont"/>
    <w:link w:val="Heading210"/>
    <w:locked/>
    <w:rsid w:val="00416CF8"/>
    <w:rPr>
      <w:rFonts w:ascii="Calibri Light" w:eastAsia="Calibri Light" w:hAnsi="Calibri Light" w:cs="Calibri Light"/>
      <w:b/>
      <w:bCs/>
      <w:color w:val="17365D"/>
      <w:sz w:val="32"/>
      <w:szCs w:val="32"/>
    </w:rPr>
  </w:style>
  <w:style w:type="paragraph" w:customStyle="1" w:styleId="Heading210">
    <w:name w:val="Heading #2|1"/>
    <w:basedOn w:val="Normal"/>
    <w:link w:val="Heading21"/>
    <w:rsid w:val="00416CF8"/>
    <w:pPr>
      <w:widowControl w:val="0"/>
      <w:spacing w:after="100" w:line="240" w:lineRule="auto"/>
      <w:jc w:val="center"/>
      <w:outlineLvl w:val="1"/>
    </w:pPr>
    <w:rPr>
      <w:rFonts w:ascii="Calibri Light" w:eastAsia="Calibri Light" w:hAnsi="Calibri Light" w:cs="Calibri Light"/>
      <w:b/>
      <w:bCs/>
      <w:color w:val="17365D"/>
      <w:sz w:val="32"/>
      <w:szCs w:val="32"/>
    </w:rPr>
  </w:style>
  <w:style w:type="character" w:customStyle="1" w:styleId="Heading31">
    <w:name w:val="Heading #3|1_"/>
    <w:basedOn w:val="DefaultParagraphFont"/>
    <w:link w:val="Heading310"/>
    <w:locked/>
    <w:rsid w:val="00416CF8"/>
    <w:rPr>
      <w:rFonts w:ascii="Calibri Light" w:eastAsia="Calibri Light" w:hAnsi="Calibri Light" w:cs="Calibri Light"/>
      <w:b/>
      <w:bCs/>
      <w:color w:val="17365D"/>
      <w:sz w:val="28"/>
      <w:szCs w:val="28"/>
    </w:rPr>
  </w:style>
  <w:style w:type="paragraph" w:customStyle="1" w:styleId="Heading310">
    <w:name w:val="Heading #3|1"/>
    <w:basedOn w:val="Normal"/>
    <w:link w:val="Heading31"/>
    <w:rsid w:val="00416CF8"/>
    <w:pPr>
      <w:widowControl w:val="0"/>
      <w:spacing w:after="40" w:line="240" w:lineRule="auto"/>
      <w:jc w:val="center"/>
      <w:outlineLvl w:val="2"/>
    </w:pPr>
    <w:rPr>
      <w:rFonts w:ascii="Calibri Light" w:eastAsia="Calibri Light" w:hAnsi="Calibri Light" w:cs="Calibri Light"/>
      <w:b/>
      <w:bCs/>
      <w:color w:val="17365D"/>
      <w:sz w:val="28"/>
      <w:szCs w:val="28"/>
    </w:rPr>
  </w:style>
  <w:style w:type="character" w:customStyle="1" w:styleId="Bodytext2">
    <w:name w:val="Body text|2_"/>
    <w:basedOn w:val="DefaultParagraphFont"/>
    <w:link w:val="Bodytext20"/>
    <w:locked/>
    <w:rsid w:val="00416CF8"/>
    <w:rPr>
      <w:rFonts w:ascii="Calibri" w:eastAsia="Calibri" w:hAnsi="Calibri" w:cs="Calibri"/>
      <w:b/>
      <w:bCs/>
      <w:i/>
      <w:iCs/>
      <w:color w:val="17365D"/>
    </w:rPr>
  </w:style>
  <w:style w:type="paragraph" w:customStyle="1" w:styleId="Bodytext20">
    <w:name w:val="Body text|2"/>
    <w:basedOn w:val="Normal"/>
    <w:link w:val="Bodytext2"/>
    <w:rsid w:val="00416CF8"/>
    <w:pPr>
      <w:widowControl w:val="0"/>
      <w:spacing w:after="240" w:line="240" w:lineRule="auto"/>
      <w:jc w:val="center"/>
    </w:pPr>
    <w:rPr>
      <w:rFonts w:ascii="Calibri" w:eastAsia="Calibri" w:hAnsi="Calibri" w:cs="Calibri"/>
      <w:b/>
      <w:bCs/>
      <w:i/>
      <w:iCs/>
      <w:color w:val="17365D"/>
    </w:rPr>
  </w:style>
  <w:style w:type="paragraph" w:styleId="ListParagraph">
    <w:name w:val="List Paragraph"/>
    <w:basedOn w:val="Normal"/>
    <w:uiPriority w:val="34"/>
    <w:qFormat/>
    <w:rsid w:val="00626C84"/>
    <w:pPr>
      <w:ind w:left="720"/>
      <w:contextualSpacing/>
    </w:pPr>
  </w:style>
  <w:style w:type="paragraph" w:styleId="FootnoteText">
    <w:name w:val="footnote text"/>
    <w:basedOn w:val="Normal"/>
    <w:link w:val="FootnoteTextChar"/>
    <w:uiPriority w:val="99"/>
    <w:unhideWhenUsed/>
    <w:rsid w:val="000A7E4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0A7E4D"/>
    <w:rPr>
      <w:rFonts w:ascii="Times New Roman" w:hAnsi="Times New Roman"/>
      <w:sz w:val="20"/>
      <w:szCs w:val="20"/>
    </w:rPr>
  </w:style>
  <w:style w:type="character" w:styleId="FootnoteReference">
    <w:name w:val="footnote reference"/>
    <w:basedOn w:val="DefaultParagraphFont"/>
    <w:uiPriority w:val="99"/>
    <w:unhideWhenUsed/>
    <w:rsid w:val="000A7E4D"/>
    <w:rPr>
      <w:rFonts w:ascii="Times New Roman" w:hAnsi="Times New Roman"/>
      <w:sz w:val="24"/>
      <w:vertAlign w:val="superscript"/>
    </w:rPr>
  </w:style>
  <w:style w:type="paragraph" w:customStyle="1" w:styleId="Default">
    <w:name w:val="Default"/>
    <w:rsid w:val="006149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1">
    <w:name w:val="Body text|1_"/>
    <w:basedOn w:val="DefaultParagraphFont"/>
    <w:link w:val="Bodytext10"/>
    <w:locked/>
    <w:rsid w:val="00D34CE9"/>
    <w:rPr>
      <w:rFonts w:ascii="Calibri Light" w:eastAsia="Calibri Light" w:hAnsi="Calibri Light" w:cs="Calibri Light"/>
    </w:rPr>
  </w:style>
  <w:style w:type="paragraph" w:customStyle="1" w:styleId="Bodytext10">
    <w:name w:val="Body text|1"/>
    <w:basedOn w:val="Normal"/>
    <w:link w:val="Bodytext1"/>
    <w:rsid w:val="00D34CE9"/>
    <w:pPr>
      <w:widowControl w:val="0"/>
      <w:spacing w:after="100" w:line="240" w:lineRule="auto"/>
    </w:pPr>
    <w:rPr>
      <w:rFonts w:ascii="Calibri Light" w:eastAsia="Calibri Light" w:hAnsi="Calibri Light" w:cs="Calibri Light"/>
    </w:rPr>
  </w:style>
  <w:style w:type="character" w:customStyle="1" w:styleId="Other1">
    <w:name w:val="Other|1_"/>
    <w:basedOn w:val="DefaultParagraphFont"/>
    <w:link w:val="Other10"/>
    <w:rsid w:val="00FB4379"/>
    <w:rPr>
      <w:rFonts w:ascii="Calibri Light" w:eastAsia="Calibri Light" w:hAnsi="Calibri Light" w:cs="Calibri Light"/>
    </w:rPr>
  </w:style>
  <w:style w:type="paragraph" w:customStyle="1" w:styleId="Other10">
    <w:name w:val="Other|1"/>
    <w:basedOn w:val="Normal"/>
    <w:link w:val="Other1"/>
    <w:rsid w:val="00FB4379"/>
    <w:pPr>
      <w:widowControl w:val="0"/>
      <w:spacing w:after="100" w:line="240" w:lineRule="auto"/>
    </w:pPr>
    <w:rPr>
      <w:rFonts w:ascii="Calibri Light" w:eastAsia="Calibri Light" w:hAnsi="Calibri Light" w:cs="Calibri Light"/>
    </w:rPr>
  </w:style>
  <w:style w:type="paragraph" w:styleId="Header">
    <w:name w:val="header"/>
    <w:basedOn w:val="Normal"/>
    <w:link w:val="HeaderChar"/>
    <w:uiPriority w:val="99"/>
    <w:unhideWhenUsed/>
    <w:rsid w:val="00345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D81"/>
  </w:style>
  <w:style w:type="paragraph" w:styleId="Footer">
    <w:name w:val="footer"/>
    <w:basedOn w:val="Normal"/>
    <w:link w:val="FooterChar"/>
    <w:uiPriority w:val="99"/>
    <w:unhideWhenUsed/>
    <w:rsid w:val="00345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D81"/>
  </w:style>
  <w:style w:type="paragraph" w:styleId="Revision">
    <w:name w:val="Revision"/>
    <w:hidden/>
    <w:uiPriority w:val="99"/>
    <w:semiHidden/>
    <w:rsid w:val="00C0708F"/>
    <w:pPr>
      <w:spacing w:after="0" w:line="240" w:lineRule="auto"/>
    </w:pPr>
  </w:style>
  <w:style w:type="character" w:styleId="CommentReference">
    <w:name w:val="annotation reference"/>
    <w:basedOn w:val="DefaultParagraphFont"/>
    <w:uiPriority w:val="99"/>
    <w:semiHidden/>
    <w:unhideWhenUsed/>
    <w:rsid w:val="00A90D88"/>
    <w:rPr>
      <w:sz w:val="16"/>
      <w:szCs w:val="16"/>
    </w:rPr>
  </w:style>
  <w:style w:type="paragraph" w:styleId="CommentText">
    <w:name w:val="annotation text"/>
    <w:basedOn w:val="Normal"/>
    <w:link w:val="CommentTextChar"/>
    <w:uiPriority w:val="99"/>
    <w:unhideWhenUsed/>
    <w:rsid w:val="00A90D88"/>
    <w:pPr>
      <w:spacing w:line="240" w:lineRule="auto"/>
    </w:pPr>
    <w:rPr>
      <w:sz w:val="20"/>
      <w:szCs w:val="20"/>
    </w:rPr>
  </w:style>
  <w:style w:type="character" w:customStyle="1" w:styleId="CommentTextChar">
    <w:name w:val="Comment Text Char"/>
    <w:basedOn w:val="DefaultParagraphFont"/>
    <w:link w:val="CommentText"/>
    <w:uiPriority w:val="99"/>
    <w:rsid w:val="00A90D88"/>
    <w:rPr>
      <w:sz w:val="20"/>
      <w:szCs w:val="20"/>
    </w:rPr>
  </w:style>
  <w:style w:type="paragraph" w:styleId="CommentSubject">
    <w:name w:val="annotation subject"/>
    <w:basedOn w:val="CommentText"/>
    <w:next w:val="CommentText"/>
    <w:link w:val="CommentSubjectChar"/>
    <w:uiPriority w:val="99"/>
    <w:semiHidden/>
    <w:unhideWhenUsed/>
    <w:rsid w:val="00A90D88"/>
    <w:rPr>
      <w:b/>
      <w:bCs/>
    </w:rPr>
  </w:style>
  <w:style w:type="character" w:customStyle="1" w:styleId="CommentSubjectChar">
    <w:name w:val="Comment Subject Char"/>
    <w:basedOn w:val="CommentTextChar"/>
    <w:link w:val="CommentSubject"/>
    <w:uiPriority w:val="99"/>
    <w:semiHidden/>
    <w:rsid w:val="00A90D88"/>
    <w:rPr>
      <w:b/>
      <w:bCs/>
      <w:sz w:val="20"/>
      <w:szCs w:val="20"/>
    </w:rPr>
  </w:style>
  <w:style w:type="paragraph" w:styleId="BalloonText">
    <w:name w:val="Balloon Text"/>
    <w:basedOn w:val="Normal"/>
    <w:link w:val="BalloonTextChar"/>
    <w:uiPriority w:val="99"/>
    <w:semiHidden/>
    <w:unhideWhenUsed/>
    <w:rsid w:val="00AD6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B5"/>
    <w:rPr>
      <w:rFonts w:ascii="Segoe UI" w:hAnsi="Segoe UI" w:cs="Segoe UI"/>
      <w:sz w:val="18"/>
      <w:szCs w:val="18"/>
    </w:rPr>
  </w:style>
  <w:style w:type="paragraph" w:customStyle="1" w:styleId="paragraph">
    <w:name w:val="paragraph"/>
    <w:basedOn w:val="Normal"/>
    <w:rsid w:val="00C2776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C2776C"/>
  </w:style>
  <w:style w:type="character" w:customStyle="1" w:styleId="eop">
    <w:name w:val="eop"/>
    <w:basedOn w:val="DefaultParagraphFont"/>
    <w:rsid w:val="00C2776C"/>
  </w:style>
  <w:style w:type="paragraph" w:styleId="NoSpacing">
    <w:name w:val="No Spacing"/>
    <w:uiPriority w:val="1"/>
    <w:qFormat/>
    <w:rsid w:val="00C56339"/>
    <w:pPr>
      <w:spacing w:after="0" w:line="240" w:lineRule="auto"/>
    </w:pPr>
  </w:style>
  <w:style w:type="table" w:styleId="PlainTable3">
    <w:name w:val="Plain Table 3"/>
    <w:basedOn w:val="TableNormal"/>
    <w:uiPriority w:val="43"/>
    <w:rsid w:val="001A4E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A4E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672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70">
      <w:bodyDiv w:val="1"/>
      <w:marLeft w:val="0"/>
      <w:marRight w:val="0"/>
      <w:marTop w:val="0"/>
      <w:marBottom w:val="0"/>
      <w:divBdr>
        <w:top w:val="none" w:sz="0" w:space="0" w:color="auto"/>
        <w:left w:val="none" w:sz="0" w:space="0" w:color="auto"/>
        <w:bottom w:val="none" w:sz="0" w:space="0" w:color="auto"/>
        <w:right w:val="none" w:sz="0" w:space="0" w:color="auto"/>
      </w:divBdr>
    </w:div>
    <w:div w:id="258801727">
      <w:bodyDiv w:val="1"/>
      <w:marLeft w:val="0"/>
      <w:marRight w:val="0"/>
      <w:marTop w:val="0"/>
      <w:marBottom w:val="0"/>
      <w:divBdr>
        <w:top w:val="none" w:sz="0" w:space="0" w:color="auto"/>
        <w:left w:val="none" w:sz="0" w:space="0" w:color="auto"/>
        <w:bottom w:val="none" w:sz="0" w:space="0" w:color="auto"/>
        <w:right w:val="none" w:sz="0" w:space="0" w:color="auto"/>
      </w:divBdr>
    </w:div>
    <w:div w:id="262305202">
      <w:bodyDiv w:val="1"/>
      <w:marLeft w:val="0"/>
      <w:marRight w:val="0"/>
      <w:marTop w:val="0"/>
      <w:marBottom w:val="0"/>
      <w:divBdr>
        <w:top w:val="none" w:sz="0" w:space="0" w:color="auto"/>
        <w:left w:val="none" w:sz="0" w:space="0" w:color="auto"/>
        <w:bottom w:val="none" w:sz="0" w:space="0" w:color="auto"/>
        <w:right w:val="none" w:sz="0" w:space="0" w:color="auto"/>
      </w:divBdr>
    </w:div>
    <w:div w:id="307588124">
      <w:bodyDiv w:val="1"/>
      <w:marLeft w:val="0"/>
      <w:marRight w:val="0"/>
      <w:marTop w:val="0"/>
      <w:marBottom w:val="0"/>
      <w:divBdr>
        <w:top w:val="none" w:sz="0" w:space="0" w:color="auto"/>
        <w:left w:val="none" w:sz="0" w:space="0" w:color="auto"/>
        <w:bottom w:val="none" w:sz="0" w:space="0" w:color="auto"/>
        <w:right w:val="none" w:sz="0" w:space="0" w:color="auto"/>
      </w:divBdr>
    </w:div>
    <w:div w:id="377827836">
      <w:bodyDiv w:val="1"/>
      <w:marLeft w:val="0"/>
      <w:marRight w:val="0"/>
      <w:marTop w:val="0"/>
      <w:marBottom w:val="0"/>
      <w:divBdr>
        <w:top w:val="none" w:sz="0" w:space="0" w:color="auto"/>
        <w:left w:val="none" w:sz="0" w:space="0" w:color="auto"/>
        <w:bottom w:val="none" w:sz="0" w:space="0" w:color="auto"/>
        <w:right w:val="none" w:sz="0" w:space="0" w:color="auto"/>
      </w:divBdr>
    </w:div>
    <w:div w:id="480928255">
      <w:bodyDiv w:val="1"/>
      <w:marLeft w:val="0"/>
      <w:marRight w:val="0"/>
      <w:marTop w:val="0"/>
      <w:marBottom w:val="0"/>
      <w:divBdr>
        <w:top w:val="none" w:sz="0" w:space="0" w:color="auto"/>
        <w:left w:val="none" w:sz="0" w:space="0" w:color="auto"/>
        <w:bottom w:val="none" w:sz="0" w:space="0" w:color="auto"/>
        <w:right w:val="none" w:sz="0" w:space="0" w:color="auto"/>
      </w:divBdr>
    </w:div>
    <w:div w:id="513687342">
      <w:bodyDiv w:val="1"/>
      <w:marLeft w:val="0"/>
      <w:marRight w:val="0"/>
      <w:marTop w:val="0"/>
      <w:marBottom w:val="0"/>
      <w:divBdr>
        <w:top w:val="none" w:sz="0" w:space="0" w:color="auto"/>
        <w:left w:val="none" w:sz="0" w:space="0" w:color="auto"/>
        <w:bottom w:val="none" w:sz="0" w:space="0" w:color="auto"/>
        <w:right w:val="none" w:sz="0" w:space="0" w:color="auto"/>
      </w:divBdr>
    </w:div>
    <w:div w:id="545144868">
      <w:bodyDiv w:val="1"/>
      <w:marLeft w:val="0"/>
      <w:marRight w:val="0"/>
      <w:marTop w:val="0"/>
      <w:marBottom w:val="0"/>
      <w:divBdr>
        <w:top w:val="none" w:sz="0" w:space="0" w:color="auto"/>
        <w:left w:val="none" w:sz="0" w:space="0" w:color="auto"/>
        <w:bottom w:val="none" w:sz="0" w:space="0" w:color="auto"/>
        <w:right w:val="none" w:sz="0" w:space="0" w:color="auto"/>
      </w:divBdr>
    </w:div>
    <w:div w:id="619649204">
      <w:bodyDiv w:val="1"/>
      <w:marLeft w:val="0"/>
      <w:marRight w:val="0"/>
      <w:marTop w:val="0"/>
      <w:marBottom w:val="0"/>
      <w:divBdr>
        <w:top w:val="none" w:sz="0" w:space="0" w:color="auto"/>
        <w:left w:val="none" w:sz="0" w:space="0" w:color="auto"/>
        <w:bottom w:val="none" w:sz="0" w:space="0" w:color="auto"/>
        <w:right w:val="none" w:sz="0" w:space="0" w:color="auto"/>
      </w:divBdr>
    </w:div>
    <w:div w:id="657880891">
      <w:bodyDiv w:val="1"/>
      <w:marLeft w:val="0"/>
      <w:marRight w:val="0"/>
      <w:marTop w:val="0"/>
      <w:marBottom w:val="0"/>
      <w:divBdr>
        <w:top w:val="none" w:sz="0" w:space="0" w:color="auto"/>
        <w:left w:val="none" w:sz="0" w:space="0" w:color="auto"/>
        <w:bottom w:val="none" w:sz="0" w:space="0" w:color="auto"/>
        <w:right w:val="none" w:sz="0" w:space="0" w:color="auto"/>
      </w:divBdr>
    </w:div>
    <w:div w:id="704402852">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971717101">
      <w:bodyDiv w:val="1"/>
      <w:marLeft w:val="0"/>
      <w:marRight w:val="0"/>
      <w:marTop w:val="0"/>
      <w:marBottom w:val="0"/>
      <w:divBdr>
        <w:top w:val="none" w:sz="0" w:space="0" w:color="auto"/>
        <w:left w:val="none" w:sz="0" w:space="0" w:color="auto"/>
        <w:bottom w:val="none" w:sz="0" w:space="0" w:color="auto"/>
        <w:right w:val="none" w:sz="0" w:space="0" w:color="auto"/>
      </w:divBdr>
    </w:div>
    <w:div w:id="977029186">
      <w:bodyDiv w:val="1"/>
      <w:marLeft w:val="0"/>
      <w:marRight w:val="0"/>
      <w:marTop w:val="0"/>
      <w:marBottom w:val="0"/>
      <w:divBdr>
        <w:top w:val="none" w:sz="0" w:space="0" w:color="auto"/>
        <w:left w:val="none" w:sz="0" w:space="0" w:color="auto"/>
        <w:bottom w:val="none" w:sz="0" w:space="0" w:color="auto"/>
        <w:right w:val="none" w:sz="0" w:space="0" w:color="auto"/>
      </w:divBdr>
    </w:div>
    <w:div w:id="1068765142">
      <w:bodyDiv w:val="1"/>
      <w:marLeft w:val="0"/>
      <w:marRight w:val="0"/>
      <w:marTop w:val="0"/>
      <w:marBottom w:val="0"/>
      <w:divBdr>
        <w:top w:val="none" w:sz="0" w:space="0" w:color="auto"/>
        <w:left w:val="none" w:sz="0" w:space="0" w:color="auto"/>
        <w:bottom w:val="none" w:sz="0" w:space="0" w:color="auto"/>
        <w:right w:val="none" w:sz="0" w:space="0" w:color="auto"/>
      </w:divBdr>
    </w:div>
    <w:div w:id="1153372567">
      <w:bodyDiv w:val="1"/>
      <w:marLeft w:val="0"/>
      <w:marRight w:val="0"/>
      <w:marTop w:val="0"/>
      <w:marBottom w:val="0"/>
      <w:divBdr>
        <w:top w:val="none" w:sz="0" w:space="0" w:color="auto"/>
        <w:left w:val="none" w:sz="0" w:space="0" w:color="auto"/>
        <w:bottom w:val="none" w:sz="0" w:space="0" w:color="auto"/>
        <w:right w:val="none" w:sz="0" w:space="0" w:color="auto"/>
      </w:divBdr>
    </w:div>
    <w:div w:id="1226113149">
      <w:bodyDiv w:val="1"/>
      <w:marLeft w:val="0"/>
      <w:marRight w:val="0"/>
      <w:marTop w:val="0"/>
      <w:marBottom w:val="0"/>
      <w:divBdr>
        <w:top w:val="none" w:sz="0" w:space="0" w:color="auto"/>
        <w:left w:val="none" w:sz="0" w:space="0" w:color="auto"/>
        <w:bottom w:val="none" w:sz="0" w:space="0" w:color="auto"/>
        <w:right w:val="none" w:sz="0" w:space="0" w:color="auto"/>
      </w:divBdr>
    </w:div>
    <w:div w:id="1358846567">
      <w:bodyDiv w:val="1"/>
      <w:marLeft w:val="0"/>
      <w:marRight w:val="0"/>
      <w:marTop w:val="0"/>
      <w:marBottom w:val="0"/>
      <w:divBdr>
        <w:top w:val="none" w:sz="0" w:space="0" w:color="auto"/>
        <w:left w:val="none" w:sz="0" w:space="0" w:color="auto"/>
        <w:bottom w:val="none" w:sz="0" w:space="0" w:color="auto"/>
        <w:right w:val="none" w:sz="0" w:space="0" w:color="auto"/>
      </w:divBdr>
    </w:div>
    <w:div w:id="1365323799">
      <w:bodyDiv w:val="1"/>
      <w:marLeft w:val="0"/>
      <w:marRight w:val="0"/>
      <w:marTop w:val="0"/>
      <w:marBottom w:val="0"/>
      <w:divBdr>
        <w:top w:val="none" w:sz="0" w:space="0" w:color="auto"/>
        <w:left w:val="none" w:sz="0" w:space="0" w:color="auto"/>
        <w:bottom w:val="none" w:sz="0" w:space="0" w:color="auto"/>
        <w:right w:val="none" w:sz="0" w:space="0" w:color="auto"/>
      </w:divBdr>
    </w:div>
    <w:div w:id="1482304705">
      <w:bodyDiv w:val="1"/>
      <w:marLeft w:val="0"/>
      <w:marRight w:val="0"/>
      <w:marTop w:val="0"/>
      <w:marBottom w:val="0"/>
      <w:divBdr>
        <w:top w:val="none" w:sz="0" w:space="0" w:color="auto"/>
        <w:left w:val="none" w:sz="0" w:space="0" w:color="auto"/>
        <w:bottom w:val="none" w:sz="0" w:space="0" w:color="auto"/>
        <w:right w:val="none" w:sz="0" w:space="0" w:color="auto"/>
      </w:divBdr>
    </w:div>
    <w:div w:id="1491749632">
      <w:bodyDiv w:val="1"/>
      <w:marLeft w:val="0"/>
      <w:marRight w:val="0"/>
      <w:marTop w:val="0"/>
      <w:marBottom w:val="0"/>
      <w:divBdr>
        <w:top w:val="none" w:sz="0" w:space="0" w:color="auto"/>
        <w:left w:val="none" w:sz="0" w:space="0" w:color="auto"/>
        <w:bottom w:val="none" w:sz="0" w:space="0" w:color="auto"/>
        <w:right w:val="none" w:sz="0" w:space="0" w:color="auto"/>
      </w:divBdr>
    </w:div>
    <w:div w:id="1676759575">
      <w:bodyDiv w:val="1"/>
      <w:marLeft w:val="0"/>
      <w:marRight w:val="0"/>
      <w:marTop w:val="0"/>
      <w:marBottom w:val="0"/>
      <w:divBdr>
        <w:top w:val="none" w:sz="0" w:space="0" w:color="auto"/>
        <w:left w:val="none" w:sz="0" w:space="0" w:color="auto"/>
        <w:bottom w:val="none" w:sz="0" w:space="0" w:color="auto"/>
        <w:right w:val="none" w:sz="0" w:space="0" w:color="auto"/>
      </w:divBdr>
    </w:div>
    <w:div w:id="1701861221">
      <w:bodyDiv w:val="1"/>
      <w:marLeft w:val="0"/>
      <w:marRight w:val="0"/>
      <w:marTop w:val="0"/>
      <w:marBottom w:val="0"/>
      <w:divBdr>
        <w:top w:val="none" w:sz="0" w:space="0" w:color="auto"/>
        <w:left w:val="none" w:sz="0" w:space="0" w:color="auto"/>
        <w:bottom w:val="none" w:sz="0" w:space="0" w:color="auto"/>
        <w:right w:val="none" w:sz="0" w:space="0" w:color="auto"/>
      </w:divBdr>
    </w:div>
    <w:div w:id="1708024807">
      <w:bodyDiv w:val="1"/>
      <w:marLeft w:val="0"/>
      <w:marRight w:val="0"/>
      <w:marTop w:val="0"/>
      <w:marBottom w:val="0"/>
      <w:divBdr>
        <w:top w:val="none" w:sz="0" w:space="0" w:color="auto"/>
        <w:left w:val="none" w:sz="0" w:space="0" w:color="auto"/>
        <w:bottom w:val="none" w:sz="0" w:space="0" w:color="auto"/>
        <w:right w:val="none" w:sz="0" w:space="0" w:color="auto"/>
      </w:divBdr>
    </w:div>
    <w:div w:id="1733037541">
      <w:bodyDiv w:val="1"/>
      <w:marLeft w:val="0"/>
      <w:marRight w:val="0"/>
      <w:marTop w:val="0"/>
      <w:marBottom w:val="0"/>
      <w:divBdr>
        <w:top w:val="none" w:sz="0" w:space="0" w:color="auto"/>
        <w:left w:val="none" w:sz="0" w:space="0" w:color="auto"/>
        <w:bottom w:val="none" w:sz="0" w:space="0" w:color="auto"/>
        <w:right w:val="none" w:sz="0" w:space="0" w:color="auto"/>
      </w:divBdr>
    </w:div>
    <w:div w:id="1735929617">
      <w:bodyDiv w:val="1"/>
      <w:marLeft w:val="0"/>
      <w:marRight w:val="0"/>
      <w:marTop w:val="0"/>
      <w:marBottom w:val="0"/>
      <w:divBdr>
        <w:top w:val="none" w:sz="0" w:space="0" w:color="auto"/>
        <w:left w:val="none" w:sz="0" w:space="0" w:color="auto"/>
        <w:bottom w:val="none" w:sz="0" w:space="0" w:color="auto"/>
        <w:right w:val="none" w:sz="0" w:space="0" w:color="auto"/>
      </w:divBdr>
    </w:div>
    <w:div w:id="1955092392">
      <w:bodyDiv w:val="1"/>
      <w:marLeft w:val="0"/>
      <w:marRight w:val="0"/>
      <w:marTop w:val="0"/>
      <w:marBottom w:val="0"/>
      <w:divBdr>
        <w:top w:val="none" w:sz="0" w:space="0" w:color="auto"/>
        <w:left w:val="none" w:sz="0" w:space="0" w:color="auto"/>
        <w:bottom w:val="none" w:sz="0" w:space="0" w:color="auto"/>
        <w:right w:val="none" w:sz="0" w:space="0" w:color="auto"/>
      </w:divBdr>
    </w:div>
    <w:div w:id="1972052917">
      <w:bodyDiv w:val="1"/>
      <w:marLeft w:val="0"/>
      <w:marRight w:val="0"/>
      <w:marTop w:val="0"/>
      <w:marBottom w:val="0"/>
      <w:divBdr>
        <w:top w:val="none" w:sz="0" w:space="0" w:color="auto"/>
        <w:left w:val="none" w:sz="0" w:space="0" w:color="auto"/>
        <w:bottom w:val="none" w:sz="0" w:space="0" w:color="auto"/>
        <w:right w:val="none" w:sz="0" w:space="0" w:color="auto"/>
      </w:divBdr>
    </w:div>
    <w:div w:id="2007635403">
      <w:bodyDiv w:val="1"/>
      <w:marLeft w:val="0"/>
      <w:marRight w:val="0"/>
      <w:marTop w:val="0"/>
      <w:marBottom w:val="0"/>
      <w:divBdr>
        <w:top w:val="none" w:sz="0" w:space="0" w:color="auto"/>
        <w:left w:val="none" w:sz="0" w:space="0" w:color="auto"/>
        <w:bottom w:val="none" w:sz="0" w:space="0" w:color="auto"/>
        <w:right w:val="none" w:sz="0" w:space="0" w:color="auto"/>
      </w:divBdr>
    </w:div>
    <w:div w:id="2010910699">
      <w:bodyDiv w:val="1"/>
      <w:marLeft w:val="0"/>
      <w:marRight w:val="0"/>
      <w:marTop w:val="0"/>
      <w:marBottom w:val="0"/>
      <w:divBdr>
        <w:top w:val="none" w:sz="0" w:space="0" w:color="auto"/>
        <w:left w:val="none" w:sz="0" w:space="0" w:color="auto"/>
        <w:bottom w:val="none" w:sz="0" w:space="0" w:color="auto"/>
        <w:right w:val="none" w:sz="0" w:space="0" w:color="auto"/>
      </w:divBdr>
    </w:div>
    <w:div w:id="2082944009">
      <w:bodyDiv w:val="1"/>
      <w:marLeft w:val="0"/>
      <w:marRight w:val="0"/>
      <w:marTop w:val="0"/>
      <w:marBottom w:val="0"/>
      <w:divBdr>
        <w:top w:val="none" w:sz="0" w:space="0" w:color="auto"/>
        <w:left w:val="none" w:sz="0" w:space="0" w:color="auto"/>
        <w:bottom w:val="none" w:sz="0" w:space="0" w:color="auto"/>
        <w:right w:val="none" w:sz="0" w:space="0" w:color="auto"/>
      </w:divBdr>
    </w:div>
    <w:div w:id="20832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C1B75-4F8F-4FE8-8B2D-A905CCB14C92}">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5B34F2E2-8BB8-4468-AFDE-27F2E0AD4AAC}">
  <ds:schemaRefs>
    <ds:schemaRef ds:uri="http://schemas.openxmlformats.org/officeDocument/2006/bibliography"/>
  </ds:schemaRefs>
</ds:datastoreItem>
</file>

<file path=customXml/itemProps3.xml><?xml version="1.0" encoding="utf-8"?>
<ds:datastoreItem xmlns:ds="http://schemas.openxmlformats.org/officeDocument/2006/customXml" ds:itemID="{297DA4B6-89E6-417E-8E41-EB1B4C364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FB2F1-C686-43AE-8DAD-7FB284596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3649</Words>
  <Characters>20144</Characters>
  <Application>Microsoft Office Word</Application>
  <DocSecurity>0</DocSecurity>
  <Lines>1342</Lines>
  <Paragraphs>720</Paragraphs>
  <ScaleCrop>false</ScaleCrop>
  <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Sungkuk KANG</cp:lastModifiedBy>
  <cp:revision>9</cp:revision>
  <dcterms:created xsi:type="dcterms:W3CDTF">2026-04-08T10:44:00Z</dcterms:created>
  <dcterms:modified xsi:type="dcterms:W3CDTF">2026-04-09T04:07:00Z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SIP_Label_6bd9ddd1-4d20-43f6-abfa-fc3c07406f94_Enabled">
    <vt:lpwstr>true</vt:lpwstr>
  </property>
  <property fmtid="{D5CDD505-2E9C-101B-9397-08002B2CF9AE}" pid="4" name="MSIP_Label_6bd9ddd1-4d20-43f6-abfa-fc3c07406f94_SetDate">
    <vt:lpwstr>2026-03-05T17:19:31Z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698aa519-19de-4f58-82d7-921fdf614e6e</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y fmtid="{D5CDD505-2E9C-101B-9397-08002B2CF9AE}" pid="11" name="MediaServiceImageTags">
    <vt:lpwstr/>
  </property>
</Properties>
</file>